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B00" w:rsidRPr="00477973" w:rsidRDefault="00931B00" w:rsidP="00931B00">
      <w:pPr>
        <w:pStyle w:val="Header"/>
        <w:tabs>
          <w:tab w:val="left" w:pos="708"/>
        </w:tabs>
        <w:spacing w:after="0"/>
        <w:jc w:val="both"/>
        <w:rPr>
          <w:rFonts w:ascii="Cambria" w:hAnsi="Cambria" w:cs="Arial"/>
          <w:sz w:val="22"/>
          <w:szCs w:val="22"/>
          <w:lang w:val="bs-Latn-BA"/>
        </w:rPr>
      </w:pPr>
      <w:bookmarkStart w:id="0" w:name="_GoBack"/>
      <w:bookmarkEnd w:id="0"/>
      <w:r w:rsidRPr="009A7222">
        <w:rPr>
          <w:rFonts w:ascii="Cambria" w:hAnsi="Cambria" w:cs="Arial"/>
          <w:sz w:val="22"/>
          <w:szCs w:val="22"/>
          <w:lang w:val="bs-Latn-BA"/>
        </w:rPr>
        <w:t>Broj</w:t>
      </w:r>
      <w:r w:rsidRPr="00477973">
        <w:rPr>
          <w:rFonts w:ascii="Cambria" w:hAnsi="Cambria" w:cs="Arial"/>
          <w:sz w:val="22"/>
          <w:szCs w:val="22"/>
          <w:lang w:val="bs-Latn-BA"/>
        </w:rPr>
        <w:t xml:space="preserve">: </w:t>
      </w:r>
      <w:r w:rsidR="007F774F" w:rsidRPr="00477973">
        <w:rPr>
          <w:rFonts w:ascii="Cambria" w:hAnsi="Cambria" w:cs="Arial"/>
          <w:sz w:val="22"/>
          <w:szCs w:val="22"/>
          <w:lang w:val="bs-Latn-BA"/>
        </w:rPr>
        <w:t>07-4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5</w:t>
      </w:r>
      <w:r w:rsidR="005D0CB8" w:rsidRPr="00477973">
        <w:rPr>
          <w:rFonts w:ascii="Cambria" w:hAnsi="Cambria" w:cs="Arial"/>
          <w:sz w:val="22"/>
          <w:szCs w:val="22"/>
          <w:lang w:val="bs-Latn-BA"/>
        </w:rPr>
        <w:t>-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213</w:t>
      </w:r>
      <w:r w:rsidR="005D0CB8" w:rsidRPr="00477973">
        <w:rPr>
          <w:rFonts w:ascii="Cambria" w:hAnsi="Cambria" w:cs="Arial"/>
          <w:sz w:val="22"/>
          <w:szCs w:val="22"/>
          <w:lang w:val="bs-Latn-BA"/>
        </w:rPr>
        <w:t>/2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3</w:t>
      </w:r>
      <w:r w:rsidR="005D0CB8" w:rsidRPr="00477973">
        <w:rPr>
          <w:rFonts w:ascii="Cambria" w:hAnsi="Cambria" w:cs="Arial"/>
          <w:sz w:val="22"/>
          <w:szCs w:val="22"/>
          <w:lang w:val="bs-Latn-BA"/>
        </w:rPr>
        <w:t>-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7</w:t>
      </w:r>
    </w:p>
    <w:p w:rsidR="00931B00" w:rsidRDefault="00966002" w:rsidP="00931B00">
      <w:pPr>
        <w:pStyle w:val="Header"/>
        <w:tabs>
          <w:tab w:val="left" w:pos="708"/>
        </w:tabs>
        <w:spacing w:after="0"/>
        <w:jc w:val="both"/>
        <w:rPr>
          <w:rFonts w:ascii="Cambria" w:hAnsi="Cambria" w:cs="Arial"/>
          <w:sz w:val="22"/>
          <w:szCs w:val="22"/>
          <w:lang w:val="bs-Latn-BA"/>
        </w:rPr>
      </w:pPr>
      <w:r w:rsidRPr="00477973">
        <w:rPr>
          <w:rFonts w:ascii="Cambria" w:hAnsi="Cambria" w:cs="Arial"/>
          <w:sz w:val="22"/>
          <w:szCs w:val="22"/>
          <w:lang w:val="bs-Latn-BA"/>
        </w:rPr>
        <w:t xml:space="preserve">Datum: 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12</w:t>
      </w:r>
      <w:r w:rsidR="007F774F" w:rsidRPr="00477973">
        <w:rPr>
          <w:rFonts w:ascii="Cambria" w:hAnsi="Cambria" w:cs="Arial"/>
          <w:sz w:val="22"/>
          <w:szCs w:val="22"/>
          <w:lang w:val="bs-Latn-BA"/>
        </w:rPr>
        <w:t>.</w:t>
      </w:r>
      <w:r w:rsidR="00731924" w:rsidRPr="00477973">
        <w:rPr>
          <w:rFonts w:ascii="Cambria" w:hAnsi="Cambria" w:cs="Arial"/>
          <w:sz w:val="22"/>
          <w:szCs w:val="22"/>
          <w:lang w:val="bs-Latn-BA"/>
        </w:rPr>
        <w:t>0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4</w:t>
      </w:r>
      <w:r w:rsidR="001A20AC" w:rsidRPr="00477973">
        <w:rPr>
          <w:rFonts w:ascii="Cambria" w:hAnsi="Cambria" w:cs="Arial"/>
          <w:sz w:val="22"/>
          <w:szCs w:val="22"/>
          <w:lang w:val="bs-Latn-BA"/>
        </w:rPr>
        <w:t>.202</w:t>
      </w:r>
      <w:r w:rsidR="008C352E" w:rsidRPr="00477973">
        <w:rPr>
          <w:rFonts w:ascii="Cambria" w:hAnsi="Cambria" w:cs="Arial"/>
          <w:sz w:val="22"/>
          <w:szCs w:val="22"/>
          <w:lang w:val="bs-Latn-BA"/>
        </w:rPr>
        <w:t>3</w:t>
      </w:r>
      <w:r w:rsidR="00931B00" w:rsidRPr="00477973">
        <w:rPr>
          <w:rFonts w:ascii="Cambria" w:hAnsi="Cambria" w:cs="Arial"/>
          <w:sz w:val="22"/>
          <w:szCs w:val="22"/>
          <w:lang w:val="bs-Latn-BA"/>
        </w:rPr>
        <w:t>.godine</w:t>
      </w:r>
    </w:p>
    <w:tbl>
      <w:tblPr>
        <w:tblW w:w="10646" w:type="dxa"/>
        <w:jc w:val="center"/>
        <w:tblLook w:val="01E0" w:firstRow="1" w:lastRow="1" w:firstColumn="1" w:lastColumn="1" w:noHBand="0" w:noVBand="0"/>
      </w:tblPr>
      <w:tblGrid>
        <w:gridCol w:w="4359"/>
        <w:gridCol w:w="1303"/>
        <w:gridCol w:w="4984"/>
      </w:tblGrid>
      <w:tr w:rsidR="00931B00" w:rsidTr="00931B00">
        <w:trPr>
          <w:trHeight w:val="282"/>
          <w:jc w:val="center"/>
        </w:trPr>
        <w:tc>
          <w:tcPr>
            <w:tcW w:w="4359" w:type="dxa"/>
            <w:vAlign w:val="center"/>
          </w:tcPr>
          <w:p w:rsidR="00931B00" w:rsidRDefault="00931B0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/>
                <w:b w:val="0"/>
                <w:bCs w:val="0"/>
                <w:i w:val="0"/>
                <w:iCs w:val="0"/>
                <w:sz w:val="22"/>
                <w:lang w:val="sl-SI" w:eastAsia="hr-HR"/>
              </w:rPr>
            </w:pPr>
          </w:p>
        </w:tc>
        <w:tc>
          <w:tcPr>
            <w:tcW w:w="1303" w:type="dxa"/>
          </w:tcPr>
          <w:p w:rsidR="00931B00" w:rsidRDefault="00931B0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/>
                <w:b w:val="0"/>
                <w:bCs w:val="0"/>
                <w:i w:val="0"/>
                <w:iCs w:val="0"/>
                <w:sz w:val="22"/>
                <w:lang w:val="sl-SI" w:eastAsia="hr-HR"/>
              </w:rPr>
            </w:pPr>
          </w:p>
        </w:tc>
        <w:tc>
          <w:tcPr>
            <w:tcW w:w="4984" w:type="dxa"/>
            <w:vAlign w:val="center"/>
          </w:tcPr>
          <w:p w:rsidR="00931B00" w:rsidRDefault="00931B00">
            <w:pPr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Cambria" w:hAnsi="Cambria"/>
                <w:b w:val="0"/>
                <w:bCs w:val="0"/>
                <w:i w:val="0"/>
                <w:iCs w:val="0"/>
                <w:sz w:val="22"/>
                <w:lang w:val="sl-SI" w:eastAsia="hr-HR"/>
              </w:rPr>
            </w:pPr>
          </w:p>
        </w:tc>
      </w:tr>
    </w:tbl>
    <w:p w:rsidR="00931B00" w:rsidRDefault="00931B00" w:rsidP="00931B00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</w:p>
    <w:p w:rsidR="00931B00" w:rsidRDefault="00931B00" w:rsidP="00931B00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>POZIV ZA IZRAŽAVANJE INTERESA</w:t>
      </w:r>
    </w:p>
    <w:p w:rsidR="00931B00" w:rsidRDefault="00931B00" w:rsidP="00931B00">
      <w:pPr>
        <w:tabs>
          <w:tab w:val="left" w:pos="2325"/>
        </w:tabs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ab/>
      </w:r>
    </w:p>
    <w:p w:rsidR="00931B00" w:rsidRDefault="00931B00" w:rsidP="00931B00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</w:p>
    <w:p w:rsidR="00931B00" w:rsidRPr="002F61A4" w:rsidRDefault="004669F4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 w:rsidRP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Kredit br. IBRD 9048</w:t>
      </w:r>
      <w:r w:rsidR="00931B00" w:rsidRP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-BA 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it-IT" w:eastAsia="hr-HR"/>
        </w:rPr>
      </w:pPr>
      <w:r w:rsidRP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Tender br. </w:t>
      </w:r>
      <w:r w:rsidR="007E4012" w:rsidRP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BA-RERPAF</w:t>
      </w:r>
      <w:r w:rsidR="00E85E9B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-9048-BA-FBiH-CS-IC</w:t>
      </w:r>
      <w:r w:rsidR="002F61A4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-21-A.2.2.1B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Bosna i Hercegovina/Federacija Bosn</w:t>
      </w:r>
      <w:r w:rsid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a i Hercegovina je dobila zajam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od Međunarodne</w:t>
      </w:r>
      <w:r w:rsid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Banke za obnovu i razvoj - IBRD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za</w:t>
      </w:r>
      <w:r w:rsidR="007E4012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Dodatno finansiranje za 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Projekt registracije nekretnina i namjerava da iskoristi dio ovog kredita za plaćanja po ugovoru za obavljanje poslova na Projektu registracije nekret</w:t>
      </w:r>
      <w:r w:rsidR="00752868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nina u Općins</w:t>
      </w:r>
      <w:r w:rsidR="00215E80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kom sudu u</w:t>
      </w:r>
      <w:r w:rsidR="00C23D70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</w:t>
      </w:r>
      <w:r w:rsidR="005D0CB8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Travniku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, za sljedeće  radno mjesto:  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Privremeni </w:t>
      </w:r>
      <w:r w:rsidR="00BC4488"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zemljišnoknjižni </w:t>
      </w: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asistent na poslovima ažuriranja i zamjene/uspostave zemljišnih knjiga:  </w:t>
      </w:r>
    </w:p>
    <w:p w:rsidR="00BC4488" w:rsidRDefault="00BC4488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</w:p>
    <w:p w:rsidR="00931B00" w:rsidRDefault="00B61CA6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>-2</w:t>
      </w:r>
      <w:r w:rsidR="004970E2"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 (</w:t>
      </w:r>
      <w:r>
        <w:rPr>
          <w:rFonts w:ascii="Cambria" w:hAnsi="Cambria"/>
          <w:bCs w:val="0"/>
          <w:i w:val="0"/>
          <w:iCs w:val="0"/>
          <w:sz w:val="22"/>
          <w:lang w:val="hr-HR" w:eastAsia="hr-HR"/>
        </w:rPr>
        <w:t>dva</w:t>
      </w:r>
      <w:r w:rsidR="00966002">
        <w:rPr>
          <w:rFonts w:ascii="Cambria" w:hAnsi="Cambria"/>
          <w:bCs w:val="0"/>
          <w:i w:val="0"/>
          <w:iCs w:val="0"/>
          <w:sz w:val="22"/>
          <w:lang w:val="hr-HR" w:eastAsia="hr-HR"/>
        </w:rPr>
        <w:t>) izvršioca</w:t>
      </w:r>
      <w:r w:rsidR="00931B00"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 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ind w:left="720"/>
        <w:jc w:val="both"/>
        <w:rPr>
          <w:rFonts w:ascii="Cambria" w:hAnsi="Cambria"/>
          <w:bCs w:val="0"/>
          <w:i w:val="0"/>
          <w:iCs w:val="0"/>
          <w:sz w:val="22"/>
          <w:lang w:val="hr-HR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before="120"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Federalna uprava za geodetske i imovinsko-pravne poslove i Jedinica za </w:t>
      </w:r>
      <w:r w:rsidR="00280B0C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provedbu projekta Dodatno finansiranje za Projekt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 registracije nekretnina ovim putem pozivaju kandidate da izraze svoj interes za pružanje usluga za gore navedeno radno mjesto. 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Cs w:val="0"/>
          <w:i w:val="0"/>
          <w:iCs w:val="0"/>
          <w:sz w:val="22"/>
          <w:lang w:val="sr-Latn-CS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100" w:afterAutospacing="1"/>
        <w:jc w:val="both"/>
        <w:rPr>
          <w:rFonts w:ascii="Cambria" w:hAnsi="Cambria"/>
          <w:bCs w:val="0"/>
          <w:i w:val="0"/>
          <w:iCs w:val="0"/>
          <w:sz w:val="22"/>
          <w:lang w:val="sr-Latn-CS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sr-Latn-CS" w:eastAsia="hr-HR"/>
        </w:rPr>
        <w:t>Opis radnog zadatka: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100" w:afterAutospacing="1"/>
        <w:jc w:val="both"/>
        <w:rPr>
          <w:rFonts w:ascii="Cambria" w:hAnsi="Cambria"/>
          <w:bCs w:val="0"/>
          <w:i w:val="0"/>
          <w:iCs w:val="0"/>
          <w:sz w:val="22"/>
          <w:lang w:val="sr-Latn-CS" w:eastAsia="hr-HR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sr-Latn-CS" w:eastAsia="hr-HR"/>
        </w:rPr>
        <w:t xml:space="preserve">Rad na poslovima ažuriranja odnosno zamjene i uspostave zemljišne knjige po podacima novog premjera u </w:t>
      </w:r>
      <w:r w:rsidR="009A7222">
        <w:rPr>
          <w:rFonts w:ascii="Cambria" w:hAnsi="Cambria"/>
          <w:b w:val="0"/>
          <w:bCs w:val="0"/>
          <w:i w:val="0"/>
          <w:iCs w:val="0"/>
          <w:sz w:val="22"/>
          <w:lang w:val="sr-Latn-CS" w:eastAsia="hr-HR"/>
        </w:rPr>
        <w:t>Općinskom sudu</w:t>
      </w:r>
      <w:r w:rsidR="00C23D70">
        <w:rPr>
          <w:rFonts w:ascii="Cambria" w:hAnsi="Cambria"/>
          <w:b w:val="0"/>
          <w:bCs w:val="0"/>
          <w:i w:val="0"/>
          <w:iCs w:val="0"/>
          <w:sz w:val="22"/>
          <w:lang w:val="sr-Latn-CS" w:eastAsia="hr-HR"/>
        </w:rPr>
        <w:t xml:space="preserve"> u </w:t>
      </w:r>
      <w:r w:rsidR="005D0CB8">
        <w:rPr>
          <w:rFonts w:ascii="Cambria" w:hAnsi="Cambria"/>
          <w:b w:val="0"/>
          <w:bCs w:val="0"/>
          <w:i w:val="0"/>
          <w:iCs w:val="0"/>
          <w:sz w:val="22"/>
          <w:lang w:val="sr-Latn-CS" w:eastAsia="hr-HR"/>
        </w:rPr>
        <w:t>Travniku</w:t>
      </w:r>
      <w:r w:rsidRPr="009A7222">
        <w:rPr>
          <w:rFonts w:ascii="Cambria" w:hAnsi="Cambria"/>
          <w:b w:val="0"/>
          <w:bCs w:val="0"/>
          <w:i w:val="0"/>
          <w:iCs w:val="0"/>
          <w:sz w:val="22"/>
          <w:lang w:val="sr-Latn-CS" w:eastAsia="hr-HR"/>
        </w:rPr>
        <w:t>.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before="120" w:after="100" w:afterAutospacing="1"/>
        <w:jc w:val="both"/>
        <w:rPr>
          <w:rFonts w:ascii="Cambria" w:hAnsi="Cambria"/>
          <w:bCs w:val="0"/>
          <w:i w:val="0"/>
          <w:iCs w:val="0"/>
          <w:sz w:val="22"/>
          <w:lang w:val="sr-Latn-CS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sr-Latn-CS" w:eastAsia="hr-HR"/>
        </w:rPr>
        <w:t>Potrebne kvalifikacije:</w:t>
      </w:r>
    </w:p>
    <w:p w:rsidR="00931B00" w:rsidRDefault="00931B00" w:rsidP="00BC4488">
      <w:pPr>
        <w:keepNext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outlineLvl w:val="0"/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</w:pPr>
      <w:r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  <w:t>Pravni fakultet VSS - VII stupanj ili visoko obrazovanje prvog, drugog ili trećeg ciklusa po Bolonjskom sustavu školovanja sa najmanje 180 ECTS bodova</w:t>
      </w:r>
    </w:p>
    <w:p w:rsidR="00931B00" w:rsidRDefault="00931B00" w:rsidP="00BC4488">
      <w:pPr>
        <w:keepNext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outlineLvl w:val="0"/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</w:pPr>
      <w:r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  <w:t>Poznavanje rada sa MS Office programima</w:t>
      </w:r>
    </w:p>
    <w:p w:rsidR="00931B00" w:rsidRDefault="00931B00" w:rsidP="00BC4488">
      <w:pPr>
        <w:keepNext/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jc w:val="both"/>
        <w:outlineLvl w:val="0"/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</w:pPr>
      <w:r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  <w:t>Najmanje 1 (jedna) godina radnog iskustva na poslovima sa visokom stručnom spremom</w:t>
      </w:r>
    </w:p>
    <w:p w:rsidR="00B26274" w:rsidRDefault="00B26274" w:rsidP="00BC4488">
      <w:pPr>
        <w:keepNext/>
        <w:overflowPunct w:val="0"/>
        <w:autoSpaceDE w:val="0"/>
        <w:autoSpaceDN w:val="0"/>
        <w:adjustRightInd w:val="0"/>
        <w:spacing w:after="0"/>
        <w:ind w:left="720"/>
        <w:jc w:val="both"/>
        <w:outlineLvl w:val="0"/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</w:pPr>
    </w:p>
    <w:p w:rsidR="00931B00" w:rsidRDefault="00B26274" w:rsidP="00BC4488">
      <w:pPr>
        <w:keepNext/>
        <w:overflowPunct w:val="0"/>
        <w:autoSpaceDE w:val="0"/>
        <w:autoSpaceDN w:val="0"/>
        <w:adjustRightInd w:val="0"/>
        <w:spacing w:after="0"/>
        <w:jc w:val="both"/>
        <w:outlineLvl w:val="0"/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</w:pPr>
      <w:r w:rsidRPr="00B26274">
        <w:rPr>
          <w:rFonts w:ascii="Cambria" w:hAnsi="Cambria"/>
          <w:b w:val="0"/>
          <w:i w:val="0"/>
          <w:iCs w:val="0"/>
          <w:kern w:val="32"/>
          <w:sz w:val="22"/>
          <w:lang w:val="sr-Latn-CS"/>
        </w:rPr>
        <w:t>Poželjno je da kandidat u vrijeme prijavljivanja na oglas, posjeduje uvjerenje o položenom ispitu općeg znanja, stručnom ili pravosudnom ispitu izdato od nadležne institucije u Federaciji BiH.</w:t>
      </w:r>
    </w:p>
    <w:p w:rsidR="00B26274" w:rsidRDefault="00B26274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sr-Latn-CS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sr-Latn-CS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Odabir kandidata će se izvršiti putem pismenog i usmenog dijela testiranja, a testiranje će se prov</w:t>
      </w:r>
      <w:r w:rsidR="00752868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esti u </w:t>
      </w:r>
      <w:r w:rsidR="00BD4A36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Općinskom</w:t>
      </w:r>
      <w:r w:rsidR="00695B38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 sudu u </w:t>
      </w:r>
      <w:r w:rsidR="005C4A94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Travniku</w:t>
      </w:r>
      <w:r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. Pismeni i usmeni dio testiranja sadržavat će pitanja iz oblasti Zakona o zemljišnim knjiga</w:t>
      </w:r>
      <w:r w:rsidR="00BC4488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ma</w:t>
      </w:r>
      <w:r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 („Službene novine Federacije BiH“, broj: 19/03, 54/04</w:t>
      </w:r>
      <w:r w:rsidR="00B61CA6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 i 61/22</w:t>
      </w:r>
      <w:r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>), Zakona o stvarnim pravima („Službene novine Federacije BiH“, broj: 66/13, 100/13) i Pravilnika o postupanju u zemljišnoknjižnim stvarima („Službene novine Federacije BiH“, broj: 5/03, 10/07</w:t>
      </w:r>
      <w:r w:rsidR="00695B38"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 i 6/22</w:t>
      </w:r>
      <w:r>
        <w:rPr>
          <w:rFonts w:ascii="Cambria" w:hAnsi="Cambria"/>
          <w:b w:val="0"/>
          <w:bCs w:val="0"/>
          <w:i w:val="0"/>
          <w:iCs w:val="0"/>
          <w:sz w:val="22"/>
          <w:lang w:val="sr-Latn-CS"/>
        </w:rPr>
        <w:t xml:space="preserve">). </w:t>
      </w:r>
    </w:p>
    <w:p w:rsidR="00B61CA6" w:rsidRDefault="00B61CA6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sr-Latn-CS"/>
        </w:rPr>
      </w:pPr>
    </w:p>
    <w:p w:rsidR="00B61CA6" w:rsidRPr="00B61CA6" w:rsidRDefault="00B61CA6" w:rsidP="00B61CA6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 w:rsidRPr="00B61CA6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lastRenderedPageBreak/>
        <w:t xml:space="preserve">Očekivani početak rada u zemljišnoknjižnom uredu je </w:t>
      </w:r>
      <w:r w:rsidRPr="00B61CA6">
        <w:rPr>
          <w:rFonts w:ascii="Cambria" w:hAnsi="Cambria"/>
          <w:bCs w:val="0"/>
          <w:i w:val="0"/>
          <w:iCs w:val="0"/>
          <w:sz w:val="22"/>
          <w:lang w:val="hr-HR" w:eastAsia="hr-HR"/>
        </w:rPr>
        <w:t>juni 2023. godine</w:t>
      </w:r>
      <w:r w:rsidRPr="00B61CA6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. Rok završetka posla zavisi od broja zaprimljenih prijavnih listova u općinskom sudu. Rad će se odvijati u prostorijama zemljišnoknjižnog ureda, a u skladu sa standardnim radnim vremenom općinskog suda. Radno vrijeme će biti odobreno i dogovoreno sa predsjednikom suda i rukovodiocem zemljišnoknjižnog ureda Privremeni zemljišnoknjižni asistenti će biti odabrani u skladu sa procedurama Svjetske banke, objavljenim u priručniku “Propisi o nabavkama za zajmoprimce IPF“, srpanj 2016., revidirani rujan 2017., kolovoz 2018. i studeni 2020. godine.</w:t>
      </w:r>
    </w:p>
    <w:p w:rsidR="00931B00" w:rsidRDefault="00B61CA6" w:rsidP="00B61CA6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 w:rsidRPr="00B61CA6"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Zainteresirani kandidati su dužni da dostave dokumentaciju (originale ili ovjerene kopije) kojom potvrđuju da ispunjavaju potrebne kvalifikacije, navedene u Pozivu za izražavanje interesa. Izrazi interesovanja i potrebna dokumentacija sa biografijom moraju biti dostavljeni najkasnije 15 dana od dana objave u dnevnim novinama </w:t>
      </w:r>
      <w:r w:rsidR="00477973"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18</w:t>
      </w:r>
      <w:r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.</w:t>
      </w:r>
      <w:r w:rsidR="00477973"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04</w:t>
      </w:r>
      <w:r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.202</w:t>
      </w:r>
      <w:r w:rsidR="00477973"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3</w:t>
      </w:r>
      <w:r w:rsidRPr="00477973">
        <w:rPr>
          <w:rFonts w:ascii="Cambria" w:hAnsi="Cambria"/>
          <w:bCs w:val="0"/>
          <w:i w:val="0"/>
          <w:iCs w:val="0"/>
          <w:sz w:val="22"/>
          <w:lang w:val="hr-HR" w:eastAsia="hr-HR"/>
        </w:rPr>
        <w:t>. godine (Dnevni avaz), na adresu: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</w:p>
    <w:p w:rsidR="00931B00" w:rsidRPr="002F312D" w:rsidRDefault="00C23D70" w:rsidP="00BC44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hAnsi="Cambria"/>
          <w:bCs w:val="0"/>
          <w:i w:val="0"/>
          <w:iCs w:val="0"/>
          <w:sz w:val="22"/>
          <w:lang w:val="bs-Latn-BA" w:eastAsia="hr-HR"/>
        </w:rPr>
      </w:pPr>
      <w:r w:rsidRPr="009A7222">
        <w:rPr>
          <w:rFonts w:ascii="Cambria" w:hAnsi="Cambria"/>
          <w:bCs w:val="0"/>
          <w:i w:val="0"/>
          <w:iCs w:val="0"/>
          <w:sz w:val="22"/>
          <w:lang w:val="hr-HR" w:eastAsia="hr-HR"/>
        </w:rPr>
        <w:t xml:space="preserve">OPĆINSKI SUD U </w:t>
      </w:r>
      <w:r w:rsidR="005D0CB8">
        <w:rPr>
          <w:rFonts w:ascii="Cambria" w:hAnsi="Cambria"/>
          <w:bCs w:val="0"/>
          <w:i w:val="0"/>
          <w:iCs w:val="0"/>
          <w:sz w:val="22"/>
          <w:lang w:val="hr-HR" w:eastAsia="hr-HR"/>
        </w:rPr>
        <w:t>TRAVNIKU</w:t>
      </w:r>
    </w:p>
    <w:p w:rsidR="00931B00" w:rsidRPr="009A7222" w:rsidRDefault="00BD0508" w:rsidP="00BC4488">
      <w:pPr>
        <w:overflowPunct w:val="0"/>
        <w:autoSpaceDE w:val="0"/>
        <w:autoSpaceDN w:val="0"/>
        <w:adjustRightInd w:val="0"/>
        <w:spacing w:after="0"/>
        <w:rPr>
          <w:rFonts w:ascii="Cambria" w:hAnsi="Cambria"/>
          <w:bCs w:val="0"/>
          <w:i w:val="0"/>
          <w:iCs w:val="0"/>
          <w:sz w:val="22"/>
          <w:lang w:val="bs-Latn-BA" w:eastAsia="hr-HR"/>
        </w:rPr>
      </w:pPr>
      <w:r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                                                         </w:t>
      </w:r>
      <w:r w:rsidR="006D324B"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 </w:t>
      </w:r>
      <w:r w:rsidR="00A7490E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              </w:t>
      </w:r>
      <w:r w:rsidR="009A7222"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 </w:t>
      </w:r>
      <w:r w:rsidR="005D0CB8">
        <w:rPr>
          <w:rFonts w:ascii="Cambria" w:hAnsi="Cambria"/>
          <w:bCs w:val="0"/>
          <w:i w:val="0"/>
          <w:iCs w:val="0"/>
          <w:sz w:val="22"/>
          <w:lang w:val="bs-Latn-BA" w:eastAsia="hr-HR"/>
        </w:rPr>
        <w:t>Ul. Vezirska</w:t>
      </w:r>
      <w:r w:rsidR="00695B38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</w:t>
      </w:r>
      <w:r w:rsidR="002F312D">
        <w:rPr>
          <w:rFonts w:ascii="Cambria" w:hAnsi="Cambria"/>
          <w:bCs w:val="0"/>
          <w:i w:val="0"/>
          <w:iCs w:val="0"/>
          <w:sz w:val="22"/>
          <w:lang w:val="bs-Latn-BA" w:eastAsia="hr-HR"/>
        </w:rPr>
        <w:t>br.</w:t>
      </w:r>
      <w:r w:rsidR="005D0CB8">
        <w:rPr>
          <w:rFonts w:ascii="Cambria" w:hAnsi="Cambria"/>
          <w:bCs w:val="0"/>
          <w:i w:val="0"/>
          <w:iCs w:val="0"/>
          <w:sz w:val="22"/>
          <w:lang w:val="bs-Latn-BA" w:eastAsia="hr-HR"/>
        </w:rPr>
        <w:t>2</w:t>
      </w:r>
      <w:r w:rsidR="00215E80"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</w:t>
      </w:r>
    </w:p>
    <w:p w:rsidR="00931B00" w:rsidRDefault="005D0CB8" w:rsidP="00BC44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hAnsi="Cambria"/>
          <w:bCs w:val="0"/>
          <w:i w:val="0"/>
          <w:iCs w:val="0"/>
          <w:sz w:val="22"/>
          <w:lang w:val="bs-Latn-BA" w:eastAsia="hr-HR"/>
        </w:rPr>
      </w:pPr>
      <w:r>
        <w:rPr>
          <w:rFonts w:ascii="Cambria" w:hAnsi="Cambria"/>
          <w:bCs w:val="0"/>
          <w:i w:val="0"/>
          <w:iCs w:val="0"/>
          <w:sz w:val="22"/>
          <w:lang w:val="bs-Latn-BA" w:eastAsia="hr-HR"/>
        </w:rPr>
        <w:t>72</w:t>
      </w:r>
      <w:r w:rsidR="002F312D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2</w:t>
      </w:r>
      <w:r>
        <w:rPr>
          <w:rFonts w:ascii="Cambria" w:hAnsi="Cambria"/>
          <w:bCs w:val="0"/>
          <w:i w:val="0"/>
          <w:iCs w:val="0"/>
          <w:sz w:val="22"/>
          <w:lang w:val="bs-Latn-BA" w:eastAsia="hr-HR"/>
        </w:rPr>
        <w:t>7</w:t>
      </w:r>
      <w:r w:rsidR="002F312D">
        <w:rPr>
          <w:rFonts w:ascii="Cambria" w:hAnsi="Cambria"/>
          <w:bCs w:val="0"/>
          <w:i w:val="0"/>
          <w:iCs w:val="0"/>
          <w:sz w:val="22"/>
          <w:lang w:val="bs-Latn-BA" w:eastAsia="hr-HR"/>
        </w:rPr>
        <w:t>0</w:t>
      </w:r>
      <w:r w:rsidR="009A7222"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</w:t>
      </w:r>
      <w:r w:rsidR="004970E2" w:rsidRPr="009A7222">
        <w:rPr>
          <w:rFonts w:ascii="Cambria" w:hAnsi="Cambria"/>
          <w:bCs w:val="0"/>
          <w:i w:val="0"/>
          <w:iCs w:val="0"/>
          <w:sz w:val="22"/>
          <w:lang w:val="bs-Latn-BA" w:eastAsia="hr-HR"/>
        </w:rPr>
        <w:t xml:space="preserve"> </w:t>
      </w:r>
      <w:r>
        <w:rPr>
          <w:rFonts w:ascii="Cambria" w:hAnsi="Cambria"/>
          <w:bCs w:val="0"/>
          <w:i w:val="0"/>
          <w:iCs w:val="0"/>
          <w:sz w:val="22"/>
          <w:lang w:val="bs-Latn-BA" w:eastAsia="hr-HR"/>
        </w:rPr>
        <w:t>Travnik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center"/>
        <w:rPr>
          <w:rFonts w:ascii="Cambria" w:hAnsi="Cambria"/>
          <w:bCs w:val="0"/>
          <w:i w:val="0"/>
          <w:iCs w:val="0"/>
          <w:sz w:val="22"/>
          <w:lang w:val="bs-Latn-BA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>Neblagovremene i nepotpune prijave neće biti uzete u razmatranje.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</w:pP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/>
          <w:b w:val="0"/>
          <w:bCs w:val="0"/>
          <w:i w:val="0"/>
          <w:iCs w:val="0"/>
          <w:spacing w:val="-2"/>
          <w:sz w:val="22"/>
          <w:lang w:val="hr-HR" w:eastAsia="hr-HR"/>
        </w:rPr>
      </w:pP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Za sve dodatne informacije možete se obratiti i na sljedeću adresu: </w:t>
      </w:r>
      <w:r>
        <w:rPr>
          <w:rFonts w:ascii="Cambria" w:hAnsi="Cambria"/>
          <w:b w:val="0"/>
          <w:i w:val="0"/>
          <w:iCs w:val="0"/>
          <w:spacing w:val="-2"/>
          <w:sz w:val="22"/>
          <w:lang w:val="hr-HR" w:eastAsia="hr-HR"/>
        </w:rPr>
        <w:t>Federalna uprava za geodetske  i imovinsko-pravne poslove</w:t>
      </w:r>
      <w:r>
        <w:rPr>
          <w:rFonts w:ascii="Cambria" w:hAnsi="Cambria"/>
          <w:b w:val="0"/>
          <w:bCs w:val="0"/>
          <w:i w:val="0"/>
          <w:iCs w:val="0"/>
          <w:sz w:val="22"/>
          <w:lang w:val="hr-HR" w:eastAsia="hr-HR"/>
        </w:rPr>
        <w:t xml:space="preserve">, </w:t>
      </w:r>
      <w:r>
        <w:rPr>
          <w:rFonts w:ascii="Cambria" w:hAnsi="Cambria"/>
          <w:b w:val="0"/>
          <w:i w:val="0"/>
          <w:iCs w:val="0"/>
          <w:spacing w:val="-2"/>
          <w:sz w:val="22"/>
          <w:lang w:val="hr-HR" w:eastAsia="hr-HR"/>
        </w:rPr>
        <w:t xml:space="preserve">Jedinica za </w:t>
      </w:r>
      <w:r w:rsidR="00280B0C">
        <w:rPr>
          <w:rFonts w:ascii="Cambria" w:hAnsi="Cambria"/>
          <w:b w:val="0"/>
          <w:i w:val="0"/>
          <w:iCs w:val="0"/>
          <w:spacing w:val="-2"/>
          <w:sz w:val="22"/>
          <w:lang w:val="hr-HR" w:eastAsia="hr-HR"/>
        </w:rPr>
        <w:t>provedbu projekta Dodatno finansiranje za Projekt</w:t>
      </w:r>
      <w:r>
        <w:rPr>
          <w:rFonts w:ascii="Cambria" w:hAnsi="Cambria"/>
          <w:b w:val="0"/>
          <w:i w:val="0"/>
          <w:iCs w:val="0"/>
          <w:spacing w:val="-2"/>
          <w:sz w:val="22"/>
          <w:lang w:val="hr-HR" w:eastAsia="hr-HR"/>
        </w:rPr>
        <w:t xml:space="preserve"> registracije nekretnina, Hamdije Kreševljakovića 96, 71000 Sarajevo, Bosna i Hercegovina, Tel: + 387 33 586-063 i 586-064, </w:t>
      </w:r>
      <w:r>
        <w:rPr>
          <w:rFonts w:ascii="Cambria" w:hAnsi="Cambria"/>
          <w:b w:val="0"/>
          <w:bCs w:val="0"/>
          <w:i w:val="0"/>
          <w:iCs w:val="0"/>
          <w:spacing w:val="-2"/>
          <w:sz w:val="22"/>
          <w:lang w:val="hr-HR" w:eastAsia="hr-HR"/>
        </w:rPr>
        <w:t>Fax: +387 33 586-0</w:t>
      </w:r>
      <w:r w:rsidR="00B61CA6">
        <w:rPr>
          <w:rFonts w:ascii="Cambria" w:hAnsi="Cambria"/>
          <w:b w:val="0"/>
          <w:bCs w:val="0"/>
          <w:i w:val="0"/>
          <w:iCs w:val="0"/>
          <w:spacing w:val="-2"/>
          <w:sz w:val="22"/>
          <w:lang w:val="hr-HR" w:eastAsia="hr-HR"/>
        </w:rPr>
        <w:t>67,</w:t>
      </w:r>
      <w:r w:rsidR="00B61CA6" w:rsidRPr="00B61CA6">
        <w:t xml:space="preserve"> </w:t>
      </w:r>
      <w:r w:rsidR="00B61CA6" w:rsidRPr="00B61CA6">
        <w:rPr>
          <w:rFonts w:ascii="Cambria" w:hAnsi="Cambria"/>
          <w:b w:val="0"/>
          <w:bCs w:val="0"/>
          <w:i w:val="0"/>
          <w:iCs w:val="0"/>
          <w:spacing w:val="-2"/>
          <w:sz w:val="22"/>
          <w:lang w:val="hr-HR" w:eastAsia="hr-HR"/>
        </w:rPr>
        <w:t>E-mail: rerp_fbih@fgu.com.ba</w:t>
      </w:r>
    </w:p>
    <w:p w:rsidR="00931B00" w:rsidRDefault="00931B00" w:rsidP="00BC4488">
      <w:pPr>
        <w:overflowPunct w:val="0"/>
        <w:autoSpaceDE w:val="0"/>
        <w:autoSpaceDN w:val="0"/>
        <w:adjustRightInd w:val="0"/>
        <w:spacing w:after="0"/>
        <w:jc w:val="both"/>
        <w:rPr>
          <w:rFonts w:ascii="Cambria" w:hAnsi="Cambria" w:cs="Arial"/>
          <w:b w:val="0"/>
          <w:bCs w:val="0"/>
          <w:i w:val="0"/>
          <w:iCs w:val="0"/>
          <w:sz w:val="22"/>
          <w:lang w:val="de-DE" w:eastAsia="hr-HR"/>
        </w:rPr>
      </w:pPr>
    </w:p>
    <w:p w:rsidR="00931B00" w:rsidRDefault="00931B00" w:rsidP="00BC4488">
      <w:pPr>
        <w:pStyle w:val="Header"/>
        <w:tabs>
          <w:tab w:val="left" w:pos="708"/>
        </w:tabs>
        <w:jc w:val="both"/>
        <w:rPr>
          <w:rFonts w:ascii="Cambria" w:hAnsi="Cambria" w:cs="Arial"/>
          <w:sz w:val="22"/>
          <w:szCs w:val="22"/>
          <w:lang w:val="bs-Latn-BA"/>
        </w:rPr>
      </w:pPr>
    </w:p>
    <w:p w:rsidR="003F2E34" w:rsidRDefault="003F2E34" w:rsidP="00BC4488"/>
    <w:sectPr w:rsidR="003F2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1335" w:rsidRDefault="00CC1335" w:rsidP="00D664D0">
      <w:pPr>
        <w:spacing w:after="0"/>
      </w:pPr>
      <w:r>
        <w:separator/>
      </w:r>
    </w:p>
  </w:endnote>
  <w:endnote w:type="continuationSeparator" w:id="0">
    <w:p w:rsidR="00CC1335" w:rsidRDefault="00CC1335" w:rsidP="00D664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-Palatin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1335" w:rsidRDefault="00CC1335" w:rsidP="00D664D0">
      <w:pPr>
        <w:spacing w:after="0"/>
      </w:pPr>
      <w:r>
        <w:separator/>
      </w:r>
    </w:p>
  </w:footnote>
  <w:footnote w:type="continuationSeparator" w:id="0">
    <w:p w:rsidR="00CC1335" w:rsidRDefault="00CC1335" w:rsidP="00D664D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150ADB"/>
    <w:multiLevelType w:val="hybridMultilevel"/>
    <w:tmpl w:val="3F1A2E4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B00"/>
    <w:rsid w:val="00022012"/>
    <w:rsid w:val="00072103"/>
    <w:rsid w:val="00081069"/>
    <w:rsid w:val="0011158E"/>
    <w:rsid w:val="001129EE"/>
    <w:rsid w:val="0018765F"/>
    <w:rsid w:val="00192AFA"/>
    <w:rsid w:val="001A20AC"/>
    <w:rsid w:val="00215E80"/>
    <w:rsid w:val="00280B0C"/>
    <w:rsid w:val="002F312D"/>
    <w:rsid w:val="002F61A4"/>
    <w:rsid w:val="003F2E34"/>
    <w:rsid w:val="003F63E9"/>
    <w:rsid w:val="00444745"/>
    <w:rsid w:val="00461ABF"/>
    <w:rsid w:val="004669F4"/>
    <w:rsid w:val="00477973"/>
    <w:rsid w:val="004970E2"/>
    <w:rsid w:val="004F3528"/>
    <w:rsid w:val="00501E3E"/>
    <w:rsid w:val="005C4A94"/>
    <w:rsid w:val="005D0CB8"/>
    <w:rsid w:val="0060571B"/>
    <w:rsid w:val="006513CF"/>
    <w:rsid w:val="006909CC"/>
    <w:rsid w:val="00693120"/>
    <w:rsid w:val="00695B38"/>
    <w:rsid w:val="006C6D75"/>
    <w:rsid w:val="006D324B"/>
    <w:rsid w:val="00731924"/>
    <w:rsid w:val="00752868"/>
    <w:rsid w:val="00787C40"/>
    <w:rsid w:val="007B45AC"/>
    <w:rsid w:val="007B64F6"/>
    <w:rsid w:val="007E4012"/>
    <w:rsid w:val="007F00DC"/>
    <w:rsid w:val="007F774F"/>
    <w:rsid w:val="00826871"/>
    <w:rsid w:val="00855346"/>
    <w:rsid w:val="008C352E"/>
    <w:rsid w:val="00905060"/>
    <w:rsid w:val="00931B00"/>
    <w:rsid w:val="00966002"/>
    <w:rsid w:val="009A7222"/>
    <w:rsid w:val="009E155A"/>
    <w:rsid w:val="009E4FAD"/>
    <w:rsid w:val="00A7490E"/>
    <w:rsid w:val="00AB112A"/>
    <w:rsid w:val="00B25959"/>
    <w:rsid w:val="00B26274"/>
    <w:rsid w:val="00B61CA6"/>
    <w:rsid w:val="00BC2E5D"/>
    <w:rsid w:val="00BC4488"/>
    <w:rsid w:val="00BD0508"/>
    <w:rsid w:val="00BD4A36"/>
    <w:rsid w:val="00C02F44"/>
    <w:rsid w:val="00C23D70"/>
    <w:rsid w:val="00C535DB"/>
    <w:rsid w:val="00C85ACC"/>
    <w:rsid w:val="00C86EC2"/>
    <w:rsid w:val="00CC1335"/>
    <w:rsid w:val="00D516C7"/>
    <w:rsid w:val="00D664D0"/>
    <w:rsid w:val="00DE0D76"/>
    <w:rsid w:val="00DF00B9"/>
    <w:rsid w:val="00E42726"/>
    <w:rsid w:val="00E46D37"/>
    <w:rsid w:val="00E613A3"/>
    <w:rsid w:val="00E61528"/>
    <w:rsid w:val="00E85E9B"/>
    <w:rsid w:val="00E87231"/>
    <w:rsid w:val="00EA5EF3"/>
    <w:rsid w:val="00F0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FB075-B2D0-4AEB-970D-3DA5EAC8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0"/>
    <w:pPr>
      <w:spacing w:after="120" w:line="240" w:lineRule="auto"/>
    </w:pPr>
    <w:rPr>
      <w:rFonts w:ascii="Times New Roman" w:eastAsia="Times New Roman" w:hAnsi="Times New Roman" w:cs="Times New Roman"/>
      <w:b/>
      <w:bCs/>
      <w:i/>
      <w:iCs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31B00"/>
    <w:pPr>
      <w:tabs>
        <w:tab w:val="center" w:pos="4320"/>
        <w:tab w:val="right" w:pos="8640"/>
      </w:tabs>
      <w:overflowPunct w:val="0"/>
      <w:autoSpaceDE w:val="0"/>
      <w:autoSpaceDN w:val="0"/>
      <w:adjustRightInd w:val="0"/>
    </w:pPr>
    <w:rPr>
      <w:rFonts w:ascii="CC-Palatino" w:hAnsi="CC-Palatino"/>
      <w:b w:val="0"/>
      <w:bCs w:val="0"/>
      <w:i w:val="0"/>
      <w:iCs w:val="0"/>
      <w:szCs w:val="20"/>
      <w:lang w:val="hr-HR" w:eastAsia="hr-HR"/>
    </w:rPr>
  </w:style>
  <w:style w:type="character" w:customStyle="1" w:styleId="HeaderChar">
    <w:name w:val="Header Char"/>
    <w:basedOn w:val="DefaultParagraphFont"/>
    <w:link w:val="Header"/>
    <w:rsid w:val="00931B00"/>
    <w:rPr>
      <w:rFonts w:ascii="CC-Palatino" w:eastAsia="Times New Roman" w:hAnsi="CC-Palatino" w:cs="Times New Roman"/>
      <w:sz w:val="24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352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528"/>
    <w:rPr>
      <w:rFonts w:ascii="Segoe UI" w:eastAsia="Times New Roman" w:hAnsi="Segoe UI" w:cs="Segoe UI"/>
      <w:b/>
      <w:bCs/>
      <w:i/>
      <w:iCs/>
      <w:sz w:val="18"/>
      <w:szCs w:val="18"/>
      <w:lang w:val="en-GB"/>
    </w:rPr>
  </w:style>
  <w:style w:type="paragraph" w:styleId="Revision">
    <w:name w:val="Revision"/>
    <w:hidden/>
    <w:uiPriority w:val="99"/>
    <w:semiHidden/>
    <w:rsid w:val="00E61528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664D0"/>
    <w:pPr>
      <w:tabs>
        <w:tab w:val="center" w:pos="4536"/>
        <w:tab w:val="right" w:pos="9072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664D0"/>
    <w:rPr>
      <w:rFonts w:ascii="Times New Roman" w:eastAsia="Times New Roman" w:hAnsi="Times New Roman" w:cs="Times New Roman"/>
      <w:b/>
      <w:bCs/>
      <w:i/>
      <w:iCs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B0C98-5D0B-45F2-A416-5F9A16212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535</Words>
  <Characters>3051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FGU</dc:creator>
  <cp:keywords/>
  <dc:description/>
  <cp:lastModifiedBy>Kenan Filipovic</cp:lastModifiedBy>
  <cp:revision>2</cp:revision>
  <dcterms:created xsi:type="dcterms:W3CDTF">2023-04-18T10:15:00Z</dcterms:created>
  <dcterms:modified xsi:type="dcterms:W3CDTF">2023-04-18T10:15:00Z</dcterms:modified>
</cp:coreProperties>
</file>