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C6" w:rsidRPr="00A11E62" w:rsidRDefault="00A11E62" w:rsidP="00A11E62">
      <w:pPr>
        <w:jc w:val="center"/>
        <w:rPr>
          <w:rFonts w:asciiTheme="minorHAnsi" w:hAnsiTheme="minorHAnsi" w:cstheme="minorHAnsi"/>
          <w:b/>
          <w:szCs w:val="24"/>
          <w:lang w:val="bs-Latn-BA"/>
        </w:rPr>
      </w:pPr>
      <w:bookmarkStart w:id="0" w:name="_GoBack"/>
      <w:r w:rsidRPr="00A11E62">
        <w:rPr>
          <w:rFonts w:asciiTheme="minorHAnsi" w:hAnsiTheme="minorHAnsi" w:cstheme="minorHAnsi"/>
          <w:b/>
          <w:szCs w:val="24"/>
          <w:lang w:val="bs-Latn-BA"/>
        </w:rPr>
        <w:t>SEDMICA  SUDSKE NAGODBE U NAŠEM SUDU</w:t>
      </w:r>
    </w:p>
    <w:p w:rsidR="00A11E62" w:rsidRPr="00A11E62" w:rsidRDefault="00A11E62" w:rsidP="00A11E62">
      <w:pPr>
        <w:jc w:val="center"/>
        <w:rPr>
          <w:rFonts w:asciiTheme="minorHAnsi" w:hAnsiTheme="minorHAnsi" w:cstheme="minorHAnsi"/>
          <w:b/>
          <w:szCs w:val="24"/>
          <w:lang w:val="bs-Latn-BA"/>
        </w:rPr>
      </w:pPr>
      <w:r w:rsidRPr="00A11E62">
        <w:rPr>
          <w:rFonts w:asciiTheme="minorHAnsi" w:hAnsiTheme="minorHAnsi" w:cstheme="minorHAnsi"/>
          <w:b/>
          <w:szCs w:val="24"/>
          <w:lang w:val="bs-Latn-BA"/>
        </w:rPr>
        <w:t>OD 06. DO 17. NOVEMBRA 2023.GODINE</w:t>
      </w:r>
    </w:p>
    <w:bookmarkEnd w:id="0"/>
    <w:p w:rsidR="00A11E62" w:rsidRDefault="00A11E62">
      <w:pPr>
        <w:rPr>
          <w:rFonts w:asciiTheme="minorHAnsi" w:hAnsiTheme="minorHAnsi" w:cstheme="minorHAnsi"/>
          <w:sz w:val="22"/>
          <w:lang w:val="bs-Latn-BA"/>
        </w:rPr>
      </w:pPr>
    </w:p>
    <w:p w:rsidR="00A11E62" w:rsidRDefault="00A11E62">
      <w:pPr>
        <w:rPr>
          <w:rFonts w:asciiTheme="minorHAnsi" w:hAnsiTheme="minorHAnsi" w:cstheme="minorHAnsi"/>
          <w:sz w:val="22"/>
          <w:lang w:val="bs-Latn-BA"/>
        </w:rPr>
      </w:pPr>
    </w:p>
    <w:p w:rsidR="00E41252" w:rsidRPr="00027EA1" w:rsidRDefault="00E41252">
      <w:pPr>
        <w:rPr>
          <w:rFonts w:asciiTheme="minorHAnsi" w:hAnsiTheme="minorHAnsi" w:cstheme="minorHAnsi"/>
          <w:sz w:val="22"/>
          <w:lang w:val="bs-Latn-BA"/>
        </w:rPr>
      </w:pPr>
      <w:r w:rsidRPr="00027EA1">
        <w:rPr>
          <w:rFonts w:asciiTheme="minorHAnsi" w:hAnsiTheme="minorHAnsi" w:cstheme="minorHAnsi"/>
          <w:sz w:val="22"/>
          <w:lang w:val="bs-Latn-BA"/>
        </w:rPr>
        <w:t xml:space="preserve">Ovi putem želimo da Vas </w:t>
      </w:r>
      <w:proofErr w:type="spellStart"/>
      <w:r w:rsidRPr="00027EA1">
        <w:rPr>
          <w:rFonts w:asciiTheme="minorHAnsi" w:hAnsiTheme="minorHAnsi" w:cstheme="minorHAnsi"/>
          <w:sz w:val="22"/>
          <w:lang w:val="bs-Latn-BA"/>
        </w:rPr>
        <w:t>informišemo</w:t>
      </w:r>
      <w:proofErr w:type="spellEnd"/>
      <w:r w:rsidRPr="00027EA1">
        <w:rPr>
          <w:rFonts w:asciiTheme="minorHAnsi" w:hAnsiTheme="minorHAnsi" w:cstheme="minorHAnsi"/>
          <w:sz w:val="22"/>
          <w:lang w:val="bs-Latn-BA"/>
        </w:rPr>
        <w:t xml:space="preserve"> o </w:t>
      </w:r>
      <w:r w:rsidR="006A3E0B">
        <w:rPr>
          <w:rFonts w:asciiTheme="minorHAnsi" w:hAnsiTheme="minorHAnsi" w:cstheme="minorHAnsi"/>
          <w:sz w:val="22"/>
          <w:lang w:val="bs-Latn-BA"/>
        </w:rPr>
        <w:t xml:space="preserve">ponovnom </w:t>
      </w:r>
      <w:r w:rsidRPr="00027EA1">
        <w:rPr>
          <w:rFonts w:asciiTheme="minorHAnsi" w:hAnsiTheme="minorHAnsi" w:cstheme="minorHAnsi"/>
          <w:sz w:val="22"/>
          <w:lang w:val="bs-Latn-BA"/>
        </w:rPr>
        <w:t>provođenju aktivnosti “Sedmice sudske nagodbe” u našem Sudu.</w:t>
      </w:r>
    </w:p>
    <w:p w:rsidR="00E41252" w:rsidRPr="00027EA1" w:rsidRDefault="00E41252">
      <w:pPr>
        <w:rPr>
          <w:rFonts w:asciiTheme="minorHAnsi" w:hAnsiTheme="minorHAnsi" w:cstheme="minorHAnsi"/>
          <w:sz w:val="22"/>
          <w:lang w:val="bs-Latn-BA"/>
        </w:rPr>
      </w:pPr>
    </w:p>
    <w:p w:rsidR="00E41252" w:rsidRPr="00027EA1" w:rsidRDefault="00AE294A">
      <w:pPr>
        <w:rPr>
          <w:rFonts w:asciiTheme="minorHAnsi" w:hAnsiTheme="minorHAnsi" w:cstheme="minorHAnsi"/>
          <w:sz w:val="22"/>
          <w:lang w:val="bs-Latn-BA"/>
        </w:rPr>
      </w:pPr>
      <w:r w:rsidRPr="00027EA1">
        <w:rPr>
          <w:rFonts w:asciiTheme="minorHAnsi" w:hAnsiTheme="minorHAnsi" w:cstheme="minorHAnsi"/>
          <w:sz w:val="22"/>
          <w:lang w:val="bs-Latn-BA"/>
        </w:rPr>
        <w:t>Naime, n</w:t>
      </w:r>
      <w:r w:rsidR="00E41252" w:rsidRPr="00027EA1">
        <w:rPr>
          <w:rFonts w:asciiTheme="minorHAnsi" w:hAnsiTheme="minorHAnsi" w:cstheme="minorHAnsi"/>
          <w:sz w:val="22"/>
          <w:lang w:val="bs-Latn-BA"/>
        </w:rPr>
        <w:t xml:space="preserve">a inicijativu Visokog sudskog i tužilačkog vijeća Bosne i Hercegovine u svim prvostepenim i drugostepenim sudovima u Bosni i Hercegovini, </w:t>
      </w:r>
      <w:proofErr w:type="spellStart"/>
      <w:r w:rsidR="00E41252" w:rsidRPr="00042A05">
        <w:rPr>
          <w:rFonts w:asciiTheme="minorHAnsi" w:hAnsiTheme="minorHAnsi" w:cstheme="minorHAnsi"/>
          <w:szCs w:val="24"/>
          <w:lang w:val="bs-Latn-BA"/>
        </w:rPr>
        <w:t>organizuje</w:t>
      </w:r>
      <w:proofErr w:type="spellEnd"/>
      <w:r w:rsidR="00E41252" w:rsidRPr="00042A05">
        <w:rPr>
          <w:rFonts w:asciiTheme="minorHAnsi" w:hAnsiTheme="minorHAnsi" w:cstheme="minorHAnsi"/>
          <w:szCs w:val="24"/>
          <w:lang w:val="bs-Latn-BA"/>
        </w:rPr>
        <w:t xml:space="preserve"> se </w:t>
      </w:r>
      <w:r w:rsidR="00E41252" w:rsidRPr="00042A05">
        <w:rPr>
          <w:rFonts w:asciiTheme="minorHAnsi" w:hAnsiTheme="minorHAnsi" w:cstheme="minorHAnsi"/>
          <w:b/>
          <w:szCs w:val="24"/>
          <w:lang w:val="bs-Latn-BA"/>
        </w:rPr>
        <w:t>aktivnost „Sedmic</w:t>
      </w:r>
      <w:r w:rsidR="00042A05" w:rsidRPr="00042A05">
        <w:rPr>
          <w:rFonts w:asciiTheme="minorHAnsi" w:hAnsiTheme="minorHAnsi" w:cstheme="minorHAnsi"/>
          <w:b/>
          <w:szCs w:val="24"/>
          <w:lang w:val="bs-Latn-BA"/>
        </w:rPr>
        <w:t>a sudske nagodbe“ u periodu od 06</w:t>
      </w:r>
      <w:r w:rsidR="006A3E0B" w:rsidRPr="00042A05">
        <w:rPr>
          <w:rFonts w:asciiTheme="minorHAnsi" w:hAnsiTheme="minorHAnsi" w:cstheme="minorHAnsi"/>
          <w:b/>
          <w:szCs w:val="24"/>
          <w:lang w:val="bs-Latn-BA"/>
        </w:rPr>
        <w:t xml:space="preserve">. do </w:t>
      </w:r>
      <w:r w:rsidR="00042A05" w:rsidRPr="00042A05">
        <w:rPr>
          <w:rFonts w:asciiTheme="minorHAnsi" w:hAnsiTheme="minorHAnsi" w:cstheme="minorHAnsi"/>
          <w:b/>
          <w:szCs w:val="24"/>
          <w:lang w:val="bs-Latn-BA"/>
        </w:rPr>
        <w:t>17</w:t>
      </w:r>
      <w:r w:rsidR="00E41252" w:rsidRPr="00042A05">
        <w:rPr>
          <w:rFonts w:asciiTheme="minorHAnsi" w:hAnsiTheme="minorHAnsi" w:cstheme="minorHAnsi"/>
          <w:b/>
          <w:szCs w:val="24"/>
          <w:lang w:val="bs-Latn-BA"/>
        </w:rPr>
        <w:t xml:space="preserve">. </w:t>
      </w:r>
      <w:r w:rsidR="00042A05" w:rsidRPr="00042A05">
        <w:rPr>
          <w:rFonts w:asciiTheme="minorHAnsi" w:hAnsiTheme="minorHAnsi" w:cstheme="minorHAnsi"/>
          <w:b/>
          <w:szCs w:val="24"/>
          <w:lang w:val="bs-Latn-BA"/>
        </w:rPr>
        <w:t>novembra</w:t>
      </w:r>
      <w:r w:rsidR="00E41252" w:rsidRPr="00042A05">
        <w:rPr>
          <w:rFonts w:asciiTheme="minorHAnsi" w:hAnsiTheme="minorHAnsi" w:cstheme="minorHAnsi"/>
          <w:b/>
          <w:szCs w:val="24"/>
          <w:lang w:val="bs-Latn-BA"/>
        </w:rPr>
        <w:t xml:space="preserve"> 202</w:t>
      </w:r>
      <w:r w:rsidR="006A3E0B" w:rsidRPr="00042A05">
        <w:rPr>
          <w:rFonts w:asciiTheme="minorHAnsi" w:hAnsiTheme="minorHAnsi" w:cstheme="minorHAnsi"/>
          <w:b/>
          <w:szCs w:val="24"/>
          <w:lang w:val="bs-Latn-BA"/>
        </w:rPr>
        <w:t>3</w:t>
      </w:r>
      <w:r w:rsidR="00E41252" w:rsidRPr="00042A05">
        <w:rPr>
          <w:rFonts w:asciiTheme="minorHAnsi" w:hAnsiTheme="minorHAnsi" w:cstheme="minorHAnsi"/>
          <w:b/>
          <w:szCs w:val="24"/>
          <w:lang w:val="bs-Latn-BA"/>
        </w:rPr>
        <w:t>.godine</w:t>
      </w:r>
      <w:r w:rsidRPr="00027EA1">
        <w:rPr>
          <w:rFonts w:asciiTheme="minorHAnsi" w:hAnsiTheme="minorHAnsi" w:cstheme="minorHAnsi"/>
          <w:sz w:val="22"/>
          <w:lang w:val="bs-Latn-BA"/>
        </w:rPr>
        <w:t>, tokom kojeg perioda st</w:t>
      </w:r>
      <w:r w:rsidR="00E41252" w:rsidRPr="00027EA1">
        <w:rPr>
          <w:rFonts w:asciiTheme="minorHAnsi" w:hAnsiTheme="minorHAnsi" w:cstheme="minorHAnsi"/>
          <w:sz w:val="22"/>
          <w:lang w:val="bs-Latn-BA"/>
        </w:rPr>
        <w:t>ranke na brži i ekonomičniji način mogu riješiti svoje sporove</w:t>
      </w:r>
      <w:r w:rsidRPr="00027EA1">
        <w:rPr>
          <w:rFonts w:asciiTheme="minorHAnsi" w:hAnsiTheme="minorHAnsi" w:cstheme="minorHAnsi"/>
          <w:sz w:val="22"/>
          <w:lang w:val="bs-Latn-BA"/>
        </w:rPr>
        <w:t>.</w:t>
      </w:r>
    </w:p>
    <w:p w:rsidR="00AE294A" w:rsidRPr="00027EA1" w:rsidRDefault="00AE294A">
      <w:pPr>
        <w:rPr>
          <w:rFonts w:asciiTheme="minorHAnsi" w:hAnsiTheme="minorHAnsi" w:cstheme="minorHAnsi"/>
          <w:sz w:val="22"/>
          <w:lang w:val="bs-Latn-BA"/>
        </w:rPr>
      </w:pPr>
    </w:p>
    <w:p w:rsidR="00AE294A" w:rsidRPr="00027EA1" w:rsidRDefault="00AE294A">
      <w:pPr>
        <w:rPr>
          <w:rFonts w:asciiTheme="minorHAnsi" w:hAnsiTheme="minorHAnsi" w:cstheme="minorHAnsi"/>
          <w:sz w:val="22"/>
          <w:lang w:val="bs-Latn-BA"/>
        </w:rPr>
      </w:pPr>
      <w:r w:rsidRPr="00027EA1">
        <w:rPr>
          <w:rFonts w:asciiTheme="minorHAnsi" w:hAnsiTheme="minorHAnsi" w:cstheme="minorHAnsi"/>
          <w:sz w:val="22"/>
          <w:lang w:val="bs-Latn-BA"/>
        </w:rPr>
        <w:t xml:space="preserve">Cilj </w:t>
      </w:r>
      <w:proofErr w:type="spellStart"/>
      <w:r w:rsidRPr="00027EA1">
        <w:rPr>
          <w:rFonts w:asciiTheme="minorHAnsi" w:hAnsiTheme="minorHAnsi" w:cstheme="minorHAnsi"/>
          <w:sz w:val="22"/>
          <w:lang w:val="bs-Latn-BA"/>
        </w:rPr>
        <w:t>organizovanja</w:t>
      </w:r>
      <w:proofErr w:type="spellEnd"/>
      <w:r w:rsidRPr="00027EA1">
        <w:rPr>
          <w:rFonts w:asciiTheme="minorHAnsi" w:hAnsiTheme="minorHAnsi" w:cstheme="minorHAnsi"/>
          <w:sz w:val="22"/>
          <w:lang w:val="bs-Latn-BA"/>
        </w:rPr>
        <w:t xml:space="preserve"> ove aktivnosti jeste rješavanje što je moguće većeg broja predmeta mirnim putem u skraćenom postupku, koji je ekonomičniji i brži za stranke. Na ovaj način se želi izvršiti pozitivan utjecaj na efikasnost sudskih postupaka te promjenu pristupa suda i stranaka rješavanju sporova, gdje se kao prioritet postavlja brzo i efikasnije rješavanje, s akcentom na zadovoljstvo stranaka na ishod spora i uslugu suda.</w:t>
      </w:r>
    </w:p>
    <w:p w:rsidR="00AE294A" w:rsidRPr="00027EA1" w:rsidRDefault="00AE294A">
      <w:pPr>
        <w:rPr>
          <w:rFonts w:asciiTheme="minorHAnsi" w:hAnsiTheme="minorHAnsi" w:cstheme="minorHAnsi"/>
          <w:sz w:val="22"/>
          <w:lang w:val="bs-Latn-BA"/>
        </w:rPr>
      </w:pPr>
    </w:p>
    <w:p w:rsidR="00AE294A" w:rsidRPr="00E152C6" w:rsidRDefault="00AE294A">
      <w:pPr>
        <w:rPr>
          <w:rFonts w:asciiTheme="minorHAnsi" w:hAnsiTheme="minorHAnsi" w:cstheme="minorHAnsi"/>
          <w:b/>
          <w:szCs w:val="24"/>
          <w:lang w:val="bs-Latn-BA"/>
        </w:rPr>
      </w:pPr>
      <w:r w:rsidRPr="00E152C6">
        <w:rPr>
          <w:rFonts w:asciiTheme="minorHAnsi" w:hAnsiTheme="minorHAnsi" w:cstheme="minorHAnsi"/>
          <w:b/>
          <w:szCs w:val="24"/>
          <w:lang w:val="bs-Latn-BA"/>
        </w:rPr>
        <w:t>U skladu sa navedenim, pozivamo sve zainteresovane stranke, a čiji se predmeti vode pred ovim Sudom</w:t>
      </w:r>
      <w:r w:rsidR="0085560B" w:rsidRPr="00E152C6">
        <w:rPr>
          <w:rFonts w:asciiTheme="minorHAnsi" w:hAnsiTheme="minorHAnsi" w:cstheme="minorHAnsi"/>
          <w:b/>
          <w:szCs w:val="24"/>
          <w:lang w:val="bs-Latn-BA"/>
        </w:rPr>
        <w:t>, da u navedenom periodu pristupe sudu te riješe svoj predmet sudskom nagodbom.</w:t>
      </w:r>
    </w:p>
    <w:p w:rsidR="00027EA1" w:rsidRPr="00E152C6" w:rsidRDefault="00027EA1" w:rsidP="00027EA1">
      <w:pPr>
        <w:rPr>
          <w:rFonts w:asciiTheme="minorHAnsi" w:hAnsiTheme="minorHAnsi" w:cstheme="minorHAnsi"/>
          <w:b/>
          <w:szCs w:val="24"/>
          <w:lang w:val="bs-Latn-BA"/>
        </w:rPr>
      </w:pPr>
      <w:r w:rsidRPr="00E152C6">
        <w:rPr>
          <w:rFonts w:asciiTheme="minorHAnsi" w:hAnsiTheme="minorHAnsi" w:cstheme="minorHAnsi"/>
          <w:b/>
          <w:szCs w:val="24"/>
          <w:lang w:val="bs-Latn-BA"/>
        </w:rPr>
        <w:t xml:space="preserve">Ukoliko želite Vaš predmet riješiti sudskom nagodbom, to možete učiniti na način da </w:t>
      </w:r>
      <w:proofErr w:type="spellStart"/>
      <w:r w:rsidRPr="00E152C6">
        <w:rPr>
          <w:rFonts w:asciiTheme="minorHAnsi" w:hAnsiTheme="minorHAnsi" w:cstheme="minorHAnsi"/>
          <w:b/>
          <w:szCs w:val="24"/>
          <w:lang w:val="bs-Latn-BA"/>
        </w:rPr>
        <w:t>informišete</w:t>
      </w:r>
      <w:proofErr w:type="spellEnd"/>
      <w:r w:rsidRPr="00E152C6">
        <w:rPr>
          <w:rFonts w:asciiTheme="minorHAnsi" w:hAnsiTheme="minorHAnsi" w:cstheme="minorHAnsi"/>
          <w:b/>
          <w:szCs w:val="24"/>
          <w:lang w:val="bs-Latn-BA"/>
        </w:rPr>
        <w:t xml:space="preserve"> sudiju koj</w:t>
      </w:r>
      <w:r w:rsidR="00621156">
        <w:rPr>
          <w:rFonts w:asciiTheme="minorHAnsi" w:hAnsiTheme="minorHAnsi" w:cstheme="minorHAnsi"/>
          <w:b/>
          <w:szCs w:val="24"/>
          <w:lang w:val="bs-Latn-BA"/>
        </w:rPr>
        <w:t>i</w:t>
      </w:r>
      <w:r w:rsidRPr="00E152C6">
        <w:rPr>
          <w:rFonts w:asciiTheme="minorHAnsi" w:hAnsiTheme="minorHAnsi" w:cstheme="minorHAnsi"/>
          <w:b/>
          <w:szCs w:val="24"/>
          <w:lang w:val="bs-Latn-BA"/>
        </w:rPr>
        <w:t xml:space="preserve"> vodi Vaš predmet, na jedna od slijedećih načina:</w:t>
      </w:r>
    </w:p>
    <w:p w:rsidR="00027EA1" w:rsidRPr="00E152C6" w:rsidRDefault="00027EA1" w:rsidP="00027EA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szCs w:val="24"/>
          <w:lang w:val="bs-Latn-BA"/>
        </w:rPr>
      </w:pPr>
      <w:r w:rsidRPr="00E152C6">
        <w:rPr>
          <w:rFonts w:asciiTheme="minorHAnsi" w:hAnsiTheme="minorHAnsi" w:cstheme="minorHAnsi"/>
          <w:b/>
          <w:szCs w:val="24"/>
          <w:lang w:val="bs-Latn-BA"/>
        </w:rPr>
        <w:t xml:space="preserve">samostalno ili preko svog zastupnika uputite pismeni prijedlog za </w:t>
      </w:r>
      <w:proofErr w:type="spellStart"/>
      <w:r w:rsidRPr="00E152C6">
        <w:rPr>
          <w:rFonts w:asciiTheme="minorHAnsi" w:hAnsiTheme="minorHAnsi" w:cstheme="minorHAnsi"/>
          <w:b/>
          <w:szCs w:val="24"/>
          <w:lang w:val="bs-Latn-BA"/>
        </w:rPr>
        <w:t>zaključenje</w:t>
      </w:r>
      <w:proofErr w:type="spellEnd"/>
      <w:r w:rsidRPr="00E152C6">
        <w:rPr>
          <w:rFonts w:asciiTheme="minorHAnsi" w:hAnsiTheme="minorHAnsi" w:cstheme="minorHAnsi"/>
          <w:b/>
          <w:szCs w:val="24"/>
          <w:lang w:val="bs-Latn-BA"/>
        </w:rPr>
        <w:t xml:space="preserve"> sudske nagodbe;</w:t>
      </w:r>
    </w:p>
    <w:p w:rsidR="00027EA1" w:rsidRPr="00E152C6" w:rsidRDefault="00027EA1" w:rsidP="00027EA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szCs w:val="24"/>
          <w:lang w:val="bs-Latn-BA"/>
        </w:rPr>
      </w:pPr>
      <w:r w:rsidRPr="00E152C6">
        <w:rPr>
          <w:rFonts w:asciiTheme="minorHAnsi" w:hAnsiTheme="minorHAnsi" w:cstheme="minorHAnsi"/>
          <w:b/>
          <w:szCs w:val="24"/>
          <w:lang w:val="bs-Latn-BA"/>
        </w:rPr>
        <w:t>samostalno ili preko zastupnika kontaktirajte sudiju kako bi zajednički dogovorili termin za ročište za sklapanje sudske nagodbe;</w:t>
      </w:r>
    </w:p>
    <w:p w:rsidR="00027EA1" w:rsidRPr="00E152C6" w:rsidRDefault="00027EA1" w:rsidP="00027EA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szCs w:val="24"/>
          <w:lang w:val="bs-Latn-BA"/>
        </w:rPr>
      </w:pPr>
      <w:r w:rsidRPr="00E152C6">
        <w:rPr>
          <w:rFonts w:asciiTheme="minorHAnsi" w:hAnsiTheme="minorHAnsi" w:cstheme="minorHAnsi"/>
          <w:b/>
          <w:szCs w:val="24"/>
          <w:lang w:val="bs-Latn-BA"/>
        </w:rPr>
        <w:t xml:space="preserve">zajedno sa suprotnom strankom, te zastupnikom ukoliko ga imate, u toku navedenog perioda, pristupite na sud sa prijedlogom za </w:t>
      </w:r>
      <w:proofErr w:type="spellStart"/>
      <w:r w:rsidRPr="00E152C6">
        <w:rPr>
          <w:rFonts w:asciiTheme="minorHAnsi" w:hAnsiTheme="minorHAnsi" w:cstheme="minorHAnsi"/>
          <w:b/>
          <w:szCs w:val="24"/>
          <w:lang w:val="bs-Latn-BA"/>
        </w:rPr>
        <w:t>zaključenje</w:t>
      </w:r>
      <w:proofErr w:type="spellEnd"/>
      <w:r w:rsidRPr="00E152C6">
        <w:rPr>
          <w:rFonts w:asciiTheme="minorHAnsi" w:hAnsiTheme="minorHAnsi" w:cstheme="minorHAnsi"/>
          <w:b/>
          <w:szCs w:val="24"/>
          <w:lang w:val="bs-Latn-BA"/>
        </w:rPr>
        <w:t xml:space="preserve"> sudske nagodbe.</w:t>
      </w:r>
    </w:p>
    <w:p w:rsidR="00027EA1" w:rsidRDefault="00027EA1" w:rsidP="00027EA1">
      <w:pPr>
        <w:pStyle w:val="ListParagraph"/>
        <w:ind w:left="0"/>
        <w:jc w:val="left"/>
        <w:rPr>
          <w:rFonts w:asciiTheme="minorHAnsi" w:hAnsiTheme="minorHAnsi" w:cstheme="minorHAnsi"/>
          <w:sz w:val="22"/>
          <w:lang w:val="bs-Latn-BA"/>
        </w:rPr>
      </w:pPr>
    </w:p>
    <w:p w:rsidR="00027EA1" w:rsidRDefault="00027EA1" w:rsidP="00027EA1">
      <w:pPr>
        <w:pStyle w:val="ListParagraph"/>
        <w:ind w:left="0"/>
        <w:jc w:val="left"/>
        <w:rPr>
          <w:rFonts w:asciiTheme="minorHAnsi" w:hAnsiTheme="minorHAnsi" w:cstheme="minorHAnsi"/>
          <w:sz w:val="22"/>
          <w:lang w:val="bs-Latn-BA"/>
        </w:rPr>
      </w:pPr>
      <w:r w:rsidRPr="00027EA1">
        <w:rPr>
          <w:rStyle w:val="Strong"/>
          <w:rFonts w:asciiTheme="minorHAnsi" w:hAnsiTheme="minorHAnsi" w:cstheme="minorHAnsi"/>
          <w:i/>
          <w:sz w:val="22"/>
          <w:u w:val="single"/>
          <w:lang w:val="bs-Latn-BA"/>
        </w:rPr>
        <w:t>Prednosti sudske nagodbe</w:t>
      </w:r>
      <w:r w:rsidRPr="00027EA1">
        <w:rPr>
          <w:rFonts w:asciiTheme="minorHAnsi" w:hAnsiTheme="minorHAnsi" w:cstheme="minorHAnsi"/>
          <w:sz w:val="22"/>
          <w:lang w:val="bs-Latn-BA"/>
        </w:rPr>
        <w:br/>
      </w:r>
    </w:p>
    <w:p w:rsidR="00027EA1" w:rsidRDefault="00027EA1" w:rsidP="00027EA1">
      <w:pPr>
        <w:pStyle w:val="ListParagraph"/>
        <w:ind w:left="0"/>
        <w:jc w:val="left"/>
        <w:rPr>
          <w:rFonts w:asciiTheme="minorHAnsi" w:hAnsiTheme="minorHAnsi" w:cstheme="minorHAnsi"/>
          <w:sz w:val="22"/>
          <w:lang w:val="bs-Latn-BA"/>
        </w:rPr>
      </w:pPr>
      <w:r w:rsidRPr="00027EA1">
        <w:rPr>
          <w:rFonts w:asciiTheme="minorHAnsi" w:hAnsiTheme="minorHAnsi" w:cstheme="minorHAnsi"/>
          <w:sz w:val="22"/>
          <w:lang w:val="bs-Latn-BA"/>
        </w:rPr>
        <w:t>Sudska nagodba predstavlja:</w:t>
      </w:r>
    </w:p>
    <w:p w:rsidR="00027EA1" w:rsidRDefault="00027EA1" w:rsidP="00027EA1">
      <w:pPr>
        <w:pStyle w:val="ListParagraph"/>
        <w:ind w:left="0"/>
        <w:jc w:val="left"/>
        <w:rPr>
          <w:rFonts w:asciiTheme="minorHAnsi" w:hAnsiTheme="minorHAnsi" w:cstheme="minorHAnsi"/>
          <w:sz w:val="22"/>
          <w:lang w:val="bs-Latn-BA"/>
        </w:rPr>
      </w:pPr>
    </w:p>
    <w:p w:rsidR="00027EA1" w:rsidRPr="00042A05" w:rsidRDefault="00027EA1" w:rsidP="00027EA1">
      <w:pPr>
        <w:pStyle w:val="ListParagraph"/>
        <w:ind w:left="0"/>
        <w:jc w:val="left"/>
        <w:rPr>
          <w:rFonts w:asciiTheme="minorHAnsi" w:hAnsiTheme="minorHAnsi" w:cstheme="minorHAnsi"/>
          <w:b/>
          <w:i/>
          <w:sz w:val="22"/>
          <w:u w:val="single"/>
          <w:lang w:val="bs-Latn-BA"/>
        </w:rPr>
      </w:pPr>
      <w:r w:rsidRPr="00042A05">
        <w:rPr>
          <w:rFonts w:asciiTheme="minorHAnsi" w:hAnsiTheme="minorHAnsi" w:cstheme="minorHAnsi"/>
          <w:b/>
          <w:i/>
          <w:sz w:val="22"/>
          <w:u w:val="single"/>
          <w:lang w:val="bs-Latn-BA"/>
        </w:rPr>
        <w:t>Kraći i efikasniji postupak</w:t>
      </w:r>
    </w:p>
    <w:p w:rsidR="00027EA1" w:rsidRDefault="00027EA1" w:rsidP="00027EA1">
      <w:pPr>
        <w:pStyle w:val="ListParagraph"/>
        <w:ind w:left="0"/>
        <w:rPr>
          <w:rFonts w:asciiTheme="minorHAnsi" w:hAnsiTheme="minorHAnsi" w:cstheme="minorHAnsi"/>
          <w:sz w:val="22"/>
          <w:lang w:val="bs-Latn-BA"/>
        </w:rPr>
      </w:pPr>
      <w:r w:rsidRPr="00027EA1">
        <w:rPr>
          <w:rFonts w:asciiTheme="minorHAnsi" w:hAnsiTheme="minorHAnsi" w:cstheme="minorHAnsi"/>
          <w:sz w:val="22"/>
          <w:lang w:val="bs-Latn-BA"/>
        </w:rPr>
        <w:br/>
        <w:t xml:space="preserve">Vaš spor se </w:t>
      </w:r>
      <w:proofErr w:type="spellStart"/>
      <w:r w:rsidRPr="00027EA1">
        <w:rPr>
          <w:rFonts w:asciiTheme="minorHAnsi" w:hAnsiTheme="minorHAnsi" w:cstheme="minorHAnsi"/>
          <w:sz w:val="22"/>
          <w:lang w:val="bs-Latn-BA"/>
        </w:rPr>
        <w:t>okončava</w:t>
      </w:r>
      <w:proofErr w:type="spellEnd"/>
      <w:r w:rsidRPr="00027EA1">
        <w:rPr>
          <w:rFonts w:asciiTheme="minorHAnsi" w:hAnsiTheme="minorHAnsi" w:cstheme="minorHAnsi"/>
          <w:sz w:val="22"/>
          <w:lang w:val="bs-Latn-BA"/>
        </w:rPr>
        <w:t xml:space="preserve"> </w:t>
      </w:r>
      <w:proofErr w:type="spellStart"/>
      <w:r w:rsidRPr="00027EA1">
        <w:rPr>
          <w:rFonts w:asciiTheme="minorHAnsi" w:hAnsiTheme="minorHAnsi" w:cstheme="minorHAnsi"/>
          <w:sz w:val="22"/>
          <w:lang w:val="bs-Latn-BA"/>
        </w:rPr>
        <w:t>zaključivanjem</w:t>
      </w:r>
      <w:proofErr w:type="spellEnd"/>
      <w:r w:rsidRPr="00027EA1">
        <w:rPr>
          <w:rFonts w:asciiTheme="minorHAnsi" w:hAnsiTheme="minorHAnsi" w:cstheme="minorHAnsi"/>
          <w:sz w:val="22"/>
          <w:lang w:val="bs-Latn-BA"/>
        </w:rPr>
        <w:t xml:space="preserve"> sudske nagodbe pred prvostepenim sudom. Sporazum stranaka se unosi u zapisnik koji stranke potpisuju. Sudska nagodba ima status izvršne isprave, bez drugostepenog žalbenog postupka u predmetu.</w:t>
      </w:r>
    </w:p>
    <w:p w:rsidR="00027EA1" w:rsidRDefault="00027EA1" w:rsidP="00027EA1">
      <w:pPr>
        <w:pStyle w:val="ListParagraph"/>
        <w:ind w:left="0"/>
        <w:rPr>
          <w:rFonts w:asciiTheme="minorHAnsi" w:hAnsiTheme="minorHAnsi" w:cstheme="minorHAnsi"/>
          <w:sz w:val="22"/>
          <w:lang w:val="bs-Latn-BA"/>
        </w:rPr>
      </w:pPr>
    </w:p>
    <w:p w:rsidR="00027EA1" w:rsidRPr="00042A05" w:rsidRDefault="00027EA1" w:rsidP="00027EA1">
      <w:pPr>
        <w:pStyle w:val="ListParagraph"/>
        <w:ind w:left="0"/>
        <w:jc w:val="left"/>
        <w:rPr>
          <w:rFonts w:asciiTheme="minorHAnsi" w:hAnsiTheme="minorHAnsi" w:cstheme="minorHAnsi"/>
          <w:b/>
          <w:i/>
          <w:sz w:val="22"/>
          <w:u w:val="single"/>
          <w:lang w:val="bs-Latn-BA"/>
        </w:rPr>
      </w:pPr>
      <w:r w:rsidRPr="00042A05">
        <w:rPr>
          <w:rFonts w:asciiTheme="minorHAnsi" w:hAnsiTheme="minorHAnsi" w:cstheme="minorHAnsi"/>
          <w:b/>
          <w:i/>
          <w:sz w:val="22"/>
          <w:u w:val="single"/>
          <w:lang w:val="bs-Latn-BA"/>
        </w:rPr>
        <w:t>Jeftiniji postupak</w:t>
      </w:r>
    </w:p>
    <w:p w:rsidR="00027EA1" w:rsidRDefault="00027EA1" w:rsidP="00027EA1">
      <w:pPr>
        <w:pStyle w:val="ListParagraph"/>
        <w:ind w:left="0"/>
        <w:rPr>
          <w:rFonts w:asciiTheme="minorHAnsi" w:hAnsiTheme="minorHAnsi" w:cstheme="minorHAnsi"/>
          <w:sz w:val="22"/>
          <w:lang w:val="bs-Latn-BA"/>
        </w:rPr>
      </w:pPr>
      <w:r w:rsidRPr="00027EA1">
        <w:rPr>
          <w:rFonts w:asciiTheme="minorHAnsi" w:hAnsiTheme="minorHAnsi" w:cstheme="minorHAnsi"/>
          <w:sz w:val="22"/>
          <w:lang w:val="bs-Latn-BA"/>
        </w:rPr>
        <w:br/>
        <w:t xml:space="preserve">Sudska nagodba je privilegovana sa aspekta plaćanja sudske takse, a prema odredbama Zakona o sudskim taksama. </w:t>
      </w:r>
      <w:proofErr w:type="spellStart"/>
      <w:r w:rsidRPr="00027EA1">
        <w:rPr>
          <w:rFonts w:asciiTheme="minorHAnsi" w:hAnsiTheme="minorHAnsi" w:cstheme="minorHAnsi"/>
          <w:sz w:val="22"/>
          <w:lang w:val="bs-Latn-BA"/>
        </w:rPr>
        <w:t>Zaključivanje</w:t>
      </w:r>
      <w:proofErr w:type="spellEnd"/>
      <w:r w:rsidRPr="00027EA1">
        <w:rPr>
          <w:rFonts w:asciiTheme="minorHAnsi" w:hAnsiTheme="minorHAnsi" w:cstheme="minorHAnsi"/>
          <w:sz w:val="22"/>
          <w:lang w:val="bs-Latn-BA"/>
        </w:rPr>
        <w:t xml:space="preserve"> sporazuma među strankama znatno skraćuje vrijeme trajanja spora, te na taj način reducira i ostale potencijalne troškove nastale u vezi sa sudskim postupkom.</w:t>
      </w:r>
    </w:p>
    <w:p w:rsidR="00027EA1" w:rsidRDefault="00027EA1" w:rsidP="00027EA1">
      <w:pPr>
        <w:pStyle w:val="ListParagraph"/>
        <w:ind w:left="0"/>
        <w:jc w:val="left"/>
        <w:rPr>
          <w:rFonts w:asciiTheme="minorHAnsi" w:hAnsiTheme="minorHAnsi" w:cstheme="minorHAnsi"/>
          <w:sz w:val="22"/>
          <w:lang w:val="bs-Latn-BA"/>
        </w:rPr>
      </w:pPr>
    </w:p>
    <w:p w:rsidR="00027EA1" w:rsidRPr="00042A05" w:rsidRDefault="00027EA1" w:rsidP="00027EA1">
      <w:pPr>
        <w:pStyle w:val="ListParagraph"/>
        <w:ind w:left="0"/>
        <w:jc w:val="left"/>
        <w:rPr>
          <w:rFonts w:asciiTheme="minorHAnsi" w:hAnsiTheme="minorHAnsi" w:cstheme="minorHAnsi"/>
          <w:b/>
          <w:i/>
          <w:sz w:val="22"/>
          <w:u w:val="single"/>
          <w:lang w:val="bs-Latn-BA"/>
        </w:rPr>
      </w:pPr>
      <w:r w:rsidRPr="00042A05">
        <w:rPr>
          <w:rFonts w:asciiTheme="minorHAnsi" w:hAnsiTheme="minorHAnsi" w:cstheme="minorHAnsi"/>
          <w:b/>
          <w:i/>
          <w:sz w:val="22"/>
          <w:u w:val="single"/>
          <w:lang w:val="bs-Latn-BA"/>
        </w:rPr>
        <w:t>Jednostavniji postupak</w:t>
      </w:r>
    </w:p>
    <w:p w:rsidR="00027EA1" w:rsidRDefault="00027EA1" w:rsidP="00027EA1">
      <w:pPr>
        <w:pStyle w:val="ListParagraph"/>
        <w:ind w:left="0"/>
        <w:rPr>
          <w:rFonts w:asciiTheme="minorHAnsi" w:hAnsiTheme="minorHAnsi" w:cstheme="minorHAnsi"/>
          <w:sz w:val="22"/>
          <w:lang w:val="bs-Latn-BA"/>
        </w:rPr>
      </w:pPr>
      <w:r w:rsidRPr="00027EA1">
        <w:rPr>
          <w:rFonts w:asciiTheme="minorHAnsi" w:hAnsiTheme="minorHAnsi" w:cstheme="minorHAnsi"/>
          <w:sz w:val="22"/>
          <w:lang w:val="bs-Latn-BA"/>
        </w:rPr>
        <w:br/>
        <w:t xml:space="preserve">U slučaju da se spor riješi </w:t>
      </w:r>
      <w:proofErr w:type="spellStart"/>
      <w:r w:rsidRPr="00027EA1">
        <w:rPr>
          <w:rFonts w:asciiTheme="minorHAnsi" w:hAnsiTheme="minorHAnsi" w:cstheme="minorHAnsi"/>
          <w:sz w:val="22"/>
          <w:lang w:val="bs-Latn-BA"/>
        </w:rPr>
        <w:t>zaključenjem</w:t>
      </w:r>
      <w:proofErr w:type="spellEnd"/>
      <w:r w:rsidRPr="00027EA1">
        <w:rPr>
          <w:rFonts w:asciiTheme="minorHAnsi" w:hAnsiTheme="minorHAnsi" w:cstheme="minorHAnsi"/>
          <w:sz w:val="22"/>
          <w:lang w:val="bs-Latn-BA"/>
        </w:rPr>
        <w:t xml:space="preserve"> sudske nagodbe stranke i sud su pošteđeni dugotrajnog vođenja </w:t>
      </w:r>
      <w:r w:rsidRPr="00027EA1">
        <w:rPr>
          <w:rFonts w:asciiTheme="minorHAnsi" w:hAnsiTheme="minorHAnsi" w:cstheme="minorHAnsi"/>
          <w:sz w:val="22"/>
          <w:lang w:val="bs-Latn-BA"/>
        </w:rPr>
        <w:lastRenderedPageBreak/>
        <w:t xml:space="preserve">postupka, nepotrebnog pribavljanja i </w:t>
      </w:r>
      <w:proofErr w:type="spellStart"/>
      <w:r w:rsidRPr="00027EA1">
        <w:rPr>
          <w:rFonts w:asciiTheme="minorHAnsi" w:hAnsiTheme="minorHAnsi" w:cstheme="minorHAnsi"/>
          <w:sz w:val="22"/>
          <w:lang w:val="bs-Latn-BA"/>
        </w:rPr>
        <w:t>izvođenja</w:t>
      </w:r>
      <w:proofErr w:type="spellEnd"/>
      <w:r w:rsidRPr="00027EA1">
        <w:rPr>
          <w:rFonts w:asciiTheme="minorHAnsi" w:hAnsiTheme="minorHAnsi" w:cstheme="minorHAnsi"/>
          <w:sz w:val="22"/>
          <w:lang w:val="bs-Latn-BA"/>
        </w:rPr>
        <w:t xml:space="preserve"> dokaza, odlaganja/</w:t>
      </w:r>
      <w:proofErr w:type="spellStart"/>
      <w:r w:rsidRPr="00027EA1">
        <w:rPr>
          <w:rFonts w:asciiTheme="minorHAnsi" w:hAnsiTheme="minorHAnsi" w:cstheme="minorHAnsi"/>
          <w:sz w:val="22"/>
          <w:lang w:val="bs-Latn-BA"/>
        </w:rPr>
        <w:t>odgađanja</w:t>
      </w:r>
      <w:proofErr w:type="spellEnd"/>
      <w:r w:rsidRPr="00027EA1">
        <w:rPr>
          <w:rFonts w:asciiTheme="minorHAnsi" w:hAnsiTheme="minorHAnsi" w:cstheme="minorHAnsi"/>
          <w:sz w:val="22"/>
          <w:lang w:val="bs-Latn-BA"/>
        </w:rPr>
        <w:t xml:space="preserve"> ročišta, dugotrajnog postupka namirenja, eventualnog drugostepenog postupka te dodatnih troškova koji nastaju pri tome.</w:t>
      </w:r>
    </w:p>
    <w:p w:rsidR="00027EA1" w:rsidRDefault="00027EA1" w:rsidP="00027EA1">
      <w:pPr>
        <w:pStyle w:val="ListParagraph"/>
        <w:ind w:left="0"/>
        <w:jc w:val="left"/>
        <w:rPr>
          <w:rFonts w:asciiTheme="minorHAnsi" w:hAnsiTheme="minorHAnsi" w:cstheme="minorHAnsi"/>
          <w:sz w:val="22"/>
          <w:lang w:val="bs-Latn-BA"/>
        </w:rPr>
      </w:pPr>
    </w:p>
    <w:p w:rsidR="00027EA1" w:rsidRPr="00042A05" w:rsidRDefault="00027EA1" w:rsidP="00027EA1">
      <w:pPr>
        <w:pStyle w:val="ListParagraph"/>
        <w:ind w:left="0"/>
        <w:jc w:val="left"/>
        <w:rPr>
          <w:rFonts w:asciiTheme="minorHAnsi" w:hAnsiTheme="minorHAnsi" w:cstheme="minorHAnsi"/>
          <w:b/>
          <w:i/>
          <w:sz w:val="22"/>
          <w:u w:val="single"/>
          <w:lang w:val="bs-Latn-BA"/>
        </w:rPr>
      </w:pPr>
      <w:r w:rsidRPr="00042A05">
        <w:rPr>
          <w:rFonts w:asciiTheme="minorHAnsi" w:hAnsiTheme="minorHAnsi" w:cstheme="minorHAnsi"/>
          <w:b/>
          <w:i/>
          <w:sz w:val="22"/>
          <w:u w:val="single"/>
          <w:lang w:val="bs-Latn-BA"/>
        </w:rPr>
        <w:t>Sigurnost i povjerenje</w:t>
      </w:r>
    </w:p>
    <w:p w:rsidR="00027EA1" w:rsidRDefault="00027EA1" w:rsidP="00E152C6">
      <w:pPr>
        <w:pStyle w:val="ListParagraph"/>
        <w:ind w:left="0"/>
        <w:rPr>
          <w:rFonts w:asciiTheme="minorHAnsi" w:hAnsiTheme="minorHAnsi" w:cstheme="minorHAnsi"/>
          <w:sz w:val="22"/>
          <w:lang w:val="bs-Latn-BA"/>
        </w:rPr>
      </w:pPr>
      <w:r w:rsidRPr="00027EA1">
        <w:rPr>
          <w:rFonts w:asciiTheme="minorHAnsi" w:hAnsiTheme="minorHAnsi" w:cstheme="minorHAnsi"/>
          <w:sz w:val="22"/>
          <w:lang w:val="bs-Latn-BA"/>
        </w:rPr>
        <w:br/>
        <w:t xml:space="preserve">Sudska nagodba je izvršna isprava - stranke su u obavezi postupiti prema dogovoru navedenom u zapisniku o sudskoj nagodbi, jednako kao po pravosnažnoj i izvršnoj presudi. U slučaju da dužnik ipak ne postupi po postignutoj nagodbi, na osnovu nje je moguće pokrenuti postupak za prinudnu naplatu (izvršni postupak). Time se stranke </w:t>
      </w:r>
      <w:proofErr w:type="spellStart"/>
      <w:r w:rsidRPr="00027EA1">
        <w:rPr>
          <w:rFonts w:asciiTheme="minorHAnsi" w:hAnsiTheme="minorHAnsi" w:cstheme="minorHAnsi"/>
          <w:sz w:val="22"/>
          <w:lang w:val="bs-Latn-BA"/>
        </w:rPr>
        <w:t>oslobađaju</w:t>
      </w:r>
      <w:proofErr w:type="spellEnd"/>
      <w:r w:rsidRPr="00027EA1">
        <w:rPr>
          <w:rFonts w:asciiTheme="minorHAnsi" w:hAnsiTheme="minorHAnsi" w:cstheme="minorHAnsi"/>
          <w:sz w:val="22"/>
          <w:lang w:val="bs-Latn-BA"/>
        </w:rPr>
        <w:t xml:space="preserve"> dodatnog vođenja parničnog postupka pred sudom.</w:t>
      </w:r>
    </w:p>
    <w:p w:rsidR="00027EA1" w:rsidRDefault="00027EA1" w:rsidP="00E152C6">
      <w:pPr>
        <w:pStyle w:val="ListParagraph"/>
        <w:ind w:left="0"/>
        <w:rPr>
          <w:rFonts w:asciiTheme="minorHAnsi" w:hAnsiTheme="minorHAnsi" w:cstheme="minorHAnsi"/>
          <w:sz w:val="22"/>
          <w:lang w:val="bs-Latn-BA"/>
        </w:rPr>
      </w:pPr>
    </w:p>
    <w:p w:rsidR="0085560B" w:rsidRDefault="00027EA1" w:rsidP="00E152C6">
      <w:pPr>
        <w:pStyle w:val="ListParagraph"/>
        <w:ind w:left="0"/>
        <w:rPr>
          <w:rFonts w:asciiTheme="minorHAnsi" w:hAnsiTheme="minorHAnsi" w:cstheme="minorHAnsi"/>
          <w:sz w:val="22"/>
          <w:lang w:val="bs-Latn-BA"/>
        </w:rPr>
      </w:pPr>
      <w:r w:rsidRPr="00027EA1">
        <w:rPr>
          <w:rFonts w:asciiTheme="minorHAnsi" w:hAnsiTheme="minorHAnsi" w:cstheme="minorHAnsi"/>
          <w:sz w:val="22"/>
          <w:lang w:val="bs-Latn-BA"/>
        </w:rPr>
        <w:t xml:space="preserve">Prednost rješenja spora između stranaka </w:t>
      </w:r>
      <w:proofErr w:type="spellStart"/>
      <w:r w:rsidRPr="00027EA1">
        <w:rPr>
          <w:rFonts w:asciiTheme="minorHAnsi" w:hAnsiTheme="minorHAnsi" w:cstheme="minorHAnsi"/>
          <w:sz w:val="22"/>
          <w:lang w:val="bs-Latn-BA"/>
        </w:rPr>
        <w:t>zaključenjem</w:t>
      </w:r>
      <w:proofErr w:type="spellEnd"/>
      <w:r w:rsidRPr="00027EA1">
        <w:rPr>
          <w:rFonts w:asciiTheme="minorHAnsi" w:hAnsiTheme="minorHAnsi" w:cstheme="minorHAnsi"/>
          <w:sz w:val="22"/>
          <w:lang w:val="bs-Latn-BA"/>
        </w:rPr>
        <w:t xml:space="preserve"> sudske nagodbe je</w:t>
      </w:r>
      <w:r w:rsidR="00E152C6">
        <w:rPr>
          <w:rFonts w:asciiTheme="minorHAnsi" w:hAnsiTheme="minorHAnsi" w:cstheme="minorHAnsi"/>
          <w:sz w:val="22"/>
          <w:lang w:val="bs-Latn-BA"/>
        </w:rPr>
        <w:t>ste</w:t>
      </w:r>
      <w:r w:rsidRPr="00027EA1">
        <w:rPr>
          <w:rFonts w:asciiTheme="minorHAnsi" w:hAnsiTheme="minorHAnsi" w:cstheme="minorHAnsi"/>
          <w:sz w:val="22"/>
          <w:lang w:val="bs-Latn-BA"/>
        </w:rPr>
        <w:t xml:space="preserve"> i </w:t>
      </w:r>
      <w:proofErr w:type="spellStart"/>
      <w:r w:rsidRPr="00027EA1">
        <w:rPr>
          <w:rFonts w:asciiTheme="minorHAnsi" w:hAnsiTheme="minorHAnsi" w:cstheme="minorHAnsi"/>
          <w:sz w:val="22"/>
          <w:lang w:val="bs-Latn-BA"/>
        </w:rPr>
        <w:t>očuvanje</w:t>
      </w:r>
      <w:proofErr w:type="spellEnd"/>
      <w:r w:rsidRPr="00027EA1">
        <w:rPr>
          <w:rFonts w:asciiTheme="minorHAnsi" w:hAnsiTheme="minorHAnsi" w:cstheme="minorHAnsi"/>
          <w:sz w:val="22"/>
          <w:lang w:val="bs-Latn-BA"/>
        </w:rPr>
        <w:t xml:space="preserve"> poslovne saradnje</w:t>
      </w:r>
      <w:r w:rsidR="00E152C6">
        <w:rPr>
          <w:rFonts w:asciiTheme="minorHAnsi" w:hAnsiTheme="minorHAnsi" w:cstheme="minorHAnsi"/>
          <w:sz w:val="22"/>
          <w:lang w:val="bs-Latn-BA"/>
        </w:rPr>
        <w:t xml:space="preserve"> ili privatnih odnosa između stranaka u postupku. Prilikom </w:t>
      </w:r>
      <w:proofErr w:type="spellStart"/>
      <w:r w:rsidR="00E152C6">
        <w:rPr>
          <w:rFonts w:asciiTheme="minorHAnsi" w:hAnsiTheme="minorHAnsi" w:cstheme="minorHAnsi"/>
          <w:sz w:val="22"/>
          <w:lang w:val="bs-Latn-BA"/>
        </w:rPr>
        <w:t>zaključenja</w:t>
      </w:r>
      <w:proofErr w:type="spellEnd"/>
      <w:r w:rsidR="00E152C6">
        <w:rPr>
          <w:rFonts w:asciiTheme="minorHAnsi" w:hAnsiTheme="minorHAnsi" w:cstheme="minorHAnsi"/>
          <w:sz w:val="22"/>
          <w:lang w:val="bs-Latn-BA"/>
        </w:rPr>
        <w:t xml:space="preserve"> sudske nagodbe stranke same </w:t>
      </w:r>
      <w:r w:rsidRPr="00027EA1">
        <w:rPr>
          <w:rFonts w:asciiTheme="minorHAnsi" w:hAnsiTheme="minorHAnsi" w:cstheme="minorHAnsi"/>
          <w:sz w:val="22"/>
          <w:lang w:val="bs-Latn-BA"/>
        </w:rPr>
        <w:t>biraju način rješenja spora i nagodba predstavlja njihov međusobni dogovor. U tom slučaju istinski sami</w:t>
      </w:r>
      <w:r w:rsidR="00E152C6">
        <w:rPr>
          <w:rFonts w:asciiTheme="minorHAnsi" w:hAnsiTheme="minorHAnsi" w:cstheme="minorHAnsi"/>
          <w:sz w:val="22"/>
          <w:lang w:val="bs-Latn-BA"/>
        </w:rPr>
        <w:t xml:space="preserve"> odlučujete o sudbini Vašeg spora.</w:t>
      </w:r>
    </w:p>
    <w:p w:rsidR="00E152C6" w:rsidRDefault="00E152C6" w:rsidP="00E152C6">
      <w:pPr>
        <w:pStyle w:val="ListParagraph"/>
        <w:ind w:left="0"/>
        <w:rPr>
          <w:rFonts w:asciiTheme="minorHAnsi" w:hAnsiTheme="minorHAnsi" w:cstheme="minorHAnsi"/>
          <w:sz w:val="22"/>
          <w:lang w:val="bs-Latn-BA"/>
        </w:rPr>
      </w:pPr>
    </w:p>
    <w:p w:rsidR="00E152C6" w:rsidRPr="00E152C6" w:rsidRDefault="00E152C6" w:rsidP="00E152C6">
      <w:pPr>
        <w:pStyle w:val="ListParagraph"/>
        <w:ind w:left="0"/>
        <w:rPr>
          <w:rFonts w:asciiTheme="minorHAnsi" w:hAnsiTheme="minorHAnsi" w:cstheme="minorHAnsi"/>
          <w:b/>
          <w:szCs w:val="24"/>
          <w:lang w:val="bs-Latn-BA"/>
        </w:rPr>
      </w:pPr>
      <w:r w:rsidRPr="00E152C6">
        <w:rPr>
          <w:rFonts w:asciiTheme="minorHAnsi" w:hAnsiTheme="minorHAnsi" w:cstheme="minorHAnsi"/>
          <w:b/>
          <w:szCs w:val="24"/>
          <w:lang w:val="bs-Latn-BA"/>
        </w:rPr>
        <w:t>Na kraju, važno je naglasiti i to da stranke sudsku nagodbu mogu sklopiti i neovisno od perioda provođenja aktivnosti „Sedmica sudske nagodbe“.</w:t>
      </w:r>
    </w:p>
    <w:sectPr w:rsidR="00E152C6" w:rsidRPr="00E152C6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E06196"/>
    <w:multiLevelType w:val="hybridMultilevel"/>
    <w:tmpl w:val="4888F6AE"/>
    <w:lvl w:ilvl="0" w:tplc="871A8740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96BB6"/>
    <w:multiLevelType w:val="hybridMultilevel"/>
    <w:tmpl w:val="5D60803C"/>
    <w:lvl w:ilvl="0" w:tplc="C5BEB048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FF5"/>
    <w:rsid w:val="00027EA1"/>
    <w:rsid w:val="00042A05"/>
    <w:rsid w:val="00621156"/>
    <w:rsid w:val="006A3E0B"/>
    <w:rsid w:val="006C3227"/>
    <w:rsid w:val="0085560B"/>
    <w:rsid w:val="009448F1"/>
    <w:rsid w:val="009E0FF5"/>
    <w:rsid w:val="00A11E62"/>
    <w:rsid w:val="00AE294A"/>
    <w:rsid w:val="00E152C6"/>
    <w:rsid w:val="00E4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560DC"/>
  <w15:chartTrackingRefBased/>
  <w15:docId w15:val="{CCE950C1-DD2E-4841-AFC4-11005D52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EA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27EA1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  <w:style w:type="character" w:styleId="Strong">
    <w:name w:val="Strong"/>
    <w:basedOn w:val="DefaultParagraphFont"/>
    <w:uiPriority w:val="22"/>
    <w:qFormat/>
    <w:rsid w:val="00027EA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3E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E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Mirveta Pacariz</dc:creator>
  <cp:keywords/>
  <dc:description/>
  <cp:lastModifiedBy>Mirveta Pacariz</cp:lastModifiedBy>
  <cp:revision>8</cp:revision>
  <cp:lastPrinted>2023-04-25T06:02:00Z</cp:lastPrinted>
  <dcterms:created xsi:type="dcterms:W3CDTF">2022-10-26T10:11:00Z</dcterms:created>
  <dcterms:modified xsi:type="dcterms:W3CDTF">2023-10-26T13:08:00Z</dcterms:modified>
</cp:coreProperties>
</file>