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80" w:type="dxa"/>
        <w:tblInd w:w="-252" w:type="dxa"/>
        <w:tblBorders>
          <w:bottom w:val="single" w:sz="12" w:space="0" w:color="auto"/>
        </w:tblBorders>
        <w:shd w:val="clear" w:color="auto" w:fill="F3F3F3"/>
        <w:tblLayout w:type="fixed"/>
        <w:tblLook w:val="01E0" w:firstRow="1" w:lastRow="1" w:firstColumn="1" w:lastColumn="1" w:noHBand="0" w:noVBand="0"/>
      </w:tblPr>
      <w:tblGrid>
        <w:gridCol w:w="10080"/>
      </w:tblGrid>
      <w:tr w:rsidR="00057F2A" w:rsidRPr="00EC2CF3" w:rsidTr="00BF7AED">
        <w:trPr>
          <w:trHeight w:val="2336"/>
        </w:trPr>
        <w:tc>
          <w:tcPr>
            <w:tcW w:w="10080" w:type="dxa"/>
            <w:shd w:val="clear" w:color="auto" w:fill="F3F3F3"/>
          </w:tcPr>
          <w:p w:rsidR="00057F2A" w:rsidRPr="00EC2CF3" w:rsidRDefault="00057F2A" w:rsidP="00BF7AED">
            <w:pPr>
              <w:pStyle w:val="Header"/>
              <w:jc w:val="center"/>
              <w:rPr>
                <w:b/>
                <w:sz w:val="40"/>
                <w:szCs w:val="40"/>
                <w:lang w:val="sr-Latn-BA"/>
              </w:rPr>
            </w:pPr>
            <w:r>
              <w:rPr>
                <w:noProof/>
                <w:lang w:eastAsia="bs-Latn-BA"/>
              </w:rPr>
              <w:drawing>
                <wp:anchor distT="0" distB="0" distL="114300" distR="114300" simplePos="0" relativeHeight="251659264" behindDoc="0" locked="0" layoutInCell="1" allowOverlap="1" wp14:anchorId="75036D14" wp14:editId="1F7C9FAA">
                  <wp:simplePos x="0" y="0"/>
                  <wp:positionH relativeFrom="column">
                    <wp:posOffset>-880745</wp:posOffset>
                  </wp:positionH>
                  <wp:positionV relativeFrom="paragraph">
                    <wp:posOffset>-4445</wp:posOffset>
                  </wp:positionV>
                  <wp:extent cx="833120" cy="1485900"/>
                  <wp:effectExtent l="0" t="0" r="5080" b="0"/>
                  <wp:wrapSquare wrapText="bothSides"/>
                  <wp:docPr id="1" name="Picture 1" descr="iustitia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ustitia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120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C2CF3">
              <w:rPr>
                <w:b/>
                <w:lang w:val="sr-Latn-BA"/>
              </w:rPr>
              <w:br/>
            </w:r>
            <w:r w:rsidRPr="00EC2CF3">
              <w:rPr>
                <w:b/>
                <w:sz w:val="40"/>
                <w:szCs w:val="40"/>
                <w:lang w:val="sr-Cyrl-CS"/>
              </w:rPr>
              <w:t>ОСНОВНИ СУД У ГРАДИШЦИ</w:t>
            </w:r>
            <w:r w:rsidRPr="00EC2CF3">
              <w:rPr>
                <w:b/>
                <w:sz w:val="40"/>
                <w:szCs w:val="40"/>
                <w:lang w:val="sr-Latn-BA"/>
              </w:rPr>
              <w:br/>
            </w:r>
            <w:r w:rsidRPr="00EC2CF3">
              <w:rPr>
                <w:b/>
                <w:sz w:val="44"/>
                <w:szCs w:val="44"/>
                <w:lang w:val="sr-Latn-BA"/>
              </w:rPr>
              <w:t>OSNOVNI SUD U GRADIŠCI</w:t>
            </w:r>
          </w:p>
          <w:p w:rsidR="00057F2A" w:rsidRPr="00EC2CF3" w:rsidRDefault="00057F2A" w:rsidP="00BF7AED">
            <w:pPr>
              <w:pStyle w:val="Header"/>
              <w:rPr>
                <w:i/>
                <w:sz w:val="20"/>
                <w:szCs w:val="20"/>
                <w:lang w:val="sr-Cyrl-BA"/>
              </w:rPr>
            </w:pPr>
            <w:r w:rsidRPr="00EC2CF3">
              <w:rPr>
                <w:i/>
                <w:sz w:val="20"/>
                <w:szCs w:val="20"/>
                <w:lang w:val="sr-Cyrl-CS"/>
              </w:rPr>
              <w:t xml:space="preserve">Адреса: Видовданска </w:t>
            </w:r>
            <w:r w:rsidRPr="00EC2CF3">
              <w:rPr>
                <w:i/>
                <w:sz w:val="20"/>
                <w:szCs w:val="20"/>
                <w:lang w:val="sr-Latn-CS"/>
              </w:rPr>
              <w:t>15</w:t>
            </w:r>
            <w:r w:rsidRPr="00EC2CF3">
              <w:rPr>
                <w:i/>
                <w:sz w:val="20"/>
                <w:szCs w:val="20"/>
                <w:lang w:val="sr-Cyrl-CS"/>
              </w:rPr>
              <w:t>, 78400 Градишка</w:t>
            </w:r>
            <w:r w:rsidRPr="00EC2CF3">
              <w:rPr>
                <w:i/>
                <w:sz w:val="20"/>
                <w:szCs w:val="20"/>
                <w:lang w:val="sr-Latn-BA"/>
              </w:rPr>
              <w:t xml:space="preserve">       </w:t>
            </w:r>
            <w:r w:rsidRPr="00EC2CF3">
              <w:rPr>
                <w:i/>
                <w:sz w:val="20"/>
                <w:szCs w:val="20"/>
                <w:lang w:val="sr-Cyrl-BA"/>
              </w:rPr>
              <w:t xml:space="preserve">                Одјељење суда у Српцу </w:t>
            </w:r>
          </w:p>
          <w:p w:rsidR="00057F2A" w:rsidRPr="00EC2CF3" w:rsidRDefault="00057F2A" w:rsidP="00BF7AED">
            <w:pPr>
              <w:pStyle w:val="Header"/>
              <w:rPr>
                <w:i/>
                <w:sz w:val="20"/>
                <w:szCs w:val="20"/>
                <w:lang w:val="sr-Cyrl-CS"/>
              </w:rPr>
            </w:pPr>
            <w:r w:rsidRPr="00EC2CF3">
              <w:rPr>
                <w:i/>
                <w:sz w:val="20"/>
                <w:szCs w:val="20"/>
                <w:lang w:val="sr-Cyrl-CS"/>
              </w:rPr>
              <w:t>ТЕЛЕФОН</w:t>
            </w:r>
            <w:r w:rsidRPr="00EC2CF3">
              <w:rPr>
                <w:i/>
                <w:sz w:val="20"/>
                <w:szCs w:val="20"/>
                <w:lang w:val="sr-Latn-CS"/>
              </w:rPr>
              <w:t>И</w:t>
            </w:r>
            <w:r w:rsidRPr="00EC2CF3">
              <w:rPr>
                <w:i/>
                <w:sz w:val="20"/>
                <w:szCs w:val="20"/>
                <w:lang w:val="sr-Cyrl-CS"/>
              </w:rPr>
              <w:t xml:space="preserve">:051/813-221,051/813-366 </w:t>
            </w:r>
            <w:r w:rsidRPr="00EC2CF3">
              <w:rPr>
                <w:i/>
                <w:sz w:val="20"/>
                <w:szCs w:val="20"/>
                <w:lang w:val="sr-Latn-BA"/>
              </w:rPr>
              <w:t xml:space="preserve">                            Данка Митрова бр. 4</w:t>
            </w:r>
            <w:r w:rsidRPr="00EC2CF3">
              <w:rPr>
                <w:i/>
                <w:sz w:val="20"/>
                <w:szCs w:val="20"/>
                <w:lang w:val="sr-Cyrl-CS"/>
              </w:rPr>
              <w:t>, 78420 Србац</w:t>
            </w:r>
          </w:p>
          <w:p w:rsidR="00057F2A" w:rsidRPr="00EC2CF3" w:rsidRDefault="00057F2A" w:rsidP="00BF7AED">
            <w:pPr>
              <w:pStyle w:val="Header"/>
              <w:rPr>
                <w:b/>
                <w:sz w:val="18"/>
                <w:szCs w:val="18"/>
                <w:lang w:val="sr-Cyrl-BA"/>
              </w:rPr>
            </w:pPr>
            <w:r w:rsidRPr="00EC2CF3">
              <w:rPr>
                <w:i/>
                <w:sz w:val="20"/>
                <w:szCs w:val="20"/>
                <w:lang w:val="sr-Cyrl-CS"/>
              </w:rPr>
              <w:t xml:space="preserve">ФАКС:051/815-885       </w:t>
            </w:r>
            <w:r w:rsidRPr="00EC2CF3">
              <w:rPr>
                <w:i/>
                <w:sz w:val="20"/>
                <w:szCs w:val="20"/>
                <w:lang w:val="sr-Latn-BA"/>
              </w:rPr>
              <w:t xml:space="preserve">                                                      </w:t>
            </w:r>
            <w:r w:rsidRPr="00EC2CF3">
              <w:rPr>
                <w:i/>
                <w:sz w:val="18"/>
                <w:szCs w:val="18"/>
                <w:lang w:val="sr-Cyrl-BA"/>
              </w:rPr>
              <w:t xml:space="preserve">ТЕЛ:051/740-112                                        </w:t>
            </w:r>
            <w:r w:rsidRPr="00EC2CF3">
              <w:rPr>
                <w:i/>
                <w:sz w:val="20"/>
                <w:szCs w:val="20"/>
                <w:lang w:val="sr-Cyrl-CS"/>
              </w:rPr>
              <w:t xml:space="preserve">  </w:t>
            </w:r>
            <w:r w:rsidRPr="00EC2CF3">
              <w:rPr>
                <w:i/>
                <w:sz w:val="20"/>
                <w:szCs w:val="20"/>
                <w:lang w:val="sr-Latn-BA"/>
              </w:rPr>
              <w:t xml:space="preserve">                                            </w:t>
            </w:r>
            <w:r w:rsidRPr="00EC2CF3">
              <w:rPr>
                <w:i/>
                <w:sz w:val="20"/>
                <w:szCs w:val="20"/>
                <w:lang w:val="sr-Cyrl-CS"/>
              </w:rPr>
              <w:t xml:space="preserve"> </w:t>
            </w:r>
            <w:r w:rsidRPr="00EC2CF3">
              <w:rPr>
                <w:i/>
                <w:sz w:val="18"/>
                <w:szCs w:val="18"/>
                <w:lang w:val="sr-Cyrl-BA"/>
              </w:rPr>
              <w:t xml:space="preserve">                                                                                                        </w:t>
            </w:r>
            <w:r w:rsidRPr="00EC2CF3">
              <w:rPr>
                <w:i/>
                <w:sz w:val="18"/>
                <w:szCs w:val="18"/>
                <w:lang w:val="sr-Latn-CS"/>
              </w:rPr>
              <w:t>Web:ossud-gradiska.pravosudje.ba</w:t>
            </w:r>
            <w:r w:rsidRPr="00EC2CF3">
              <w:rPr>
                <w:i/>
                <w:sz w:val="18"/>
                <w:szCs w:val="18"/>
                <w:lang w:val="sr-Latn-CS"/>
              </w:rPr>
              <w:br/>
              <w:t>E-mail: ossud-gradiska@pravosudje.ba</w:t>
            </w:r>
          </w:p>
        </w:tc>
      </w:tr>
    </w:tbl>
    <w:p w:rsidR="00057F2A" w:rsidRDefault="00057F2A" w:rsidP="00057F2A">
      <w:pPr>
        <w:rPr>
          <w:sz w:val="22"/>
          <w:szCs w:val="22"/>
          <w:lang w:val="en-US"/>
        </w:rPr>
      </w:pPr>
    </w:p>
    <w:p w:rsidR="00057F2A" w:rsidRDefault="00057F2A" w:rsidP="00057F2A">
      <w:pPr>
        <w:rPr>
          <w:b/>
          <w:bCs/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  <w:t>BROJ : 072-0-SU-24-000 228</w:t>
      </w:r>
    </w:p>
    <w:p w:rsidR="00057F2A" w:rsidRDefault="00057F2A" w:rsidP="00057F2A">
      <w:pPr>
        <w:rPr>
          <w:b/>
          <w:bCs/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  <w:t>Datum : 27.02.2024. godine</w:t>
      </w:r>
    </w:p>
    <w:p w:rsidR="00057F2A" w:rsidRDefault="00057F2A" w:rsidP="00057F2A">
      <w:pPr>
        <w:rPr>
          <w:lang w:val="sr-Latn-BA"/>
        </w:rPr>
      </w:pPr>
    </w:p>
    <w:p w:rsidR="00057F2A" w:rsidRDefault="00057F2A" w:rsidP="00057F2A">
      <w:pPr>
        <w:rPr>
          <w:lang w:val="sr-Latn-BA"/>
        </w:rPr>
      </w:pPr>
    </w:p>
    <w:p w:rsidR="00057F2A" w:rsidRDefault="00057F2A" w:rsidP="00057F2A">
      <w:pPr>
        <w:rPr>
          <w:lang w:val="sr-Latn-BA"/>
        </w:rPr>
      </w:pPr>
      <w:r>
        <w:rPr>
          <w:lang w:val="sr-Latn-BA"/>
        </w:rPr>
        <w:t>Na osnovu člana 48. stav 3. Zakona u sudovima RS /“Sl. glasnik RS“ broj: 37/12), člana  12. stav 2. Zakona o štrajku („Sl. glasnik RS“ broj: 111/08)  i Rješenja Ministarstva pravde RS, broj 08.070/052-1245/24 od 21.2.2024. godine, o utvrđivanju minimuma procesa rada za vrijeme štrajka u institucijama pravosuđa Republike Srpske, predsjednik Osnovnog suda u Gradišci donosi</w:t>
      </w:r>
    </w:p>
    <w:p w:rsidR="00057F2A" w:rsidRDefault="00057F2A" w:rsidP="00057F2A">
      <w:pPr>
        <w:rPr>
          <w:lang w:val="sr-Latn-BA"/>
        </w:rPr>
      </w:pPr>
    </w:p>
    <w:p w:rsidR="00057F2A" w:rsidRDefault="00057F2A" w:rsidP="00057F2A">
      <w:pPr>
        <w:jc w:val="center"/>
        <w:rPr>
          <w:b/>
          <w:bCs/>
          <w:lang w:val="sr-Latn-BA"/>
        </w:rPr>
      </w:pPr>
      <w:r>
        <w:rPr>
          <w:b/>
          <w:bCs/>
          <w:lang w:val="sr-Latn-BA"/>
        </w:rPr>
        <w:t xml:space="preserve">R J E Š E NJ E </w:t>
      </w:r>
    </w:p>
    <w:p w:rsidR="00057F2A" w:rsidRDefault="00057F2A" w:rsidP="00057F2A">
      <w:pPr>
        <w:jc w:val="center"/>
        <w:rPr>
          <w:b/>
          <w:bCs/>
          <w:lang w:val="sr-Latn-BA"/>
        </w:rPr>
      </w:pPr>
      <w:r>
        <w:rPr>
          <w:b/>
          <w:bCs/>
          <w:lang w:val="sr-Latn-BA"/>
        </w:rPr>
        <w:t xml:space="preserve">O UTVRĐIVANJU MINIMUMA PROCESA RADA ZA VRIJEME ŠTRAJKA U OSNOVNOM SUDU U GRADIŠCI </w:t>
      </w:r>
    </w:p>
    <w:p w:rsidR="00057F2A" w:rsidRDefault="00057F2A" w:rsidP="00057F2A">
      <w:pPr>
        <w:jc w:val="center"/>
        <w:rPr>
          <w:b/>
          <w:bCs/>
          <w:lang w:val="sr-Latn-BA"/>
        </w:rPr>
      </w:pPr>
    </w:p>
    <w:p w:rsidR="00057F2A" w:rsidRDefault="00057F2A" w:rsidP="00057F2A">
      <w:pPr>
        <w:pStyle w:val="ListParagraph"/>
        <w:numPr>
          <w:ilvl w:val="0"/>
          <w:numId w:val="1"/>
        </w:numPr>
        <w:jc w:val="center"/>
        <w:rPr>
          <w:b/>
          <w:bCs/>
          <w:lang w:val="sr-Latn-BA"/>
        </w:rPr>
      </w:pPr>
      <w:r>
        <w:rPr>
          <w:b/>
          <w:bCs/>
          <w:lang w:val="sr-Latn-BA"/>
        </w:rPr>
        <w:t>IZMIJENJENO -</w:t>
      </w:r>
    </w:p>
    <w:p w:rsidR="00057F2A" w:rsidRDefault="00057F2A" w:rsidP="00057F2A">
      <w:pPr>
        <w:rPr>
          <w:lang w:val="sr-Latn-BA"/>
        </w:rPr>
      </w:pPr>
    </w:p>
    <w:p w:rsidR="00057F2A" w:rsidRDefault="00057F2A" w:rsidP="00057F2A">
      <w:pPr>
        <w:rPr>
          <w:lang w:val="sr-Latn-BA"/>
        </w:rPr>
      </w:pPr>
    </w:p>
    <w:p w:rsidR="00057F2A" w:rsidRDefault="00057F2A" w:rsidP="00057F2A">
      <w:pPr>
        <w:rPr>
          <w:lang w:val="sr-Latn-BA"/>
        </w:rPr>
      </w:pPr>
      <w:r>
        <w:rPr>
          <w:lang w:val="sr-Latn-BA"/>
        </w:rPr>
        <w:t>Saglasno sa Odlukom broj 03-02/2024 od 09.02.2024. godine, o stupanju u štrajk radnika zaposlenih u pravosudnim institucijama RS i Rješenja Ministarstva pravde RS, broj: 08.070/052-1245/24 od 21.2.2024. godine, o utvrđivanju minimuma procesa rada za vrijeme štrajka u institucijama pravosuđa Republike Srpske, utvrđuje se minimum procesa rada za vrijeme štrajka u Osnovnom sudu u Gradišci.</w:t>
      </w:r>
    </w:p>
    <w:p w:rsidR="00057F2A" w:rsidRDefault="00057F2A" w:rsidP="00057F2A">
      <w:pPr>
        <w:rPr>
          <w:lang w:val="sr-Latn-BA"/>
        </w:rPr>
      </w:pPr>
    </w:p>
    <w:p w:rsidR="00057F2A" w:rsidRDefault="00057F2A" w:rsidP="00057F2A">
      <w:pPr>
        <w:rPr>
          <w:lang w:val="sr-Latn-BA"/>
        </w:rPr>
      </w:pPr>
      <w:r>
        <w:rPr>
          <w:lang w:val="sr-Latn-BA"/>
        </w:rPr>
        <w:t>Minimum procesa rada u Osnovnom sudu u Gradišci obuhvata sljedeće poslove:</w:t>
      </w:r>
    </w:p>
    <w:p w:rsidR="00057F2A" w:rsidRDefault="00057F2A" w:rsidP="00057F2A">
      <w:pPr>
        <w:rPr>
          <w:lang w:val="sr-Latn-BA"/>
        </w:rPr>
      </w:pPr>
    </w:p>
    <w:p w:rsidR="00057F2A" w:rsidRDefault="00057F2A" w:rsidP="00057F2A">
      <w:pPr>
        <w:numPr>
          <w:ilvl w:val="0"/>
          <w:numId w:val="1"/>
        </w:numPr>
        <w:rPr>
          <w:lang w:val="sr-Latn-BA"/>
        </w:rPr>
      </w:pPr>
      <w:r>
        <w:rPr>
          <w:lang w:val="sr-Latn-BA"/>
        </w:rPr>
        <w:t>prijem, zavođenje i otprema pošte vezano za hitne postupke koji će se  navesti na strani 4 ove odluke pod tačkom 1., 2., i 3.</w:t>
      </w:r>
    </w:p>
    <w:p w:rsidR="00057F2A" w:rsidRDefault="00057F2A" w:rsidP="00057F2A">
      <w:pPr>
        <w:numPr>
          <w:ilvl w:val="0"/>
          <w:numId w:val="1"/>
        </w:numPr>
        <w:rPr>
          <w:lang w:val="sr-Latn-BA"/>
        </w:rPr>
      </w:pPr>
      <w:r>
        <w:rPr>
          <w:lang w:val="sr-Latn-BA"/>
        </w:rPr>
        <w:t>finansijsko – računovodstveni poslovi vezani za materijalno – finansijsko osiguranje rada institucije,</w:t>
      </w:r>
    </w:p>
    <w:p w:rsidR="00057F2A" w:rsidRDefault="00057F2A" w:rsidP="00057F2A">
      <w:pPr>
        <w:numPr>
          <w:ilvl w:val="0"/>
          <w:numId w:val="1"/>
        </w:numPr>
        <w:rPr>
          <w:lang w:val="sr-Latn-BA"/>
        </w:rPr>
      </w:pPr>
      <w:r>
        <w:rPr>
          <w:lang w:val="sr-Latn-BA"/>
        </w:rPr>
        <w:t>poslovi informacione podrške zaposlenim u institucijama pravosuđa,</w:t>
      </w:r>
    </w:p>
    <w:p w:rsidR="00057F2A" w:rsidRDefault="00057F2A" w:rsidP="00057F2A">
      <w:pPr>
        <w:numPr>
          <w:ilvl w:val="0"/>
          <w:numId w:val="1"/>
        </w:numPr>
        <w:rPr>
          <w:lang w:val="sr-Latn-BA"/>
        </w:rPr>
      </w:pPr>
      <w:r>
        <w:rPr>
          <w:lang w:val="sr-Latn-BA"/>
        </w:rPr>
        <w:t>izdavanje uvjerenja i potvrda građanima i pravnim licima o činjenicama o kojima institucije pravosuđa vode službene evidencije kao i ovjeravanje dokumenata iz nadležnosti institucije – samo u hitnim slučajevima</w:t>
      </w:r>
    </w:p>
    <w:p w:rsidR="00057F2A" w:rsidRDefault="00057F2A" w:rsidP="00057F2A">
      <w:pPr>
        <w:numPr>
          <w:ilvl w:val="0"/>
          <w:numId w:val="1"/>
        </w:numPr>
        <w:rPr>
          <w:lang w:val="sr-Latn-BA"/>
        </w:rPr>
      </w:pPr>
      <w:r>
        <w:rPr>
          <w:lang w:val="sr-Latn-BA"/>
        </w:rPr>
        <w:t>opšti, pravni i kadrovski poslovi koji su od ključnog značaja za instituciju ili za saradnju sa drugim institucijama Republike Srpske,</w:t>
      </w:r>
    </w:p>
    <w:p w:rsidR="00057F2A" w:rsidRDefault="00057F2A" w:rsidP="00057F2A">
      <w:pPr>
        <w:numPr>
          <w:ilvl w:val="0"/>
          <w:numId w:val="1"/>
        </w:numPr>
        <w:rPr>
          <w:lang w:val="sr-Latn-BA"/>
        </w:rPr>
      </w:pPr>
      <w:r>
        <w:rPr>
          <w:lang w:val="sr-Latn-BA"/>
        </w:rPr>
        <w:t>poslovi javne nabavke koji ne trpe odlaganje,</w:t>
      </w:r>
    </w:p>
    <w:p w:rsidR="00057F2A" w:rsidRDefault="00057F2A" w:rsidP="00057F2A">
      <w:pPr>
        <w:numPr>
          <w:ilvl w:val="0"/>
          <w:numId w:val="1"/>
        </w:numPr>
        <w:rPr>
          <w:lang w:val="sr-Latn-BA"/>
        </w:rPr>
      </w:pPr>
      <w:r>
        <w:rPr>
          <w:lang w:val="sr-Latn-BA"/>
        </w:rPr>
        <w:t>hitni poslovi vezani za izlazak na uviđaj, zakazano ročište kao i hitni kurirski poslovi</w:t>
      </w:r>
    </w:p>
    <w:p w:rsidR="00057F2A" w:rsidRDefault="00057F2A" w:rsidP="00057F2A">
      <w:pPr>
        <w:rPr>
          <w:lang w:val="sr-Latn-BA"/>
        </w:rPr>
      </w:pPr>
    </w:p>
    <w:p w:rsidR="00057F2A" w:rsidRDefault="00057F2A" w:rsidP="00057F2A">
      <w:pPr>
        <w:rPr>
          <w:lang w:val="sr-Latn-BA"/>
        </w:rPr>
      </w:pPr>
      <w:r>
        <w:rPr>
          <w:lang w:val="sr-Latn-BA"/>
        </w:rPr>
        <w:t>Minimum procesa rada mora se obezbijediti u predmetima hitne prirode, koji se odnose na ostvarivanje zaštite ljudskih prava u zakonom propisanom roku u krivičnim, građanskim i upravnim stvarima sljedeće poslove:</w:t>
      </w:r>
    </w:p>
    <w:p w:rsidR="00057F2A" w:rsidRDefault="00057F2A" w:rsidP="00057F2A">
      <w:pPr>
        <w:rPr>
          <w:lang w:val="sr-Latn-BA"/>
        </w:rPr>
      </w:pPr>
    </w:p>
    <w:p w:rsidR="00057F2A" w:rsidRDefault="00057F2A" w:rsidP="00057F2A">
      <w:pPr>
        <w:numPr>
          <w:ilvl w:val="0"/>
          <w:numId w:val="2"/>
        </w:numPr>
        <w:rPr>
          <w:lang w:val="sr-Latn-BA"/>
        </w:rPr>
      </w:pPr>
      <w:r>
        <w:rPr>
          <w:lang w:val="sr-Latn-BA"/>
        </w:rPr>
        <w:t>Hitnim postupcima u krivičnoj materiji smatraju se:</w:t>
      </w:r>
    </w:p>
    <w:p w:rsidR="00057F2A" w:rsidRDefault="00057F2A" w:rsidP="00057F2A">
      <w:pPr>
        <w:ind w:left="360"/>
        <w:rPr>
          <w:lang w:val="sr-Latn-BA"/>
        </w:rPr>
      </w:pPr>
    </w:p>
    <w:p w:rsidR="00057F2A" w:rsidRDefault="00057F2A" w:rsidP="00057F2A">
      <w:pPr>
        <w:numPr>
          <w:ilvl w:val="0"/>
          <w:numId w:val="1"/>
        </w:numPr>
        <w:rPr>
          <w:lang w:val="sr-Latn-BA"/>
        </w:rPr>
      </w:pPr>
      <w:r>
        <w:rPr>
          <w:lang w:val="sr-Latn-BA"/>
        </w:rPr>
        <w:t>postupci u kojima je određen pritvor ili se traži određivanje pritvora,</w:t>
      </w:r>
    </w:p>
    <w:p w:rsidR="00057F2A" w:rsidRDefault="00057F2A" w:rsidP="00057F2A">
      <w:pPr>
        <w:numPr>
          <w:ilvl w:val="0"/>
          <w:numId w:val="1"/>
        </w:numPr>
        <w:rPr>
          <w:lang w:val="sr-Latn-BA"/>
        </w:rPr>
      </w:pPr>
      <w:r>
        <w:rPr>
          <w:lang w:val="sr-Latn-BA"/>
        </w:rPr>
        <w:t>postupci u kojima postoji opasnost od zastarjevanja krivičnog gonjenja ili zastarjevanja izvršenja kazne,</w:t>
      </w:r>
    </w:p>
    <w:p w:rsidR="00057F2A" w:rsidRDefault="00057F2A" w:rsidP="00057F2A">
      <w:pPr>
        <w:numPr>
          <w:ilvl w:val="0"/>
          <w:numId w:val="1"/>
        </w:numPr>
        <w:rPr>
          <w:lang w:val="sr-Latn-BA"/>
        </w:rPr>
      </w:pPr>
      <w:r>
        <w:rPr>
          <w:lang w:val="sr-Latn-BA"/>
        </w:rPr>
        <w:t>postupci koji se odnose na postupanje sa djecom ili maloljetnicima u krivičnom postupku</w:t>
      </w:r>
    </w:p>
    <w:p w:rsidR="00057F2A" w:rsidRDefault="00057F2A" w:rsidP="00057F2A">
      <w:pPr>
        <w:numPr>
          <w:ilvl w:val="0"/>
          <w:numId w:val="1"/>
        </w:numPr>
        <w:rPr>
          <w:lang w:val="sr-Latn-BA"/>
        </w:rPr>
      </w:pPr>
      <w:r>
        <w:rPr>
          <w:lang w:val="sr-Latn-BA"/>
        </w:rPr>
        <w:t>izdavanje naredbi tokom dežurstva i deponovanje predmeta u KDP te posebne istražne radnje</w:t>
      </w:r>
    </w:p>
    <w:p w:rsidR="00057F2A" w:rsidRDefault="00057F2A" w:rsidP="00057F2A">
      <w:pPr>
        <w:ind w:left="720"/>
        <w:rPr>
          <w:lang w:val="sr-Latn-BA"/>
        </w:rPr>
      </w:pPr>
    </w:p>
    <w:p w:rsidR="00057F2A" w:rsidRDefault="00057F2A" w:rsidP="00057F2A">
      <w:pPr>
        <w:numPr>
          <w:ilvl w:val="0"/>
          <w:numId w:val="2"/>
        </w:numPr>
        <w:ind w:left="426"/>
        <w:rPr>
          <w:lang w:val="sr-Latn-BA"/>
        </w:rPr>
      </w:pPr>
      <w:r>
        <w:rPr>
          <w:lang w:val="sr-Latn-BA"/>
        </w:rPr>
        <w:t>Hitnim postupcima u parničnoj, vanparničnoj i izvršnoj mjeri smatraju se:</w:t>
      </w:r>
    </w:p>
    <w:p w:rsidR="00057F2A" w:rsidRDefault="00057F2A" w:rsidP="00057F2A">
      <w:pPr>
        <w:ind w:left="426"/>
        <w:rPr>
          <w:lang w:val="sr-Latn-BA"/>
        </w:rPr>
      </w:pPr>
    </w:p>
    <w:p w:rsidR="00057F2A" w:rsidRDefault="00057F2A" w:rsidP="00057F2A">
      <w:pPr>
        <w:numPr>
          <w:ilvl w:val="0"/>
          <w:numId w:val="1"/>
        </w:numPr>
        <w:rPr>
          <w:lang w:val="sr-Latn-BA"/>
        </w:rPr>
      </w:pPr>
      <w:r>
        <w:rPr>
          <w:lang w:val="sr-Latn-BA"/>
        </w:rPr>
        <w:t>postupci iz porodično – pravnih odnosa roditelja i djece, vršenja roditeljskog prava i dužnosti, odnosno lišenja roditeljskog prava i obaveza izdržavanja:</w:t>
      </w:r>
    </w:p>
    <w:p w:rsidR="00057F2A" w:rsidRDefault="00057F2A" w:rsidP="00057F2A">
      <w:pPr>
        <w:numPr>
          <w:ilvl w:val="0"/>
          <w:numId w:val="1"/>
        </w:numPr>
        <w:rPr>
          <w:lang w:val="sr-Latn-BA"/>
        </w:rPr>
      </w:pPr>
      <w:r>
        <w:rPr>
          <w:lang w:val="sr-Latn-BA"/>
        </w:rPr>
        <w:t>postupci za zaštitu od diskriminacije i zlostavljanja na radu,</w:t>
      </w:r>
    </w:p>
    <w:p w:rsidR="00057F2A" w:rsidRDefault="00057F2A" w:rsidP="00057F2A">
      <w:pPr>
        <w:numPr>
          <w:ilvl w:val="0"/>
          <w:numId w:val="1"/>
        </w:numPr>
        <w:rPr>
          <w:lang w:val="sr-Latn-BA"/>
        </w:rPr>
      </w:pPr>
      <w:r>
        <w:rPr>
          <w:lang w:val="sr-Latn-BA"/>
        </w:rPr>
        <w:t>postupci zadržavanja duševno bolesnih lica u zdravstvenoj ustanovi,</w:t>
      </w:r>
    </w:p>
    <w:p w:rsidR="00057F2A" w:rsidRDefault="00057F2A" w:rsidP="00057F2A">
      <w:pPr>
        <w:numPr>
          <w:ilvl w:val="0"/>
          <w:numId w:val="1"/>
        </w:numPr>
        <w:rPr>
          <w:lang w:val="sr-Latn-BA"/>
        </w:rPr>
      </w:pPr>
      <w:r>
        <w:rPr>
          <w:lang w:val="sr-Latn-BA"/>
        </w:rPr>
        <w:t>postupci u kojima se odlučuje o prijedlozima za određivanje privremenih i sudskih mjera obezbjeđenja,</w:t>
      </w:r>
    </w:p>
    <w:p w:rsidR="00057F2A" w:rsidRDefault="00057F2A" w:rsidP="00057F2A">
      <w:pPr>
        <w:numPr>
          <w:ilvl w:val="0"/>
          <w:numId w:val="1"/>
        </w:numPr>
        <w:rPr>
          <w:lang w:val="sr-Latn-BA"/>
        </w:rPr>
      </w:pPr>
      <w:r>
        <w:rPr>
          <w:lang w:val="sr-Latn-BA"/>
        </w:rPr>
        <w:t xml:space="preserve">postupci izvršenja izvršnih isprava u vezi sa porodično – pravnim odnosima  ( predaja djeteta i slično ) </w:t>
      </w:r>
    </w:p>
    <w:p w:rsidR="00057F2A" w:rsidRDefault="00057F2A" w:rsidP="00057F2A">
      <w:pPr>
        <w:ind w:left="720"/>
        <w:rPr>
          <w:lang w:val="sr-Latn-BA"/>
        </w:rPr>
      </w:pPr>
    </w:p>
    <w:p w:rsidR="00057F2A" w:rsidRDefault="00057F2A" w:rsidP="00057F2A">
      <w:pPr>
        <w:numPr>
          <w:ilvl w:val="0"/>
          <w:numId w:val="2"/>
        </w:numPr>
        <w:ind w:left="426"/>
        <w:rPr>
          <w:lang w:val="sr-Latn-BA"/>
        </w:rPr>
      </w:pPr>
      <w:r>
        <w:rPr>
          <w:lang w:val="sr-Latn-BA"/>
        </w:rPr>
        <w:t>Hitnim postupcima u prekršajnoj materiji smatraju se:</w:t>
      </w:r>
    </w:p>
    <w:p w:rsidR="00057F2A" w:rsidRDefault="00057F2A" w:rsidP="00057F2A">
      <w:pPr>
        <w:ind w:left="426"/>
        <w:rPr>
          <w:lang w:val="sr-Latn-BA"/>
        </w:rPr>
      </w:pPr>
    </w:p>
    <w:p w:rsidR="00057F2A" w:rsidRDefault="00057F2A" w:rsidP="00057F2A">
      <w:pPr>
        <w:numPr>
          <w:ilvl w:val="0"/>
          <w:numId w:val="1"/>
        </w:numPr>
        <w:rPr>
          <w:lang w:val="sr-Latn-BA"/>
        </w:rPr>
      </w:pPr>
      <w:r>
        <w:rPr>
          <w:lang w:val="sr-Latn-BA"/>
        </w:rPr>
        <w:t>postupci pokrenuti od ovlašćenih organa u smislu člana 175. Zakona o prekršajima</w:t>
      </w:r>
    </w:p>
    <w:p w:rsidR="00057F2A" w:rsidRDefault="00057F2A" w:rsidP="00057F2A">
      <w:pPr>
        <w:numPr>
          <w:ilvl w:val="0"/>
          <w:numId w:val="1"/>
        </w:numPr>
        <w:rPr>
          <w:lang w:val="sr-Latn-BA"/>
        </w:rPr>
      </w:pPr>
      <w:r>
        <w:rPr>
          <w:lang w:val="sr-Latn-BA"/>
        </w:rPr>
        <w:t>postupci u kojima postoji opasnost od zastarjevanja prekršajnog gonjenja ili izvršenje kazne</w:t>
      </w:r>
    </w:p>
    <w:p w:rsidR="00057F2A" w:rsidRDefault="00057F2A" w:rsidP="00057F2A">
      <w:pPr>
        <w:numPr>
          <w:ilvl w:val="0"/>
          <w:numId w:val="1"/>
        </w:numPr>
        <w:rPr>
          <w:lang w:val="sr-Latn-BA"/>
        </w:rPr>
      </w:pPr>
      <w:r>
        <w:rPr>
          <w:lang w:val="sr-Latn-BA"/>
        </w:rPr>
        <w:t>postupci u kojima postoji opasnost po život zdravlje ljudi,  javni red i mir i javnu bezbjednost</w:t>
      </w:r>
    </w:p>
    <w:p w:rsidR="00057F2A" w:rsidRDefault="00057F2A" w:rsidP="00057F2A">
      <w:pPr>
        <w:rPr>
          <w:lang w:val="sr-Latn-BA"/>
        </w:rPr>
      </w:pPr>
    </w:p>
    <w:p w:rsidR="00057F2A" w:rsidRDefault="00057F2A" w:rsidP="00057F2A">
      <w:pPr>
        <w:rPr>
          <w:lang w:val="sr-Latn-BA"/>
        </w:rPr>
      </w:pPr>
      <w:r>
        <w:rPr>
          <w:lang w:val="sr-Latn-BA"/>
        </w:rPr>
        <w:t>Sudije su dužne voditi računa da se minimumom procesa rada omogući građanima zaštita ljudskih prava u razumnom roku.</w:t>
      </w:r>
    </w:p>
    <w:p w:rsidR="00057F2A" w:rsidRDefault="00057F2A" w:rsidP="00057F2A">
      <w:pPr>
        <w:rPr>
          <w:lang w:val="sr-Latn-BA"/>
        </w:rPr>
      </w:pPr>
    </w:p>
    <w:p w:rsidR="00057F2A" w:rsidRDefault="00057F2A" w:rsidP="00057F2A">
      <w:pPr>
        <w:rPr>
          <w:lang w:val="sr-Latn-BA"/>
        </w:rPr>
      </w:pPr>
      <w:r>
        <w:rPr>
          <w:lang w:val="sr-Latn-BA"/>
        </w:rPr>
        <w:t>Radi obezbjeđenja minimuma procesa rada za vrijeme štrajka u Osnovnom sudu u Gradišci određuje se maksimalno 15  radnika od ukupno zaposlenih, da rade na poslovima iz sudske nadležnosti, a koji predstavljaju minimum procesa rada naveden u ovoj odluci.</w:t>
      </w:r>
    </w:p>
    <w:p w:rsidR="00057F2A" w:rsidRDefault="00057F2A" w:rsidP="00057F2A">
      <w:pPr>
        <w:rPr>
          <w:lang w:val="sr-Latn-BA"/>
        </w:rPr>
      </w:pPr>
    </w:p>
    <w:p w:rsidR="00057F2A" w:rsidRDefault="00057F2A" w:rsidP="00057F2A">
      <w:pPr>
        <w:rPr>
          <w:lang w:val="sr-Latn-BA"/>
        </w:rPr>
      </w:pPr>
      <w:r>
        <w:rPr>
          <w:lang w:val="sr-Latn-BA"/>
        </w:rPr>
        <w:t xml:space="preserve">Radna mjesta, odnosno poslovi i zadaci na koja će se rasporediti radnici, radi obezbjeđenja minimuma procesa rada su:  </w:t>
      </w:r>
    </w:p>
    <w:p w:rsidR="00057F2A" w:rsidRDefault="00057F2A" w:rsidP="00057F2A">
      <w:pPr>
        <w:rPr>
          <w:lang w:val="sr-Latn-BA"/>
        </w:rPr>
      </w:pPr>
    </w:p>
    <w:p w:rsidR="00057F2A" w:rsidRDefault="00057F2A" w:rsidP="00057F2A">
      <w:pPr>
        <w:rPr>
          <w:lang w:val="sr-Latn-BA"/>
        </w:rPr>
      </w:pPr>
      <w:r>
        <w:rPr>
          <w:lang w:val="sr-Latn-BA"/>
        </w:rPr>
        <w:t>- pisarnica suda - 1 radnik  Osnovnog suda Gradiška i 1 radnik  odjeljenje suda u Srpcu</w:t>
      </w:r>
    </w:p>
    <w:p w:rsidR="00057F2A" w:rsidRDefault="00057F2A" w:rsidP="00057F2A">
      <w:pPr>
        <w:rPr>
          <w:lang w:val="sr-Latn-BA"/>
        </w:rPr>
      </w:pPr>
      <w:r>
        <w:rPr>
          <w:lang w:val="sr-Latn-BA"/>
        </w:rPr>
        <w:t>- sudski asitent – 6 radnika</w:t>
      </w:r>
      <w:r>
        <w:rPr>
          <w:b/>
          <w:bCs/>
          <w:lang w:val="sr-Latn-BA"/>
        </w:rPr>
        <w:t xml:space="preserve">                                                                                         </w:t>
      </w:r>
    </w:p>
    <w:p w:rsidR="00057F2A" w:rsidRDefault="00057F2A" w:rsidP="00057F2A">
      <w:pPr>
        <w:rPr>
          <w:lang w:val="sr-Latn-BA"/>
        </w:rPr>
      </w:pPr>
      <w:r>
        <w:rPr>
          <w:lang w:val="sr-Latn-BA"/>
        </w:rPr>
        <w:t xml:space="preserve">- računovodstvo - 1 radnik </w:t>
      </w:r>
    </w:p>
    <w:p w:rsidR="00057F2A" w:rsidRDefault="00057F2A" w:rsidP="00057F2A">
      <w:pPr>
        <w:rPr>
          <w:lang w:val="sr-Latn-BA"/>
        </w:rPr>
      </w:pPr>
      <w:r>
        <w:rPr>
          <w:lang w:val="sr-Latn-BA"/>
        </w:rPr>
        <w:t>- prijem pošte 1 radnik</w:t>
      </w:r>
    </w:p>
    <w:p w:rsidR="00057F2A" w:rsidRDefault="00057F2A" w:rsidP="00057F2A">
      <w:pPr>
        <w:rPr>
          <w:lang w:val="sr-Latn-BA"/>
        </w:rPr>
      </w:pPr>
      <w:r>
        <w:rPr>
          <w:lang w:val="sr-Latn-BA"/>
        </w:rPr>
        <w:t>- otprema pošte 1 radnik</w:t>
      </w:r>
    </w:p>
    <w:p w:rsidR="00057F2A" w:rsidRDefault="00057F2A" w:rsidP="00057F2A">
      <w:pPr>
        <w:rPr>
          <w:lang w:val="sr-Latn-BA"/>
        </w:rPr>
      </w:pPr>
      <w:r>
        <w:rPr>
          <w:lang w:val="sr-Latn-BA"/>
        </w:rPr>
        <w:t>- čistačica 1 radnik</w:t>
      </w:r>
    </w:p>
    <w:p w:rsidR="00057F2A" w:rsidRDefault="00057F2A" w:rsidP="00057F2A">
      <w:pPr>
        <w:rPr>
          <w:lang w:val="sr-Latn-BA"/>
        </w:rPr>
      </w:pPr>
      <w:r>
        <w:rPr>
          <w:lang w:val="sr-Latn-BA"/>
        </w:rPr>
        <w:t>- izvršitelj 1 radnik</w:t>
      </w:r>
    </w:p>
    <w:p w:rsidR="00057F2A" w:rsidRDefault="00057F2A" w:rsidP="00057F2A">
      <w:pPr>
        <w:rPr>
          <w:lang w:val="sr-Latn-BA"/>
        </w:rPr>
      </w:pPr>
      <w:r>
        <w:rPr>
          <w:lang w:val="sr-Latn-BA"/>
        </w:rPr>
        <w:t>- kurir 1 radnik</w:t>
      </w:r>
    </w:p>
    <w:p w:rsidR="00057F2A" w:rsidRDefault="00057F2A" w:rsidP="00057F2A">
      <w:pPr>
        <w:rPr>
          <w:lang w:val="sr-Latn-BA"/>
        </w:rPr>
      </w:pPr>
      <w:r>
        <w:rPr>
          <w:lang w:val="sr-Latn-BA"/>
        </w:rPr>
        <w:t>- sudska uprava 1 radnik</w:t>
      </w:r>
    </w:p>
    <w:p w:rsidR="00057F2A" w:rsidRDefault="00057F2A" w:rsidP="00057F2A">
      <w:pPr>
        <w:rPr>
          <w:lang w:val="sr-Latn-BA"/>
        </w:rPr>
      </w:pPr>
    </w:p>
    <w:p w:rsidR="00057F2A" w:rsidRDefault="00057F2A" w:rsidP="00057F2A">
      <w:pPr>
        <w:rPr>
          <w:lang w:val="sr-Latn-BA"/>
        </w:rPr>
      </w:pPr>
      <w:r>
        <w:rPr>
          <w:lang w:val="sr-Latn-BA"/>
        </w:rPr>
        <w:lastRenderedPageBreak/>
        <w:t xml:space="preserve">Za vrijeme trajanja štrajka u Osnovnom sudu u Gradišci, a na kraju svakog radnog dana, u dogovoru sa štrajkačkim odborom, odrediće se radnici koji će se rasporediti na gore navedena radna mjesta i poslove vezane za utvrđeni minimum procesa rada. </w:t>
      </w:r>
    </w:p>
    <w:p w:rsidR="00057F2A" w:rsidRDefault="00057F2A" w:rsidP="00057F2A">
      <w:pPr>
        <w:rPr>
          <w:lang w:val="sr-Latn-BA"/>
        </w:rPr>
      </w:pPr>
    </w:p>
    <w:p w:rsidR="00057F2A" w:rsidRDefault="00057F2A" w:rsidP="00057F2A">
      <w:pPr>
        <w:rPr>
          <w:lang w:val="sr-Latn-BA"/>
        </w:rPr>
      </w:pPr>
      <w:r>
        <w:rPr>
          <w:lang w:val="sr-Latn-BA"/>
        </w:rPr>
        <w:t>Zadužuje se referent sudske uprave da za vrijeme trajanja štrajka vodi evidenciju o rasporedu radnika na radna mjesta radi obezbjeđenja minimuma procesa rada, te Ministarstvu pravde RS svaki dan do 09.00 časova dostavi podatke o broju radnika u štrajku i broju radnika koji učestvuju u štrajku, a angažovani su na ispunjenju minimuma procesa rada.</w:t>
      </w:r>
    </w:p>
    <w:p w:rsidR="00057F2A" w:rsidRDefault="00057F2A" w:rsidP="00057F2A">
      <w:pPr>
        <w:rPr>
          <w:lang w:val="sr-Latn-BA"/>
        </w:rPr>
      </w:pPr>
    </w:p>
    <w:p w:rsidR="00057F2A" w:rsidRDefault="00057F2A" w:rsidP="00057F2A">
      <w:pPr>
        <w:rPr>
          <w:lang w:val="sr-Latn-BA"/>
        </w:rPr>
      </w:pPr>
      <w:r>
        <w:rPr>
          <w:lang w:val="sr-Latn-BA"/>
        </w:rPr>
        <w:t>Za vrijeme štrajka radnici koji su u štrajku će boraviti u zajedničkoj prostoriji ( kuhinja ).</w:t>
      </w:r>
    </w:p>
    <w:p w:rsidR="00057F2A" w:rsidRDefault="00057F2A" w:rsidP="00057F2A">
      <w:pPr>
        <w:rPr>
          <w:lang w:val="sr-Latn-BA"/>
        </w:rPr>
      </w:pPr>
    </w:p>
    <w:p w:rsidR="00057F2A" w:rsidRDefault="00057F2A" w:rsidP="00057F2A">
      <w:pPr>
        <w:rPr>
          <w:lang w:val="sr-Latn-BA"/>
        </w:rPr>
      </w:pPr>
      <w:r>
        <w:rPr>
          <w:lang w:val="sr-Latn-BA"/>
        </w:rPr>
        <w:t>Zaposleni radnici koji učestvuju u štrajku a rade u minimalnom procesu rada imaju pravo na naknadu plate.</w:t>
      </w:r>
    </w:p>
    <w:p w:rsidR="00057F2A" w:rsidRDefault="00057F2A" w:rsidP="00057F2A">
      <w:pPr>
        <w:rPr>
          <w:lang w:val="sr-Latn-BA"/>
        </w:rPr>
      </w:pPr>
    </w:p>
    <w:p w:rsidR="00057F2A" w:rsidRDefault="00057F2A" w:rsidP="00057F2A">
      <w:pPr>
        <w:jc w:val="center"/>
        <w:rPr>
          <w:b/>
          <w:bCs/>
          <w:lang w:val="sr-Latn-BA"/>
        </w:rPr>
      </w:pPr>
      <w:r>
        <w:rPr>
          <w:b/>
          <w:bCs/>
          <w:lang w:val="sr-Latn-BA"/>
        </w:rPr>
        <w:t>O b r a z l o ž e nj e</w:t>
      </w:r>
    </w:p>
    <w:p w:rsidR="00057F2A" w:rsidRDefault="00057F2A" w:rsidP="00057F2A">
      <w:pPr>
        <w:rPr>
          <w:lang w:val="sr-Latn-BA"/>
        </w:rPr>
      </w:pPr>
    </w:p>
    <w:p w:rsidR="00057F2A" w:rsidRDefault="00057F2A" w:rsidP="00057F2A">
      <w:pPr>
        <w:rPr>
          <w:lang w:val="sr-Latn-BA"/>
        </w:rPr>
      </w:pPr>
      <w:r>
        <w:rPr>
          <w:lang w:val="sr-Latn-BA"/>
        </w:rPr>
        <w:t>Na osnovu  Odluke broj 03-02/2024 od 09.02.2024. godine o stupanju u štrajk radnika zaposlenih u pravosudnim institucijama RS, Ministar pravde RS je donio Rješenje broj 08.070/052-1245/24 od 21.2.2024. godine o utvrđivanju minimuma procesa rada za vrijeme štrajka u institucijama pravosuđa Republike Srpske.</w:t>
      </w:r>
    </w:p>
    <w:p w:rsidR="00057F2A" w:rsidRDefault="00057F2A" w:rsidP="00057F2A">
      <w:pPr>
        <w:rPr>
          <w:lang w:val="sr-Latn-BA"/>
        </w:rPr>
      </w:pPr>
    </w:p>
    <w:p w:rsidR="00057F2A" w:rsidRDefault="00057F2A" w:rsidP="00057F2A">
      <w:pPr>
        <w:rPr>
          <w:lang w:val="sr-Latn-BA"/>
        </w:rPr>
      </w:pPr>
      <w:r>
        <w:rPr>
          <w:lang w:val="sr-Latn-BA"/>
        </w:rPr>
        <w:t xml:space="preserve">U skladu sa navedenim rješenjem  kao i obavezom donošenja rješenja o utvrđivanju i obezbjeđenju minimuma procesa rada, shodno članu 12. Zakona o štrajku RS, rješenjem broj </w:t>
      </w:r>
      <w:r>
        <w:rPr>
          <w:sz w:val="22"/>
          <w:szCs w:val="22"/>
          <w:lang w:val="en-US"/>
        </w:rPr>
        <w:t>072-0-SU-24-000 228 od 23.02.2024. godine</w:t>
      </w:r>
      <w:r>
        <w:rPr>
          <w:lang w:val="sr-Latn-BA"/>
        </w:rPr>
        <w:t>  određen je potreban broj radnika koji će obezbjeđivati minimum procesa rada u sudu, te su utvrđena radna mjesta, odnosno poslovi i radni zadaci kojima će se obezbijediti minimum procesa rada i to: poslovi u pisarnici suda, prijem i otprema pošte, sudski asistenti,  radnik u računovodstvu i IKT radnik.</w:t>
      </w:r>
    </w:p>
    <w:p w:rsidR="00057F2A" w:rsidRDefault="00057F2A" w:rsidP="00057F2A">
      <w:pPr>
        <w:rPr>
          <w:lang w:val="sr-Latn-BA"/>
        </w:rPr>
      </w:pPr>
    </w:p>
    <w:p w:rsidR="00057F2A" w:rsidRPr="006F7042" w:rsidRDefault="00057F2A" w:rsidP="00057F2A">
      <w:pPr>
        <w:rPr>
          <w:sz w:val="22"/>
          <w:szCs w:val="22"/>
          <w:lang w:val="en-US"/>
        </w:rPr>
      </w:pPr>
      <w:r>
        <w:rPr>
          <w:lang w:val="sr-Latn-BA"/>
        </w:rPr>
        <w:t xml:space="preserve">Rješenjem broj </w:t>
      </w:r>
      <w:r>
        <w:rPr>
          <w:sz w:val="22"/>
          <w:szCs w:val="22"/>
          <w:lang w:val="en-US"/>
        </w:rPr>
        <w:t>072-0-Su-24-000 228  od 23.02.2024. godine utvrđen je minimum procesa rada za vrijeme štrajka u Osnovnom sudu Gradiška a  rješenjem od 27.02.2024. godine izmjenjeno je i dopunjeno navedeno rješenje tako što je utvrđen manji broj radnika koji će izvršavati minimum procesa rada i to 15  zaposlenih radnika ( ukupan broj zaposlenih je 36 ) koji će te poslove obavljati na način određen u dispozitivu rješenje te će se izmjenjeno rješenje dostaviti Ministarstvu pravde RS.</w:t>
      </w:r>
    </w:p>
    <w:p w:rsidR="00057F2A" w:rsidRDefault="00057F2A" w:rsidP="00057F2A">
      <w:pPr>
        <w:rPr>
          <w:lang w:val="sr-Latn-BA"/>
        </w:rPr>
      </w:pPr>
      <w:r>
        <w:rPr>
          <w:lang w:val="sr-Latn-BA"/>
        </w:rPr>
        <w:t xml:space="preserve">                                               </w:t>
      </w:r>
    </w:p>
    <w:p w:rsidR="00057F2A" w:rsidRDefault="00057F2A" w:rsidP="00057F2A">
      <w:pPr>
        <w:rPr>
          <w:lang w:val="sr-Latn-BA"/>
        </w:rPr>
      </w:pPr>
      <w:r>
        <w:rPr>
          <w:lang w:val="sr-Latn-BA"/>
        </w:rPr>
        <w:t>                                                                                                              Predsjednca suda</w:t>
      </w:r>
    </w:p>
    <w:p w:rsidR="00057F2A" w:rsidRDefault="00057F2A" w:rsidP="00057F2A">
      <w:pPr>
        <w:rPr>
          <w:lang w:val="sr-Latn-BA"/>
        </w:rPr>
      </w:pPr>
      <w:r>
        <w:rPr>
          <w:lang w:val="sr-Latn-BA"/>
        </w:rPr>
        <w:t>                                                                                                             Snježana Stepanović s.r.</w:t>
      </w:r>
    </w:p>
    <w:p w:rsidR="00057F2A" w:rsidRDefault="00057F2A" w:rsidP="00057F2A">
      <w:pPr>
        <w:rPr>
          <w:lang w:val="sr-Latn-BA"/>
        </w:rPr>
      </w:pPr>
      <w:r>
        <w:rPr>
          <w:lang w:val="sr-Latn-BA"/>
        </w:rPr>
        <w:t>Dostavljeno:</w:t>
      </w:r>
    </w:p>
    <w:p w:rsidR="00057F2A" w:rsidRDefault="00057F2A" w:rsidP="00057F2A">
      <w:pPr>
        <w:rPr>
          <w:lang w:val="sr-Latn-BA"/>
        </w:rPr>
      </w:pPr>
      <w:r>
        <w:rPr>
          <w:lang w:val="sr-Latn-BA"/>
        </w:rPr>
        <w:t xml:space="preserve">1x Ministarstvo pravde RS </w:t>
      </w:r>
    </w:p>
    <w:p w:rsidR="00057F2A" w:rsidRDefault="00057F2A" w:rsidP="00057F2A">
      <w:pPr>
        <w:rPr>
          <w:lang w:val="sr-Latn-BA"/>
        </w:rPr>
      </w:pPr>
      <w:r>
        <w:rPr>
          <w:lang w:val="sr-Latn-BA"/>
        </w:rPr>
        <w:t>1x SO - štrajkački odbor</w:t>
      </w:r>
    </w:p>
    <w:p w:rsidR="00057F2A" w:rsidRDefault="00057F2A" w:rsidP="00057F2A">
      <w:pPr>
        <w:rPr>
          <w:lang w:val="sr-Latn-BA"/>
        </w:rPr>
      </w:pPr>
      <w:r>
        <w:rPr>
          <w:lang w:val="sr-Latn-BA"/>
        </w:rPr>
        <w:t>1x Računovodstvo</w:t>
      </w:r>
    </w:p>
    <w:p w:rsidR="00057F2A" w:rsidRDefault="00057F2A" w:rsidP="00057F2A">
      <w:pPr>
        <w:rPr>
          <w:lang w:val="sr-Latn-BA"/>
        </w:rPr>
      </w:pPr>
      <w:r>
        <w:rPr>
          <w:lang w:val="sr-Latn-BA"/>
        </w:rPr>
        <w:t>1x Oglasna tabla</w:t>
      </w:r>
    </w:p>
    <w:p w:rsidR="00057F2A" w:rsidRDefault="00057F2A" w:rsidP="00057F2A">
      <w:pPr>
        <w:rPr>
          <w:sz w:val="22"/>
          <w:szCs w:val="22"/>
        </w:rPr>
      </w:pPr>
      <w:r>
        <w:rPr>
          <w:lang w:val="sr-Latn-BA"/>
        </w:rPr>
        <w:t>1x Upisnik Su</w:t>
      </w:r>
    </w:p>
    <w:p w:rsidR="00057F2A" w:rsidRDefault="00057F2A" w:rsidP="00057F2A">
      <w:pPr>
        <w:rPr>
          <w:rFonts w:ascii="Calibri" w:hAnsi="Calibri" w:cs="Calibri"/>
          <w:sz w:val="22"/>
          <w:szCs w:val="22"/>
        </w:rPr>
      </w:pPr>
    </w:p>
    <w:p w:rsidR="00845204" w:rsidRDefault="00845204">
      <w:bookmarkStart w:id="0" w:name="_GoBack"/>
      <w:bookmarkEnd w:id="0"/>
    </w:p>
    <w:sectPr w:rsidR="008452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090775"/>
    <w:multiLevelType w:val="hybridMultilevel"/>
    <w:tmpl w:val="16122B50"/>
    <w:lvl w:ilvl="0" w:tplc="EF16B1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C360B8"/>
    <w:multiLevelType w:val="hybridMultilevel"/>
    <w:tmpl w:val="FA0A013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F2A"/>
    <w:rsid w:val="00057F2A"/>
    <w:rsid w:val="00845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E29880-AD93-44D8-8F5B-54FE4AA82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7F2A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057F2A"/>
    <w:pPr>
      <w:jc w:val="left"/>
    </w:pPr>
  </w:style>
  <w:style w:type="character" w:customStyle="1" w:styleId="HeaderChar">
    <w:name w:val="Header Char"/>
    <w:basedOn w:val="DefaultParagraphFont"/>
    <w:link w:val="Header"/>
    <w:rsid w:val="00057F2A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57F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1091</Words>
  <Characters>6224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Radana Peric</dc:creator>
  <cp:keywords/>
  <dc:description/>
  <cp:lastModifiedBy>Radana Peric</cp:lastModifiedBy>
  <cp:revision>1</cp:revision>
  <dcterms:created xsi:type="dcterms:W3CDTF">2024-02-27T12:08:00Z</dcterms:created>
  <dcterms:modified xsi:type="dcterms:W3CDTF">2024-02-27T12:10:00Z</dcterms:modified>
</cp:coreProperties>
</file>