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F1C" w:rsidRPr="00487F1C" w:rsidRDefault="00487F1C" w:rsidP="00487F1C">
      <w:pPr>
        <w:spacing w:after="0" w:line="240" w:lineRule="auto"/>
        <w:jc w:val="both"/>
        <w:rPr>
          <w:rFonts w:ascii="Arial" w:eastAsia="Calibri" w:hAnsi="Arial" w:cs="Arial"/>
          <w:noProof/>
          <w:lang w:val="sr-Latn-CS"/>
        </w:rPr>
      </w:pPr>
      <w:r w:rsidRPr="00487F1C">
        <w:rPr>
          <w:rFonts w:ascii="Arial" w:eastAsia="Calibri" w:hAnsi="Arial" w:cs="Arial"/>
          <w:noProof/>
          <w:lang w:eastAsia="bs-Latn-BA"/>
        </w:rPr>
        <w:drawing>
          <wp:inline distT="0" distB="0" distL="0" distR="0">
            <wp:extent cx="5642279" cy="787180"/>
            <wp:effectExtent l="19050" t="0" r="0" b="0"/>
            <wp:docPr id="1" name="Picture 1" descr="VSTV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fin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2646" cy="787231"/>
                    </a:xfrm>
                    <a:prstGeom prst="rect">
                      <a:avLst/>
                    </a:prstGeom>
                    <a:noFill/>
                    <a:ln>
                      <a:noFill/>
                    </a:ln>
                  </pic:spPr>
                </pic:pic>
              </a:graphicData>
            </a:graphic>
          </wp:inline>
        </w:drawing>
      </w: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ZAPISNIK</w:t>
      </w: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850CAD" w:rsidRPr="00B329B0" w:rsidRDefault="00487F1C" w:rsidP="00487F1C">
      <w:pPr>
        <w:spacing w:after="0" w:line="240" w:lineRule="auto"/>
        <w:jc w:val="center"/>
        <w:rPr>
          <w:rFonts w:ascii="Arial" w:eastAsia="Calibri" w:hAnsi="Arial" w:cs="Arial"/>
          <w:b/>
          <w:noProof/>
        </w:rPr>
      </w:pPr>
      <w:r>
        <w:rPr>
          <w:rFonts w:ascii="Arial" w:eastAsia="Calibri" w:hAnsi="Arial" w:cs="Arial"/>
          <w:b/>
          <w:noProof/>
          <w:lang w:val="sr-Latn-CS"/>
        </w:rPr>
        <w:t>SA</w:t>
      </w:r>
      <w:r w:rsidR="00850CAD">
        <w:rPr>
          <w:rFonts w:ascii="Arial" w:eastAsia="Calibri" w:hAnsi="Arial" w:cs="Arial"/>
          <w:b/>
          <w:noProof/>
          <w:lang w:val="sr-Latn-CS"/>
        </w:rPr>
        <w:t xml:space="preserve"> </w:t>
      </w:r>
      <w:r>
        <w:rPr>
          <w:rFonts w:ascii="Arial" w:eastAsia="Calibri" w:hAnsi="Arial" w:cs="Arial"/>
          <w:b/>
          <w:noProof/>
          <w:lang w:val="sr-Latn-CS"/>
        </w:rPr>
        <w:t>REDOVNE</w:t>
      </w:r>
      <w:r w:rsidR="00850CAD">
        <w:rPr>
          <w:rFonts w:ascii="Arial" w:eastAsia="Calibri" w:hAnsi="Arial" w:cs="Arial"/>
          <w:b/>
          <w:noProof/>
          <w:lang w:val="sr-Latn-CS"/>
        </w:rPr>
        <w:t xml:space="preserve"> </w:t>
      </w:r>
      <w:r>
        <w:rPr>
          <w:rFonts w:ascii="Arial" w:eastAsia="Calibri" w:hAnsi="Arial" w:cs="Arial"/>
          <w:b/>
          <w:noProof/>
          <w:lang w:val="sr-Latn-CS"/>
        </w:rPr>
        <w:t>SJEDNICE</w:t>
      </w:r>
      <w:r w:rsidR="00850CAD">
        <w:rPr>
          <w:rFonts w:ascii="Arial" w:eastAsia="Calibri" w:hAnsi="Arial" w:cs="Arial"/>
          <w:b/>
          <w:noProof/>
          <w:lang w:val="sr-Latn-CS"/>
        </w:rPr>
        <w:t xml:space="preserve"> </w:t>
      </w:r>
      <w:r>
        <w:rPr>
          <w:rFonts w:ascii="Arial" w:eastAsia="Calibri" w:hAnsi="Arial" w:cs="Arial"/>
          <w:b/>
          <w:noProof/>
          <w:lang w:val="sr-Latn-CS"/>
        </w:rPr>
        <w:t>VISOKOG</w:t>
      </w:r>
      <w:r w:rsidR="00850CAD">
        <w:rPr>
          <w:rFonts w:ascii="Arial" w:eastAsia="Calibri" w:hAnsi="Arial" w:cs="Arial"/>
          <w:b/>
          <w:noProof/>
          <w:lang w:val="sr-Latn-CS"/>
        </w:rPr>
        <w:t xml:space="preserve"> </w:t>
      </w:r>
      <w:r w:rsidR="006E3023">
        <w:rPr>
          <w:rFonts w:ascii="Arial" w:eastAsia="Calibri" w:hAnsi="Arial" w:cs="Arial"/>
          <w:b/>
          <w:noProof/>
          <w:lang w:val="sr-Latn-CS"/>
        </w:rPr>
        <w:t>SUDSKOG</w:t>
      </w:r>
      <w:r w:rsidR="00850CAD">
        <w:rPr>
          <w:rFonts w:ascii="Arial" w:eastAsia="Calibri" w:hAnsi="Arial" w:cs="Arial"/>
          <w:b/>
          <w:noProof/>
          <w:lang w:val="sr-Latn-CS"/>
        </w:rPr>
        <w:t xml:space="preserve"> </w:t>
      </w:r>
      <w:r>
        <w:rPr>
          <w:rFonts w:ascii="Arial" w:eastAsia="Calibri" w:hAnsi="Arial" w:cs="Arial"/>
          <w:b/>
          <w:noProof/>
          <w:lang w:val="sr-Latn-CS"/>
        </w:rPr>
        <w:t>I</w:t>
      </w:r>
      <w:r w:rsidR="00850CAD">
        <w:rPr>
          <w:rFonts w:ascii="Arial" w:eastAsia="Calibri" w:hAnsi="Arial" w:cs="Arial"/>
          <w:b/>
          <w:noProof/>
          <w:lang w:val="sr-Latn-CS"/>
        </w:rPr>
        <w:t xml:space="preserve"> </w:t>
      </w:r>
      <w:r w:rsidR="006E3023">
        <w:rPr>
          <w:rFonts w:ascii="Arial" w:eastAsia="Calibri" w:hAnsi="Arial" w:cs="Arial"/>
          <w:b/>
          <w:noProof/>
          <w:lang w:val="sr-Latn-CS"/>
        </w:rPr>
        <w:t>TUŽILAČKOG</w:t>
      </w:r>
      <w:r w:rsidR="00850CAD">
        <w:rPr>
          <w:rFonts w:ascii="Arial" w:eastAsia="Calibri" w:hAnsi="Arial" w:cs="Arial"/>
          <w:b/>
          <w:noProof/>
          <w:lang w:val="sr-Latn-CS"/>
        </w:rPr>
        <w:t xml:space="preserve"> </w:t>
      </w:r>
      <w:r w:rsidR="00212622">
        <w:rPr>
          <w:rFonts w:ascii="Arial" w:eastAsia="Calibri" w:hAnsi="Arial" w:cs="Arial"/>
          <w:b/>
          <w:noProof/>
        </w:rPr>
        <w:t>VIJEĆA</w:t>
      </w:r>
    </w:p>
    <w:p w:rsidR="00487F1C" w:rsidRPr="00487F1C" w:rsidRDefault="00850CAD"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 xml:space="preserve"> </w:t>
      </w:r>
      <w:r w:rsidR="00487F1C">
        <w:rPr>
          <w:rFonts w:ascii="Arial" w:eastAsia="Calibri" w:hAnsi="Arial" w:cs="Arial"/>
          <w:b/>
          <w:noProof/>
          <w:lang w:val="sr-Latn-CS"/>
        </w:rPr>
        <w:t>ODRŽANE</w:t>
      </w:r>
      <w:r>
        <w:rPr>
          <w:rFonts w:ascii="Arial" w:eastAsia="Calibri" w:hAnsi="Arial" w:cs="Arial"/>
          <w:b/>
          <w:noProof/>
          <w:lang w:val="sr-Latn-CS"/>
        </w:rPr>
        <w:t xml:space="preserve"> </w:t>
      </w:r>
      <w:r w:rsidR="00212622">
        <w:rPr>
          <w:rFonts w:ascii="Arial" w:eastAsia="Calibri" w:hAnsi="Arial" w:cs="Arial"/>
          <w:b/>
          <w:noProof/>
          <w:lang w:val="sr-Latn-CS"/>
        </w:rPr>
        <w:t xml:space="preserve">27. I 28. NOVEMBRA </w:t>
      </w:r>
      <w:r w:rsidR="00487F1C" w:rsidRPr="00487F1C">
        <w:rPr>
          <w:rFonts w:ascii="Arial" w:eastAsia="Calibri" w:hAnsi="Arial" w:cs="Arial"/>
          <w:b/>
          <w:noProof/>
          <w:lang w:val="sr-Latn-CS"/>
        </w:rPr>
        <w:t xml:space="preserve">2024. </w:t>
      </w:r>
      <w:r w:rsidR="00487F1C">
        <w:rPr>
          <w:rFonts w:ascii="Arial" w:eastAsia="Calibri" w:hAnsi="Arial" w:cs="Arial"/>
          <w:b/>
          <w:noProof/>
          <w:lang w:val="sr-Latn-CS"/>
        </w:rPr>
        <w:t>GODINE</w:t>
      </w: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center"/>
        <w:rPr>
          <w:rFonts w:ascii="Arial" w:eastAsia="Times New Roman" w:hAnsi="Arial" w:cs="Arial"/>
          <w:bCs/>
          <w:noProof/>
          <w:lang w:val="sr-Latn-CS"/>
        </w:rPr>
      </w:pPr>
    </w:p>
    <w:p w:rsidR="00487F1C" w:rsidRPr="00487F1C" w:rsidRDefault="00487F1C" w:rsidP="00487F1C">
      <w:pPr>
        <w:spacing w:after="0" w:line="240" w:lineRule="auto"/>
        <w:jc w:val="center"/>
        <w:rPr>
          <w:rFonts w:ascii="Arial" w:eastAsia="Calibri" w:hAnsi="Arial" w:cs="Arial"/>
          <w:b/>
          <w:bCs/>
          <w:noProof/>
          <w:lang w:val="sr-Latn-CS"/>
        </w:rPr>
      </w:pPr>
    </w:p>
    <w:p w:rsidR="00487F1C" w:rsidRPr="00487F1C" w:rsidRDefault="00487F1C" w:rsidP="00487F1C">
      <w:pPr>
        <w:spacing w:after="0" w:line="240" w:lineRule="auto"/>
        <w:jc w:val="center"/>
        <w:rPr>
          <w:rFonts w:ascii="Arial" w:eastAsia="Calibri" w:hAnsi="Arial" w:cs="Arial"/>
          <w:b/>
          <w:bCs/>
          <w:noProof/>
          <w:lang w:val="sr-Latn-CS"/>
        </w:rPr>
      </w:pPr>
      <w:r>
        <w:rPr>
          <w:rFonts w:ascii="Arial" w:eastAsia="Calibri" w:hAnsi="Arial" w:cs="Arial"/>
          <w:b/>
          <w:bCs/>
          <w:noProof/>
          <w:lang w:val="sr-Latn-CS"/>
        </w:rPr>
        <w:lastRenderedPageBreak/>
        <w:t>Srijeda</w:t>
      </w:r>
      <w:r w:rsidRPr="00487F1C">
        <w:rPr>
          <w:rFonts w:ascii="Arial" w:eastAsia="Calibri" w:hAnsi="Arial" w:cs="Arial"/>
          <w:b/>
          <w:bCs/>
          <w:noProof/>
          <w:lang w:val="sr-Latn-CS"/>
        </w:rPr>
        <w:t xml:space="preserve">, </w:t>
      </w:r>
      <w:r w:rsidR="00212622">
        <w:rPr>
          <w:rFonts w:ascii="Arial" w:eastAsia="Calibri" w:hAnsi="Arial" w:cs="Arial"/>
          <w:b/>
          <w:bCs/>
          <w:noProof/>
          <w:lang w:val="sr-Latn-CS"/>
        </w:rPr>
        <w:t>27</w:t>
      </w:r>
      <w:r w:rsidRPr="00487F1C">
        <w:rPr>
          <w:rFonts w:ascii="Arial" w:eastAsia="Calibri" w:hAnsi="Arial" w:cs="Arial"/>
          <w:b/>
          <w:bCs/>
          <w:noProof/>
          <w:lang w:val="sr-Latn-CS"/>
        </w:rPr>
        <w:t xml:space="preserve">. </w:t>
      </w:r>
      <w:r w:rsidR="006E3023">
        <w:rPr>
          <w:rFonts w:ascii="Arial" w:eastAsia="Calibri" w:hAnsi="Arial" w:cs="Arial"/>
          <w:b/>
          <w:bCs/>
          <w:noProof/>
          <w:lang w:val="sr-Latn-CS"/>
        </w:rPr>
        <w:t>novembar</w:t>
      </w:r>
      <w:r w:rsidRPr="00487F1C">
        <w:rPr>
          <w:rFonts w:ascii="Arial" w:eastAsia="Calibri" w:hAnsi="Arial" w:cs="Arial"/>
          <w:b/>
          <w:bCs/>
          <w:noProof/>
          <w:lang w:val="sr-Latn-CS"/>
        </w:rPr>
        <w:t xml:space="preserve"> 2024. </w:t>
      </w:r>
      <w:r>
        <w:rPr>
          <w:rFonts w:ascii="Arial" w:eastAsia="Calibri" w:hAnsi="Arial" w:cs="Arial"/>
          <w:b/>
          <w:bCs/>
          <w:noProof/>
          <w:lang w:val="sr-Latn-CS"/>
        </w:rPr>
        <w:t>godine</w:t>
      </w:r>
    </w:p>
    <w:p w:rsidR="00487F1C" w:rsidRPr="00487F1C" w:rsidRDefault="00487F1C" w:rsidP="00487F1C">
      <w:pPr>
        <w:spacing w:after="0" w:line="240" w:lineRule="auto"/>
        <w:jc w:val="both"/>
        <w:rPr>
          <w:rFonts w:ascii="Arial" w:eastAsia="Calibri" w:hAnsi="Arial" w:cs="Arial"/>
          <w:bCs/>
          <w:noProof/>
          <w:lang w:val="sr-Latn-CS"/>
        </w:rPr>
      </w:pPr>
    </w:p>
    <w:p w:rsidR="00487F1C" w:rsidRPr="0018254F" w:rsidRDefault="00487F1C" w:rsidP="00487F1C">
      <w:pPr>
        <w:spacing w:after="0" w:line="240" w:lineRule="auto"/>
        <w:jc w:val="both"/>
        <w:rPr>
          <w:rFonts w:ascii="Arial" w:eastAsia="Calibri" w:hAnsi="Arial" w:cs="Arial"/>
          <w:bCs/>
          <w:noProof/>
          <w:lang w:val="sr-Latn-BA"/>
        </w:rPr>
      </w:pPr>
      <w:r w:rsidRPr="0018254F">
        <w:rPr>
          <w:rFonts w:ascii="Arial" w:eastAsia="Calibri" w:hAnsi="Arial" w:cs="Arial"/>
          <w:bCs/>
          <w:noProof/>
          <w:lang w:val="sr-Latn-BA"/>
        </w:rPr>
        <w:t>Sjednica</w:t>
      </w:r>
      <w:r w:rsidR="00A851E7" w:rsidRPr="0018254F">
        <w:rPr>
          <w:rFonts w:ascii="Arial" w:eastAsia="Calibri" w:hAnsi="Arial" w:cs="Arial"/>
          <w:bCs/>
          <w:noProof/>
          <w:lang w:val="sr-Latn-BA"/>
        </w:rPr>
        <w:t xml:space="preserve"> </w:t>
      </w:r>
      <w:r w:rsidR="001C38EA">
        <w:rPr>
          <w:rFonts w:ascii="Arial" w:eastAsia="Calibri" w:hAnsi="Arial" w:cs="Arial"/>
          <w:bCs/>
          <w:noProof/>
          <w:lang w:val="sr-Latn-BA"/>
        </w:rPr>
        <w:t>Vijeća</w:t>
      </w:r>
      <w:r w:rsidR="00A851E7" w:rsidRPr="0018254F">
        <w:rPr>
          <w:rFonts w:ascii="Arial" w:eastAsia="Calibri" w:hAnsi="Arial" w:cs="Arial"/>
          <w:bCs/>
          <w:noProof/>
          <w:lang w:val="sr-Latn-BA"/>
        </w:rPr>
        <w:t xml:space="preserve"> </w:t>
      </w:r>
      <w:r w:rsidRPr="0018254F">
        <w:rPr>
          <w:rFonts w:ascii="Arial" w:eastAsia="Calibri" w:hAnsi="Arial" w:cs="Arial"/>
          <w:bCs/>
          <w:noProof/>
          <w:lang w:val="sr-Latn-BA"/>
        </w:rPr>
        <w:t>je</w:t>
      </w:r>
      <w:r w:rsidR="00A851E7" w:rsidRPr="0018254F">
        <w:rPr>
          <w:rFonts w:ascii="Arial" w:eastAsia="Calibri" w:hAnsi="Arial" w:cs="Arial"/>
          <w:bCs/>
          <w:noProof/>
          <w:lang w:val="sr-Latn-BA"/>
        </w:rPr>
        <w:t xml:space="preserve"> </w:t>
      </w:r>
      <w:r w:rsidRPr="0018254F">
        <w:rPr>
          <w:rFonts w:ascii="Arial" w:eastAsia="Calibri" w:hAnsi="Arial" w:cs="Arial"/>
          <w:bCs/>
          <w:noProof/>
          <w:lang w:val="sr-Latn-BA"/>
        </w:rPr>
        <w:t>počela u 09:0</w:t>
      </w:r>
      <w:r w:rsidR="00212622">
        <w:rPr>
          <w:rFonts w:ascii="Arial" w:eastAsia="Calibri" w:hAnsi="Arial" w:cs="Arial"/>
          <w:bCs/>
          <w:noProof/>
          <w:lang w:val="sr-Latn-BA"/>
        </w:rPr>
        <w:t>9</w:t>
      </w:r>
      <w:r w:rsidR="00A851E7" w:rsidRPr="0018254F">
        <w:rPr>
          <w:rFonts w:ascii="Arial" w:eastAsia="Calibri" w:hAnsi="Arial" w:cs="Arial"/>
          <w:bCs/>
          <w:noProof/>
          <w:lang w:val="sr-Latn-BA"/>
        </w:rPr>
        <w:t xml:space="preserve"> </w:t>
      </w:r>
      <w:r w:rsidR="00B329B0" w:rsidRPr="0018254F">
        <w:rPr>
          <w:rFonts w:ascii="Arial" w:eastAsia="Calibri" w:hAnsi="Arial" w:cs="Arial"/>
          <w:bCs/>
          <w:noProof/>
          <w:lang w:val="sr-Latn-BA"/>
        </w:rPr>
        <w:t>sati</w:t>
      </w:r>
      <w:r w:rsidR="00081B23" w:rsidRPr="0018254F">
        <w:rPr>
          <w:rFonts w:ascii="Arial" w:eastAsia="Calibri" w:hAnsi="Arial" w:cs="Arial"/>
          <w:bCs/>
          <w:noProof/>
          <w:lang w:val="sr-Latn-BA"/>
        </w:rPr>
        <w:t xml:space="preserve"> u prostorijama Viso</w:t>
      </w:r>
      <w:r w:rsidR="001E51E7">
        <w:rPr>
          <w:rFonts w:ascii="Arial" w:eastAsia="Calibri" w:hAnsi="Arial" w:cs="Arial"/>
          <w:bCs/>
          <w:noProof/>
          <w:lang w:val="sr-Latn-BA"/>
        </w:rPr>
        <w:t xml:space="preserve">kog sudskog i tužilačkog vijeća </w:t>
      </w:r>
      <w:r w:rsidRPr="0018254F">
        <w:rPr>
          <w:rFonts w:ascii="Arial" w:eastAsia="Calibri" w:hAnsi="Arial" w:cs="Arial"/>
          <w:bCs/>
          <w:noProof/>
          <w:lang w:val="sr-Latn-BA"/>
        </w:rPr>
        <w:t>BiH u Sarajevu.</w:t>
      </w:r>
    </w:p>
    <w:p w:rsidR="00487F1C" w:rsidRPr="0018254F" w:rsidRDefault="00487F1C" w:rsidP="00487F1C">
      <w:pPr>
        <w:spacing w:after="0" w:line="240" w:lineRule="auto"/>
        <w:jc w:val="both"/>
        <w:rPr>
          <w:rFonts w:ascii="Arial" w:eastAsia="Calibri" w:hAnsi="Arial" w:cs="Arial"/>
          <w:bCs/>
          <w:noProof/>
          <w:lang w:val="sr-Latn-BA"/>
        </w:rPr>
      </w:pPr>
    </w:p>
    <w:p w:rsidR="00487F1C" w:rsidRPr="0018254F" w:rsidRDefault="006E3023" w:rsidP="00487F1C">
      <w:pPr>
        <w:spacing w:after="0" w:line="240" w:lineRule="auto"/>
        <w:jc w:val="both"/>
        <w:rPr>
          <w:rFonts w:ascii="Arial" w:eastAsia="Calibri" w:hAnsi="Arial" w:cs="Arial"/>
          <w:bCs/>
          <w:noProof/>
          <w:lang w:val="sr-Latn-BA"/>
        </w:rPr>
      </w:pPr>
      <w:r w:rsidRPr="0018254F">
        <w:rPr>
          <w:rFonts w:ascii="Arial" w:eastAsia="Calibri" w:hAnsi="Arial" w:cs="Arial"/>
          <w:bCs/>
          <w:noProof/>
          <w:u w:val="single"/>
          <w:lang w:val="sr-Latn-BA"/>
        </w:rPr>
        <w:t>Prisutni</w:t>
      </w:r>
      <w:r w:rsidR="00A851E7" w:rsidRPr="0018254F">
        <w:rPr>
          <w:rFonts w:ascii="Arial" w:eastAsia="Calibri" w:hAnsi="Arial" w:cs="Arial"/>
          <w:bCs/>
          <w:noProof/>
          <w:u w:val="single"/>
          <w:lang w:val="sr-Latn-BA"/>
        </w:rPr>
        <w:t xml:space="preserve"> </w:t>
      </w:r>
      <w:r w:rsidR="00487F1C" w:rsidRPr="0018254F">
        <w:rPr>
          <w:rFonts w:ascii="Arial" w:eastAsia="Calibri" w:hAnsi="Arial" w:cs="Arial"/>
          <w:bCs/>
          <w:noProof/>
          <w:u w:val="single"/>
          <w:lang w:val="sr-Latn-BA"/>
        </w:rPr>
        <w:t>članovi</w:t>
      </w:r>
      <w:r w:rsidR="00487F1C" w:rsidRPr="0018254F">
        <w:rPr>
          <w:rFonts w:ascii="Arial" w:eastAsia="Calibri" w:hAnsi="Arial" w:cs="Arial"/>
          <w:bCs/>
          <w:noProof/>
          <w:lang w:val="sr-Latn-BA"/>
        </w:rPr>
        <w:t>: Halil</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Lagumdžija, Sanela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Gorušanović-Butigan, Aleksandra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Obradović, Sanin</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Bogunić, Mustafa</w:t>
      </w:r>
      <w:r w:rsidR="00A851E7" w:rsidRPr="0018254F">
        <w:rPr>
          <w:rFonts w:ascii="Arial" w:eastAsia="Calibri" w:hAnsi="Arial" w:cs="Arial"/>
          <w:bCs/>
          <w:noProof/>
          <w:lang w:val="sr-Latn-BA"/>
        </w:rPr>
        <w:t xml:space="preserve"> </w:t>
      </w:r>
      <w:r w:rsidRPr="0018254F">
        <w:rPr>
          <w:rFonts w:ascii="Arial" w:eastAsia="Calibri" w:hAnsi="Arial" w:cs="Arial"/>
          <w:bCs/>
          <w:noProof/>
          <w:lang w:val="sr-Latn-BA"/>
        </w:rPr>
        <w:t>Šabić, Džamna Vranić</w:t>
      </w:r>
      <w:r w:rsidR="00487F1C" w:rsidRPr="0018254F">
        <w:rPr>
          <w:rFonts w:ascii="Arial" w:eastAsia="Calibri" w:hAnsi="Arial" w:cs="Arial"/>
          <w:bCs/>
          <w:noProof/>
          <w:lang w:val="sr-Latn-BA"/>
        </w:rPr>
        <w:t>, Saša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Sarajlić, Amila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Kunosić, Ljiljana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Bošnjak-Glizijan, Davor</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Martinović</w:t>
      </w:r>
      <w:r w:rsidR="00E80AF1" w:rsidRPr="0018254F">
        <w:rPr>
          <w:rStyle w:val="FootnoteReference"/>
          <w:rFonts w:ascii="Arial" w:eastAsia="Calibri" w:hAnsi="Arial" w:cs="Arial"/>
          <w:bCs/>
          <w:noProof/>
          <w:lang w:val="sr-Latn-BA"/>
        </w:rPr>
        <w:footnoteReference w:id="1"/>
      </w:r>
      <w:r w:rsidRPr="0018254F">
        <w:rPr>
          <w:rFonts w:ascii="Arial" w:eastAsia="Calibri" w:hAnsi="Arial" w:cs="Arial"/>
          <w:bCs/>
          <w:noProof/>
          <w:lang w:val="sr-Latn-BA"/>
        </w:rPr>
        <w:t>, Bojana Jolović</w:t>
      </w:r>
      <w:r w:rsidR="00487F1C" w:rsidRPr="0018254F">
        <w:rPr>
          <w:rFonts w:ascii="Arial" w:eastAsia="Calibri" w:hAnsi="Arial" w:cs="Arial"/>
          <w:bCs/>
          <w:noProof/>
          <w:lang w:val="sr-Latn-BA"/>
        </w:rPr>
        <w:t>, Duška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Bogojević</w:t>
      </w:r>
      <w:r w:rsidR="00E80AF1" w:rsidRPr="0018254F">
        <w:rPr>
          <w:rStyle w:val="FootnoteReference"/>
          <w:rFonts w:ascii="Arial" w:eastAsia="Calibri" w:hAnsi="Arial" w:cs="Arial"/>
          <w:bCs/>
          <w:noProof/>
          <w:lang w:val="sr-Latn-BA"/>
        </w:rPr>
        <w:footnoteReference w:id="2"/>
      </w:r>
      <w:r w:rsidR="00B329B0"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Željka</w:t>
      </w:r>
      <w:r w:rsidR="00A851E7" w:rsidRPr="0018254F">
        <w:rPr>
          <w:rFonts w:ascii="Arial" w:eastAsia="Calibri" w:hAnsi="Arial" w:cs="Arial"/>
          <w:bCs/>
          <w:noProof/>
          <w:lang w:val="sr-Latn-BA"/>
        </w:rPr>
        <w:t xml:space="preserve"> </w:t>
      </w:r>
      <w:r w:rsidR="00487F1C" w:rsidRPr="0018254F">
        <w:rPr>
          <w:rFonts w:ascii="Arial" w:eastAsia="Calibri" w:hAnsi="Arial" w:cs="Arial"/>
          <w:bCs/>
          <w:noProof/>
          <w:lang w:val="sr-Latn-BA"/>
        </w:rPr>
        <w:t>Fabić</w:t>
      </w:r>
      <w:r w:rsidR="00212622">
        <w:rPr>
          <w:rFonts w:ascii="Arial" w:eastAsia="Calibri" w:hAnsi="Arial" w:cs="Arial"/>
          <w:bCs/>
          <w:noProof/>
          <w:lang w:val="sr-Latn-BA"/>
        </w:rPr>
        <w:t xml:space="preserve">, </w:t>
      </w:r>
      <w:r w:rsidR="00B329B0" w:rsidRPr="0018254F">
        <w:rPr>
          <w:rFonts w:ascii="Arial" w:eastAsia="Calibri" w:hAnsi="Arial" w:cs="Arial"/>
          <w:bCs/>
          <w:noProof/>
          <w:lang w:val="sr-Latn-BA"/>
        </w:rPr>
        <w:t>Srđan Forca</w:t>
      </w:r>
      <w:r w:rsidR="00212622">
        <w:rPr>
          <w:rFonts w:ascii="Arial" w:eastAsia="Calibri" w:hAnsi="Arial" w:cs="Arial"/>
          <w:bCs/>
          <w:noProof/>
          <w:lang w:val="sr-Latn-BA"/>
        </w:rPr>
        <w:t xml:space="preserve"> i Snježana Petković</w:t>
      </w:r>
      <w:r w:rsidR="00B329B0" w:rsidRPr="0018254F">
        <w:rPr>
          <w:rFonts w:ascii="Arial" w:eastAsia="Calibri" w:hAnsi="Arial" w:cs="Arial"/>
          <w:bCs/>
          <w:noProof/>
          <w:lang w:val="sr-Latn-BA"/>
        </w:rPr>
        <w:t xml:space="preserve">. </w:t>
      </w:r>
    </w:p>
    <w:p w:rsidR="00487F1C" w:rsidRPr="0018254F" w:rsidRDefault="00487F1C" w:rsidP="00487F1C">
      <w:pPr>
        <w:spacing w:after="0" w:line="240" w:lineRule="auto"/>
        <w:jc w:val="both"/>
        <w:rPr>
          <w:rFonts w:ascii="Arial" w:eastAsia="Calibri" w:hAnsi="Arial" w:cs="Arial"/>
          <w:bCs/>
          <w:noProof/>
          <w:lang w:val="sr-Latn-BA"/>
        </w:rPr>
      </w:pPr>
    </w:p>
    <w:p w:rsidR="00487F1C" w:rsidRPr="0018254F" w:rsidRDefault="00487F1C" w:rsidP="00487F1C">
      <w:pPr>
        <w:spacing w:after="0" w:line="240" w:lineRule="auto"/>
        <w:jc w:val="both"/>
        <w:rPr>
          <w:rFonts w:ascii="Arial" w:eastAsia="Calibri" w:hAnsi="Arial" w:cs="Arial"/>
          <w:bCs/>
          <w:noProof/>
          <w:lang w:val="sr-Latn-BA"/>
        </w:rPr>
      </w:pPr>
      <w:r w:rsidRPr="0018254F">
        <w:rPr>
          <w:rFonts w:ascii="Arial" w:eastAsia="Calibri" w:hAnsi="Arial" w:cs="Arial"/>
          <w:bCs/>
          <w:noProof/>
          <w:u w:val="single"/>
          <w:lang w:val="sr-Latn-BA"/>
        </w:rPr>
        <w:t>Odsutni</w:t>
      </w:r>
      <w:r w:rsidR="00A851E7" w:rsidRPr="0018254F">
        <w:rPr>
          <w:rFonts w:ascii="Arial" w:eastAsia="Calibri" w:hAnsi="Arial" w:cs="Arial"/>
          <w:bCs/>
          <w:noProof/>
          <w:u w:val="single"/>
          <w:lang w:val="sr-Latn-BA"/>
        </w:rPr>
        <w:t xml:space="preserve"> </w:t>
      </w:r>
      <w:r w:rsidR="00212622">
        <w:rPr>
          <w:rFonts w:ascii="Arial" w:eastAsia="Calibri" w:hAnsi="Arial" w:cs="Arial"/>
          <w:bCs/>
          <w:noProof/>
          <w:u w:val="single"/>
          <w:lang w:val="sr-Latn-BA"/>
        </w:rPr>
        <w:t>članovi:</w:t>
      </w:r>
      <w:r w:rsidR="00212622">
        <w:rPr>
          <w:rFonts w:ascii="Arial" w:eastAsia="Calibri" w:hAnsi="Arial" w:cs="Arial"/>
          <w:bCs/>
          <w:noProof/>
          <w:lang w:val="sr-Latn-BA"/>
        </w:rPr>
        <w:t xml:space="preserve"> // </w:t>
      </w:r>
    </w:p>
    <w:p w:rsidR="00487F1C" w:rsidRPr="0018254F" w:rsidRDefault="00487F1C" w:rsidP="00487F1C">
      <w:pPr>
        <w:spacing w:after="0" w:line="240" w:lineRule="auto"/>
        <w:jc w:val="both"/>
        <w:rPr>
          <w:rFonts w:ascii="Arial" w:eastAsia="Calibri" w:hAnsi="Arial" w:cs="Arial"/>
          <w:bCs/>
          <w:noProof/>
          <w:highlight w:val="yellow"/>
          <w:u w:val="single"/>
          <w:lang w:val="sr-Latn-BA"/>
        </w:rPr>
      </w:pP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u w:val="single"/>
          <w:lang w:val="sr-Latn-BA"/>
        </w:rPr>
        <w:t>Ostali</w:t>
      </w:r>
      <w:r w:rsidR="00A851E7" w:rsidRPr="0018254F">
        <w:rPr>
          <w:rFonts w:ascii="Arial" w:eastAsia="Times New Roman" w:hAnsi="Arial" w:cs="Arial"/>
          <w:noProof/>
          <w:u w:val="single"/>
          <w:lang w:val="sr-Latn-BA"/>
        </w:rPr>
        <w:t xml:space="preserve"> </w:t>
      </w:r>
      <w:r w:rsidRPr="0018254F">
        <w:rPr>
          <w:rFonts w:ascii="Arial" w:eastAsia="Times New Roman" w:hAnsi="Arial" w:cs="Arial"/>
          <w:noProof/>
          <w:u w:val="single"/>
          <w:lang w:val="sr-Latn-BA"/>
        </w:rPr>
        <w:t>učesnici</w:t>
      </w:r>
      <w:r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Hajro</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 xml:space="preserve">Pošković </w:t>
      </w:r>
      <w:r w:rsidR="00A851E7" w:rsidRPr="0018254F">
        <w:rPr>
          <w:rFonts w:ascii="Arial" w:eastAsia="Times New Roman" w:hAnsi="Arial" w:cs="Arial"/>
          <w:noProof/>
          <w:lang w:val="sr-Latn-BA"/>
        </w:rPr>
        <w:t>–</w:t>
      </w:r>
      <w:r w:rsidRPr="0018254F">
        <w:rPr>
          <w:rFonts w:ascii="Arial" w:eastAsia="Times New Roman" w:hAnsi="Arial" w:cs="Arial"/>
          <w:noProof/>
          <w:lang w:val="sr-Latn-BA"/>
        </w:rPr>
        <w:t xml:space="preserve"> zamjenik</w:t>
      </w:r>
      <w:r w:rsidR="00A851E7" w:rsidRPr="0018254F">
        <w:rPr>
          <w:rFonts w:ascii="Arial" w:eastAsia="Times New Roman" w:hAnsi="Arial" w:cs="Arial"/>
          <w:noProof/>
          <w:lang w:val="sr-Latn-BA"/>
        </w:rPr>
        <w:t xml:space="preserve"> </w:t>
      </w:r>
      <w:r w:rsidR="0037722A">
        <w:rPr>
          <w:rFonts w:ascii="Arial" w:eastAsia="Times New Roman" w:hAnsi="Arial" w:cs="Arial"/>
          <w:noProof/>
          <w:lang w:val="sr-Latn-BA"/>
        </w:rPr>
        <w:t>direktora</w:t>
      </w:r>
      <w:r w:rsidR="00A851E7" w:rsidRPr="0018254F">
        <w:rPr>
          <w:rFonts w:ascii="Arial" w:eastAsia="Times New Roman" w:hAnsi="Arial" w:cs="Arial"/>
          <w:noProof/>
          <w:lang w:val="sr-Latn-BA"/>
        </w:rPr>
        <w:t xml:space="preserve"> </w:t>
      </w:r>
      <w:r w:rsidR="0037722A">
        <w:rPr>
          <w:rFonts w:ascii="Arial" w:eastAsia="Times New Roman" w:hAnsi="Arial" w:cs="Arial"/>
          <w:noProof/>
          <w:lang w:val="sr-Latn-BA"/>
        </w:rPr>
        <w:t>Sekretarijata</w:t>
      </w:r>
      <w:r w:rsidR="00A851E7" w:rsidRPr="0018254F">
        <w:rPr>
          <w:rFonts w:ascii="Arial" w:eastAsia="Times New Roman" w:hAnsi="Arial" w:cs="Arial"/>
          <w:noProof/>
          <w:lang w:val="sr-Latn-BA"/>
        </w:rPr>
        <w:t xml:space="preserve"> </w:t>
      </w:r>
      <w:r w:rsidR="003643D8">
        <w:rPr>
          <w:rFonts w:ascii="Arial" w:eastAsia="Times New Roman" w:hAnsi="Arial" w:cs="Arial"/>
          <w:noProof/>
          <w:lang w:val="sr-Latn-BA"/>
        </w:rPr>
        <w:t>VSTV</w:t>
      </w:r>
      <w:r w:rsidRPr="0018254F">
        <w:rPr>
          <w:rFonts w:ascii="Arial" w:eastAsia="Times New Roman" w:hAnsi="Arial" w:cs="Arial"/>
          <w:noProof/>
          <w:lang w:val="sr-Latn-BA"/>
        </w:rPr>
        <w:t>-a</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BiH;</w:t>
      </w:r>
    </w:p>
    <w:p w:rsidR="0066203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Marjana</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 xml:space="preserve">Popović </w:t>
      </w:r>
      <w:r w:rsidR="00A851E7" w:rsidRPr="0018254F">
        <w:rPr>
          <w:rFonts w:ascii="Arial" w:eastAsia="Times New Roman" w:hAnsi="Arial" w:cs="Arial"/>
          <w:noProof/>
          <w:lang w:val="sr-Latn-BA"/>
        </w:rPr>
        <w:t>–</w:t>
      </w:r>
      <w:r w:rsidRPr="0018254F">
        <w:rPr>
          <w:rFonts w:ascii="Arial" w:eastAsia="Times New Roman" w:hAnsi="Arial" w:cs="Arial"/>
          <w:noProof/>
          <w:lang w:val="sr-Latn-BA"/>
        </w:rPr>
        <w:t xml:space="preserve"> šef</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Kabineta</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Predsjedništva</w:t>
      </w:r>
      <w:r w:rsidR="00A851E7" w:rsidRPr="0018254F">
        <w:rPr>
          <w:rFonts w:ascii="Arial" w:eastAsia="Times New Roman" w:hAnsi="Arial" w:cs="Arial"/>
          <w:noProof/>
          <w:lang w:val="sr-Latn-BA"/>
        </w:rPr>
        <w:t xml:space="preserve"> </w:t>
      </w:r>
      <w:r w:rsidR="003643D8">
        <w:rPr>
          <w:rFonts w:ascii="Arial" w:eastAsia="Times New Roman" w:hAnsi="Arial" w:cs="Arial"/>
          <w:noProof/>
          <w:lang w:val="sr-Latn-BA"/>
        </w:rPr>
        <w:t>VSTV</w:t>
      </w:r>
      <w:r w:rsidRPr="0018254F">
        <w:rPr>
          <w:rFonts w:ascii="Arial" w:eastAsia="Times New Roman" w:hAnsi="Arial" w:cs="Arial"/>
          <w:noProof/>
          <w:lang w:val="sr-Latn-BA"/>
        </w:rPr>
        <w:t>-a</w:t>
      </w:r>
      <w:r w:rsidR="00A851E7" w:rsidRPr="0018254F">
        <w:rPr>
          <w:rFonts w:ascii="Arial" w:eastAsia="Times New Roman" w:hAnsi="Arial" w:cs="Arial"/>
          <w:noProof/>
          <w:lang w:val="sr-Latn-BA"/>
        </w:rPr>
        <w:t xml:space="preserve"> </w:t>
      </w:r>
      <w:r w:rsidRPr="0018254F">
        <w:rPr>
          <w:rFonts w:ascii="Arial" w:eastAsia="Times New Roman" w:hAnsi="Arial" w:cs="Arial"/>
          <w:noProof/>
          <w:lang w:val="sr-Latn-BA"/>
        </w:rPr>
        <w:t>BiH;</w:t>
      </w:r>
    </w:p>
    <w:p w:rsidR="009A6FE8" w:rsidRPr="0018254F" w:rsidRDefault="009A6FE8"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Tatjana Petrović Jovanović - šef Odjela za pravna pitanja;</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 xml:space="preserve">Demirel Delić – viši </w:t>
      </w:r>
      <w:r w:rsidRPr="0018254F">
        <w:rPr>
          <w:rFonts w:ascii="Arial" w:eastAsia="Times New Roman" w:hAnsi="Arial" w:cs="Arial"/>
          <w:noProof/>
          <w:color w:val="000000"/>
          <w:lang w:val="sr-Latn-BA"/>
        </w:rPr>
        <w:t xml:space="preserve">pravni savjetnik </w:t>
      </w:r>
      <w:r w:rsidRPr="0018254F">
        <w:rPr>
          <w:rFonts w:ascii="Arial" w:eastAsia="Times New Roman" w:hAnsi="Arial" w:cs="Arial"/>
          <w:noProof/>
          <w:lang w:val="sr-Latn-BA"/>
        </w:rPr>
        <w:t>Odjela za pravna pitanja;</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 xml:space="preserve">Branislav Kulašinac - </w:t>
      </w:r>
      <w:r w:rsidRPr="0018254F">
        <w:rPr>
          <w:rFonts w:ascii="Arial" w:eastAsia="Times New Roman" w:hAnsi="Arial" w:cs="Arial"/>
          <w:noProof/>
          <w:color w:val="000000"/>
          <w:lang w:val="sr-Latn-BA"/>
        </w:rPr>
        <w:t xml:space="preserve">pravni savjetnik </w:t>
      </w:r>
      <w:r w:rsidRPr="0018254F">
        <w:rPr>
          <w:rFonts w:ascii="Arial" w:eastAsia="Times New Roman" w:hAnsi="Arial" w:cs="Arial"/>
          <w:noProof/>
          <w:lang w:val="sr-Latn-BA"/>
        </w:rPr>
        <w:t>Odjela za pravna pitanja;</w:t>
      </w:r>
    </w:p>
    <w:p w:rsidR="0036533B" w:rsidRPr="0018254F" w:rsidRDefault="0036533B"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 xml:space="preserve">Mladen Čović - </w:t>
      </w:r>
      <w:r w:rsidR="006F0FBE" w:rsidRPr="0018254F">
        <w:rPr>
          <w:rFonts w:ascii="Arial" w:eastAsia="Times New Roman" w:hAnsi="Arial" w:cs="Arial"/>
          <w:noProof/>
          <w:lang w:val="sr-Latn-BA"/>
        </w:rPr>
        <w:t>referent za administrativne poslove u Odjelu za pravna pitanja;</w:t>
      </w:r>
    </w:p>
    <w:p w:rsidR="0066203C" w:rsidRPr="0018254F" w:rsidRDefault="0066203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 xml:space="preserve">Adna Dudević </w:t>
      </w:r>
      <w:r w:rsidR="00A851E7" w:rsidRPr="0018254F">
        <w:rPr>
          <w:rFonts w:ascii="Arial" w:eastAsia="Times New Roman" w:hAnsi="Arial" w:cs="Arial"/>
          <w:noProof/>
          <w:lang w:val="sr-Latn-BA"/>
        </w:rPr>
        <w:t>–</w:t>
      </w:r>
      <w:r w:rsidRPr="0018254F">
        <w:rPr>
          <w:rFonts w:ascii="Arial" w:eastAsia="Times New Roman" w:hAnsi="Arial" w:cs="Arial"/>
          <w:noProof/>
          <w:lang w:val="sr-Latn-BA"/>
        </w:rPr>
        <w:t xml:space="preserve"> </w:t>
      </w:r>
      <w:r w:rsidR="00A851E7" w:rsidRPr="0018254F">
        <w:rPr>
          <w:rFonts w:ascii="Arial" w:eastAsia="Times New Roman" w:hAnsi="Arial" w:cs="Arial"/>
          <w:noProof/>
          <w:lang w:val="sr-Latn-BA"/>
        </w:rPr>
        <w:t>volonter u Odjelu za pravna pitanja;</w:t>
      </w:r>
    </w:p>
    <w:p w:rsidR="006F0FBE" w:rsidRPr="0018254F" w:rsidRDefault="006F0FBE"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Ana Bilić Andrijanić – šef Odjela za unapređenje učinkovitosti i kvaliteta rada u sudovima;</w:t>
      </w:r>
    </w:p>
    <w:p w:rsidR="00E85BD3" w:rsidRPr="0018254F" w:rsidRDefault="00E85BD3"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Jasmin Čalija - šef Odjela za imenovanje i napredovanje;</w:t>
      </w:r>
    </w:p>
    <w:p w:rsidR="00130849" w:rsidRDefault="00212622"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Adis Hodžić - šef</w:t>
      </w:r>
      <w:r w:rsidR="00130849" w:rsidRPr="0018254F">
        <w:rPr>
          <w:rFonts w:ascii="Arial" w:eastAsia="Times New Roman" w:hAnsi="Arial" w:cs="Arial"/>
          <w:noProof/>
          <w:lang w:val="sr-Latn-BA"/>
        </w:rPr>
        <w:t xml:space="preserve"> Odjela za disciplinske postupke i etiku nosilaca pravosudnih funkcija;</w:t>
      </w:r>
    </w:p>
    <w:p w:rsidR="00481001" w:rsidRDefault="00481001" w:rsidP="00487F1C">
      <w:pPr>
        <w:spacing w:after="0" w:line="240" w:lineRule="auto"/>
        <w:jc w:val="both"/>
        <w:rPr>
          <w:rFonts w:ascii="Arial" w:eastAsia="Times New Roman" w:hAnsi="Arial" w:cs="Arial"/>
          <w:noProof/>
          <w:lang w:val="hr-BA"/>
        </w:rPr>
      </w:pPr>
      <w:r>
        <w:rPr>
          <w:rFonts w:ascii="Arial" w:eastAsia="Times New Roman" w:hAnsi="Arial" w:cs="Arial"/>
          <w:noProof/>
          <w:lang w:val="hr-BA"/>
        </w:rPr>
        <w:t>Katarina</w:t>
      </w:r>
      <w:r w:rsidRPr="00481001">
        <w:rPr>
          <w:rFonts w:ascii="Arial" w:eastAsia="Times New Roman" w:hAnsi="Arial" w:cs="Arial"/>
          <w:noProof/>
          <w:lang w:val="hr-BA"/>
        </w:rPr>
        <w:t xml:space="preserve"> </w:t>
      </w:r>
      <w:r>
        <w:rPr>
          <w:rFonts w:ascii="Arial" w:eastAsia="Times New Roman" w:hAnsi="Arial" w:cs="Arial"/>
          <w:noProof/>
          <w:lang w:val="hr-BA"/>
        </w:rPr>
        <w:t>Peroš</w:t>
      </w:r>
      <w:r w:rsidRPr="00481001">
        <w:rPr>
          <w:rFonts w:ascii="Arial" w:eastAsia="Times New Roman" w:hAnsi="Arial" w:cs="Arial"/>
          <w:noProof/>
          <w:lang w:val="hr-BA"/>
        </w:rPr>
        <w:t xml:space="preserve"> – </w:t>
      </w:r>
      <w:r>
        <w:rPr>
          <w:rFonts w:ascii="Arial" w:eastAsia="Times New Roman" w:hAnsi="Arial" w:cs="Arial"/>
          <w:noProof/>
          <w:lang w:val="hr-BA"/>
        </w:rPr>
        <w:t>šef</w:t>
      </w:r>
      <w:r w:rsidRPr="00481001">
        <w:rPr>
          <w:rFonts w:ascii="Arial" w:eastAsia="Times New Roman" w:hAnsi="Arial" w:cs="Arial"/>
          <w:noProof/>
          <w:lang w:val="hr-BA"/>
        </w:rPr>
        <w:t xml:space="preserve"> </w:t>
      </w:r>
      <w:r>
        <w:rPr>
          <w:rFonts w:ascii="Arial" w:eastAsia="Times New Roman" w:hAnsi="Arial" w:cs="Arial"/>
          <w:noProof/>
          <w:lang w:val="hr-BA"/>
        </w:rPr>
        <w:t>Odjela</w:t>
      </w:r>
      <w:r w:rsidRPr="00481001">
        <w:rPr>
          <w:rFonts w:ascii="Arial" w:eastAsia="Times New Roman" w:hAnsi="Arial" w:cs="Arial"/>
          <w:noProof/>
          <w:lang w:val="hr-BA"/>
        </w:rPr>
        <w:t xml:space="preserve"> </w:t>
      </w:r>
      <w:r>
        <w:rPr>
          <w:rFonts w:ascii="Arial" w:eastAsia="Times New Roman" w:hAnsi="Arial" w:cs="Arial"/>
          <w:noProof/>
          <w:lang w:val="hr-BA"/>
        </w:rPr>
        <w:t>za</w:t>
      </w:r>
      <w:r w:rsidRPr="00481001">
        <w:rPr>
          <w:rFonts w:ascii="Arial" w:eastAsia="Times New Roman" w:hAnsi="Arial" w:cs="Arial"/>
          <w:noProof/>
          <w:lang w:val="hr-BA"/>
        </w:rPr>
        <w:t xml:space="preserve"> </w:t>
      </w:r>
      <w:r>
        <w:rPr>
          <w:rFonts w:ascii="Arial" w:eastAsia="Times New Roman" w:hAnsi="Arial" w:cs="Arial"/>
          <w:noProof/>
          <w:lang w:val="hr-BA"/>
        </w:rPr>
        <w:t>e</w:t>
      </w:r>
      <w:r>
        <w:rPr>
          <w:rFonts w:ascii="Arial" w:eastAsia="Times New Roman" w:hAnsi="Arial" w:cs="Arial"/>
          <w:noProof/>
          <w:lang w:val="sr-Cyrl-BA"/>
        </w:rPr>
        <w:t>v</w:t>
      </w:r>
      <w:r>
        <w:rPr>
          <w:rFonts w:ascii="Arial" w:eastAsia="Times New Roman" w:hAnsi="Arial" w:cs="Arial"/>
          <w:noProof/>
          <w:lang w:val="hr-BA"/>
        </w:rPr>
        <w:t>ropske</w:t>
      </w:r>
      <w:r w:rsidRPr="00481001">
        <w:rPr>
          <w:rFonts w:ascii="Arial" w:eastAsia="Times New Roman" w:hAnsi="Arial" w:cs="Arial"/>
          <w:noProof/>
          <w:lang w:val="hr-BA"/>
        </w:rPr>
        <w:t xml:space="preserve"> </w:t>
      </w:r>
      <w:r>
        <w:rPr>
          <w:rFonts w:ascii="Arial" w:eastAsia="Times New Roman" w:hAnsi="Arial" w:cs="Arial"/>
          <w:noProof/>
          <w:lang w:val="hr-BA"/>
        </w:rPr>
        <w:t>integracije</w:t>
      </w:r>
      <w:r w:rsidRPr="00481001">
        <w:rPr>
          <w:rFonts w:ascii="Arial" w:eastAsia="Times New Roman" w:hAnsi="Arial" w:cs="Arial"/>
          <w:noProof/>
          <w:lang w:val="hr-BA"/>
        </w:rPr>
        <w:t xml:space="preserve"> </w:t>
      </w:r>
      <w:r>
        <w:rPr>
          <w:rFonts w:ascii="Arial" w:eastAsia="Times New Roman" w:hAnsi="Arial" w:cs="Arial"/>
          <w:noProof/>
          <w:lang w:val="hr-BA"/>
        </w:rPr>
        <w:t>i</w:t>
      </w:r>
      <w:r w:rsidRPr="00481001">
        <w:rPr>
          <w:rFonts w:ascii="Arial" w:eastAsia="Times New Roman" w:hAnsi="Arial" w:cs="Arial"/>
          <w:noProof/>
          <w:lang w:val="hr-BA"/>
        </w:rPr>
        <w:t xml:space="preserve"> </w:t>
      </w:r>
      <w:r>
        <w:rPr>
          <w:rFonts w:ascii="Arial" w:eastAsia="Times New Roman" w:hAnsi="Arial" w:cs="Arial"/>
          <w:noProof/>
          <w:lang w:val="hr-BA"/>
        </w:rPr>
        <w:t>strateško</w:t>
      </w:r>
      <w:r w:rsidRPr="00481001">
        <w:rPr>
          <w:rFonts w:ascii="Arial" w:eastAsia="Times New Roman" w:hAnsi="Arial" w:cs="Arial"/>
          <w:noProof/>
          <w:lang w:val="hr-BA"/>
        </w:rPr>
        <w:t xml:space="preserve"> </w:t>
      </w:r>
      <w:r>
        <w:rPr>
          <w:rFonts w:ascii="Arial" w:eastAsia="Times New Roman" w:hAnsi="Arial" w:cs="Arial"/>
          <w:noProof/>
          <w:lang w:val="hr-BA"/>
        </w:rPr>
        <w:t>planiranje</w:t>
      </w:r>
      <w:r w:rsidRPr="00481001">
        <w:rPr>
          <w:rFonts w:ascii="Arial" w:eastAsia="Times New Roman" w:hAnsi="Arial" w:cs="Arial"/>
          <w:noProof/>
          <w:lang w:val="hr-BA"/>
        </w:rPr>
        <w:t>;</w:t>
      </w:r>
    </w:p>
    <w:p w:rsidR="002F292F" w:rsidRDefault="002F292F" w:rsidP="00487F1C">
      <w:pPr>
        <w:spacing w:after="0" w:line="240" w:lineRule="auto"/>
        <w:jc w:val="both"/>
        <w:rPr>
          <w:rFonts w:ascii="Arial" w:eastAsia="Times New Roman" w:hAnsi="Arial" w:cs="Arial"/>
          <w:noProof/>
          <w:lang w:val="hr-BA"/>
        </w:rPr>
      </w:pPr>
      <w:r>
        <w:rPr>
          <w:rFonts w:ascii="Arial" w:eastAsia="Times New Roman" w:hAnsi="Arial" w:cs="Arial"/>
          <w:noProof/>
          <w:lang w:val="hr-BA"/>
        </w:rPr>
        <w:t xml:space="preserve">Amila Rahić </w:t>
      </w:r>
      <w:r w:rsidR="005541FC">
        <w:rPr>
          <w:rFonts w:ascii="Arial" w:eastAsia="Times New Roman" w:hAnsi="Arial" w:cs="Arial"/>
          <w:noProof/>
          <w:lang w:val="hr-BA"/>
        </w:rPr>
        <w:t>–</w:t>
      </w:r>
      <w:r>
        <w:rPr>
          <w:rFonts w:ascii="Arial" w:eastAsia="Times New Roman" w:hAnsi="Arial" w:cs="Arial"/>
          <w:noProof/>
          <w:lang w:val="hr-BA"/>
        </w:rPr>
        <w:t xml:space="preserve"> </w:t>
      </w:r>
      <w:r w:rsidR="005541FC">
        <w:rPr>
          <w:rFonts w:ascii="Arial" w:eastAsia="Times New Roman" w:hAnsi="Arial" w:cs="Arial"/>
          <w:noProof/>
          <w:lang w:val="hr-BA"/>
        </w:rPr>
        <w:t>šef Odjela za unaprjeđenje učinkovitosti i kvaliteta rada u tužilaštvima;</w:t>
      </w:r>
    </w:p>
    <w:p w:rsidR="00481001" w:rsidRDefault="00481001"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Lana Šahman - r</w:t>
      </w:r>
      <w:r w:rsidRPr="00481001">
        <w:rPr>
          <w:rFonts w:ascii="Arial" w:eastAsia="Times New Roman" w:hAnsi="Arial" w:cs="Arial"/>
          <w:noProof/>
          <w:lang w:val="sr-Latn-CS"/>
        </w:rPr>
        <w:t>ukovodilac Projekta “Unapređenje rada na predmetima ratnih zločina u BiH”</w:t>
      </w:r>
    </w:p>
    <w:p w:rsidR="007F5D83" w:rsidRPr="00481001" w:rsidRDefault="007F5D83"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 xml:space="preserve">Emir Srna </w:t>
      </w:r>
      <w:r w:rsidR="006E3CD1">
        <w:rPr>
          <w:rFonts w:ascii="Arial" w:eastAsia="Times New Roman" w:hAnsi="Arial" w:cs="Arial"/>
          <w:noProof/>
          <w:lang w:val="sr-Latn-CS"/>
        </w:rPr>
        <w:t>–</w:t>
      </w:r>
      <w:r>
        <w:rPr>
          <w:rFonts w:ascii="Arial" w:eastAsia="Times New Roman" w:hAnsi="Arial" w:cs="Arial"/>
          <w:noProof/>
          <w:lang w:val="sr-Latn-CS"/>
        </w:rPr>
        <w:t xml:space="preserve"> </w:t>
      </w:r>
      <w:r w:rsidR="006E3CD1">
        <w:rPr>
          <w:rFonts w:ascii="Arial" w:eastAsia="Times New Roman" w:hAnsi="Arial" w:cs="Arial"/>
          <w:noProof/>
          <w:lang w:val="sr-Latn-CS"/>
        </w:rPr>
        <w:t>stručni savjetnik za projekte i upravljanje kvalitetom</w:t>
      </w:r>
      <w:r w:rsidR="00501130">
        <w:rPr>
          <w:rFonts w:ascii="Arial" w:eastAsia="Times New Roman" w:hAnsi="Arial" w:cs="Arial"/>
          <w:noProof/>
          <w:lang w:val="sr-Latn-CS"/>
        </w:rPr>
        <w:t>;</w:t>
      </w:r>
      <w:r w:rsidR="006E3CD1">
        <w:rPr>
          <w:rFonts w:ascii="Arial" w:eastAsia="Times New Roman" w:hAnsi="Arial" w:cs="Arial"/>
          <w:noProof/>
          <w:lang w:val="sr-Latn-CS"/>
        </w:rPr>
        <w:t xml:space="preserve"> </w:t>
      </w:r>
    </w:p>
    <w:p w:rsidR="00481001" w:rsidRDefault="002242B6" w:rsidP="00487F1C">
      <w:pPr>
        <w:spacing w:after="0" w:line="240" w:lineRule="auto"/>
        <w:jc w:val="both"/>
        <w:rPr>
          <w:rFonts w:ascii="Arial" w:eastAsia="Times New Roman" w:hAnsi="Arial" w:cs="Arial"/>
          <w:noProof/>
          <w:lang w:val="sr-Latn-BA"/>
        </w:rPr>
      </w:pPr>
      <w:r>
        <w:rPr>
          <w:rFonts w:ascii="Arial" w:eastAsia="Times New Roman" w:hAnsi="Arial" w:cs="Arial"/>
          <w:noProof/>
        </w:rPr>
        <w:t>Rialda Ćorović</w:t>
      </w:r>
      <w:r w:rsidR="00481001" w:rsidRPr="00481001">
        <w:rPr>
          <w:rFonts w:ascii="Arial" w:eastAsia="Times New Roman" w:hAnsi="Arial" w:cs="Arial"/>
          <w:noProof/>
          <w:lang w:val="sr-Cyrl-BA"/>
        </w:rPr>
        <w:t xml:space="preserve"> </w:t>
      </w:r>
      <w:r w:rsidR="00481001" w:rsidRPr="00481001">
        <w:rPr>
          <w:rFonts w:ascii="Arial" w:eastAsia="Times New Roman" w:hAnsi="Arial" w:cs="Arial"/>
          <w:noProof/>
          <w:lang w:val="sr-Latn-BA"/>
        </w:rPr>
        <w:t xml:space="preserve">- </w:t>
      </w:r>
      <w:r w:rsidR="005462D5" w:rsidRPr="005462D5">
        <w:rPr>
          <w:rFonts w:ascii="Arial" w:eastAsia="Calibri" w:hAnsi="Arial" w:cs="Arial"/>
          <w:noProof/>
        </w:rPr>
        <w:t>Odjel za pravosudnu analitiku i izvještavanje</w:t>
      </w:r>
      <w:r w:rsidR="00481001" w:rsidRPr="005462D5">
        <w:rPr>
          <w:rFonts w:ascii="Arial" w:eastAsia="Times New Roman" w:hAnsi="Arial" w:cs="Arial"/>
          <w:noProof/>
          <w:lang w:val="sr-Latn-BA"/>
        </w:rPr>
        <w:t>;</w:t>
      </w:r>
    </w:p>
    <w:p w:rsidR="007224DD" w:rsidRPr="00481001" w:rsidRDefault="007224D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Azra Sadiković</w:t>
      </w:r>
      <w:r w:rsidR="00A22992">
        <w:rPr>
          <w:rFonts w:ascii="Arial" w:eastAsia="Times New Roman" w:hAnsi="Arial" w:cs="Arial"/>
          <w:noProof/>
          <w:lang w:val="sr-Latn-BA"/>
        </w:rPr>
        <w:t xml:space="preserve"> </w:t>
      </w:r>
      <w:r w:rsidR="004A1597">
        <w:rPr>
          <w:rFonts w:ascii="Arial" w:eastAsia="Times New Roman" w:hAnsi="Arial" w:cs="Arial"/>
          <w:noProof/>
          <w:lang w:val="sr-Latn-BA"/>
        </w:rPr>
        <w:t>-</w:t>
      </w:r>
      <w:r w:rsidR="00A22992">
        <w:rPr>
          <w:rFonts w:ascii="Arial" w:eastAsia="Times New Roman" w:hAnsi="Arial" w:cs="Arial"/>
          <w:noProof/>
          <w:lang w:val="sr-Latn-BA"/>
        </w:rPr>
        <w:t xml:space="preserve"> </w:t>
      </w:r>
      <w:r>
        <w:rPr>
          <w:rFonts w:ascii="Arial" w:eastAsia="Times New Roman" w:hAnsi="Arial" w:cs="Arial"/>
          <w:noProof/>
          <w:lang w:val="sr-Latn-BA"/>
        </w:rPr>
        <w:t xml:space="preserve">Obućina </w:t>
      </w:r>
      <w:r w:rsidR="00622422">
        <w:rPr>
          <w:rFonts w:ascii="Arial" w:eastAsia="Times New Roman" w:hAnsi="Arial" w:cs="Arial"/>
          <w:noProof/>
          <w:lang w:val="sr-Latn-BA"/>
        </w:rPr>
        <w:t>–</w:t>
      </w:r>
      <w:r w:rsidR="007B6319">
        <w:rPr>
          <w:rFonts w:ascii="Arial" w:eastAsia="Times New Roman" w:hAnsi="Arial" w:cs="Arial"/>
          <w:noProof/>
          <w:lang w:val="sr-Latn-BA"/>
        </w:rPr>
        <w:t xml:space="preserve"> Odjel</w:t>
      </w:r>
      <w:r w:rsidR="00622422" w:rsidRPr="00622422">
        <w:rPr>
          <w:rFonts w:ascii="Arial" w:eastAsia="Times New Roman" w:hAnsi="Arial" w:cs="Arial"/>
          <w:noProof/>
          <w:lang w:val="sr-Latn-BA"/>
        </w:rPr>
        <w:t xml:space="preserve"> za unapređenje učinkovitosti i kvaliteta rada u sudovima</w:t>
      </w:r>
      <w:r w:rsidR="00C157D3">
        <w:rPr>
          <w:rFonts w:ascii="Arial" w:eastAsia="Times New Roman" w:hAnsi="Arial" w:cs="Arial"/>
          <w:noProof/>
          <w:lang w:val="sr-Latn-BA"/>
        </w:rPr>
        <w:t>;</w:t>
      </w:r>
    </w:p>
    <w:p w:rsidR="006F0FBE" w:rsidRPr="0018254F" w:rsidRDefault="006F0FBE"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Adis Voloder – Odjel za IKT;</w:t>
      </w:r>
    </w:p>
    <w:p w:rsidR="00487F1C" w:rsidRPr="0018254F" w:rsidRDefault="00212622"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 xml:space="preserve">Zoran Šuvak </w:t>
      </w:r>
      <w:r w:rsidR="00487F1C" w:rsidRPr="0018254F">
        <w:rPr>
          <w:rFonts w:ascii="Arial" w:eastAsia="Times New Roman" w:hAnsi="Arial" w:cs="Arial"/>
          <w:noProof/>
          <w:lang w:val="sr-Latn-BA"/>
        </w:rPr>
        <w:t>- Odjel za IKT;</w:t>
      </w:r>
    </w:p>
    <w:p w:rsidR="00487F1C" w:rsidRPr="0018254F" w:rsidRDefault="00487F1C" w:rsidP="00487F1C">
      <w:pPr>
        <w:spacing w:after="0" w:line="240" w:lineRule="auto"/>
        <w:jc w:val="both"/>
        <w:rPr>
          <w:rFonts w:ascii="Arial" w:eastAsia="Calibri" w:hAnsi="Arial" w:cs="Arial"/>
          <w:noProof/>
          <w:lang w:val="sr-Latn-BA"/>
        </w:rPr>
      </w:pPr>
      <w:r w:rsidRPr="0018254F">
        <w:rPr>
          <w:rFonts w:ascii="Arial" w:eastAsia="Times New Roman" w:hAnsi="Arial" w:cs="Arial"/>
          <w:noProof/>
          <w:lang w:val="sr-Latn-BA"/>
        </w:rPr>
        <w:t xml:space="preserve">Romana DeVriendt </w:t>
      </w:r>
      <w:r w:rsidRPr="0018254F">
        <w:rPr>
          <w:rFonts w:ascii="Arial" w:eastAsia="Calibri" w:hAnsi="Arial" w:cs="Arial"/>
          <w:noProof/>
          <w:lang w:val="sr-Latn-BA"/>
        </w:rPr>
        <w:t>- viši pravni stručnjak za pitanja EU integracija;</w:t>
      </w:r>
    </w:p>
    <w:p w:rsidR="00E44EC4" w:rsidRDefault="00E44EC4" w:rsidP="00487F1C">
      <w:pPr>
        <w:spacing w:after="0" w:line="240" w:lineRule="auto"/>
        <w:jc w:val="both"/>
        <w:rPr>
          <w:rFonts w:ascii="Arial" w:eastAsia="Calibri" w:hAnsi="Arial" w:cs="Arial"/>
          <w:noProof/>
          <w:lang w:val="sr-Latn-BA"/>
        </w:rPr>
      </w:pPr>
      <w:r w:rsidRPr="0018254F">
        <w:rPr>
          <w:rFonts w:ascii="Arial" w:eastAsia="Calibri" w:hAnsi="Arial" w:cs="Arial"/>
          <w:noProof/>
          <w:lang w:val="sr-Latn-BA"/>
        </w:rPr>
        <w:t>Drino Galičić – zamjenik Team Leader-a Projekta „EU4Justice“;</w:t>
      </w:r>
    </w:p>
    <w:p w:rsidR="00172171" w:rsidRPr="0018254F" w:rsidRDefault="00172171" w:rsidP="00487F1C">
      <w:pPr>
        <w:spacing w:after="0" w:line="240" w:lineRule="auto"/>
        <w:jc w:val="both"/>
        <w:rPr>
          <w:rFonts w:ascii="Arial" w:eastAsia="Calibri" w:hAnsi="Arial" w:cs="Arial"/>
          <w:noProof/>
          <w:lang w:val="sr-Latn-BA"/>
        </w:rPr>
      </w:pPr>
      <w:r w:rsidRPr="00172171">
        <w:rPr>
          <w:rFonts w:ascii="Arial" w:eastAsia="Calibri" w:hAnsi="Arial" w:cs="Arial"/>
          <w:noProof/>
        </w:rPr>
        <w:t xml:space="preserve">Iisabelle Arnal – </w:t>
      </w:r>
      <w:r>
        <w:rPr>
          <w:rFonts w:ascii="Arial" w:eastAsia="Calibri" w:hAnsi="Arial" w:cs="Arial"/>
          <w:noProof/>
        </w:rPr>
        <w:t>„</w:t>
      </w:r>
      <w:r w:rsidRPr="00172171">
        <w:rPr>
          <w:rFonts w:ascii="Arial" w:eastAsia="Calibri" w:hAnsi="Arial" w:cs="Arial"/>
          <w:noProof/>
        </w:rPr>
        <w:t>EU4Justice</w:t>
      </w:r>
      <w:r>
        <w:rPr>
          <w:rFonts w:ascii="Arial" w:eastAsia="Calibri" w:hAnsi="Arial" w:cs="Arial"/>
          <w:noProof/>
        </w:rPr>
        <w:t>“</w:t>
      </w:r>
      <w:r w:rsidRPr="00172171">
        <w:rPr>
          <w:rFonts w:ascii="Arial" w:eastAsia="Calibri" w:hAnsi="Arial" w:cs="Arial"/>
          <w:noProof/>
        </w:rPr>
        <w:t>;</w:t>
      </w:r>
    </w:p>
    <w:p w:rsidR="00E21EF2" w:rsidRDefault="00E21EF2" w:rsidP="00E21EF2">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Lamija Tiro – predstavnik OSCE-a;</w:t>
      </w:r>
    </w:p>
    <w:p w:rsidR="00C13610" w:rsidRDefault="006C0171" w:rsidP="00E21EF2">
      <w:pPr>
        <w:spacing w:after="0" w:line="240" w:lineRule="auto"/>
        <w:jc w:val="both"/>
        <w:rPr>
          <w:rFonts w:ascii="Arial" w:eastAsia="Times New Roman" w:hAnsi="Arial" w:cs="Arial"/>
          <w:noProof/>
        </w:rPr>
      </w:pPr>
      <w:r>
        <w:rPr>
          <w:rFonts w:ascii="Arial" w:eastAsia="Times New Roman" w:hAnsi="Arial" w:cs="Arial"/>
          <w:noProof/>
        </w:rPr>
        <w:t>Julie</w:t>
      </w:r>
      <w:r w:rsidR="00C13610" w:rsidRPr="00C13610">
        <w:rPr>
          <w:rFonts w:ascii="Arial" w:eastAsia="Times New Roman" w:hAnsi="Arial" w:cs="Arial"/>
          <w:noProof/>
        </w:rPr>
        <w:t>n Berthoud</w:t>
      </w:r>
      <w:r w:rsidR="00C13610">
        <w:rPr>
          <w:rFonts w:ascii="Arial" w:eastAsia="Times New Roman" w:hAnsi="Arial" w:cs="Arial"/>
          <w:noProof/>
        </w:rPr>
        <w:t xml:space="preserve"> –</w:t>
      </w:r>
      <w:r w:rsidR="007224DD">
        <w:rPr>
          <w:rFonts w:ascii="Arial" w:eastAsia="Times New Roman" w:hAnsi="Arial" w:cs="Arial"/>
          <w:noProof/>
        </w:rPr>
        <w:t xml:space="preserve"> Projekat</w:t>
      </w:r>
      <w:r w:rsidR="00C13610">
        <w:rPr>
          <w:rFonts w:ascii="Arial" w:eastAsia="Times New Roman" w:hAnsi="Arial" w:cs="Arial"/>
          <w:noProof/>
        </w:rPr>
        <w:t xml:space="preserve"> </w:t>
      </w:r>
      <w:r w:rsidR="00C17618">
        <w:rPr>
          <w:rFonts w:ascii="Arial" w:eastAsia="Times New Roman" w:hAnsi="Arial" w:cs="Arial"/>
          <w:noProof/>
        </w:rPr>
        <w:t>„EU4Justice“</w:t>
      </w:r>
      <w:r w:rsidR="00AD7D41">
        <w:rPr>
          <w:rFonts w:ascii="Arial" w:eastAsia="Times New Roman" w:hAnsi="Arial" w:cs="Arial"/>
          <w:noProof/>
        </w:rPr>
        <w:t>;</w:t>
      </w:r>
    </w:p>
    <w:p w:rsidR="00C13610" w:rsidRDefault="00C13610" w:rsidP="00E21EF2">
      <w:pPr>
        <w:spacing w:after="0" w:line="240" w:lineRule="auto"/>
        <w:jc w:val="both"/>
        <w:rPr>
          <w:rFonts w:ascii="Arial" w:eastAsia="Times New Roman" w:hAnsi="Arial" w:cs="Arial"/>
          <w:noProof/>
        </w:rPr>
      </w:pPr>
      <w:r w:rsidRPr="00C13610">
        <w:rPr>
          <w:rFonts w:ascii="Arial" w:eastAsia="Times New Roman" w:hAnsi="Arial" w:cs="Arial"/>
          <w:noProof/>
        </w:rPr>
        <w:t>Anastasiia Nohovitsyna</w:t>
      </w:r>
      <w:r>
        <w:rPr>
          <w:rFonts w:ascii="Arial" w:eastAsia="Times New Roman" w:hAnsi="Arial" w:cs="Arial"/>
          <w:noProof/>
        </w:rPr>
        <w:t xml:space="preserve"> – </w:t>
      </w:r>
      <w:r w:rsidR="007870BF" w:rsidRPr="007870BF">
        <w:rPr>
          <w:rFonts w:ascii="Arial" w:eastAsia="Times New Roman" w:hAnsi="Arial" w:cs="Arial"/>
          <w:bCs/>
          <w:noProof/>
          <w:lang w:val="hr-HR"/>
        </w:rPr>
        <w:t>koordinator projekta u BiH i Albaniji</w:t>
      </w:r>
      <w:r w:rsidR="007870BF" w:rsidRPr="007870BF">
        <w:rPr>
          <w:rFonts w:ascii="Arial" w:eastAsia="Times New Roman" w:hAnsi="Arial" w:cs="Arial"/>
          <w:noProof/>
        </w:rPr>
        <w:t xml:space="preserve"> </w:t>
      </w:r>
      <w:r w:rsidRPr="00C13610">
        <w:rPr>
          <w:rFonts w:ascii="Arial" w:eastAsia="Times New Roman" w:hAnsi="Arial" w:cs="Arial"/>
          <w:noProof/>
        </w:rPr>
        <w:t>CEPEJ</w:t>
      </w:r>
      <w:r w:rsidR="007870BF">
        <w:rPr>
          <w:rFonts w:ascii="Arial" w:eastAsia="Times New Roman" w:hAnsi="Arial" w:cs="Arial"/>
          <w:noProof/>
        </w:rPr>
        <w:t xml:space="preserve">; </w:t>
      </w:r>
    </w:p>
    <w:p w:rsidR="00C13610" w:rsidRDefault="001C38EA" w:rsidP="00E21EF2">
      <w:pPr>
        <w:spacing w:after="0" w:line="240" w:lineRule="auto"/>
        <w:jc w:val="both"/>
        <w:rPr>
          <w:rFonts w:ascii="Arial" w:eastAsia="Times New Roman" w:hAnsi="Arial" w:cs="Arial"/>
          <w:noProof/>
        </w:rPr>
      </w:pPr>
      <w:r>
        <w:rPr>
          <w:rFonts w:ascii="Arial" w:eastAsia="Times New Roman" w:hAnsi="Arial" w:cs="Arial"/>
          <w:noProof/>
        </w:rPr>
        <w:t>Enes Šehić</w:t>
      </w:r>
      <w:r w:rsidR="00C13610">
        <w:rPr>
          <w:rFonts w:ascii="Arial" w:eastAsia="Times New Roman" w:hAnsi="Arial" w:cs="Arial"/>
          <w:noProof/>
        </w:rPr>
        <w:t xml:space="preserve"> –</w:t>
      </w:r>
      <w:r w:rsidR="001F208D">
        <w:rPr>
          <w:rFonts w:ascii="Arial" w:eastAsia="Times New Roman" w:hAnsi="Arial" w:cs="Arial"/>
          <w:noProof/>
        </w:rPr>
        <w:t xml:space="preserve"> menadžer projekta</w:t>
      </w:r>
      <w:r w:rsidR="00C13610">
        <w:rPr>
          <w:rFonts w:ascii="Arial" w:eastAsia="Times New Roman" w:hAnsi="Arial" w:cs="Arial"/>
          <w:noProof/>
        </w:rPr>
        <w:t xml:space="preserve"> </w:t>
      </w:r>
      <w:r w:rsidR="00C13610" w:rsidRPr="00C13610">
        <w:rPr>
          <w:rFonts w:ascii="Arial" w:eastAsia="Times New Roman" w:hAnsi="Arial" w:cs="Arial"/>
          <w:noProof/>
        </w:rPr>
        <w:t>CEPEJ</w:t>
      </w:r>
      <w:r w:rsidR="00AD7D41">
        <w:rPr>
          <w:rFonts w:ascii="Arial" w:eastAsia="Times New Roman" w:hAnsi="Arial" w:cs="Arial"/>
          <w:noProof/>
        </w:rPr>
        <w:t>;</w:t>
      </w:r>
    </w:p>
    <w:p w:rsidR="00C13610" w:rsidRDefault="00C13610" w:rsidP="00E21EF2">
      <w:pPr>
        <w:spacing w:after="0" w:line="240" w:lineRule="auto"/>
        <w:jc w:val="both"/>
        <w:rPr>
          <w:rFonts w:ascii="Arial" w:eastAsia="Times New Roman" w:hAnsi="Arial" w:cs="Arial"/>
          <w:noProof/>
        </w:rPr>
      </w:pPr>
      <w:r w:rsidRPr="00C13610">
        <w:rPr>
          <w:rFonts w:ascii="Arial" w:eastAsia="Times New Roman" w:hAnsi="Arial" w:cs="Arial"/>
          <w:noProof/>
        </w:rPr>
        <w:t>Kenan Henda</w:t>
      </w:r>
      <w:r>
        <w:rPr>
          <w:rFonts w:ascii="Arial" w:eastAsia="Times New Roman" w:hAnsi="Arial" w:cs="Arial"/>
          <w:noProof/>
        </w:rPr>
        <w:t xml:space="preserve"> – </w:t>
      </w:r>
      <w:r w:rsidRPr="00C13610">
        <w:rPr>
          <w:rFonts w:ascii="Arial" w:eastAsia="Times New Roman" w:hAnsi="Arial" w:cs="Arial"/>
          <w:noProof/>
        </w:rPr>
        <w:t>CILC</w:t>
      </w:r>
      <w:r w:rsidR="00C17618">
        <w:rPr>
          <w:rFonts w:ascii="Arial" w:eastAsia="Times New Roman" w:hAnsi="Arial" w:cs="Arial"/>
          <w:noProof/>
        </w:rPr>
        <w:t xml:space="preserve"> </w:t>
      </w:r>
      <w:r w:rsidR="00C17618" w:rsidRPr="00C17618">
        <w:rPr>
          <w:rFonts w:ascii="Arial" w:eastAsia="Times New Roman" w:hAnsi="Arial" w:cs="Arial"/>
          <w:noProof/>
        </w:rPr>
        <w:t>Bosna i Hercegovina</w:t>
      </w:r>
      <w:r w:rsidR="007870BF">
        <w:rPr>
          <w:rFonts w:ascii="Arial" w:eastAsia="Times New Roman" w:hAnsi="Arial" w:cs="Arial"/>
          <w:noProof/>
        </w:rPr>
        <w:t>;</w:t>
      </w:r>
    </w:p>
    <w:p w:rsidR="00C13610" w:rsidRDefault="00C13610" w:rsidP="00E21EF2">
      <w:pPr>
        <w:spacing w:after="0" w:line="240" w:lineRule="auto"/>
        <w:jc w:val="both"/>
        <w:rPr>
          <w:rFonts w:ascii="Arial" w:eastAsia="Times New Roman" w:hAnsi="Arial" w:cs="Arial"/>
          <w:noProof/>
        </w:rPr>
      </w:pPr>
      <w:r w:rsidRPr="00C13610">
        <w:rPr>
          <w:rFonts w:ascii="Arial" w:eastAsia="Times New Roman" w:hAnsi="Arial" w:cs="Arial"/>
          <w:noProof/>
        </w:rPr>
        <w:t>Damir Hadžić</w:t>
      </w:r>
      <w:r>
        <w:rPr>
          <w:rFonts w:ascii="Arial" w:eastAsia="Times New Roman" w:hAnsi="Arial" w:cs="Arial"/>
          <w:noProof/>
        </w:rPr>
        <w:t xml:space="preserve"> – </w:t>
      </w:r>
      <w:r w:rsidRPr="00C13610">
        <w:rPr>
          <w:rFonts w:ascii="Arial" w:eastAsia="Times New Roman" w:hAnsi="Arial" w:cs="Arial"/>
          <w:noProof/>
        </w:rPr>
        <w:t>CILC</w:t>
      </w:r>
      <w:r>
        <w:rPr>
          <w:rFonts w:ascii="Arial" w:eastAsia="Times New Roman" w:hAnsi="Arial" w:cs="Arial"/>
          <w:noProof/>
        </w:rPr>
        <w:t xml:space="preserve"> </w:t>
      </w:r>
      <w:r w:rsidR="00C17618" w:rsidRPr="00C17618">
        <w:rPr>
          <w:rFonts w:ascii="Arial" w:eastAsia="Times New Roman" w:hAnsi="Arial" w:cs="Arial"/>
          <w:noProof/>
        </w:rPr>
        <w:t>Nizozemska</w:t>
      </w:r>
      <w:r w:rsidR="007870BF">
        <w:rPr>
          <w:rFonts w:ascii="Arial" w:eastAsia="Times New Roman" w:hAnsi="Arial" w:cs="Arial"/>
          <w:noProof/>
        </w:rPr>
        <w:t>;</w:t>
      </w:r>
    </w:p>
    <w:p w:rsidR="00FA16FF" w:rsidRPr="001F208D" w:rsidRDefault="00C13610" w:rsidP="00E21EF2">
      <w:pPr>
        <w:spacing w:after="0" w:line="240" w:lineRule="auto"/>
        <w:jc w:val="both"/>
        <w:rPr>
          <w:rFonts w:ascii="Arial" w:eastAsia="Times New Roman" w:hAnsi="Arial" w:cs="Arial"/>
          <w:noProof/>
        </w:rPr>
      </w:pPr>
      <w:r w:rsidRPr="00C13610">
        <w:rPr>
          <w:rFonts w:ascii="Arial" w:eastAsia="Times New Roman" w:hAnsi="Arial" w:cs="Arial"/>
          <w:noProof/>
        </w:rPr>
        <w:t>Biljana Potparić</w:t>
      </w:r>
      <w:r>
        <w:rPr>
          <w:rFonts w:ascii="Arial" w:eastAsia="Times New Roman" w:hAnsi="Arial" w:cs="Arial"/>
          <w:noProof/>
        </w:rPr>
        <w:t xml:space="preserve"> </w:t>
      </w:r>
      <w:r w:rsidR="00B36448">
        <w:rPr>
          <w:rFonts w:ascii="Arial" w:eastAsia="Times New Roman" w:hAnsi="Arial" w:cs="Arial"/>
          <w:noProof/>
        </w:rPr>
        <w:t>Lipa –</w:t>
      </w:r>
      <w:r>
        <w:rPr>
          <w:rFonts w:ascii="Arial" w:eastAsia="Times New Roman" w:hAnsi="Arial" w:cs="Arial"/>
          <w:noProof/>
        </w:rPr>
        <w:t xml:space="preserve"> </w:t>
      </w:r>
      <w:r w:rsidR="00B36448">
        <w:rPr>
          <w:rFonts w:ascii="Arial" w:eastAsia="Times New Roman" w:hAnsi="Arial" w:cs="Arial"/>
          <w:noProof/>
        </w:rPr>
        <w:t xml:space="preserve">direktorica </w:t>
      </w:r>
      <w:r w:rsidRPr="00C13610">
        <w:rPr>
          <w:rFonts w:ascii="Arial" w:eastAsia="Times New Roman" w:hAnsi="Arial" w:cs="Arial"/>
          <w:noProof/>
        </w:rPr>
        <w:t>USAID</w:t>
      </w:r>
      <w:r w:rsidR="00AD1105">
        <w:rPr>
          <w:rFonts w:ascii="Arial" w:eastAsia="Times New Roman" w:hAnsi="Arial" w:cs="Arial"/>
          <w:noProof/>
        </w:rPr>
        <w:t>-</w:t>
      </w:r>
      <w:r w:rsidR="00B36448">
        <w:rPr>
          <w:rFonts w:ascii="Arial" w:eastAsia="Times New Roman" w:hAnsi="Arial" w:cs="Arial"/>
          <w:noProof/>
        </w:rPr>
        <w:t>ovog projekta Snažnim pravosuđem protiv korupcije;</w:t>
      </w:r>
    </w:p>
    <w:p w:rsidR="00487F1C" w:rsidRDefault="007B6319"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 xml:space="preserve">Prevodioci. </w:t>
      </w:r>
    </w:p>
    <w:p w:rsidR="007B6319" w:rsidRPr="0018254F" w:rsidRDefault="007B6319" w:rsidP="00487F1C">
      <w:pPr>
        <w:spacing w:after="0" w:line="240" w:lineRule="auto"/>
        <w:jc w:val="both"/>
        <w:rPr>
          <w:rFonts w:ascii="Arial" w:eastAsia="Times New Roman" w:hAnsi="Arial" w:cs="Arial"/>
          <w:noProof/>
          <w:lang w:val="sr-Latn-BA"/>
        </w:rPr>
      </w:pPr>
    </w:p>
    <w:p w:rsidR="00487F1C" w:rsidRPr="0018254F" w:rsidRDefault="00487F1C" w:rsidP="00487F1C">
      <w:pPr>
        <w:spacing w:after="0" w:line="240" w:lineRule="auto"/>
        <w:jc w:val="both"/>
        <w:rPr>
          <w:rFonts w:ascii="Arial" w:eastAsia="Times New Roman" w:hAnsi="Arial" w:cs="Arial"/>
          <w:noProof/>
          <w:u w:val="single"/>
          <w:lang w:val="sr-Latn-BA"/>
        </w:rPr>
      </w:pPr>
      <w:r w:rsidRPr="0018254F">
        <w:rPr>
          <w:rFonts w:ascii="Arial" w:eastAsia="Times New Roman" w:hAnsi="Arial" w:cs="Arial"/>
          <w:noProof/>
          <w:u w:val="single"/>
          <w:lang w:val="sr-Latn-BA"/>
        </w:rPr>
        <w:t>Praćenje</w:t>
      </w:r>
      <w:r w:rsidR="00FD6E7E" w:rsidRPr="0018254F">
        <w:rPr>
          <w:rFonts w:ascii="Arial" w:eastAsia="Times New Roman" w:hAnsi="Arial" w:cs="Arial"/>
          <w:noProof/>
          <w:u w:val="single"/>
          <w:lang w:val="sr-Latn-BA"/>
        </w:rPr>
        <w:t xml:space="preserve"> </w:t>
      </w:r>
      <w:r w:rsidRPr="0018254F">
        <w:rPr>
          <w:rFonts w:ascii="Arial" w:eastAsia="Times New Roman" w:hAnsi="Arial" w:cs="Arial"/>
          <w:noProof/>
          <w:u w:val="single"/>
          <w:lang w:val="sr-Latn-BA"/>
        </w:rPr>
        <w:t>sjednice</w:t>
      </w:r>
      <w:r w:rsidR="00FD6E7E" w:rsidRPr="0018254F">
        <w:rPr>
          <w:rFonts w:ascii="Arial" w:eastAsia="Times New Roman" w:hAnsi="Arial" w:cs="Arial"/>
          <w:noProof/>
          <w:u w:val="single"/>
          <w:lang w:val="sr-Latn-BA"/>
        </w:rPr>
        <w:t xml:space="preserve"> </w:t>
      </w:r>
      <w:r w:rsidRPr="0018254F">
        <w:rPr>
          <w:rFonts w:ascii="Arial" w:eastAsia="Times New Roman" w:hAnsi="Arial" w:cs="Arial"/>
          <w:noProof/>
          <w:u w:val="single"/>
          <w:lang w:val="sr-Latn-BA"/>
        </w:rPr>
        <w:t>putem Webex platforme:</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Andreja</w:t>
      </w:r>
      <w:r w:rsidR="004776D3" w:rsidRPr="0018254F">
        <w:rPr>
          <w:rFonts w:ascii="Arial" w:eastAsia="Times New Roman" w:hAnsi="Arial" w:cs="Arial"/>
          <w:noProof/>
          <w:lang w:val="sr-Latn-BA"/>
        </w:rPr>
        <w:t xml:space="preserve"> </w:t>
      </w:r>
      <w:r w:rsidR="000E03DC" w:rsidRPr="0018254F">
        <w:rPr>
          <w:rFonts w:ascii="Arial" w:eastAsia="Times New Roman" w:hAnsi="Arial" w:cs="Arial"/>
          <w:noProof/>
          <w:lang w:val="sr-Latn-BA"/>
        </w:rPr>
        <w:t>Šporer – predstavnik</w:t>
      </w:r>
      <w:r w:rsidRPr="0018254F">
        <w:rPr>
          <w:rFonts w:ascii="Arial" w:eastAsia="Times New Roman" w:hAnsi="Arial" w:cs="Arial"/>
          <w:noProof/>
          <w:lang w:val="sr-Latn-BA"/>
        </w:rPr>
        <w:t xml:space="preserve"> OHR-a;</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Lara</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 xml:space="preserve">Obrenović </w:t>
      </w:r>
      <w:r w:rsidR="004776D3" w:rsidRPr="0018254F">
        <w:rPr>
          <w:rFonts w:ascii="Arial" w:eastAsia="Times New Roman" w:hAnsi="Arial" w:cs="Arial"/>
          <w:noProof/>
          <w:lang w:val="sr-Latn-BA"/>
        </w:rPr>
        <w:t>–</w:t>
      </w:r>
      <w:r w:rsidR="000E03DC" w:rsidRPr="0018254F">
        <w:rPr>
          <w:rFonts w:ascii="Arial" w:eastAsia="Times New Roman" w:hAnsi="Arial" w:cs="Arial"/>
          <w:noProof/>
          <w:lang w:val="sr-Latn-BA"/>
        </w:rPr>
        <w:t xml:space="preserve"> predstavnik</w:t>
      </w:r>
      <w:r w:rsidR="000E03DC" w:rsidRPr="0018254F">
        <w:rPr>
          <w:rFonts w:ascii="Arial" w:eastAsia="Calibri" w:hAnsi="Arial" w:cs="Arial"/>
          <w:noProof/>
          <w:lang w:val="sr-Latn-BA"/>
        </w:rPr>
        <w:t xml:space="preserve"> </w:t>
      </w:r>
      <w:r w:rsidR="00E80AF1" w:rsidRPr="0018254F">
        <w:rPr>
          <w:rFonts w:ascii="Arial" w:eastAsia="Calibri" w:hAnsi="Arial" w:cs="Arial"/>
          <w:noProof/>
          <w:lang w:val="sr-Latn-BA"/>
        </w:rPr>
        <w:t>ambasade Nizozemske</w:t>
      </w:r>
      <w:r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Dragana</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Gluhović –</w:t>
      </w:r>
      <w:r w:rsidR="000E03DC" w:rsidRPr="0018254F">
        <w:rPr>
          <w:rFonts w:ascii="Arial" w:eastAsia="Times New Roman" w:hAnsi="Arial" w:cs="Arial"/>
          <w:noProof/>
          <w:lang w:val="sr-Latn-BA"/>
        </w:rPr>
        <w:t xml:space="preserve"> predstavnik </w:t>
      </w:r>
      <w:r w:rsidR="00E80AF1" w:rsidRPr="0018254F">
        <w:rPr>
          <w:rFonts w:ascii="Arial" w:eastAsia="Times New Roman" w:hAnsi="Arial" w:cs="Arial"/>
          <w:noProof/>
          <w:lang w:val="sr-Latn-BA"/>
        </w:rPr>
        <w:t>ambasade SAD</w:t>
      </w:r>
      <w:r w:rsidR="007B6319" w:rsidRPr="007B6319">
        <w:rPr>
          <w:rFonts w:ascii="Arial" w:eastAsia="Times New Roman" w:hAnsi="Arial" w:cs="Arial"/>
          <w:noProof/>
        </w:rPr>
        <w:t>;</w:t>
      </w:r>
    </w:p>
    <w:p w:rsidR="001E51E7" w:rsidRPr="001E51E7" w:rsidRDefault="001E51E7" w:rsidP="001E51E7">
      <w:pPr>
        <w:spacing w:after="0" w:line="240" w:lineRule="auto"/>
        <w:jc w:val="both"/>
        <w:rPr>
          <w:rFonts w:ascii="Arial" w:eastAsia="Times New Roman" w:hAnsi="Arial" w:cs="Arial"/>
          <w:noProof/>
          <w:lang w:val="sr-Latn-BA"/>
        </w:rPr>
      </w:pPr>
      <w:r w:rsidRPr="001E51E7">
        <w:rPr>
          <w:rFonts w:ascii="Arial" w:eastAsia="Times New Roman" w:hAnsi="Arial" w:cs="Arial"/>
          <w:noProof/>
          <w:lang w:val="sr-Latn-BA"/>
        </w:rPr>
        <w:t xml:space="preserve">Elmerina Ahmetaj Hrelja – </w:t>
      </w:r>
      <w:r w:rsidR="007B6319">
        <w:rPr>
          <w:rFonts w:ascii="Arial" w:eastAsia="Times New Roman" w:hAnsi="Arial" w:cs="Arial"/>
          <w:noProof/>
          <w:lang w:val="sr-Latn-BA"/>
        </w:rPr>
        <w:t>predstavnik Delegacije EU u BiH.</w:t>
      </w:r>
    </w:p>
    <w:p w:rsidR="00C13610" w:rsidRPr="0018254F" w:rsidRDefault="00C13610" w:rsidP="00487F1C">
      <w:pPr>
        <w:spacing w:after="0" w:line="240" w:lineRule="auto"/>
        <w:jc w:val="both"/>
        <w:rPr>
          <w:rFonts w:ascii="Arial" w:eastAsia="Times New Roman" w:hAnsi="Arial" w:cs="Arial"/>
          <w:noProof/>
          <w:lang w:val="sr-Latn-BA"/>
        </w:rPr>
      </w:pPr>
    </w:p>
    <w:p w:rsidR="00487F1C" w:rsidRPr="0018254F" w:rsidRDefault="00487F1C" w:rsidP="00487F1C">
      <w:pPr>
        <w:spacing w:after="0" w:line="240" w:lineRule="auto"/>
        <w:jc w:val="both"/>
        <w:rPr>
          <w:rFonts w:ascii="Arial" w:eastAsia="Times New Roman" w:hAnsi="Arial" w:cs="Arial"/>
          <w:b/>
          <w:noProof/>
          <w:highlight w:val="yellow"/>
          <w:u w:val="single"/>
          <w:lang w:val="sr-Latn-BA"/>
        </w:rPr>
      </w:pP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Predsjednik</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je</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utvrdio</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da</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postoji</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kvorum</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i</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otvorio</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sjednicu</w:t>
      </w:r>
      <w:r w:rsidR="004776D3" w:rsidRPr="0018254F">
        <w:rPr>
          <w:rFonts w:ascii="Arial" w:eastAsia="Times New Roman" w:hAnsi="Arial" w:cs="Arial"/>
          <w:noProof/>
          <w:lang w:val="sr-Latn-BA"/>
        </w:rPr>
        <w:t xml:space="preserve"> </w:t>
      </w:r>
      <w:r w:rsidR="00B45098">
        <w:rPr>
          <w:rFonts w:ascii="Arial" w:eastAsia="Times New Roman" w:hAnsi="Arial" w:cs="Arial"/>
          <w:noProof/>
          <w:lang w:val="sr-Latn-BA"/>
        </w:rPr>
        <w:t>Vijeća</w:t>
      </w:r>
      <w:r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r w:rsidRPr="0018254F">
        <w:rPr>
          <w:rFonts w:ascii="Arial" w:eastAsia="Times New Roman" w:hAnsi="Arial" w:cs="Arial"/>
          <w:noProof/>
          <w:lang w:val="sr-Latn-BA"/>
        </w:rPr>
        <w:t>Predložen</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je</w:t>
      </w:r>
      <w:r w:rsidR="004776D3" w:rsidRPr="0018254F">
        <w:rPr>
          <w:rFonts w:ascii="Arial" w:eastAsia="Times New Roman" w:hAnsi="Arial" w:cs="Arial"/>
          <w:noProof/>
          <w:lang w:val="sr-Latn-BA"/>
        </w:rPr>
        <w:t xml:space="preserve"> </w:t>
      </w:r>
      <w:r w:rsidRPr="0018254F">
        <w:rPr>
          <w:rFonts w:ascii="Arial" w:eastAsia="Times New Roman" w:hAnsi="Arial" w:cs="Arial"/>
          <w:noProof/>
          <w:lang w:val="sr-Latn-BA"/>
        </w:rPr>
        <w:t>sljedeći</w:t>
      </w:r>
    </w:p>
    <w:p w:rsidR="00487F1C" w:rsidRPr="0018254F" w:rsidRDefault="00487F1C" w:rsidP="00487F1C">
      <w:pPr>
        <w:spacing w:after="0" w:line="240" w:lineRule="auto"/>
        <w:jc w:val="both"/>
        <w:rPr>
          <w:rFonts w:ascii="Arial" w:eastAsia="Times New Roman" w:hAnsi="Arial" w:cs="Arial"/>
          <w:noProof/>
          <w:lang w:val="sr-Latn-BA"/>
        </w:rPr>
      </w:pPr>
    </w:p>
    <w:p w:rsidR="00487F1C" w:rsidRPr="0018254F" w:rsidRDefault="00487F1C" w:rsidP="00487F1C">
      <w:pPr>
        <w:spacing w:after="0" w:line="240" w:lineRule="auto"/>
        <w:ind w:left="360"/>
        <w:jc w:val="center"/>
        <w:rPr>
          <w:rFonts w:ascii="Arial" w:eastAsia="Times New Roman" w:hAnsi="Arial" w:cs="Arial"/>
          <w:b/>
          <w:noProof/>
          <w:lang w:val="sr-Latn-BA"/>
        </w:rPr>
      </w:pPr>
      <w:r w:rsidRPr="0018254F">
        <w:rPr>
          <w:rFonts w:ascii="Arial" w:eastAsia="Times New Roman" w:hAnsi="Arial" w:cs="Arial"/>
          <w:b/>
          <w:noProof/>
          <w:lang w:val="sr-Latn-BA"/>
        </w:rPr>
        <w:t>DNEVNI</w:t>
      </w:r>
      <w:r w:rsidR="004776D3" w:rsidRPr="0018254F">
        <w:rPr>
          <w:rFonts w:ascii="Arial" w:eastAsia="Times New Roman" w:hAnsi="Arial" w:cs="Arial"/>
          <w:b/>
          <w:noProof/>
          <w:lang w:val="sr-Latn-BA"/>
        </w:rPr>
        <w:t xml:space="preserve"> </w:t>
      </w:r>
      <w:r w:rsidRPr="0018254F">
        <w:rPr>
          <w:rFonts w:ascii="Arial" w:eastAsia="Times New Roman" w:hAnsi="Arial" w:cs="Arial"/>
          <w:b/>
          <w:noProof/>
          <w:lang w:val="sr-Latn-BA"/>
        </w:rPr>
        <w:t>RED</w:t>
      </w:r>
    </w:p>
    <w:p w:rsidR="00487F1C" w:rsidRPr="0018254F" w:rsidRDefault="00487F1C" w:rsidP="00487F1C">
      <w:pPr>
        <w:spacing w:after="0" w:line="240" w:lineRule="auto"/>
        <w:ind w:left="360"/>
        <w:jc w:val="both"/>
        <w:rPr>
          <w:rFonts w:ascii="Arial" w:eastAsia="Times New Roman" w:hAnsi="Arial" w:cs="Arial"/>
          <w:b/>
          <w:noProof/>
          <w:lang w:val="sr-Latn-BA"/>
        </w:rPr>
      </w:pPr>
    </w:p>
    <w:p w:rsidR="00487F1C" w:rsidRPr="0018254F" w:rsidRDefault="00487F1C" w:rsidP="00487F1C">
      <w:pPr>
        <w:spacing w:after="0" w:line="240" w:lineRule="auto"/>
        <w:jc w:val="both"/>
        <w:rPr>
          <w:rFonts w:ascii="Arial" w:eastAsia="Calibri" w:hAnsi="Arial" w:cs="Arial"/>
          <w:noProof/>
          <w:lang w:val="sr-Latn-BA"/>
        </w:rPr>
      </w:pPr>
      <w:r w:rsidRPr="0018254F">
        <w:rPr>
          <w:rFonts w:ascii="Arial" w:eastAsia="Calibri" w:hAnsi="Arial" w:cs="Arial"/>
          <w:noProof/>
          <w:lang w:val="sr-Latn-BA"/>
        </w:rPr>
        <w:t>Usvajanje</w:t>
      </w:r>
      <w:r w:rsidR="004776D3" w:rsidRPr="0018254F">
        <w:rPr>
          <w:rFonts w:ascii="Arial" w:eastAsia="Calibri" w:hAnsi="Arial" w:cs="Arial"/>
          <w:noProof/>
          <w:lang w:val="sr-Latn-BA"/>
        </w:rPr>
        <w:t xml:space="preserve"> </w:t>
      </w:r>
      <w:r w:rsidRPr="0018254F">
        <w:rPr>
          <w:rFonts w:ascii="Arial" w:eastAsia="Calibri" w:hAnsi="Arial" w:cs="Arial"/>
          <w:noProof/>
          <w:lang w:val="sr-Latn-BA"/>
        </w:rPr>
        <w:t>dnevnog</w:t>
      </w:r>
      <w:r w:rsidR="004776D3" w:rsidRPr="0018254F">
        <w:rPr>
          <w:rFonts w:ascii="Arial" w:eastAsia="Calibri" w:hAnsi="Arial" w:cs="Arial"/>
          <w:noProof/>
          <w:lang w:val="sr-Latn-BA"/>
        </w:rPr>
        <w:t xml:space="preserve"> </w:t>
      </w:r>
      <w:r w:rsidRPr="0018254F">
        <w:rPr>
          <w:rFonts w:ascii="Arial" w:eastAsia="Calibri" w:hAnsi="Arial" w:cs="Arial"/>
          <w:noProof/>
          <w:lang w:val="sr-Latn-BA"/>
        </w:rPr>
        <w:t>reda</w:t>
      </w:r>
    </w:p>
    <w:p w:rsidR="00487F1C" w:rsidRPr="0018254F" w:rsidRDefault="006E659D" w:rsidP="00487F1C">
      <w:pPr>
        <w:numPr>
          <w:ilvl w:val="0"/>
          <w:numId w:val="2"/>
        </w:numPr>
        <w:spacing w:after="0" w:line="240" w:lineRule="auto"/>
        <w:jc w:val="both"/>
        <w:rPr>
          <w:rFonts w:ascii="Arial" w:eastAsia="Calibri" w:hAnsi="Arial" w:cs="Arial"/>
          <w:lang w:val="sr-Latn-BA"/>
        </w:rPr>
      </w:pPr>
      <w:r w:rsidRPr="0018254F">
        <w:rPr>
          <w:rFonts w:ascii="Arial" w:eastAsia="Calibri" w:hAnsi="Arial" w:cs="Arial"/>
          <w:lang w:val="sr-Latn-BA"/>
        </w:rPr>
        <w:t>Usvajanje</w:t>
      </w:r>
      <w:r w:rsidR="004776D3" w:rsidRPr="0018254F">
        <w:rPr>
          <w:rFonts w:ascii="Arial" w:eastAsia="Calibri" w:hAnsi="Arial" w:cs="Arial"/>
          <w:lang w:val="sr-Latn-BA"/>
        </w:rPr>
        <w:t xml:space="preserve"> </w:t>
      </w:r>
      <w:r w:rsidRPr="0018254F">
        <w:rPr>
          <w:rFonts w:ascii="Arial" w:eastAsia="Calibri" w:hAnsi="Arial" w:cs="Arial"/>
          <w:lang w:val="sr-Latn-BA"/>
        </w:rPr>
        <w:t>zapisnika</w:t>
      </w:r>
      <w:r w:rsidR="004776D3" w:rsidRPr="0018254F">
        <w:rPr>
          <w:rFonts w:ascii="Arial" w:eastAsia="Calibri" w:hAnsi="Arial" w:cs="Arial"/>
          <w:lang w:val="sr-Latn-BA"/>
        </w:rPr>
        <w:t xml:space="preserve"> </w:t>
      </w:r>
      <w:r w:rsidRPr="0018254F">
        <w:rPr>
          <w:rFonts w:ascii="Arial" w:eastAsia="Calibri" w:hAnsi="Arial" w:cs="Arial"/>
          <w:lang w:val="sr-Latn-BA"/>
        </w:rPr>
        <w:t>sa</w:t>
      </w:r>
      <w:r w:rsidR="004776D3" w:rsidRPr="0018254F">
        <w:rPr>
          <w:rFonts w:ascii="Arial" w:eastAsia="Calibri" w:hAnsi="Arial" w:cs="Arial"/>
          <w:lang w:val="sr-Latn-BA"/>
        </w:rPr>
        <w:t xml:space="preserve"> </w:t>
      </w:r>
      <w:r w:rsidRPr="0018254F">
        <w:rPr>
          <w:rFonts w:ascii="Arial" w:eastAsia="Calibri" w:hAnsi="Arial" w:cs="Arial"/>
          <w:lang w:val="sr-Latn-BA"/>
        </w:rPr>
        <w:t>sjednice</w:t>
      </w:r>
      <w:r w:rsidR="004776D3" w:rsidRPr="0018254F">
        <w:rPr>
          <w:rFonts w:ascii="Arial" w:eastAsia="Calibri" w:hAnsi="Arial" w:cs="Arial"/>
          <w:lang w:val="sr-Latn-BA"/>
        </w:rPr>
        <w:t xml:space="preserve"> </w:t>
      </w:r>
      <w:r w:rsidR="00B45098">
        <w:rPr>
          <w:rFonts w:ascii="Arial" w:eastAsia="Calibri" w:hAnsi="Arial" w:cs="Arial"/>
          <w:lang w:val="sr-Latn-BA"/>
        </w:rPr>
        <w:t>Vijeća</w:t>
      </w:r>
      <w:r w:rsidR="00E80AF1" w:rsidRPr="0018254F">
        <w:rPr>
          <w:rFonts w:ascii="Arial" w:eastAsia="Calibri" w:hAnsi="Arial" w:cs="Arial"/>
          <w:lang w:val="sr-Latn-BA"/>
        </w:rPr>
        <w:t xml:space="preserve"> održane </w:t>
      </w:r>
      <w:r w:rsidR="00B45098">
        <w:rPr>
          <w:rFonts w:ascii="Arial" w:eastAsia="Calibri" w:hAnsi="Arial" w:cs="Arial"/>
          <w:lang w:val="sr-Latn-BA"/>
        </w:rPr>
        <w:t xml:space="preserve">6. novembra </w:t>
      </w:r>
      <w:r w:rsidR="00E80AF1" w:rsidRPr="0018254F">
        <w:rPr>
          <w:rFonts w:ascii="Arial" w:eastAsia="Calibri" w:hAnsi="Arial" w:cs="Arial"/>
          <w:lang w:val="sr-Latn-BA"/>
        </w:rPr>
        <w:t>2024. godine</w:t>
      </w:r>
    </w:p>
    <w:p w:rsidR="00487F1C" w:rsidRPr="0018254F" w:rsidRDefault="00E80AF1" w:rsidP="00487F1C">
      <w:pPr>
        <w:pStyle w:val="ListParagraph"/>
        <w:numPr>
          <w:ilvl w:val="0"/>
          <w:numId w:val="2"/>
        </w:numPr>
        <w:jc w:val="both"/>
        <w:rPr>
          <w:rFonts w:ascii="Arial" w:eastAsia="Calibri" w:hAnsi="Arial" w:cs="Arial"/>
          <w:sz w:val="22"/>
          <w:szCs w:val="22"/>
          <w:lang w:val="sr-Latn-BA"/>
        </w:rPr>
      </w:pPr>
      <w:r w:rsidRPr="0018254F">
        <w:rPr>
          <w:rFonts w:ascii="Arial" w:eastAsia="Calibri" w:hAnsi="Arial" w:cs="Arial"/>
          <w:sz w:val="22"/>
          <w:szCs w:val="22"/>
          <w:lang w:val="sr-Latn-BA"/>
        </w:rPr>
        <w:t>Informacija o realizacij</w:t>
      </w:r>
      <w:r w:rsidR="00B45098">
        <w:rPr>
          <w:rFonts w:ascii="Arial" w:eastAsia="Calibri" w:hAnsi="Arial" w:cs="Arial"/>
          <w:sz w:val="22"/>
          <w:szCs w:val="22"/>
          <w:lang w:val="sr-Latn-BA"/>
        </w:rPr>
        <w:t>i zaključaka sa sjednice Vijeća</w:t>
      </w:r>
      <w:r w:rsidRPr="0018254F">
        <w:rPr>
          <w:rFonts w:ascii="Arial" w:eastAsia="Calibri" w:hAnsi="Arial" w:cs="Arial"/>
          <w:sz w:val="22"/>
          <w:szCs w:val="22"/>
          <w:lang w:val="sr-Latn-BA"/>
        </w:rPr>
        <w:t xml:space="preserve"> </w:t>
      </w:r>
      <w:r w:rsidR="00B45098">
        <w:rPr>
          <w:rFonts w:ascii="Arial" w:eastAsia="Calibri" w:hAnsi="Arial" w:cs="Arial"/>
          <w:sz w:val="22"/>
          <w:szCs w:val="22"/>
          <w:lang w:val="sr-Latn-BA"/>
        </w:rPr>
        <w:t>održane 6. novembra</w:t>
      </w:r>
      <w:r w:rsidR="009F23B8" w:rsidRPr="0018254F">
        <w:rPr>
          <w:rFonts w:ascii="Arial" w:eastAsia="Calibri" w:hAnsi="Arial" w:cs="Arial"/>
          <w:sz w:val="22"/>
          <w:szCs w:val="22"/>
          <w:lang w:val="sr-Latn-BA"/>
        </w:rPr>
        <w:t xml:space="preserve"> 2024. godine</w:t>
      </w:r>
    </w:p>
    <w:p w:rsidR="00487F1C" w:rsidRPr="0018254F" w:rsidRDefault="006E659D" w:rsidP="00DA27D6">
      <w:pPr>
        <w:numPr>
          <w:ilvl w:val="0"/>
          <w:numId w:val="2"/>
        </w:numPr>
        <w:spacing w:after="0" w:line="240" w:lineRule="auto"/>
        <w:jc w:val="both"/>
        <w:rPr>
          <w:rFonts w:ascii="Arial" w:eastAsia="Calibri" w:hAnsi="Arial" w:cs="Arial"/>
          <w:lang w:val="sr-Latn-BA"/>
        </w:rPr>
      </w:pPr>
      <w:r w:rsidRPr="0018254F">
        <w:rPr>
          <w:rFonts w:ascii="Arial" w:eastAsia="Calibri" w:hAnsi="Arial" w:cs="Arial"/>
          <w:lang w:val="sr-Latn-BA"/>
        </w:rPr>
        <w:t>Informacija</w:t>
      </w:r>
      <w:r w:rsidR="004776D3" w:rsidRPr="0018254F">
        <w:rPr>
          <w:rFonts w:ascii="Arial" w:eastAsia="Calibri" w:hAnsi="Arial" w:cs="Arial"/>
          <w:lang w:val="sr-Latn-BA"/>
        </w:rPr>
        <w:t xml:space="preserve"> </w:t>
      </w:r>
      <w:r w:rsidR="00B45098">
        <w:rPr>
          <w:rFonts w:ascii="Arial" w:eastAsia="Calibri" w:hAnsi="Arial" w:cs="Arial"/>
          <w:lang w:val="sr-Latn-BA"/>
        </w:rPr>
        <w:t>– aktivnosti predsjednika VSTV</w:t>
      </w:r>
      <w:r w:rsidR="009F23B8" w:rsidRPr="0018254F">
        <w:rPr>
          <w:rFonts w:ascii="Arial" w:eastAsia="Calibri" w:hAnsi="Arial" w:cs="Arial"/>
          <w:lang w:val="sr-Latn-BA"/>
        </w:rPr>
        <w:t>-a BiH</w:t>
      </w:r>
    </w:p>
    <w:p w:rsidR="00487F1C" w:rsidRPr="0018254F" w:rsidRDefault="00B45098" w:rsidP="00B45098">
      <w:pPr>
        <w:numPr>
          <w:ilvl w:val="0"/>
          <w:numId w:val="2"/>
        </w:numPr>
        <w:spacing w:after="0" w:line="240" w:lineRule="auto"/>
        <w:jc w:val="both"/>
        <w:rPr>
          <w:rFonts w:ascii="Arial" w:eastAsia="Calibri" w:hAnsi="Arial" w:cs="Arial"/>
          <w:lang w:val="sr-Latn-BA"/>
        </w:rPr>
      </w:pPr>
      <w:r w:rsidRPr="00B45098">
        <w:rPr>
          <w:rFonts w:ascii="Arial" w:eastAsia="Calibri" w:hAnsi="Arial" w:cs="Arial"/>
          <w:lang w:val="sr-Latn-BA"/>
        </w:rPr>
        <w:t>Prijedlog plana provedbe Reformskog programa VSTV-a BiH za period 2024. - 2026. godine</w:t>
      </w:r>
    </w:p>
    <w:p w:rsidR="009F23B8" w:rsidRPr="0018254F" w:rsidRDefault="00B45098" w:rsidP="00B45098">
      <w:pPr>
        <w:numPr>
          <w:ilvl w:val="0"/>
          <w:numId w:val="2"/>
        </w:numPr>
        <w:spacing w:after="0" w:line="240" w:lineRule="auto"/>
        <w:jc w:val="both"/>
        <w:rPr>
          <w:rFonts w:ascii="Arial" w:eastAsia="Calibri" w:hAnsi="Arial" w:cs="Arial"/>
          <w:lang w:val="sr-Latn-BA"/>
        </w:rPr>
      </w:pPr>
      <w:r w:rsidRPr="00B45098">
        <w:rPr>
          <w:rFonts w:ascii="Arial" w:eastAsia="Calibri" w:hAnsi="Arial" w:cs="Arial"/>
          <w:lang w:val="sr-Latn-BA"/>
        </w:rPr>
        <w:t>Mehanizam praćenja Reformskog programa VSTV BiH i doprinosa donatora podržan od strane informacionog sistema</w:t>
      </w:r>
    </w:p>
    <w:p w:rsidR="009F23B8" w:rsidRPr="0018254F" w:rsidRDefault="00B45098" w:rsidP="00B45098">
      <w:pPr>
        <w:numPr>
          <w:ilvl w:val="0"/>
          <w:numId w:val="2"/>
        </w:numPr>
        <w:spacing w:after="0" w:line="240" w:lineRule="auto"/>
        <w:jc w:val="both"/>
        <w:rPr>
          <w:rFonts w:ascii="Arial" w:eastAsia="Calibri" w:hAnsi="Arial" w:cs="Arial"/>
          <w:lang w:val="sr-Latn-BA"/>
        </w:rPr>
      </w:pPr>
      <w:r w:rsidRPr="00B45098">
        <w:rPr>
          <w:rFonts w:ascii="Arial" w:eastAsia="Calibri" w:hAnsi="Arial" w:cs="Arial"/>
          <w:lang w:val="sr-Latn-BA"/>
        </w:rPr>
        <w:t xml:space="preserve">Usvajanje Okvirnog plana sjednica Visokog sudskog i </w:t>
      </w:r>
      <w:proofErr w:type="spellStart"/>
      <w:r w:rsidRPr="00B45098">
        <w:rPr>
          <w:rFonts w:ascii="Arial" w:eastAsia="Calibri" w:hAnsi="Arial" w:cs="Arial"/>
          <w:lang w:val="sr-Latn-BA"/>
        </w:rPr>
        <w:t>tužilačkog</w:t>
      </w:r>
      <w:proofErr w:type="spellEnd"/>
      <w:r w:rsidRPr="00B45098">
        <w:rPr>
          <w:rFonts w:ascii="Arial" w:eastAsia="Calibri" w:hAnsi="Arial" w:cs="Arial"/>
          <w:lang w:val="sr-Latn-BA"/>
        </w:rPr>
        <w:t xml:space="preserve"> vijeća BiH za 2025. godinu</w:t>
      </w:r>
    </w:p>
    <w:p w:rsidR="001A7D06" w:rsidRPr="00B45098" w:rsidRDefault="00B45098" w:rsidP="00B45098">
      <w:pPr>
        <w:numPr>
          <w:ilvl w:val="0"/>
          <w:numId w:val="2"/>
        </w:numPr>
        <w:spacing w:after="0" w:line="240" w:lineRule="auto"/>
        <w:jc w:val="both"/>
        <w:rPr>
          <w:rFonts w:ascii="Arial" w:eastAsia="Calibri" w:hAnsi="Arial" w:cs="Arial"/>
          <w:lang w:val="sr-Latn-BA"/>
        </w:rPr>
      </w:pPr>
      <w:r w:rsidRPr="00B45098">
        <w:rPr>
          <w:rFonts w:ascii="Arial" w:eastAsia="Calibri" w:hAnsi="Arial" w:cs="Arial"/>
          <w:lang w:val="sr-Latn-BA"/>
        </w:rPr>
        <w:t>Informacije o dinamici suđenja u složenim predmetima organizovanog kriminala i visoke korupcije koji su ušli u dvogodišnje planove rješavanja za III kvartal 2024. godine</w:t>
      </w:r>
    </w:p>
    <w:p w:rsidR="009F23B8"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Imenovanje člana VSTV-a za vršenje strateškog nadzora nad projektom "Unaprjeđenje rada na predmetima ratnih zločina u BiH"</w:t>
      </w:r>
    </w:p>
    <w:p w:rsidR="009F23B8" w:rsidRPr="00390663"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Smjernice za </w:t>
      </w:r>
      <w:proofErr w:type="spellStart"/>
      <w:r w:rsidRPr="00390663">
        <w:rPr>
          <w:rFonts w:ascii="Arial" w:eastAsia="Calibri" w:hAnsi="Arial" w:cs="Arial"/>
          <w:lang w:val="sr-Latn-BA"/>
        </w:rPr>
        <w:t>pregled</w:t>
      </w:r>
      <w:proofErr w:type="spellEnd"/>
      <w:r w:rsidRPr="00390663">
        <w:rPr>
          <w:rFonts w:ascii="Arial" w:eastAsia="Calibri" w:hAnsi="Arial" w:cs="Arial"/>
          <w:lang w:val="sr-Latn-BA"/>
        </w:rPr>
        <w:t xml:space="preserve"> i kontrolu </w:t>
      </w:r>
      <w:proofErr w:type="spellStart"/>
      <w:r w:rsidRPr="00390663">
        <w:rPr>
          <w:rFonts w:ascii="Arial" w:eastAsia="Calibri" w:hAnsi="Arial" w:cs="Arial"/>
          <w:lang w:val="sr-Latn-BA"/>
        </w:rPr>
        <w:t>tužilačkih</w:t>
      </w:r>
      <w:proofErr w:type="spellEnd"/>
      <w:r w:rsidRPr="00390663">
        <w:rPr>
          <w:rFonts w:ascii="Arial" w:eastAsia="Calibri" w:hAnsi="Arial" w:cs="Arial"/>
          <w:lang w:val="sr-Latn-BA"/>
        </w:rPr>
        <w:t xml:space="preserve"> odluka</w:t>
      </w:r>
    </w:p>
    <w:p w:rsidR="009F23B8"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Obrazac za </w:t>
      </w:r>
      <w:proofErr w:type="spellStart"/>
      <w:r w:rsidRPr="00390663">
        <w:rPr>
          <w:rFonts w:ascii="Arial" w:eastAsia="Calibri" w:hAnsi="Arial" w:cs="Arial"/>
          <w:lang w:val="sr-Latn-BA"/>
        </w:rPr>
        <w:t>pregled</w:t>
      </w:r>
      <w:proofErr w:type="spellEnd"/>
      <w:r w:rsidRPr="00390663">
        <w:rPr>
          <w:rFonts w:ascii="Arial" w:eastAsia="Calibri" w:hAnsi="Arial" w:cs="Arial"/>
          <w:lang w:val="sr-Latn-BA"/>
        </w:rPr>
        <w:t xml:space="preserve"> programa rada kandidata za predsjednika suda</w:t>
      </w:r>
    </w:p>
    <w:p w:rsidR="009F23B8"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Informacija o realiziranoj saradnji sa Projektom "Jačanje efikasnosti i kvalitete </w:t>
      </w:r>
      <w:proofErr w:type="spellStart"/>
      <w:r w:rsidRPr="00390663">
        <w:rPr>
          <w:rFonts w:ascii="Arial" w:eastAsia="Calibri" w:hAnsi="Arial" w:cs="Arial"/>
          <w:lang w:val="sr-Latn-BA"/>
        </w:rPr>
        <w:t>pravosudja</w:t>
      </w:r>
      <w:proofErr w:type="spellEnd"/>
      <w:r w:rsidRPr="00390663">
        <w:rPr>
          <w:rFonts w:ascii="Arial" w:eastAsia="Calibri" w:hAnsi="Arial" w:cs="Arial"/>
          <w:lang w:val="sr-Latn-BA"/>
        </w:rPr>
        <w:t xml:space="preserve"> u BiH - BIHSEJ", a u vezi sa izradom platforme za objavljivanje indikatora efikasnosti o radu sudova</w:t>
      </w:r>
    </w:p>
    <w:p w:rsidR="007F5695"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Molba Centra za međunarodnu pravnu saradnju za odobrenje Projekta Evropske unije "Podrška jačanja borbe protiv krijumčarenja </w:t>
      </w:r>
      <w:proofErr w:type="spellStart"/>
      <w:r w:rsidRPr="00390663">
        <w:rPr>
          <w:rFonts w:ascii="Arial" w:eastAsia="Calibri" w:hAnsi="Arial" w:cs="Arial"/>
          <w:lang w:val="sr-Latn-BA"/>
        </w:rPr>
        <w:t>migranata</w:t>
      </w:r>
      <w:proofErr w:type="spellEnd"/>
      <w:r w:rsidRPr="00390663">
        <w:rPr>
          <w:rFonts w:ascii="Arial" w:eastAsia="Calibri" w:hAnsi="Arial" w:cs="Arial"/>
          <w:lang w:val="sr-Latn-BA"/>
        </w:rPr>
        <w:t xml:space="preserve"> i trgovine </w:t>
      </w:r>
      <w:proofErr w:type="spellStart"/>
      <w:r w:rsidRPr="00390663">
        <w:rPr>
          <w:rFonts w:ascii="Arial" w:eastAsia="Calibri" w:hAnsi="Arial" w:cs="Arial"/>
          <w:lang w:val="sr-Latn-BA"/>
        </w:rPr>
        <w:t>ljudima</w:t>
      </w:r>
      <w:proofErr w:type="spellEnd"/>
      <w:r w:rsidRPr="00390663">
        <w:rPr>
          <w:rFonts w:ascii="Arial" w:eastAsia="Calibri" w:hAnsi="Arial" w:cs="Arial"/>
          <w:lang w:val="sr-Latn-BA"/>
        </w:rPr>
        <w:t xml:space="preserve"> na Zapadnom Balkanu"</w:t>
      </w:r>
    </w:p>
    <w:p w:rsidR="007F5695"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Razmatranje zahtjeva udruženja sudija i tužilaca u vezi dostavljanja izvještaja o imovini i interesima</w:t>
      </w:r>
    </w:p>
    <w:p w:rsidR="007F5695" w:rsidRPr="0018254F"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Razmatranje materijala za obuku koju je projekat EU4Justice realizovao u saradnji sa </w:t>
      </w:r>
      <w:proofErr w:type="spellStart"/>
      <w:r w:rsidRPr="00390663">
        <w:rPr>
          <w:rFonts w:ascii="Arial" w:eastAsia="Calibri" w:hAnsi="Arial" w:cs="Arial"/>
          <w:lang w:val="sr-Latn-BA"/>
        </w:rPr>
        <w:t>enitetskim</w:t>
      </w:r>
      <w:proofErr w:type="spellEnd"/>
      <w:r w:rsidRPr="00390663">
        <w:rPr>
          <w:rFonts w:ascii="Arial" w:eastAsia="Calibri" w:hAnsi="Arial" w:cs="Arial"/>
          <w:lang w:val="sr-Latn-BA"/>
        </w:rPr>
        <w:t xml:space="preserve"> centrima za edukaciju sudija i tužilaca</w:t>
      </w:r>
    </w:p>
    <w:p w:rsidR="00030A73" w:rsidRDefault="00390663" w:rsidP="00390663">
      <w:pPr>
        <w:numPr>
          <w:ilvl w:val="0"/>
          <w:numId w:val="2"/>
        </w:numPr>
        <w:spacing w:after="0" w:line="240" w:lineRule="auto"/>
        <w:jc w:val="both"/>
        <w:rPr>
          <w:rFonts w:ascii="Arial" w:eastAsia="Calibri" w:hAnsi="Arial" w:cs="Arial"/>
          <w:lang w:val="sr-Latn-BA"/>
        </w:rPr>
      </w:pPr>
      <w:r w:rsidRPr="00390663">
        <w:rPr>
          <w:rFonts w:ascii="Arial" w:eastAsia="Calibri" w:hAnsi="Arial" w:cs="Arial"/>
          <w:lang w:val="sr-Latn-BA"/>
        </w:rPr>
        <w:t xml:space="preserve">Predstavljanje aktivnosti USAID-ovog projekta  Snažnim </w:t>
      </w:r>
      <w:proofErr w:type="spellStart"/>
      <w:r w:rsidRPr="00390663">
        <w:rPr>
          <w:rFonts w:ascii="Arial" w:eastAsia="Calibri" w:hAnsi="Arial" w:cs="Arial"/>
          <w:lang w:val="sr-Latn-BA"/>
        </w:rPr>
        <w:t>pravosudjem</w:t>
      </w:r>
      <w:proofErr w:type="spellEnd"/>
      <w:r w:rsidRPr="00390663">
        <w:rPr>
          <w:rFonts w:ascii="Arial" w:eastAsia="Calibri" w:hAnsi="Arial" w:cs="Arial"/>
          <w:lang w:val="sr-Latn-BA"/>
        </w:rPr>
        <w:t xml:space="preserve"> protiv korupcije u BiH</w:t>
      </w:r>
    </w:p>
    <w:p w:rsidR="00FA16FF" w:rsidRPr="00390663" w:rsidRDefault="00FA16FF" w:rsidP="00FA16FF">
      <w:pPr>
        <w:numPr>
          <w:ilvl w:val="0"/>
          <w:numId w:val="2"/>
        </w:numPr>
        <w:spacing w:after="0" w:line="240" w:lineRule="auto"/>
        <w:jc w:val="both"/>
        <w:rPr>
          <w:rFonts w:ascii="Arial" w:eastAsia="Calibri" w:hAnsi="Arial" w:cs="Arial"/>
          <w:lang w:val="sr-Latn-BA"/>
        </w:rPr>
      </w:pPr>
      <w:r w:rsidRPr="00FA16FF">
        <w:rPr>
          <w:rFonts w:ascii="Arial" w:eastAsia="Calibri" w:hAnsi="Arial" w:cs="Arial"/>
          <w:lang w:val="sr-Latn-BA"/>
        </w:rPr>
        <w:t>Produženje mandata dodatnom sudiji Općinskog suda u Sarajevu</w:t>
      </w:r>
    </w:p>
    <w:p w:rsidR="001A7D06" w:rsidRPr="0018254F" w:rsidRDefault="00FA16FF" w:rsidP="001A7D06">
      <w:pPr>
        <w:pStyle w:val="ListParagraph"/>
        <w:numPr>
          <w:ilvl w:val="0"/>
          <w:numId w:val="2"/>
        </w:numPr>
        <w:jc w:val="both"/>
        <w:rPr>
          <w:rFonts w:ascii="Arial" w:eastAsia="Calibri" w:hAnsi="Arial" w:cs="Arial"/>
          <w:sz w:val="22"/>
          <w:szCs w:val="22"/>
          <w:lang w:val="sr-Latn-BA"/>
        </w:rPr>
      </w:pPr>
      <w:proofErr w:type="spellStart"/>
      <w:r w:rsidRPr="00FA16FF">
        <w:rPr>
          <w:rFonts w:ascii="Arial" w:eastAsia="Calibri" w:hAnsi="Arial" w:cs="Arial"/>
          <w:sz w:val="22"/>
          <w:szCs w:val="22"/>
          <w:lang w:val="sr-Cyrl-BA"/>
        </w:rPr>
        <w:t>Prestanak</w:t>
      </w:r>
      <w:proofErr w:type="spellEnd"/>
      <w:r w:rsidRPr="00FA16FF">
        <w:rPr>
          <w:rFonts w:ascii="Arial" w:eastAsia="Calibri" w:hAnsi="Arial" w:cs="Arial"/>
          <w:sz w:val="22"/>
          <w:szCs w:val="22"/>
          <w:lang w:val="sr-Cyrl-BA"/>
        </w:rPr>
        <w:t xml:space="preserve"> </w:t>
      </w:r>
      <w:proofErr w:type="spellStart"/>
      <w:r w:rsidRPr="00FA16FF">
        <w:rPr>
          <w:rFonts w:ascii="Arial" w:eastAsia="Calibri" w:hAnsi="Arial" w:cs="Arial"/>
          <w:sz w:val="22"/>
          <w:szCs w:val="22"/>
          <w:lang w:val="sr-Cyrl-BA"/>
        </w:rPr>
        <w:t>mandata</w:t>
      </w:r>
      <w:proofErr w:type="spellEnd"/>
      <w:r w:rsidRPr="00FA16FF">
        <w:rPr>
          <w:rFonts w:ascii="Arial" w:eastAsia="Calibri" w:hAnsi="Arial" w:cs="Arial"/>
          <w:sz w:val="22"/>
          <w:szCs w:val="22"/>
          <w:lang w:val="sr-Cyrl-BA"/>
        </w:rPr>
        <w:t xml:space="preserve"> </w:t>
      </w:r>
      <w:proofErr w:type="spellStart"/>
      <w:r w:rsidRPr="00FA16FF">
        <w:rPr>
          <w:rFonts w:ascii="Arial" w:eastAsia="Calibri" w:hAnsi="Arial" w:cs="Arial"/>
          <w:sz w:val="22"/>
          <w:szCs w:val="22"/>
          <w:lang w:val="sr-Cyrl-BA"/>
        </w:rPr>
        <w:t>sudije</w:t>
      </w:r>
      <w:proofErr w:type="spellEnd"/>
      <w:r w:rsidRPr="00FA16FF">
        <w:rPr>
          <w:rFonts w:ascii="Arial" w:eastAsia="Calibri" w:hAnsi="Arial" w:cs="Arial"/>
          <w:sz w:val="22"/>
          <w:szCs w:val="22"/>
          <w:lang w:val="sr-Cyrl-BA"/>
        </w:rPr>
        <w:t xml:space="preserve"> i </w:t>
      </w:r>
      <w:proofErr w:type="spellStart"/>
      <w:r w:rsidRPr="00FA16FF">
        <w:rPr>
          <w:rFonts w:ascii="Arial" w:eastAsia="Calibri" w:hAnsi="Arial" w:cs="Arial"/>
          <w:sz w:val="22"/>
          <w:szCs w:val="22"/>
          <w:lang w:val="sr-Cyrl-BA"/>
        </w:rPr>
        <w:t>predsjednika</w:t>
      </w:r>
      <w:proofErr w:type="spellEnd"/>
      <w:r w:rsidRPr="00FA16FF">
        <w:rPr>
          <w:rFonts w:ascii="Arial" w:eastAsia="Calibri" w:hAnsi="Arial" w:cs="Arial"/>
          <w:sz w:val="22"/>
          <w:szCs w:val="22"/>
          <w:lang w:val="sr-Cyrl-BA"/>
        </w:rPr>
        <w:t xml:space="preserve"> </w:t>
      </w:r>
      <w:proofErr w:type="spellStart"/>
      <w:r w:rsidRPr="00FA16FF">
        <w:rPr>
          <w:rFonts w:ascii="Arial" w:eastAsia="Calibri" w:hAnsi="Arial" w:cs="Arial"/>
          <w:sz w:val="22"/>
          <w:szCs w:val="22"/>
          <w:lang w:val="sr-Cyrl-BA"/>
        </w:rPr>
        <w:t>Općinskog</w:t>
      </w:r>
      <w:proofErr w:type="spellEnd"/>
      <w:r w:rsidRPr="00FA16FF">
        <w:rPr>
          <w:rFonts w:ascii="Arial" w:eastAsia="Calibri" w:hAnsi="Arial" w:cs="Arial"/>
          <w:sz w:val="22"/>
          <w:szCs w:val="22"/>
          <w:lang w:val="sr-Cyrl-BA"/>
        </w:rPr>
        <w:t xml:space="preserve"> </w:t>
      </w:r>
      <w:proofErr w:type="spellStart"/>
      <w:r w:rsidRPr="00FA16FF">
        <w:rPr>
          <w:rFonts w:ascii="Arial" w:eastAsia="Calibri" w:hAnsi="Arial" w:cs="Arial"/>
          <w:sz w:val="22"/>
          <w:szCs w:val="22"/>
          <w:lang w:val="sr-Cyrl-BA"/>
        </w:rPr>
        <w:t>suda</w:t>
      </w:r>
      <w:proofErr w:type="spellEnd"/>
      <w:r w:rsidRPr="00FA16FF">
        <w:rPr>
          <w:rFonts w:ascii="Arial" w:eastAsia="Calibri" w:hAnsi="Arial" w:cs="Arial"/>
          <w:sz w:val="22"/>
          <w:szCs w:val="22"/>
          <w:lang w:val="sr-Cyrl-BA"/>
        </w:rPr>
        <w:t xml:space="preserve"> u </w:t>
      </w:r>
      <w:proofErr w:type="spellStart"/>
      <w:r w:rsidRPr="00FA16FF">
        <w:rPr>
          <w:rFonts w:ascii="Arial" w:eastAsia="Calibri" w:hAnsi="Arial" w:cs="Arial"/>
          <w:sz w:val="22"/>
          <w:szCs w:val="22"/>
          <w:lang w:val="sr-Cyrl-BA"/>
        </w:rPr>
        <w:t>Visokom</w:t>
      </w:r>
      <w:proofErr w:type="spellEnd"/>
      <w:r w:rsidRPr="00FA16FF">
        <w:rPr>
          <w:rFonts w:ascii="Arial" w:eastAsia="Calibri" w:hAnsi="Arial" w:cs="Arial"/>
          <w:sz w:val="22"/>
          <w:szCs w:val="22"/>
          <w:lang w:val="sr-Cyrl-BA"/>
        </w:rPr>
        <w:t>;</w:t>
      </w:r>
    </w:p>
    <w:p w:rsidR="00FA16FF" w:rsidRPr="00FA16FF" w:rsidRDefault="001A7D06" w:rsidP="00FA16FF">
      <w:pPr>
        <w:spacing w:after="0"/>
        <w:ind w:left="360"/>
        <w:jc w:val="both"/>
        <w:rPr>
          <w:rFonts w:ascii="Arial" w:eastAsia="Calibri" w:hAnsi="Arial" w:cs="Arial"/>
          <w:lang w:val="sr-Cyrl-BA"/>
        </w:rPr>
      </w:pPr>
      <w:r w:rsidRPr="0018254F">
        <w:rPr>
          <w:rFonts w:ascii="Arial" w:eastAsia="Calibri" w:hAnsi="Arial" w:cs="Arial"/>
          <w:lang w:val="sr-Latn-BA"/>
        </w:rPr>
        <w:t xml:space="preserve">      </w:t>
      </w:r>
      <w:proofErr w:type="spellStart"/>
      <w:r w:rsidR="00FA16FF" w:rsidRPr="00FA16FF">
        <w:rPr>
          <w:rFonts w:ascii="Arial" w:eastAsia="Calibri" w:hAnsi="Arial" w:cs="Arial"/>
          <w:lang w:val="sr-Cyrl-BA"/>
        </w:rPr>
        <w:t>Prestanak</w:t>
      </w:r>
      <w:proofErr w:type="spellEnd"/>
      <w:r w:rsidR="00FA16FF" w:rsidRPr="00FA16FF">
        <w:rPr>
          <w:rFonts w:ascii="Arial" w:eastAsia="Calibri" w:hAnsi="Arial" w:cs="Arial"/>
          <w:lang w:val="sr-Cyrl-BA"/>
        </w:rPr>
        <w:t xml:space="preserve"> </w:t>
      </w:r>
      <w:proofErr w:type="spellStart"/>
      <w:r w:rsidR="00FA16FF" w:rsidRPr="00FA16FF">
        <w:rPr>
          <w:rFonts w:ascii="Arial" w:eastAsia="Calibri" w:hAnsi="Arial" w:cs="Arial"/>
          <w:lang w:val="sr-Cyrl-BA"/>
        </w:rPr>
        <w:t>mandata</w:t>
      </w:r>
      <w:proofErr w:type="spellEnd"/>
      <w:r w:rsidR="00FA16FF" w:rsidRPr="00FA16FF">
        <w:rPr>
          <w:rFonts w:ascii="Arial" w:eastAsia="Calibri" w:hAnsi="Arial" w:cs="Arial"/>
          <w:lang w:val="sr-Cyrl-BA"/>
        </w:rPr>
        <w:t xml:space="preserve"> </w:t>
      </w:r>
      <w:proofErr w:type="spellStart"/>
      <w:r w:rsidR="00FA16FF" w:rsidRPr="00FA16FF">
        <w:rPr>
          <w:rFonts w:ascii="Arial" w:eastAsia="Calibri" w:hAnsi="Arial" w:cs="Arial"/>
          <w:lang w:val="sr-Cyrl-BA"/>
        </w:rPr>
        <w:t>sudije</w:t>
      </w:r>
      <w:proofErr w:type="spellEnd"/>
      <w:r w:rsidR="00FA16FF" w:rsidRPr="00FA16FF">
        <w:rPr>
          <w:rFonts w:ascii="Arial" w:eastAsia="Calibri" w:hAnsi="Arial" w:cs="Arial"/>
          <w:lang w:val="sr-Cyrl-BA"/>
        </w:rPr>
        <w:t xml:space="preserve"> </w:t>
      </w:r>
      <w:proofErr w:type="spellStart"/>
      <w:r w:rsidR="00FA16FF" w:rsidRPr="00FA16FF">
        <w:rPr>
          <w:rFonts w:ascii="Arial" w:eastAsia="Calibri" w:hAnsi="Arial" w:cs="Arial"/>
          <w:lang w:val="sr-Cyrl-BA"/>
        </w:rPr>
        <w:t>Vrhovnog</w:t>
      </w:r>
      <w:proofErr w:type="spellEnd"/>
      <w:r w:rsidR="00FA16FF" w:rsidRPr="00FA16FF">
        <w:rPr>
          <w:rFonts w:ascii="Arial" w:eastAsia="Calibri" w:hAnsi="Arial" w:cs="Arial"/>
          <w:lang w:val="sr-Cyrl-BA"/>
        </w:rPr>
        <w:t xml:space="preserve"> </w:t>
      </w:r>
      <w:proofErr w:type="spellStart"/>
      <w:r w:rsidR="00FA16FF" w:rsidRPr="00FA16FF">
        <w:rPr>
          <w:rFonts w:ascii="Arial" w:eastAsia="Calibri" w:hAnsi="Arial" w:cs="Arial"/>
          <w:lang w:val="sr-Cyrl-BA"/>
        </w:rPr>
        <w:t>suda</w:t>
      </w:r>
      <w:proofErr w:type="spellEnd"/>
      <w:r w:rsidR="00FA16FF" w:rsidRPr="00FA16FF">
        <w:rPr>
          <w:rFonts w:ascii="Arial" w:eastAsia="Calibri" w:hAnsi="Arial" w:cs="Arial"/>
          <w:lang w:val="sr-Cyrl-BA"/>
        </w:rPr>
        <w:t xml:space="preserve"> </w:t>
      </w:r>
      <w:proofErr w:type="spellStart"/>
      <w:r w:rsidR="00FA16FF" w:rsidRPr="00FA16FF">
        <w:rPr>
          <w:rFonts w:ascii="Arial" w:eastAsia="Calibri" w:hAnsi="Arial" w:cs="Arial"/>
          <w:lang w:val="sr-Cyrl-BA"/>
        </w:rPr>
        <w:t>Federacije</w:t>
      </w:r>
      <w:proofErr w:type="spellEnd"/>
      <w:r w:rsidR="00FA16FF" w:rsidRPr="00FA16FF">
        <w:rPr>
          <w:rFonts w:ascii="Arial" w:eastAsia="Calibri" w:hAnsi="Arial" w:cs="Arial"/>
          <w:lang w:val="sr-Cyrl-BA"/>
        </w:rPr>
        <w:t xml:space="preserve"> BiH;</w:t>
      </w:r>
    </w:p>
    <w:p w:rsidR="001A7D06" w:rsidRDefault="00FA16FF" w:rsidP="001A7D06">
      <w:pPr>
        <w:spacing w:after="0"/>
        <w:ind w:left="360"/>
        <w:jc w:val="both"/>
        <w:rPr>
          <w:rFonts w:ascii="Arial" w:eastAsia="Calibri" w:hAnsi="Arial" w:cs="Arial"/>
          <w:lang w:val="sr-Latn-BA"/>
        </w:rPr>
      </w:pPr>
      <w:r>
        <w:rPr>
          <w:rFonts w:ascii="Arial" w:eastAsia="Calibri" w:hAnsi="Arial" w:cs="Arial"/>
          <w:lang w:val="sr-Latn-BA"/>
        </w:rPr>
        <w:t xml:space="preserve">      </w:t>
      </w:r>
      <w:proofErr w:type="spellStart"/>
      <w:r w:rsidRPr="00FA16FF">
        <w:rPr>
          <w:rFonts w:ascii="Arial" w:eastAsia="Calibri" w:hAnsi="Arial" w:cs="Arial"/>
          <w:lang w:val="sr-Cyrl-BA"/>
        </w:rPr>
        <w:t>Prestanak</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mandata</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sudije</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Kantonalnog</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suda</w:t>
      </w:r>
      <w:proofErr w:type="spellEnd"/>
      <w:r w:rsidRPr="00FA16FF">
        <w:rPr>
          <w:rFonts w:ascii="Arial" w:eastAsia="Calibri" w:hAnsi="Arial" w:cs="Arial"/>
          <w:lang w:val="sr-Cyrl-BA"/>
        </w:rPr>
        <w:t xml:space="preserve"> u </w:t>
      </w:r>
      <w:proofErr w:type="spellStart"/>
      <w:r w:rsidRPr="00FA16FF">
        <w:rPr>
          <w:rFonts w:ascii="Arial" w:eastAsia="Calibri" w:hAnsi="Arial" w:cs="Arial"/>
          <w:lang w:val="sr-Cyrl-BA"/>
        </w:rPr>
        <w:t>Novom</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Travniku</w:t>
      </w:r>
      <w:proofErr w:type="spellEnd"/>
      <w:r w:rsidRPr="00FA16FF">
        <w:rPr>
          <w:rFonts w:ascii="Arial" w:eastAsia="Calibri" w:hAnsi="Arial" w:cs="Arial"/>
          <w:lang w:val="sr-Cyrl-BA"/>
        </w:rPr>
        <w:t>;</w:t>
      </w:r>
    </w:p>
    <w:p w:rsidR="00FA16FF" w:rsidRPr="00501130" w:rsidRDefault="00FA16FF" w:rsidP="001A7D06">
      <w:pPr>
        <w:spacing w:after="0"/>
        <w:ind w:left="360"/>
        <w:jc w:val="both"/>
        <w:rPr>
          <w:rFonts w:ascii="Arial" w:eastAsia="Calibri" w:hAnsi="Arial" w:cs="Arial"/>
        </w:rPr>
      </w:pPr>
      <w:r>
        <w:rPr>
          <w:rFonts w:ascii="Arial" w:eastAsia="Calibri" w:hAnsi="Arial" w:cs="Arial"/>
          <w:lang w:val="sr-Latn-BA"/>
        </w:rPr>
        <w:t xml:space="preserve">      </w:t>
      </w:r>
      <w:proofErr w:type="spellStart"/>
      <w:r w:rsidRPr="00FA16FF">
        <w:rPr>
          <w:rFonts w:ascii="Arial" w:eastAsia="Calibri" w:hAnsi="Arial" w:cs="Arial"/>
          <w:lang w:val="sr-Cyrl-BA"/>
        </w:rPr>
        <w:t>Prestanak</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mandata</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sudije</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Kantonalnog</w:t>
      </w:r>
      <w:proofErr w:type="spellEnd"/>
      <w:r w:rsidRPr="00FA16FF">
        <w:rPr>
          <w:rFonts w:ascii="Arial" w:eastAsia="Calibri" w:hAnsi="Arial" w:cs="Arial"/>
          <w:lang w:val="sr-Cyrl-BA"/>
        </w:rPr>
        <w:t xml:space="preserve"> </w:t>
      </w:r>
      <w:proofErr w:type="spellStart"/>
      <w:r w:rsidRPr="00FA16FF">
        <w:rPr>
          <w:rFonts w:ascii="Arial" w:eastAsia="Calibri" w:hAnsi="Arial" w:cs="Arial"/>
          <w:lang w:val="sr-Cyrl-BA"/>
        </w:rPr>
        <w:t>suda</w:t>
      </w:r>
      <w:proofErr w:type="spellEnd"/>
      <w:r w:rsidRPr="00FA16FF">
        <w:rPr>
          <w:rFonts w:ascii="Arial" w:eastAsia="Calibri" w:hAnsi="Arial" w:cs="Arial"/>
          <w:lang w:val="sr-Cyrl-BA"/>
        </w:rPr>
        <w:t xml:space="preserve"> u </w:t>
      </w:r>
      <w:proofErr w:type="spellStart"/>
      <w:r w:rsidRPr="00FA16FF">
        <w:rPr>
          <w:rFonts w:ascii="Arial" w:eastAsia="Calibri" w:hAnsi="Arial" w:cs="Arial"/>
          <w:lang w:val="sr-Cyrl-BA"/>
        </w:rPr>
        <w:t>Sarajevu</w:t>
      </w:r>
      <w:proofErr w:type="spellEnd"/>
      <w:r w:rsidR="00501130">
        <w:rPr>
          <w:rFonts w:ascii="Arial" w:eastAsia="Calibri" w:hAnsi="Arial" w:cs="Arial"/>
        </w:rPr>
        <w:t>.</w:t>
      </w:r>
    </w:p>
    <w:p w:rsidR="00FA16FF" w:rsidRPr="00FA16FF" w:rsidRDefault="00FA16FF" w:rsidP="00FA16FF">
      <w:pPr>
        <w:pStyle w:val="ListParagraph"/>
        <w:numPr>
          <w:ilvl w:val="0"/>
          <w:numId w:val="2"/>
        </w:numPr>
        <w:jc w:val="both"/>
        <w:rPr>
          <w:rFonts w:ascii="Arial" w:eastAsia="Calibri" w:hAnsi="Arial" w:cs="Arial"/>
          <w:bCs/>
          <w:sz w:val="22"/>
          <w:szCs w:val="22"/>
          <w:lang w:val="sr-Cyrl-BA"/>
        </w:rPr>
      </w:pPr>
      <w:proofErr w:type="spellStart"/>
      <w:r w:rsidRPr="00FA16FF">
        <w:rPr>
          <w:rFonts w:ascii="Arial" w:eastAsia="Calibri" w:hAnsi="Arial" w:cs="Arial"/>
          <w:bCs/>
          <w:sz w:val="22"/>
          <w:szCs w:val="22"/>
          <w:lang w:val="sr-Cyrl-BA"/>
        </w:rPr>
        <w:t>Utvrđivanje</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konačne</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rang</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liste</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kandidata</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za</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poziciju</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sudije</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Ustavnog</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suda</w:t>
      </w:r>
      <w:proofErr w:type="spellEnd"/>
      <w:r w:rsidRPr="00FA16FF">
        <w:rPr>
          <w:rFonts w:ascii="Arial" w:eastAsia="Calibri" w:hAnsi="Arial" w:cs="Arial"/>
          <w:bCs/>
          <w:sz w:val="22"/>
          <w:szCs w:val="22"/>
          <w:lang w:val="sr-Cyrl-BA"/>
        </w:rPr>
        <w:t xml:space="preserve"> </w:t>
      </w:r>
      <w:proofErr w:type="spellStart"/>
      <w:r w:rsidRPr="00FA16FF">
        <w:rPr>
          <w:rFonts w:ascii="Arial" w:eastAsia="Calibri" w:hAnsi="Arial" w:cs="Arial"/>
          <w:bCs/>
          <w:sz w:val="22"/>
          <w:szCs w:val="22"/>
          <w:lang w:val="sr-Cyrl-BA"/>
        </w:rPr>
        <w:t>Federacije</w:t>
      </w:r>
      <w:proofErr w:type="spellEnd"/>
      <w:r w:rsidRPr="00FA16FF">
        <w:rPr>
          <w:rFonts w:ascii="Arial" w:eastAsia="Calibri" w:hAnsi="Arial" w:cs="Arial"/>
          <w:bCs/>
          <w:sz w:val="22"/>
          <w:szCs w:val="22"/>
          <w:lang w:val="sr-Cyrl-BA"/>
        </w:rPr>
        <w:t xml:space="preserve"> BiH</w:t>
      </w:r>
    </w:p>
    <w:p w:rsidR="00861FAD" w:rsidRPr="00FA16FF" w:rsidRDefault="00FA16FF" w:rsidP="001A7D06">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bCs/>
          <w:sz w:val="22"/>
          <w:szCs w:val="22"/>
          <w:lang w:val="hr-BA"/>
        </w:rPr>
        <w:t>Donošenje odluke o datumu preuzimanja dužnosti kandidata imenovanih na sjednici Vijeća održanoj 16 i 17.10.2024. godine</w:t>
      </w:r>
    </w:p>
    <w:p w:rsid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sz w:val="22"/>
          <w:szCs w:val="22"/>
          <w:lang w:val="sr-Latn-BA"/>
        </w:rPr>
        <w:t>Donošenje odluke o imenovanju prvog zamjenika glavnog tužioca Okružnog javnog tužilaštva u Bijeljini</w:t>
      </w:r>
    </w:p>
    <w:p w:rsid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sz w:val="22"/>
          <w:szCs w:val="22"/>
          <w:lang w:val="sr-Latn-BA"/>
        </w:rPr>
        <w:t>Informacija o pripremama za primjenu novih kriterija za ocjenjivanje rada nosilaca pravosudnih funkcija u sudovima i tužilaštvima za 2025. godinu</w:t>
      </w:r>
    </w:p>
    <w:p w:rsidR="00FA16FF" w:rsidRP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bCs/>
          <w:sz w:val="22"/>
          <w:szCs w:val="22"/>
          <w:lang w:val="hr-BA"/>
        </w:rPr>
        <w:t>Iniciranje postupka ocjenjivanja rada predsjednika sudova i glavnih tužilaca čiji rad ocjenjuje Visoko sudsko i tužilačko vijeće Bosne i Hercegovine</w:t>
      </w:r>
    </w:p>
    <w:p w:rsidR="00FA16FF" w:rsidRP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bCs/>
          <w:sz w:val="22"/>
          <w:szCs w:val="22"/>
          <w:lang w:val="hr-BA"/>
        </w:rPr>
        <w:t xml:space="preserve">Zahtjev Općinskog suda u Konjicu za povećanje </w:t>
      </w:r>
      <w:proofErr w:type="spellStart"/>
      <w:r w:rsidRPr="00FA16FF">
        <w:rPr>
          <w:rFonts w:ascii="Arial" w:eastAsia="Calibri" w:hAnsi="Arial" w:cs="Arial"/>
          <w:bCs/>
          <w:sz w:val="22"/>
          <w:szCs w:val="22"/>
          <w:lang w:val="hr-BA"/>
        </w:rPr>
        <w:t>sistematizovanog</w:t>
      </w:r>
      <w:proofErr w:type="spellEnd"/>
      <w:r w:rsidRPr="00FA16FF">
        <w:rPr>
          <w:rFonts w:ascii="Arial" w:eastAsia="Calibri" w:hAnsi="Arial" w:cs="Arial"/>
          <w:bCs/>
          <w:sz w:val="22"/>
          <w:szCs w:val="22"/>
          <w:lang w:val="hr-BA"/>
        </w:rPr>
        <w:t xml:space="preserve"> broja pozicija stručnih </w:t>
      </w:r>
      <w:proofErr w:type="spellStart"/>
      <w:r w:rsidRPr="00FA16FF">
        <w:rPr>
          <w:rFonts w:ascii="Arial" w:eastAsia="Calibri" w:hAnsi="Arial" w:cs="Arial"/>
          <w:bCs/>
          <w:sz w:val="22"/>
          <w:szCs w:val="22"/>
          <w:lang w:val="hr-BA"/>
        </w:rPr>
        <w:t>saradnika</w:t>
      </w:r>
      <w:proofErr w:type="spellEnd"/>
      <w:r w:rsidRPr="00FA16FF">
        <w:rPr>
          <w:rFonts w:ascii="Arial" w:eastAsia="Calibri" w:hAnsi="Arial" w:cs="Arial"/>
          <w:bCs/>
          <w:sz w:val="22"/>
          <w:szCs w:val="22"/>
          <w:lang w:val="hr-BA"/>
        </w:rPr>
        <w:t xml:space="preserve"> za jednu poziciju</w:t>
      </w:r>
    </w:p>
    <w:p w:rsid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sz w:val="22"/>
          <w:szCs w:val="22"/>
          <w:lang w:val="sr-Latn-BA"/>
        </w:rPr>
        <w:t xml:space="preserve">Zahtjev za povećanje sistematizovanog broja tužilaca u </w:t>
      </w:r>
      <w:proofErr w:type="spellStart"/>
      <w:r w:rsidRPr="00FA16FF">
        <w:rPr>
          <w:rFonts w:ascii="Arial" w:eastAsia="Calibri" w:hAnsi="Arial" w:cs="Arial"/>
          <w:sz w:val="22"/>
          <w:szCs w:val="22"/>
          <w:lang w:val="sr-Latn-BA"/>
        </w:rPr>
        <w:t>Kantonalnom</w:t>
      </w:r>
      <w:proofErr w:type="spellEnd"/>
      <w:r w:rsidRPr="00FA16FF">
        <w:rPr>
          <w:rFonts w:ascii="Arial" w:eastAsia="Calibri" w:hAnsi="Arial" w:cs="Arial"/>
          <w:sz w:val="22"/>
          <w:szCs w:val="22"/>
          <w:lang w:val="sr-Latn-BA"/>
        </w:rPr>
        <w:t xml:space="preserve"> tužilaštvu Tuzlanskog kantona</w:t>
      </w:r>
    </w:p>
    <w:p w:rsid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sz w:val="22"/>
          <w:szCs w:val="22"/>
          <w:lang w:val="sr-Latn-BA"/>
        </w:rPr>
        <w:t xml:space="preserve">Zahtjev </w:t>
      </w:r>
      <w:proofErr w:type="spellStart"/>
      <w:r w:rsidRPr="00FA16FF">
        <w:rPr>
          <w:rFonts w:ascii="Arial" w:eastAsia="Calibri" w:hAnsi="Arial" w:cs="Arial"/>
          <w:sz w:val="22"/>
          <w:szCs w:val="22"/>
          <w:lang w:val="sr-Latn-BA"/>
        </w:rPr>
        <w:t>Kantonalnog</w:t>
      </w:r>
      <w:proofErr w:type="spellEnd"/>
      <w:r w:rsidRPr="00FA16FF">
        <w:rPr>
          <w:rFonts w:ascii="Arial" w:eastAsia="Calibri" w:hAnsi="Arial" w:cs="Arial"/>
          <w:sz w:val="22"/>
          <w:szCs w:val="22"/>
          <w:lang w:val="sr-Latn-BA"/>
        </w:rPr>
        <w:t xml:space="preserve"> suda u Odžaku za privremeno upućivanje sudija u ovaj sud</w:t>
      </w:r>
    </w:p>
    <w:p w:rsid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sz w:val="22"/>
          <w:szCs w:val="22"/>
          <w:lang w:val="sr-Latn-BA"/>
        </w:rPr>
        <w:t>Prijedlog za izmjenu zaključka VSTV BiH o plaćenom odsustvu</w:t>
      </w:r>
    </w:p>
    <w:p w:rsidR="00FA16FF" w:rsidRPr="00FA16FF" w:rsidRDefault="00FA16FF" w:rsidP="00FA16FF">
      <w:pPr>
        <w:pStyle w:val="ListParagraph"/>
        <w:numPr>
          <w:ilvl w:val="0"/>
          <w:numId w:val="2"/>
        </w:numPr>
        <w:jc w:val="both"/>
        <w:rPr>
          <w:rFonts w:ascii="Arial" w:eastAsia="Calibri" w:hAnsi="Arial" w:cs="Arial"/>
          <w:sz w:val="22"/>
          <w:szCs w:val="22"/>
          <w:lang w:val="sr-Latn-BA"/>
        </w:rPr>
      </w:pPr>
      <w:r w:rsidRPr="00FA16FF">
        <w:rPr>
          <w:rFonts w:ascii="Arial" w:eastAsia="Calibri" w:hAnsi="Arial" w:cs="Arial"/>
          <w:bCs/>
          <w:sz w:val="22"/>
          <w:szCs w:val="22"/>
          <w:lang w:val="hr-BA"/>
        </w:rPr>
        <w:t>Prijedlog odluke o imenovanju zamjenskih članova Komisije za prijem, evidenciju i postupanje sa prijavama korupcije</w:t>
      </w:r>
    </w:p>
    <w:p w:rsidR="00FA16FF" w:rsidRPr="0018254F" w:rsidRDefault="00FA16FF" w:rsidP="00FA16FF">
      <w:pPr>
        <w:pStyle w:val="ListParagraph"/>
        <w:numPr>
          <w:ilvl w:val="0"/>
          <w:numId w:val="2"/>
        </w:numPr>
        <w:jc w:val="both"/>
        <w:rPr>
          <w:rFonts w:ascii="Arial" w:eastAsia="Calibri" w:hAnsi="Arial" w:cs="Arial"/>
          <w:sz w:val="22"/>
          <w:szCs w:val="22"/>
          <w:lang w:val="sr-Latn-BA"/>
        </w:rPr>
      </w:pPr>
      <w:r>
        <w:rPr>
          <w:rFonts w:ascii="Arial" w:eastAsia="Calibri" w:hAnsi="Arial" w:cs="Arial"/>
          <w:sz w:val="22"/>
          <w:szCs w:val="22"/>
          <w:lang w:val="sr-Latn-BA"/>
        </w:rPr>
        <w:lastRenderedPageBreak/>
        <w:t>Razno</w:t>
      </w:r>
    </w:p>
    <w:p w:rsidR="00C31377" w:rsidRPr="0018254F" w:rsidRDefault="00C31377" w:rsidP="00861FAD">
      <w:pPr>
        <w:jc w:val="both"/>
        <w:rPr>
          <w:rFonts w:ascii="Arial" w:eastAsia="Calibri" w:hAnsi="Arial" w:cs="Arial"/>
          <w:lang w:val="sr-Latn-BA"/>
        </w:rPr>
      </w:pPr>
    </w:p>
    <w:p w:rsidR="00FF5F35" w:rsidRPr="00D22232" w:rsidRDefault="00481431" w:rsidP="00FF5F35">
      <w:pPr>
        <w:spacing w:after="0" w:line="240" w:lineRule="auto"/>
        <w:jc w:val="both"/>
        <w:rPr>
          <w:rFonts w:ascii="Arial" w:eastAsia="Calibri" w:hAnsi="Arial" w:cs="Arial"/>
        </w:rPr>
      </w:pPr>
      <w:r w:rsidRPr="00D22232">
        <w:rPr>
          <w:rFonts w:ascii="Arial" w:eastAsia="Calibri" w:hAnsi="Arial" w:cs="Arial"/>
        </w:rPr>
        <w:t xml:space="preserve">Predsjednik je pozdravio prisutne članove Vijeća, </w:t>
      </w:r>
      <w:proofErr w:type="spellStart"/>
      <w:r w:rsidRPr="00D22232">
        <w:rPr>
          <w:rFonts w:ascii="Arial" w:eastAsia="Calibri" w:hAnsi="Arial" w:cs="Arial"/>
        </w:rPr>
        <w:t>konstatuje</w:t>
      </w:r>
      <w:proofErr w:type="spellEnd"/>
      <w:r w:rsidRPr="00D22232">
        <w:rPr>
          <w:rFonts w:ascii="Arial" w:eastAsia="Calibri" w:hAnsi="Arial" w:cs="Arial"/>
        </w:rPr>
        <w:t xml:space="preserve"> da je u sali prisutno 14 članova te da će se Duška Bogojević ubrzo pridružiti sjednici Vijeća. </w:t>
      </w:r>
    </w:p>
    <w:p w:rsidR="00481431" w:rsidRPr="00D22232" w:rsidRDefault="00481431" w:rsidP="00FF5F35">
      <w:pPr>
        <w:spacing w:after="0" w:line="240" w:lineRule="auto"/>
        <w:jc w:val="both"/>
        <w:rPr>
          <w:rFonts w:ascii="Arial" w:eastAsia="Calibri" w:hAnsi="Arial" w:cs="Arial"/>
        </w:rPr>
      </w:pPr>
    </w:p>
    <w:p w:rsidR="00FF5F35" w:rsidRPr="00D22232" w:rsidRDefault="00052BA1" w:rsidP="00FF5F35">
      <w:pPr>
        <w:spacing w:after="0" w:line="240" w:lineRule="auto"/>
        <w:jc w:val="both"/>
        <w:rPr>
          <w:rFonts w:ascii="Arial" w:eastAsia="Calibri" w:hAnsi="Arial" w:cs="Arial"/>
        </w:rPr>
      </w:pPr>
      <w:r w:rsidRPr="00D22232">
        <w:rPr>
          <w:rFonts w:ascii="Arial" w:eastAsia="Calibri" w:hAnsi="Arial" w:cs="Arial"/>
        </w:rPr>
        <w:t>Budući da članovi Vijeća</w:t>
      </w:r>
      <w:r w:rsidR="00FF5F35" w:rsidRPr="00D22232">
        <w:rPr>
          <w:rFonts w:ascii="Arial" w:eastAsia="Calibri" w:hAnsi="Arial" w:cs="Arial"/>
        </w:rPr>
        <w:t xml:space="preserve"> nisu otvarali diskusiju predsjednik je stavio na glasanje </w:t>
      </w:r>
      <w:r w:rsidR="00481431" w:rsidRPr="00D22232">
        <w:rPr>
          <w:rFonts w:ascii="Arial" w:eastAsia="Calibri" w:hAnsi="Arial" w:cs="Arial"/>
        </w:rPr>
        <w:t>usvajanje dnevnog reda.</w:t>
      </w:r>
    </w:p>
    <w:p w:rsidR="000651C9" w:rsidRPr="00D22232" w:rsidRDefault="000651C9" w:rsidP="00FF5F35">
      <w:pPr>
        <w:spacing w:after="0" w:line="240" w:lineRule="auto"/>
        <w:jc w:val="both"/>
        <w:rPr>
          <w:rFonts w:ascii="Arial" w:eastAsia="Calibri" w:hAnsi="Arial" w:cs="Arial"/>
        </w:rPr>
      </w:pPr>
    </w:p>
    <w:p w:rsidR="00FF5F35" w:rsidRPr="00D22232" w:rsidRDefault="000651C9" w:rsidP="00FF5F35">
      <w:pPr>
        <w:spacing w:after="0" w:line="240" w:lineRule="auto"/>
        <w:jc w:val="both"/>
        <w:rPr>
          <w:rFonts w:ascii="Arial" w:eastAsia="Calibri" w:hAnsi="Arial" w:cs="Arial"/>
        </w:rPr>
      </w:pPr>
      <w:r w:rsidRPr="00D22232">
        <w:rPr>
          <w:rFonts w:ascii="Arial" w:eastAsia="Calibri" w:hAnsi="Arial" w:cs="Arial"/>
        </w:rPr>
        <w:t>Vijeće</w:t>
      </w:r>
      <w:r w:rsidR="00961FCE" w:rsidRPr="00D22232">
        <w:rPr>
          <w:rFonts w:ascii="Arial" w:eastAsia="Calibri" w:hAnsi="Arial" w:cs="Arial"/>
        </w:rPr>
        <w:t xml:space="preserve"> je jednoglasno (sa</w:t>
      </w:r>
      <w:r w:rsidR="00E0586C" w:rsidRPr="00D22232">
        <w:rPr>
          <w:rFonts w:ascii="Arial" w:eastAsia="Calibri" w:hAnsi="Arial" w:cs="Arial"/>
        </w:rPr>
        <w:t xml:space="preserve"> 14 glasova za) usvojilo</w:t>
      </w:r>
      <w:r w:rsidR="00961FCE" w:rsidRPr="00D22232">
        <w:rPr>
          <w:rFonts w:ascii="Arial" w:eastAsia="Calibri" w:hAnsi="Arial" w:cs="Arial"/>
        </w:rPr>
        <w:t xml:space="preserve"> dnevni red. </w:t>
      </w:r>
    </w:p>
    <w:p w:rsidR="00961FCE" w:rsidRPr="00D22232" w:rsidRDefault="00961FCE" w:rsidP="00FF5F35">
      <w:pPr>
        <w:spacing w:after="0" w:line="240" w:lineRule="auto"/>
        <w:jc w:val="both"/>
        <w:rPr>
          <w:rFonts w:ascii="Arial" w:eastAsia="Calibri" w:hAnsi="Arial" w:cs="Arial"/>
        </w:rPr>
      </w:pPr>
    </w:p>
    <w:p w:rsidR="00961FCE" w:rsidRPr="00D22232" w:rsidRDefault="00961FCE" w:rsidP="00FF5F35">
      <w:pPr>
        <w:spacing w:after="0" w:line="240" w:lineRule="auto"/>
        <w:jc w:val="both"/>
        <w:rPr>
          <w:rFonts w:ascii="Arial" w:eastAsia="Calibri" w:hAnsi="Arial" w:cs="Arial"/>
          <w:b/>
        </w:rPr>
      </w:pPr>
      <w:r w:rsidRPr="00D22232">
        <w:rPr>
          <w:rFonts w:ascii="Arial" w:eastAsia="Calibri" w:hAnsi="Arial" w:cs="Arial"/>
          <w:b/>
        </w:rPr>
        <w:t>1. Usvajan</w:t>
      </w:r>
      <w:r w:rsidR="002E72F3" w:rsidRPr="00D22232">
        <w:rPr>
          <w:rFonts w:ascii="Arial" w:eastAsia="Calibri" w:hAnsi="Arial" w:cs="Arial"/>
          <w:b/>
        </w:rPr>
        <w:t>je zapisnika sa sjednice Vijeća održane 6. novembra</w:t>
      </w:r>
      <w:r w:rsidRPr="00D22232">
        <w:rPr>
          <w:rFonts w:ascii="Arial" w:eastAsia="Calibri" w:hAnsi="Arial" w:cs="Arial"/>
          <w:b/>
        </w:rPr>
        <w:t xml:space="preserve"> 2024. godine</w:t>
      </w:r>
    </w:p>
    <w:p w:rsidR="00961FCE" w:rsidRPr="00D22232" w:rsidRDefault="00961FCE" w:rsidP="00FF5F35">
      <w:pPr>
        <w:spacing w:after="0" w:line="240" w:lineRule="auto"/>
        <w:jc w:val="both"/>
        <w:rPr>
          <w:rFonts w:ascii="Arial" w:eastAsia="Calibri" w:hAnsi="Arial" w:cs="Arial"/>
          <w:b/>
        </w:rPr>
      </w:pPr>
    </w:p>
    <w:p w:rsidR="00961FCE" w:rsidRPr="00D22232" w:rsidRDefault="002E72F3" w:rsidP="00361923">
      <w:pPr>
        <w:pStyle w:val="ListParagraph"/>
        <w:numPr>
          <w:ilvl w:val="0"/>
          <w:numId w:val="4"/>
        </w:numPr>
        <w:jc w:val="both"/>
        <w:rPr>
          <w:rFonts w:ascii="Arial" w:eastAsia="Calibri" w:hAnsi="Arial" w:cs="Arial"/>
        </w:rPr>
      </w:pPr>
      <w:r w:rsidRPr="00D22232">
        <w:rPr>
          <w:rFonts w:ascii="Arial" w:eastAsia="Calibri" w:hAnsi="Arial" w:cs="Arial"/>
          <w:sz w:val="22"/>
          <w:szCs w:val="22"/>
        </w:rPr>
        <w:t>Vijeće je jednoglasno (sa 14</w:t>
      </w:r>
      <w:r w:rsidR="00961FCE" w:rsidRPr="00D22232">
        <w:rPr>
          <w:rFonts w:ascii="Arial" w:eastAsia="Calibri" w:hAnsi="Arial" w:cs="Arial"/>
          <w:sz w:val="22"/>
          <w:szCs w:val="22"/>
        </w:rPr>
        <w:t xml:space="preserve"> glasova za)</w:t>
      </w:r>
      <w:r w:rsidRPr="00D22232">
        <w:rPr>
          <w:rFonts w:ascii="Arial" w:eastAsia="Calibri" w:hAnsi="Arial" w:cs="Arial"/>
          <w:sz w:val="22"/>
          <w:szCs w:val="22"/>
        </w:rPr>
        <w:t xml:space="preserve"> us</w:t>
      </w:r>
      <w:r w:rsidR="00E0586C" w:rsidRPr="00D22232">
        <w:rPr>
          <w:rFonts w:ascii="Arial" w:eastAsia="Calibri" w:hAnsi="Arial" w:cs="Arial"/>
          <w:sz w:val="22"/>
          <w:szCs w:val="22"/>
        </w:rPr>
        <w:t>vojilo</w:t>
      </w:r>
      <w:r w:rsidRPr="00D22232">
        <w:rPr>
          <w:rFonts w:ascii="Arial" w:eastAsia="Calibri" w:hAnsi="Arial" w:cs="Arial"/>
          <w:sz w:val="22"/>
          <w:szCs w:val="22"/>
        </w:rPr>
        <w:t xml:space="preserve"> zapisnik sa sjednice Vijeća održane 6. novembra </w:t>
      </w:r>
      <w:r w:rsidR="00961FCE" w:rsidRPr="00D22232">
        <w:rPr>
          <w:rFonts w:ascii="Arial" w:eastAsia="Calibri" w:hAnsi="Arial" w:cs="Arial"/>
          <w:sz w:val="22"/>
          <w:szCs w:val="22"/>
        </w:rPr>
        <w:t>2024. godine.</w:t>
      </w:r>
    </w:p>
    <w:p w:rsidR="00961FCE" w:rsidRPr="00D22232" w:rsidRDefault="00961FCE" w:rsidP="00961FCE">
      <w:pPr>
        <w:spacing w:after="0" w:line="240" w:lineRule="auto"/>
        <w:jc w:val="both"/>
        <w:rPr>
          <w:rFonts w:ascii="Arial" w:eastAsia="Calibri" w:hAnsi="Arial" w:cs="Arial"/>
        </w:rPr>
      </w:pPr>
    </w:p>
    <w:p w:rsidR="00961FCE" w:rsidRPr="00D22232" w:rsidRDefault="00961FCE" w:rsidP="00961FCE">
      <w:pPr>
        <w:spacing w:after="0" w:line="240" w:lineRule="auto"/>
        <w:jc w:val="both"/>
        <w:rPr>
          <w:rFonts w:ascii="Arial" w:eastAsia="Calibri" w:hAnsi="Arial" w:cs="Arial"/>
          <w:b/>
        </w:rPr>
      </w:pPr>
      <w:r w:rsidRPr="00D22232">
        <w:rPr>
          <w:rFonts w:ascii="Arial" w:eastAsia="Calibri" w:hAnsi="Arial" w:cs="Arial"/>
          <w:b/>
        </w:rPr>
        <w:t xml:space="preserve">2. Informacija o realizaciji zaključaka sa sjednice </w:t>
      </w:r>
      <w:r w:rsidR="007861C2">
        <w:rPr>
          <w:rFonts w:ascii="Arial" w:eastAsia="Calibri" w:hAnsi="Arial" w:cs="Arial"/>
          <w:b/>
        </w:rPr>
        <w:t>Vijeća</w:t>
      </w:r>
      <w:r w:rsidRPr="00D22232">
        <w:rPr>
          <w:rFonts w:ascii="Arial" w:eastAsia="Calibri" w:hAnsi="Arial" w:cs="Arial"/>
          <w:b/>
        </w:rPr>
        <w:t xml:space="preserve"> održane 16. i 17. oktobra 2024. godine </w:t>
      </w:r>
    </w:p>
    <w:p w:rsidR="00961FCE" w:rsidRPr="00D22232" w:rsidRDefault="00961FCE" w:rsidP="00961FCE">
      <w:pPr>
        <w:spacing w:after="0" w:line="240" w:lineRule="auto"/>
        <w:jc w:val="both"/>
        <w:rPr>
          <w:rFonts w:ascii="Arial" w:eastAsia="Calibri" w:hAnsi="Arial" w:cs="Arial"/>
          <w:b/>
        </w:rPr>
      </w:pPr>
    </w:p>
    <w:p w:rsidR="00E47EB8" w:rsidRPr="00D22232" w:rsidRDefault="00486FCE" w:rsidP="00E47EB8">
      <w:pPr>
        <w:spacing w:after="0" w:line="240" w:lineRule="auto"/>
        <w:jc w:val="both"/>
        <w:rPr>
          <w:rFonts w:ascii="Arial" w:eastAsia="Calibri" w:hAnsi="Arial" w:cs="Arial"/>
        </w:rPr>
      </w:pPr>
      <w:r>
        <w:rPr>
          <w:rFonts w:ascii="Arial" w:eastAsia="Calibri" w:hAnsi="Arial" w:cs="Arial"/>
        </w:rPr>
        <w:t xml:space="preserve">Hajro </w:t>
      </w:r>
      <w:proofErr w:type="spellStart"/>
      <w:r>
        <w:rPr>
          <w:rFonts w:ascii="Arial" w:eastAsia="Calibri" w:hAnsi="Arial" w:cs="Arial"/>
        </w:rPr>
        <w:t>Pošković</w:t>
      </w:r>
      <w:proofErr w:type="spellEnd"/>
      <w:r>
        <w:rPr>
          <w:rFonts w:ascii="Arial" w:eastAsia="Calibri" w:hAnsi="Arial" w:cs="Arial"/>
        </w:rPr>
        <w:t xml:space="preserve"> je </w:t>
      </w:r>
      <w:r w:rsidR="00E47EB8" w:rsidRPr="00D22232">
        <w:rPr>
          <w:rFonts w:ascii="Arial" w:eastAsia="Calibri" w:hAnsi="Arial" w:cs="Arial"/>
        </w:rPr>
        <w:t>iznio informaciju o statusu realizovanja zaklj</w:t>
      </w:r>
      <w:r w:rsidR="002E72F3" w:rsidRPr="00D22232">
        <w:rPr>
          <w:rFonts w:ascii="Arial" w:eastAsia="Calibri" w:hAnsi="Arial" w:cs="Arial"/>
        </w:rPr>
        <w:t>učaka sa sjednice Vijeća</w:t>
      </w:r>
      <w:r w:rsidR="00E47EB8" w:rsidRPr="00D22232">
        <w:rPr>
          <w:rFonts w:ascii="Arial" w:eastAsia="Calibri" w:hAnsi="Arial" w:cs="Arial"/>
        </w:rPr>
        <w:t xml:space="preserve"> održane </w:t>
      </w:r>
      <w:r w:rsidR="002E72F3" w:rsidRPr="00D22232">
        <w:rPr>
          <w:rFonts w:ascii="Arial" w:eastAsia="Calibri" w:hAnsi="Arial" w:cs="Arial"/>
        </w:rPr>
        <w:t xml:space="preserve">6. novembra </w:t>
      </w:r>
      <w:r w:rsidR="00E47EB8" w:rsidRPr="00D22232">
        <w:rPr>
          <w:rFonts w:ascii="Arial" w:eastAsia="Calibri" w:hAnsi="Arial" w:cs="Arial"/>
        </w:rPr>
        <w:t>2024. godine, pri čemu se ukratko osvrnuo na nekoliko tačaka sa prethodne sjednice</w:t>
      </w:r>
      <w:r w:rsidR="002E72F3" w:rsidRPr="00D22232">
        <w:rPr>
          <w:rFonts w:ascii="Arial" w:eastAsia="Calibri" w:hAnsi="Arial" w:cs="Arial"/>
        </w:rPr>
        <w:t xml:space="preserve"> Vijeća</w:t>
      </w:r>
      <w:r w:rsidR="00E47EB8" w:rsidRPr="00D22232">
        <w:rPr>
          <w:rFonts w:ascii="Arial" w:eastAsia="Calibri" w:hAnsi="Arial" w:cs="Arial"/>
        </w:rPr>
        <w:t>.</w:t>
      </w:r>
    </w:p>
    <w:p w:rsidR="006A032A" w:rsidRPr="00D22232" w:rsidRDefault="006A032A" w:rsidP="00E47EB8">
      <w:pPr>
        <w:spacing w:after="0" w:line="240" w:lineRule="auto"/>
        <w:jc w:val="both"/>
        <w:rPr>
          <w:rFonts w:ascii="Arial" w:eastAsia="Calibri" w:hAnsi="Arial" w:cs="Arial"/>
        </w:rPr>
      </w:pPr>
    </w:p>
    <w:p w:rsidR="006A032A" w:rsidRPr="00D22232" w:rsidRDefault="002E72F3" w:rsidP="00361923">
      <w:pPr>
        <w:pStyle w:val="ListParagraph"/>
        <w:numPr>
          <w:ilvl w:val="0"/>
          <w:numId w:val="5"/>
        </w:numPr>
        <w:jc w:val="both"/>
        <w:rPr>
          <w:rFonts w:ascii="Arial" w:eastAsia="Calibri" w:hAnsi="Arial" w:cs="Arial"/>
        </w:rPr>
      </w:pPr>
      <w:r w:rsidRPr="00D22232">
        <w:rPr>
          <w:rFonts w:ascii="Arial" w:eastAsia="Calibri" w:hAnsi="Arial" w:cs="Arial"/>
          <w:sz w:val="22"/>
          <w:szCs w:val="22"/>
        </w:rPr>
        <w:t>Vijeće</w:t>
      </w:r>
      <w:r w:rsidR="006A032A" w:rsidRPr="00D22232">
        <w:rPr>
          <w:rFonts w:ascii="Arial" w:eastAsia="Calibri" w:hAnsi="Arial" w:cs="Arial"/>
          <w:sz w:val="22"/>
          <w:szCs w:val="22"/>
        </w:rPr>
        <w:t xml:space="preserve"> je jednoglasno (sa 14 glasova za) </w:t>
      </w:r>
      <w:r w:rsidR="00E0586C" w:rsidRPr="00D22232">
        <w:rPr>
          <w:rFonts w:ascii="Arial" w:eastAsia="Calibri" w:hAnsi="Arial" w:cs="Arial"/>
          <w:sz w:val="22"/>
          <w:szCs w:val="22"/>
        </w:rPr>
        <w:t>primilo</w:t>
      </w:r>
      <w:r w:rsidR="006A032A" w:rsidRPr="00D22232">
        <w:rPr>
          <w:rFonts w:ascii="Arial" w:eastAsia="Calibri" w:hAnsi="Arial" w:cs="Arial"/>
          <w:sz w:val="22"/>
          <w:szCs w:val="22"/>
        </w:rPr>
        <w:t xml:space="preserve"> k znanju informaciju o realizaciji zaključaka sa sjednice </w:t>
      </w:r>
      <w:r w:rsidRPr="00D22232">
        <w:rPr>
          <w:rFonts w:ascii="Arial" w:eastAsia="Calibri" w:hAnsi="Arial" w:cs="Arial"/>
          <w:sz w:val="22"/>
          <w:szCs w:val="22"/>
        </w:rPr>
        <w:t>Vijeć</w:t>
      </w:r>
      <w:r w:rsidR="006A032A" w:rsidRPr="00D22232">
        <w:rPr>
          <w:rFonts w:ascii="Arial" w:eastAsia="Calibri" w:hAnsi="Arial" w:cs="Arial"/>
          <w:sz w:val="22"/>
          <w:szCs w:val="22"/>
        </w:rPr>
        <w:t xml:space="preserve">a održane </w:t>
      </w:r>
      <w:r w:rsidRPr="00D22232">
        <w:rPr>
          <w:rFonts w:ascii="Arial" w:eastAsia="Calibri" w:hAnsi="Arial" w:cs="Arial"/>
          <w:sz w:val="22"/>
          <w:szCs w:val="22"/>
        </w:rPr>
        <w:t xml:space="preserve">6. novembra </w:t>
      </w:r>
      <w:r w:rsidR="006A032A" w:rsidRPr="00D22232">
        <w:rPr>
          <w:rFonts w:ascii="Arial" w:eastAsia="Calibri" w:hAnsi="Arial" w:cs="Arial"/>
          <w:sz w:val="22"/>
          <w:szCs w:val="22"/>
        </w:rPr>
        <w:t>2024. godine.</w:t>
      </w:r>
    </w:p>
    <w:p w:rsidR="006A032A" w:rsidRPr="00D22232" w:rsidRDefault="006A032A" w:rsidP="006A032A">
      <w:pPr>
        <w:spacing w:after="0"/>
        <w:jc w:val="both"/>
        <w:rPr>
          <w:rFonts w:ascii="Arial" w:eastAsia="Calibri" w:hAnsi="Arial" w:cs="Arial"/>
        </w:rPr>
      </w:pPr>
    </w:p>
    <w:p w:rsidR="006A032A" w:rsidRPr="00D22232" w:rsidRDefault="00E8427E" w:rsidP="006A032A">
      <w:pPr>
        <w:spacing w:after="0"/>
        <w:jc w:val="both"/>
        <w:rPr>
          <w:rFonts w:ascii="Arial" w:eastAsia="Calibri" w:hAnsi="Arial" w:cs="Arial"/>
          <w:b/>
        </w:rPr>
      </w:pPr>
      <w:r w:rsidRPr="00D22232">
        <w:rPr>
          <w:rFonts w:ascii="Arial" w:eastAsia="Calibri" w:hAnsi="Arial" w:cs="Arial"/>
          <w:b/>
        </w:rPr>
        <w:t xml:space="preserve">3. </w:t>
      </w:r>
      <w:r w:rsidR="006A032A" w:rsidRPr="00D22232">
        <w:rPr>
          <w:rFonts w:ascii="Arial" w:eastAsia="Calibri" w:hAnsi="Arial" w:cs="Arial"/>
          <w:b/>
        </w:rPr>
        <w:t xml:space="preserve">Informacija – aktivnosti </w:t>
      </w:r>
      <w:r w:rsidR="001F208D" w:rsidRPr="00D22232">
        <w:rPr>
          <w:rFonts w:ascii="Arial" w:eastAsia="Calibri" w:hAnsi="Arial" w:cs="Arial"/>
          <w:b/>
        </w:rPr>
        <w:t>predsjednika VSTV</w:t>
      </w:r>
      <w:r w:rsidR="006A032A" w:rsidRPr="00D22232">
        <w:rPr>
          <w:rFonts w:ascii="Arial" w:eastAsia="Calibri" w:hAnsi="Arial" w:cs="Arial"/>
          <w:b/>
        </w:rPr>
        <w:t>-a BiH</w:t>
      </w:r>
    </w:p>
    <w:p w:rsidR="006A032A" w:rsidRPr="00D22232" w:rsidRDefault="006A032A" w:rsidP="006A032A">
      <w:pPr>
        <w:spacing w:after="0"/>
        <w:jc w:val="both"/>
        <w:rPr>
          <w:rFonts w:ascii="Arial" w:eastAsia="Calibri" w:hAnsi="Arial" w:cs="Arial"/>
          <w:b/>
        </w:rPr>
      </w:pPr>
    </w:p>
    <w:p w:rsidR="00F12F92" w:rsidRPr="00D22232" w:rsidRDefault="00F12F92" w:rsidP="00F12F92">
      <w:pPr>
        <w:spacing w:after="0" w:line="240" w:lineRule="auto"/>
        <w:jc w:val="both"/>
        <w:rPr>
          <w:rFonts w:ascii="Arial" w:eastAsia="Calibri" w:hAnsi="Arial" w:cs="Arial"/>
          <w:bCs/>
          <w:iCs/>
        </w:rPr>
      </w:pPr>
      <w:r w:rsidRPr="00D22232">
        <w:rPr>
          <w:rFonts w:ascii="Arial" w:eastAsia="Calibri" w:hAnsi="Arial" w:cs="Arial"/>
          <w:bCs/>
          <w:iCs/>
        </w:rPr>
        <w:t>Halil Lagumdži</w:t>
      </w:r>
      <w:r w:rsidR="002E72F3" w:rsidRPr="00D22232">
        <w:rPr>
          <w:rFonts w:ascii="Arial" w:eastAsia="Calibri" w:hAnsi="Arial" w:cs="Arial"/>
          <w:bCs/>
          <w:iCs/>
        </w:rPr>
        <w:t xml:space="preserve">ja je </w:t>
      </w:r>
      <w:proofErr w:type="spellStart"/>
      <w:r w:rsidR="002E72F3" w:rsidRPr="00D22232">
        <w:rPr>
          <w:rFonts w:ascii="Arial" w:eastAsia="Calibri" w:hAnsi="Arial" w:cs="Arial"/>
          <w:bCs/>
          <w:iCs/>
        </w:rPr>
        <w:t>informisao</w:t>
      </w:r>
      <w:proofErr w:type="spellEnd"/>
      <w:r w:rsidR="002E72F3" w:rsidRPr="00D22232">
        <w:rPr>
          <w:rFonts w:ascii="Arial" w:eastAsia="Calibri" w:hAnsi="Arial" w:cs="Arial"/>
          <w:bCs/>
          <w:iCs/>
        </w:rPr>
        <w:t xml:space="preserve"> članove Vijeća</w:t>
      </w:r>
      <w:r w:rsidRPr="00D22232">
        <w:rPr>
          <w:rFonts w:ascii="Arial" w:eastAsia="Calibri" w:hAnsi="Arial" w:cs="Arial"/>
          <w:bCs/>
          <w:iCs/>
        </w:rPr>
        <w:t xml:space="preserve"> o provedeni</w:t>
      </w:r>
      <w:r w:rsidR="002E72F3" w:rsidRPr="00D22232">
        <w:rPr>
          <w:rFonts w:ascii="Arial" w:eastAsia="Calibri" w:hAnsi="Arial" w:cs="Arial"/>
          <w:bCs/>
          <w:iCs/>
        </w:rPr>
        <w:t>m aktivnostima predsjednika VSTV</w:t>
      </w:r>
      <w:r w:rsidRPr="00D22232">
        <w:rPr>
          <w:rFonts w:ascii="Arial" w:eastAsia="Calibri" w:hAnsi="Arial" w:cs="Arial"/>
          <w:bCs/>
          <w:iCs/>
        </w:rPr>
        <w:t>-a BiH u pre</w:t>
      </w:r>
      <w:r w:rsidR="002E72F3" w:rsidRPr="00D22232">
        <w:rPr>
          <w:rFonts w:ascii="Arial" w:eastAsia="Calibri" w:hAnsi="Arial" w:cs="Arial"/>
          <w:bCs/>
          <w:iCs/>
        </w:rPr>
        <w:t>thodnom periodu. Članovi Vijeća</w:t>
      </w:r>
      <w:r w:rsidRPr="00D22232">
        <w:rPr>
          <w:rFonts w:ascii="Arial" w:eastAsia="Calibri" w:hAnsi="Arial" w:cs="Arial"/>
          <w:bCs/>
          <w:iCs/>
        </w:rPr>
        <w:t xml:space="preserve"> su obaviješteni o sastancima predsjednika koji su održani u periodu od prethodne sjednice </w:t>
      </w:r>
      <w:r w:rsidR="002E72F3" w:rsidRPr="00D22232">
        <w:rPr>
          <w:rFonts w:ascii="Arial" w:eastAsia="Calibri" w:hAnsi="Arial" w:cs="Arial"/>
          <w:bCs/>
          <w:iCs/>
        </w:rPr>
        <w:t>Vijeća</w:t>
      </w:r>
      <w:r w:rsidRPr="00D22232">
        <w:rPr>
          <w:rFonts w:ascii="Arial" w:eastAsia="Calibri" w:hAnsi="Arial" w:cs="Arial"/>
          <w:bCs/>
          <w:iCs/>
        </w:rPr>
        <w:t xml:space="preserve">. </w:t>
      </w:r>
    </w:p>
    <w:p w:rsidR="003643D8" w:rsidRPr="00D22232" w:rsidRDefault="003643D8" w:rsidP="00F12F92">
      <w:pPr>
        <w:spacing w:after="0" w:line="240" w:lineRule="auto"/>
        <w:jc w:val="both"/>
        <w:rPr>
          <w:rFonts w:ascii="Arial" w:eastAsia="Calibri" w:hAnsi="Arial" w:cs="Arial"/>
          <w:bCs/>
          <w:iCs/>
        </w:rPr>
      </w:pPr>
    </w:p>
    <w:p w:rsidR="00F12F92" w:rsidRPr="00D22232" w:rsidRDefault="003643D8" w:rsidP="00F12F92">
      <w:pPr>
        <w:spacing w:after="0" w:line="240" w:lineRule="auto"/>
        <w:jc w:val="both"/>
        <w:rPr>
          <w:rFonts w:ascii="Arial" w:eastAsia="Calibri" w:hAnsi="Arial" w:cs="Arial"/>
          <w:bCs/>
          <w:iCs/>
        </w:rPr>
      </w:pPr>
      <w:r w:rsidRPr="00D22232">
        <w:rPr>
          <w:rFonts w:ascii="Arial" w:eastAsia="Calibri" w:hAnsi="Arial" w:cs="Arial"/>
          <w:bCs/>
          <w:iCs/>
        </w:rPr>
        <w:t xml:space="preserve">Ističe da je zamolio Kabinet Predsjedništva VSTV-a BiH </w:t>
      </w:r>
      <w:r w:rsidR="00936FFA" w:rsidRPr="00D22232">
        <w:rPr>
          <w:rFonts w:ascii="Arial" w:eastAsia="Calibri" w:hAnsi="Arial" w:cs="Arial"/>
          <w:bCs/>
          <w:iCs/>
        </w:rPr>
        <w:t xml:space="preserve">da članovima Vijeća uputi molbu da se izjasne povodom izjava predsjednika Republike Srpske Milorada Dodika, koje se odnose na rad glavnog tužioca Tužilaštva Bosne i Hercegovine Milanka </w:t>
      </w:r>
      <w:proofErr w:type="spellStart"/>
      <w:r w:rsidR="00936FFA" w:rsidRPr="00D22232">
        <w:rPr>
          <w:rFonts w:ascii="Arial" w:eastAsia="Calibri" w:hAnsi="Arial" w:cs="Arial"/>
          <w:bCs/>
          <w:iCs/>
        </w:rPr>
        <w:t>Kajganića</w:t>
      </w:r>
      <w:proofErr w:type="spellEnd"/>
      <w:r w:rsidR="00936FFA" w:rsidRPr="00D22232">
        <w:rPr>
          <w:rFonts w:ascii="Arial" w:eastAsia="Calibri" w:hAnsi="Arial" w:cs="Arial"/>
          <w:bCs/>
          <w:iCs/>
        </w:rPr>
        <w:t xml:space="preserve">, iznesenih na konferenciji za štampu nakon održanog ročišta u Sudu Bosne i Hercegovine. Zamolio je članove Vijeća da razmisle o ovome te da se u toku sjednice </w:t>
      </w:r>
      <w:r w:rsidR="00AE69DB" w:rsidRPr="00D22232">
        <w:rPr>
          <w:rFonts w:ascii="Arial" w:eastAsia="Calibri" w:hAnsi="Arial" w:cs="Arial"/>
          <w:bCs/>
          <w:iCs/>
        </w:rPr>
        <w:t xml:space="preserve">barem neformalno </w:t>
      </w:r>
      <w:r w:rsidR="00246BD7" w:rsidRPr="00D22232">
        <w:rPr>
          <w:rFonts w:ascii="Arial" w:eastAsia="Calibri" w:hAnsi="Arial" w:cs="Arial"/>
          <w:bCs/>
          <w:iCs/>
        </w:rPr>
        <w:t xml:space="preserve">razgovara i o tome. </w:t>
      </w:r>
    </w:p>
    <w:p w:rsidR="00936FFA" w:rsidRPr="00D22232" w:rsidRDefault="00936FFA" w:rsidP="00F12F92">
      <w:pPr>
        <w:spacing w:after="0" w:line="240" w:lineRule="auto"/>
        <w:jc w:val="both"/>
        <w:rPr>
          <w:rFonts w:ascii="Arial" w:eastAsia="Calibri" w:hAnsi="Arial" w:cs="Arial"/>
          <w:bCs/>
          <w:iCs/>
        </w:rPr>
      </w:pPr>
    </w:p>
    <w:p w:rsidR="00F12F92" w:rsidRPr="00D22232" w:rsidRDefault="002E72F3" w:rsidP="00F12F92">
      <w:pPr>
        <w:spacing w:after="0" w:line="240" w:lineRule="auto"/>
        <w:jc w:val="both"/>
        <w:rPr>
          <w:rFonts w:ascii="Arial" w:eastAsia="Calibri" w:hAnsi="Arial" w:cs="Arial"/>
          <w:bCs/>
          <w:iCs/>
        </w:rPr>
      </w:pPr>
      <w:r w:rsidRPr="00D22232">
        <w:rPr>
          <w:rFonts w:ascii="Arial" w:eastAsia="Calibri" w:hAnsi="Arial" w:cs="Arial"/>
          <w:bCs/>
          <w:iCs/>
        </w:rPr>
        <w:t>Članovi Vijeća</w:t>
      </w:r>
      <w:r w:rsidR="00F12F92" w:rsidRPr="00D22232">
        <w:rPr>
          <w:rFonts w:ascii="Arial" w:eastAsia="Calibri" w:hAnsi="Arial" w:cs="Arial"/>
          <w:bCs/>
          <w:iCs/>
        </w:rPr>
        <w:t xml:space="preserve"> nisu otvarali diskusiju, predsjednik je stavio na glasanje prijedlog zaključka da se prezentirane informacije o njegovim aktivnostima usvoje. </w:t>
      </w:r>
    </w:p>
    <w:p w:rsidR="00F12F92" w:rsidRPr="00D22232" w:rsidRDefault="00F12F92" w:rsidP="00F12F92">
      <w:pPr>
        <w:spacing w:after="0"/>
        <w:jc w:val="both"/>
        <w:rPr>
          <w:rFonts w:ascii="Arial" w:eastAsia="Calibri" w:hAnsi="Arial" w:cs="Arial"/>
          <w:bCs/>
          <w:iCs/>
        </w:rPr>
      </w:pPr>
    </w:p>
    <w:p w:rsidR="002E72F3" w:rsidRPr="00D22232" w:rsidRDefault="002E72F3" w:rsidP="002E72F3">
      <w:pPr>
        <w:pStyle w:val="ListParagraph"/>
        <w:numPr>
          <w:ilvl w:val="0"/>
          <w:numId w:val="6"/>
        </w:numPr>
        <w:jc w:val="both"/>
        <w:rPr>
          <w:rFonts w:ascii="Arial" w:eastAsia="Calibri" w:hAnsi="Arial" w:cs="Arial"/>
          <w:bCs/>
          <w:iCs/>
        </w:rPr>
      </w:pPr>
      <w:r w:rsidRPr="00D22232">
        <w:rPr>
          <w:rFonts w:ascii="Arial" w:eastAsia="Calibri" w:hAnsi="Arial" w:cs="Arial"/>
          <w:bCs/>
          <w:iCs/>
          <w:sz w:val="22"/>
          <w:szCs w:val="22"/>
        </w:rPr>
        <w:t>Vijeće</w:t>
      </w:r>
      <w:r w:rsidR="00F12F92" w:rsidRPr="00D22232">
        <w:rPr>
          <w:rFonts w:ascii="Arial" w:eastAsia="Calibri" w:hAnsi="Arial" w:cs="Arial"/>
          <w:bCs/>
          <w:iCs/>
          <w:sz w:val="22"/>
          <w:szCs w:val="22"/>
        </w:rPr>
        <w:t xml:space="preserve"> je jednoglasno (sa 14 glasova za) </w:t>
      </w:r>
      <w:r w:rsidR="00E0586C" w:rsidRPr="00D22232">
        <w:rPr>
          <w:rFonts w:ascii="Arial" w:eastAsia="Calibri" w:hAnsi="Arial" w:cs="Arial"/>
          <w:bCs/>
          <w:iCs/>
          <w:sz w:val="22"/>
          <w:szCs w:val="22"/>
        </w:rPr>
        <w:t>usvojilo</w:t>
      </w:r>
      <w:r w:rsidR="00F12F92" w:rsidRPr="00D22232">
        <w:rPr>
          <w:rFonts w:ascii="Arial" w:eastAsia="Calibri" w:hAnsi="Arial" w:cs="Arial"/>
          <w:bCs/>
          <w:iCs/>
          <w:sz w:val="22"/>
          <w:szCs w:val="22"/>
        </w:rPr>
        <w:t xml:space="preserve"> informaciju o aktivnostima predsjednika VST</w:t>
      </w:r>
      <w:r w:rsidRPr="00D22232">
        <w:rPr>
          <w:rFonts w:ascii="Arial" w:eastAsia="Calibri" w:hAnsi="Arial" w:cs="Arial"/>
          <w:bCs/>
          <w:iCs/>
          <w:sz w:val="22"/>
          <w:szCs w:val="22"/>
        </w:rPr>
        <w:t>V</w:t>
      </w:r>
      <w:r w:rsidR="00F12F92" w:rsidRPr="00D22232">
        <w:rPr>
          <w:rFonts w:ascii="Arial" w:eastAsia="Calibri" w:hAnsi="Arial" w:cs="Arial"/>
          <w:bCs/>
          <w:iCs/>
          <w:sz w:val="22"/>
          <w:szCs w:val="22"/>
        </w:rPr>
        <w:t xml:space="preserve">-a BiH. </w:t>
      </w:r>
    </w:p>
    <w:p w:rsidR="002E72F3" w:rsidRPr="00D22232" w:rsidRDefault="002E72F3" w:rsidP="002E72F3">
      <w:pPr>
        <w:spacing w:after="0"/>
        <w:jc w:val="both"/>
        <w:rPr>
          <w:rFonts w:ascii="Arial" w:eastAsia="Calibri" w:hAnsi="Arial" w:cs="Arial"/>
          <w:bCs/>
          <w:iCs/>
        </w:rPr>
      </w:pPr>
    </w:p>
    <w:p w:rsidR="002E72F3" w:rsidRPr="00D22232" w:rsidRDefault="002E72F3" w:rsidP="002E72F3">
      <w:pPr>
        <w:jc w:val="both"/>
        <w:rPr>
          <w:rFonts w:ascii="Arial" w:eastAsia="Calibri" w:hAnsi="Arial" w:cs="Arial"/>
          <w:b/>
          <w:bCs/>
          <w:iCs/>
        </w:rPr>
      </w:pPr>
      <w:r w:rsidRPr="00D22232">
        <w:rPr>
          <w:rFonts w:ascii="Arial" w:eastAsia="Calibri" w:hAnsi="Arial" w:cs="Arial"/>
          <w:b/>
          <w:bCs/>
          <w:iCs/>
        </w:rPr>
        <w:t>4. Prijedlog plana provedbe Reformskog programa VSTV BiH za period 2024. – 2026. godine</w:t>
      </w:r>
    </w:p>
    <w:p w:rsidR="005B6C9B" w:rsidRPr="007E59E5" w:rsidRDefault="00246BD7" w:rsidP="002E72F3">
      <w:pPr>
        <w:jc w:val="both"/>
        <w:rPr>
          <w:rFonts w:ascii="Arial" w:eastAsia="Calibri" w:hAnsi="Arial" w:cs="Arial"/>
          <w:bCs/>
          <w:iCs/>
        </w:rPr>
      </w:pPr>
      <w:r w:rsidRPr="007E59E5">
        <w:rPr>
          <w:rFonts w:ascii="Arial" w:eastAsia="Calibri" w:hAnsi="Arial" w:cs="Arial"/>
          <w:bCs/>
          <w:iCs/>
        </w:rPr>
        <w:t xml:space="preserve">Predsjednik je istakao da su prilikom usvajanja Reformskog programa partneri iz Delegacije EU imali određene primjedbe. Smatrali su da određene aktivnosti nisu uvrštene u Reformski program ili da nisu u određenoj mjeri naglašene. Pojasnio je da se kod usvajanja Reformskog programa </w:t>
      </w:r>
      <w:r w:rsidR="00E653A9" w:rsidRPr="007E59E5">
        <w:rPr>
          <w:rFonts w:ascii="Arial" w:eastAsia="Calibri" w:hAnsi="Arial" w:cs="Arial"/>
          <w:bCs/>
          <w:iCs/>
        </w:rPr>
        <w:t xml:space="preserve">osnovala </w:t>
      </w:r>
      <w:r w:rsidR="007C6359" w:rsidRPr="007E59E5">
        <w:rPr>
          <w:rFonts w:ascii="Arial" w:eastAsia="Calibri" w:hAnsi="Arial" w:cs="Arial"/>
          <w:bCs/>
          <w:iCs/>
        </w:rPr>
        <w:t>R</w:t>
      </w:r>
      <w:r w:rsidR="00B95741" w:rsidRPr="007E59E5">
        <w:rPr>
          <w:rFonts w:ascii="Arial" w:eastAsia="Calibri" w:hAnsi="Arial" w:cs="Arial"/>
          <w:bCs/>
          <w:iCs/>
        </w:rPr>
        <w:t xml:space="preserve">adna </w:t>
      </w:r>
      <w:r w:rsidR="000F4DC1">
        <w:rPr>
          <w:rFonts w:ascii="Arial" w:eastAsia="Calibri" w:hAnsi="Arial" w:cs="Arial"/>
          <w:bCs/>
          <w:iCs/>
        </w:rPr>
        <w:t>grupa koja će raditi na izradi A</w:t>
      </w:r>
      <w:r w:rsidR="00B95741" w:rsidRPr="007E59E5">
        <w:rPr>
          <w:rFonts w:ascii="Arial" w:eastAsia="Calibri" w:hAnsi="Arial" w:cs="Arial"/>
          <w:bCs/>
          <w:iCs/>
        </w:rPr>
        <w:t xml:space="preserve">kcionog plana za provedbu Reformskog programa. Istakao je da su članovi Predsjedništva VSTV-a BiH </w:t>
      </w:r>
      <w:r w:rsidR="00201909">
        <w:rPr>
          <w:rFonts w:ascii="Arial" w:eastAsia="Calibri" w:hAnsi="Arial" w:cs="Arial"/>
          <w:bCs/>
          <w:iCs/>
        </w:rPr>
        <w:t xml:space="preserve">te </w:t>
      </w:r>
      <w:r w:rsidR="00B95741" w:rsidRPr="007E59E5">
        <w:rPr>
          <w:rFonts w:ascii="Arial" w:eastAsia="Calibri" w:hAnsi="Arial" w:cs="Arial"/>
          <w:bCs/>
          <w:iCs/>
        </w:rPr>
        <w:t xml:space="preserve">i bivša članica Vijeća Biljana Simeunović bili </w:t>
      </w:r>
      <w:r w:rsidR="00E61BAD" w:rsidRPr="007E59E5">
        <w:rPr>
          <w:rFonts w:ascii="Arial" w:eastAsia="Calibri" w:hAnsi="Arial" w:cs="Arial"/>
          <w:bCs/>
          <w:iCs/>
        </w:rPr>
        <w:t>članovi</w:t>
      </w:r>
      <w:r w:rsidR="007C6359" w:rsidRPr="007E59E5">
        <w:rPr>
          <w:rFonts w:ascii="Arial" w:eastAsia="Calibri" w:hAnsi="Arial" w:cs="Arial"/>
          <w:bCs/>
          <w:iCs/>
        </w:rPr>
        <w:t xml:space="preserve"> R</w:t>
      </w:r>
      <w:r w:rsidR="00E61BAD" w:rsidRPr="007E59E5">
        <w:rPr>
          <w:rFonts w:ascii="Arial" w:eastAsia="Calibri" w:hAnsi="Arial" w:cs="Arial"/>
          <w:bCs/>
          <w:iCs/>
        </w:rPr>
        <w:t>adne grupe</w:t>
      </w:r>
      <w:r w:rsidR="00201909">
        <w:rPr>
          <w:rFonts w:ascii="Arial" w:eastAsia="Calibri" w:hAnsi="Arial" w:cs="Arial"/>
          <w:bCs/>
          <w:iCs/>
        </w:rPr>
        <w:t>. Pojasnio je da</w:t>
      </w:r>
      <w:r w:rsidR="00F23A32">
        <w:rPr>
          <w:rFonts w:ascii="Arial" w:eastAsia="Calibri" w:hAnsi="Arial" w:cs="Arial"/>
          <w:bCs/>
          <w:iCs/>
        </w:rPr>
        <w:t xml:space="preserve"> se </w:t>
      </w:r>
      <w:r w:rsidR="00B95741" w:rsidRPr="007E59E5">
        <w:rPr>
          <w:rFonts w:ascii="Arial" w:eastAsia="Calibri" w:hAnsi="Arial" w:cs="Arial"/>
          <w:bCs/>
          <w:iCs/>
        </w:rPr>
        <w:t xml:space="preserve">nakon prestanka </w:t>
      </w:r>
      <w:r w:rsidR="00B95741" w:rsidRPr="007E59E5">
        <w:rPr>
          <w:rFonts w:ascii="Arial" w:eastAsia="Calibri" w:hAnsi="Arial" w:cs="Arial"/>
          <w:bCs/>
          <w:iCs/>
        </w:rPr>
        <w:lastRenderedPageBreak/>
        <w:t>mandata Biljane Simeunović ni</w:t>
      </w:r>
      <w:r w:rsidR="007C6359" w:rsidRPr="007E59E5">
        <w:rPr>
          <w:rFonts w:ascii="Arial" w:eastAsia="Calibri" w:hAnsi="Arial" w:cs="Arial"/>
          <w:bCs/>
          <w:iCs/>
        </w:rPr>
        <w:t>ko nije dodatno inkorporirao u R</w:t>
      </w:r>
      <w:r w:rsidR="00B95741" w:rsidRPr="007E59E5">
        <w:rPr>
          <w:rFonts w:ascii="Arial" w:eastAsia="Calibri" w:hAnsi="Arial" w:cs="Arial"/>
          <w:bCs/>
          <w:iCs/>
        </w:rPr>
        <w:t xml:space="preserve">adnu grupu. </w:t>
      </w:r>
      <w:proofErr w:type="spellStart"/>
      <w:r w:rsidR="00B95741" w:rsidRPr="007E59E5">
        <w:rPr>
          <w:rFonts w:ascii="Arial" w:eastAsia="Calibri" w:hAnsi="Arial" w:cs="Arial"/>
          <w:bCs/>
          <w:iCs/>
        </w:rPr>
        <w:t>Naglašava</w:t>
      </w:r>
      <w:proofErr w:type="spellEnd"/>
      <w:r w:rsidR="00B95741" w:rsidRPr="007E59E5">
        <w:rPr>
          <w:rFonts w:ascii="Arial" w:eastAsia="Calibri" w:hAnsi="Arial" w:cs="Arial"/>
          <w:bCs/>
          <w:iCs/>
        </w:rPr>
        <w:t xml:space="preserve"> da su imali niz sastanaka i ak</w:t>
      </w:r>
      <w:r w:rsidR="00201909">
        <w:rPr>
          <w:rFonts w:ascii="Arial" w:eastAsia="Calibri" w:hAnsi="Arial" w:cs="Arial"/>
          <w:bCs/>
          <w:iCs/>
        </w:rPr>
        <w:t xml:space="preserve">tivnosti gdje je bio uključen </w:t>
      </w:r>
      <w:proofErr w:type="spellStart"/>
      <w:r w:rsidR="00B95741" w:rsidRPr="007E59E5">
        <w:rPr>
          <w:rFonts w:ascii="Arial" w:eastAsia="Calibri" w:hAnsi="Arial" w:cs="Arial"/>
          <w:bCs/>
          <w:iCs/>
        </w:rPr>
        <w:t>projekat</w:t>
      </w:r>
      <w:proofErr w:type="spellEnd"/>
      <w:r w:rsidR="00B95741" w:rsidRPr="007E59E5">
        <w:rPr>
          <w:rFonts w:ascii="Arial" w:eastAsia="Calibri" w:hAnsi="Arial" w:cs="Arial"/>
          <w:bCs/>
          <w:iCs/>
        </w:rPr>
        <w:t xml:space="preserve"> „EU4Justice“ i Delegacija EU. Ističe da je plan bio da se Reformski program usvoji na septembarskoj sjednici ali da je </w:t>
      </w:r>
      <w:r w:rsidR="00E61BAD" w:rsidRPr="007E59E5">
        <w:rPr>
          <w:rFonts w:ascii="Arial" w:eastAsia="Calibri" w:hAnsi="Arial" w:cs="Arial"/>
          <w:bCs/>
          <w:iCs/>
        </w:rPr>
        <w:t>ta</w:t>
      </w:r>
      <w:r w:rsidR="00B95741" w:rsidRPr="007E59E5">
        <w:rPr>
          <w:rFonts w:ascii="Arial" w:eastAsia="Calibri" w:hAnsi="Arial" w:cs="Arial"/>
          <w:bCs/>
          <w:iCs/>
        </w:rPr>
        <w:t xml:space="preserve">čka skinuta sa dnevnog reda </w:t>
      </w:r>
      <w:r w:rsidR="00201909">
        <w:rPr>
          <w:rFonts w:ascii="Arial" w:eastAsia="Calibri" w:hAnsi="Arial" w:cs="Arial"/>
          <w:bCs/>
          <w:iCs/>
        </w:rPr>
        <w:t xml:space="preserve">te da je </w:t>
      </w:r>
      <w:r w:rsidR="00B95741" w:rsidRPr="007E59E5">
        <w:rPr>
          <w:rFonts w:ascii="Arial" w:eastAsia="Calibri" w:hAnsi="Arial" w:cs="Arial"/>
          <w:bCs/>
          <w:iCs/>
        </w:rPr>
        <w:t xml:space="preserve">usvajanje odloženo za današnju sjednicu Vijeća. Pojasnio je da su </w:t>
      </w:r>
      <w:r w:rsidR="007E1268" w:rsidRPr="007E59E5">
        <w:rPr>
          <w:rFonts w:ascii="Arial" w:eastAsia="Calibri" w:hAnsi="Arial" w:cs="Arial"/>
          <w:bCs/>
          <w:iCs/>
        </w:rPr>
        <w:t>na pos</w:t>
      </w:r>
      <w:r w:rsidR="007C6359" w:rsidRPr="007E59E5">
        <w:rPr>
          <w:rFonts w:ascii="Arial" w:eastAsia="Calibri" w:hAnsi="Arial" w:cs="Arial"/>
          <w:bCs/>
          <w:iCs/>
        </w:rPr>
        <w:t>ljednjem sastanku R</w:t>
      </w:r>
      <w:r w:rsidR="007E1268" w:rsidRPr="007E59E5">
        <w:rPr>
          <w:rFonts w:ascii="Arial" w:eastAsia="Calibri" w:hAnsi="Arial" w:cs="Arial"/>
          <w:bCs/>
          <w:iCs/>
        </w:rPr>
        <w:t xml:space="preserve">adne grupe prisustvovali i eksperti iz Španije, koji imaju bogato iskustvo na izradi planskih dokumenata, </w:t>
      </w:r>
      <w:proofErr w:type="spellStart"/>
      <w:r w:rsidR="007E1268" w:rsidRPr="007E59E5">
        <w:rPr>
          <w:rFonts w:ascii="Arial" w:eastAsia="Calibri" w:hAnsi="Arial" w:cs="Arial"/>
          <w:bCs/>
          <w:iCs/>
        </w:rPr>
        <w:t>projekat</w:t>
      </w:r>
      <w:proofErr w:type="spellEnd"/>
      <w:r w:rsidR="007E1268" w:rsidRPr="007E59E5">
        <w:rPr>
          <w:rFonts w:ascii="Arial" w:eastAsia="Calibri" w:hAnsi="Arial" w:cs="Arial"/>
          <w:bCs/>
          <w:iCs/>
        </w:rPr>
        <w:t xml:space="preserve"> „EU4Justice“ i šefovi svih odjela. Radna grupa je tada </w:t>
      </w:r>
      <w:proofErr w:type="spellStart"/>
      <w:r w:rsidR="007E1268" w:rsidRPr="007E59E5">
        <w:rPr>
          <w:rFonts w:ascii="Arial" w:eastAsia="Calibri" w:hAnsi="Arial" w:cs="Arial"/>
          <w:bCs/>
          <w:iCs/>
        </w:rPr>
        <w:t>zaključila</w:t>
      </w:r>
      <w:proofErr w:type="spellEnd"/>
      <w:r w:rsidR="007E1268" w:rsidRPr="007E59E5">
        <w:rPr>
          <w:rFonts w:ascii="Arial" w:eastAsia="Calibri" w:hAnsi="Arial" w:cs="Arial"/>
          <w:bCs/>
          <w:iCs/>
        </w:rPr>
        <w:t xml:space="preserve"> da je dokument spreman za usvajanje i kao takav je delegiran za</w:t>
      </w:r>
      <w:r w:rsidR="00201909">
        <w:rPr>
          <w:rFonts w:ascii="Arial" w:eastAsia="Calibri" w:hAnsi="Arial" w:cs="Arial"/>
          <w:bCs/>
          <w:iCs/>
        </w:rPr>
        <w:t xml:space="preserve"> današnju sjednicu Vijeća. Navodi da je</w:t>
      </w:r>
      <w:r w:rsidR="007E1268" w:rsidRPr="007E59E5">
        <w:rPr>
          <w:rFonts w:ascii="Arial" w:eastAsia="Calibri" w:hAnsi="Arial" w:cs="Arial"/>
          <w:bCs/>
          <w:iCs/>
        </w:rPr>
        <w:t xml:space="preserve"> jedan od zaključaka sa tog sastanka bio da se projektu „EU4Justice“ daje ovlaštenje da taj dokument dostavi Delegaciji EU kako bi se mogli blagovremeno očitovati u vezi istog. </w:t>
      </w:r>
    </w:p>
    <w:p w:rsidR="00745A12" w:rsidRPr="007E59E5" w:rsidRDefault="005B6C9B" w:rsidP="002E72F3">
      <w:pPr>
        <w:jc w:val="both"/>
        <w:rPr>
          <w:rFonts w:ascii="Arial" w:eastAsia="Calibri" w:hAnsi="Arial" w:cs="Arial"/>
          <w:bCs/>
          <w:iCs/>
        </w:rPr>
      </w:pPr>
      <w:r w:rsidRPr="007E59E5">
        <w:rPr>
          <w:rFonts w:ascii="Arial" w:eastAsia="Calibri" w:hAnsi="Arial" w:cs="Arial"/>
          <w:bCs/>
          <w:iCs/>
        </w:rPr>
        <w:t>Dalje, istakao je da su kolege iz Delegacije EU uputile zahtjev da</w:t>
      </w:r>
      <w:r w:rsidR="004D483A" w:rsidRPr="007E59E5">
        <w:rPr>
          <w:rFonts w:ascii="Arial" w:eastAsia="Calibri" w:hAnsi="Arial" w:cs="Arial"/>
          <w:bCs/>
          <w:iCs/>
        </w:rPr>
        <w:t xml:space="preserve"> im</w:t>
      </w:r>
      <w:r w:rsidRPr="007E59E5">
        <w:rPr>
          <w:rFonts w:ascii="Arial" w:eastAsia="Calibri" w:hAnsi="Arial" w:cs="Arial"/>
          <w:bCs/>
          <w:iCs/>
        </w:rPr>
        <w:t xml:space="preserve"> Vijeće dostavi</w:t>
      </w:r>
      <w:r w:rsidR="00201909">
        <w:rPr>
          <w:rFonts w:ascii="Arial" w:eastAsia="Calibri" w:hAnsi="Arial" w:cs="Arial"/>
          <w:bCs/>
          <w:iCs/>
        </w:rPr>
        <w:t xml:space="preserve"> taj</w:t>
      </w:r>
      <w:r w:rsidRPr="007E59E5">
        <w:rPr>
          <w:rFonts w:ascii="Arial" w:eastAsia="Calibri" w:hAnsi="Arial" w:cs="Arial"/>
          <w:bCs/>
          <w:iCs/>
        </w:rPr>
        <w:t xml:space="preserve"> dokument iako je </w:t>
      </w:r>
      <w:r w:rsidR="00201909">
        <w:rPr>
          <w:rFonts w:ascii="Arial" w:eastAsia="Calibri" w:hAnsi="Arial" w:cs="Arial"/>
          <w:bCs/>
          <w:iCs/>
        </w:rPr>
        <w:t xml:space="preserve">isti </w:t>
      </w:r>
      <w:r w:rsidRPr="007E59E5">
        <w:rPr>
          <w:rFonts w:ascii="Arial" w:eastAsia="Calibri" w:hAnsi="Arial" w:cs="Arial"/>
          <w:bCs/>
          <w:iCs/>
        </w:rPr>
        <w:t>dostavljen od projekta „EU4Justice“. Pojasnio je da je Vijeće nakon tog zahtjeva takođe</w:t>
      </w:r>
      <w:r w:rsidR="00201909">
        <w:rPr>
          <w:rFonts w:ascii="Arial" w:eastAsia="Calibri" w:hAnsi="Arial" w:cs="Arial"/>
          <w:bCs/>
          <w:iCs/>
        </w:rPr>
        <w:t>r</w:t>
      </w:r>
      <w:r w:rsidRPr="007E59E5">
        <w:rPr>
          <w:rFonts w:ascii="Arial" w:eastAsia="Calibri" w:hAnsi="Arial" w:cs="Arial"/>
          <w:bCs/>
          <w:iCs/>
        </w:rPr>
        <w:t xml:space="preserve"> dostavil</w:t>
      </w:r>
      <w:r w:rsidR="00201909">
        <w:rPr>
          <w:rFonts w:ascii="Arial" w:eastAsia="Calibri" w:hAnsi="Arial" w:cs="Arial"/>
          <w:bCs/>
          <w:iCs/>
        </w:rPr>
        <w:t>o dokument Delegaciji EU. Istakao je</w:t>
      </w:r>
      <w:r w:rsidRPr="007E59E5">
        <w:rPr>
          <w:rFonts w:ascii="Arial" w:eastAsia="Calibri" w:hAnsi="Arial" w:cs="Arial"/>
          <w:bCs/>
          <w:iCs/>
        </w:rPr>
        <w:t xml:space="preserve"> da je Vijeće u poned</w:t>
      </w:r>
      <w:r w:rsidR="007861C2">
        <w:rPr>
          <w:rFonts w:ascii="Arial" w:eastAsia="Calibri" w:hAnsi="Arial" w:cs="Arial"/>
          <w:bCs/>
          <w:iCs/>
        </w:rPr>
        <w:t>j</w:t>
      </w:r>
      <w:r w:rsidRPr="007E59E5">
        <w:rPr>
          <w:rFonts w:ascii="Arial" w:eastAsia="Calibri" w:hAnsi="Arial" w:cs="Arial"/>
          <w:bCs/>
          <w:iCs/>
        </w:rPr>
        <w:t>eljak, 25.11.2024. godine</w:t>
      </w:r>
      <w:r w:rsidR="004C7AE9">
        <w:rPr>
          <w:rFonts w:ascii="Arial" w:eastAsia="Calibri" w:hAnsi="Arial" w:cs="Arial"/>
          <w:bCs/>
          <w:iCs/>
        </w:rPr>
        <w:t xml:space="preserve">, a </w:t>
      </w:r>
      <w:r w:rsidR="00201909">
        <w:rPr>
          <w:rFonts w:ascii="Arial" w:eastAsia="Calibri" w:hAnsi="Arial" w:cs="Arial"/>
          <w:bCs/>
          <w:iCs/>
        </w:rPr>
        <w:t>koji je za većinu bio neradni dan</w:t>
      </w:r>
      <w:r w:rsidRPr="007E59E5">
        <w:rPr>
          <w:rFonts w:ascii="Arial" w:eastAsia="Calibri" w:hAnsi="Arial" w:cs="Arial"/>
          <w:bCs/>
          <w:iCs/>
        </w:rPr>
        <w:t xml:space="preserve">, pismeno dobilo </w:t>
      </w:r>
      <w:r w:rsidR="004D483A" w:rsidRPr="007E59E5">
        <w:rPr>
          <w:rFonts w:ascii="Arial" w:eastAsia="Calibri" w:hAnsi="Arial" w:cs="Arial"/>
          <w:bCs/>
          <w:iCs/>
        </w:rPr>
        <w:t xml:space="preserve">određene primjedbe od Delegacije EU na engleskom jeziku te da se u utorak pristupilo </w:t>
      </w:r>
      <w:proofErr w:type="spellStart"/>
      <w:r w:rsidR="004D483A" w:rsidRPr="007E59E5">
        <w:rPr>
          <w:rFonts w:ascii="Arial" w:eastAsia="Calibri" w:hAnsi="Arial" w:cs="Arial"/>
          <w:bCs/>
          <w:iCs/>
        </w:rPr>
        <w:t>prevođenju</w:t>
      </w:r>
      <w:proofErr w:type="spellEnd"/>
      <w:r w:rsidR="004D483A" w:rsidRPr="007E59E5">
        <w:rPr>
          <w:rFonts w:ascii="Arial" w:eastAsia="Calibri" w:hAnsi="Arial" w:cs="Arial"/>
          <w:bCs/>
          <w:iCs/>
        </w:rPr>
        <w:t xml:space="preserve"> tog dokumenta. Naglasio je da su prijevod dokumenta dobili isti dan</w:t>
      </w:r>
      <w:r w:rsidR="00C05C09">
        <w:rPr>
          <w:rFonts w:ascii="Arial" w:eastAsia="Calibri" w:hAnsi="Arial" w:cs="Arial"/>
          <w:bCs/>
          <w:iCs/>
        </w:rPr>
        <w:t xml:space="preserve"> (utorak)</w:t>
      </w:r>
      <w:r w:rsidR="004D483A" w:rsidRPr="007E59E5">
        <w:rPr>
          <w:rFonts w:ascii="Arial" w:eastAsia="Calibri" w:hAnsi="Arial" w:cs="Arial"/>
          <w:bCs/>
          <w:iCs/>
        </w:rPr>
        <w:t xml:space="preserve"> iza 15:30 sati. </w:t>
      </w:r>
      <w:r w:rsidR="00201909">
        <w:rPr>
          <w:rFonts w:ascii="Arial" w:eastAsia="Calibri" w:hAnsi="Arial" w:cs="Arial"/>
          <w:bCs/>
          <w:iCs/>
        </w:rPr>
        <w:t xml:space="preserve">Rekao je da je </w:t>
      </w:r>
      <w:r w:rsidR="00D22232" w:rsidRPr="007E59E5">
        <w:rPr>
          <w:rFonts w:ascii="Arial" w:eastAsia="Calibri" w:hAnsi="Arial" w:cs="Arial"/>
          <w:bCs/>
          <w:iCs/>
        </w:rPr>
        <w:t xml:space="preserve">pri postavljanju ove tačke na dnevni red alternativno postavio </w:t>
      </w:r>
      <w:r w:rsidR="00201909">
        <w:rPr>
          <w:rFonts w:ascii="Arial" w:eastAsia="Calibri" w:hAnsi="Arial" w:cs="Arial"/>
          <w:bCs/>
          <w:iCs/>
        </w:rPr>
        <w:t xml:space="preserve">i </w:t>
      </w:r>
      <w:proofErr w:type="spellStart"/>
      <w:r w:rsidR="00D22232" w:rsidRPr="007E59E5">
        <w:rPr>
          <w:rFonts w:ascii="Arial" w:eastAsia="Calibri" w:hAnsi="Arial" w:cs="Arial"/>
          <w:bCs/>
          <w:iCs/>
        </w:rPr>
        <w:t>mogućnost</w:t>
      </w:r>
      <w:proofErr w:type="spellEnd"/>
      <w:r w:rsidR="00D22232" w:rsidRPr="007E59E5">
        <w:rPr>
          <w:rFonts w:ascii="Arial" w:eastAsia="Calibri" w:hAnsi="Arial" w:cs="Arial"/>
          <w:bCs/>
          <w:iCs/>
        </w:rPr>
        <w:t xml:space="preserve"> da se danas pristupi r</w:t>
      </w:r>
      <w:r w:rsidR="00201909">
        <w:rPr>
          <w:rFonts w:ascii="Arial" w:eastAsia="Calibri" w:hAnsi="Arial" w:cs="Arial"/>
          <w:bCs/>
          <w:iCs/>
        </w:rPr>
        <w:t>aspravi te</w:t>
      </w:r>
      <w:r w:rsidR="000F4DC1">
        <w:rPr>
          <w:rFonts w:ascii="Arial" w:eastAsia="Calibri" w:hAnsi="Arial" w:cs="Arial"/>
          <w:bCs/>
          <w:iCs/>
        </w:rPr>
        <w:t xml:space="preserve"> da se usvoji A</w:t>
      </w:r>
      <w:r w:rsidR="00D22232" w:rsidRPr="007E59E5">
        <w:rPr>
          <w:rFonts w:ascii="Arial" w:eastAsia="Calibri" w:hAnsi="Arial" w:cs="Arial"/>
          <w:bCs/>
          <w:iCs/>
        </w:rPr>
        <w:t xml:space="preserve">kcioni plan kakav je predložen od Radne </w:t>
      </w:r>
      <w:r w:rsidR="000D0DEF" w:rsidRPr="007E59E5">
        <w:rPr>
          <w:rFonts w:ascii="Arial" w:eastAsia="Calibri" w:hAnsi="Arial" w:cs="Arial"/>
          <w:bCs/>
          <w:iCs/>
        </w:rPr>
        <w:t xml:space="preserve">grupe ili da članovi Vijeća iznesu eventualne prijedloge za izmjenu ili dopunu dokumenta. Budući da članovi Vijeća nisu dobili materijal koji je stigao </w:t>
      </w:r>
      <w:proofErr w:type="spellStart"/>
      <w:r w:rsidR="000D0DEF" w:rsidRPr="007E59E5">
        <w:rPr>
          <w:rFonts w:ascii="Arial" w:eastAsia="Calibri" w:hAnsi="Arial" w:cs="Arial"/>
          <w:bCs/>
          <w:iCs/>
        </w:rPr>
        <w:t>juče</w:t>
      </w:r>
      <w:proofErr w:type="spellEnd"/>
      <w:r w:rsidR="000D0DEF" w:rsidRPr="007E59E5">
        <w:rPr>
          <w:rFonts w:ascii="Arial" w:eastAsia="Calibri" w:hAnsi="Arial" w:cs="Arial"/>
          <w:bCs/>
          <w:iCs/>
        </w:rPr>
        <w:t xml:space="preserve"> oko 15:30 sati</w:t>
      </w:r>
      <w:r w:rsidR="00745A12" w:rsidRPr="007E59E5">
        <w:rPr>
          <w:rFonts w:ascii="Arial" w:eastAsia="Calibri" w:hAnsi="Arial" w:cs="Arial"/>
          <w:bCs/>
          <w:iCs/>
        </w:rPr>
        <w:t>,</w:t>
      </w:r>
      <w:r w:rsidR="000D0DEF" w:rsidRPr="007E59E5">
        <w:rPr>
          <w:rFonts w:ascii="Arial" w:eastAsia="Calibri" w:hAnsi="Arial" w:cs="Arial"/>
          <w:bCs/>
          <w:iCs/>
        </w:rPr>
        <w:t xml:space="preserve"> predlaže se da se ova tačka </w:t>
      </w:r>
      <w:proofErr w:type="spellStart"/>
      <w:r w:rsidR="000D0DEF" w:rsidRPr="007E59E5">
        <w:rPr>
          <w:rFonts w:ascii="Arial" w:eastAsia="Calibri" w:hAnsi="Arial" w:cs="Arial"/>
          <w:bCs/>
          <w:iCs/>
        </w:rPr>
        <w:t>odloži</w:t>
      </w:r>
      <w:proofErr w:type="spellEnd"/>
      <w:r w:rsidR="000D0DEF" w:rsidRPr="007E59E5">
        <w:rPr>
          <w:rFonts w:ascii="Arial" w:eastAsia="Calibri" w:hAnsi="Arial" w:cs="Arial"/>
          <w:bCs/>
          <w:iCs/>
        </w:rPr>
        <w:t xml:space="preserve"> za narednu sjednicu kako bi članovi Vijeća </w:t>
      </w:r>
      <w:r w:rsidR="00745A12" w:rsidRPr="007E59E5">
        <w:rPr>
          <w:rFonts w:ascii="Arial" w:eastAsia="Calibri" w:hAnsi="Arial" w:cs="Arial"/>
          <w:bCs/>
          <w:iCs/>
        </w:rPr>
        <w:t xml:space="preserve">mogli pogledati </w:t>
      </w:r>
      <w:r w:rsidR="00201909">
        <w:rPr>
          <w:rFonts w:ascii="Arial" w:eastAsia="Calibri" w:hAnsi="Arial" w:cs="Arial"/>
          <w:bCs/>
          <w:iCs/>
        </w:rPr>
        <w:t xml:space="preserve">i </w:t>
      </w:r>
      <w:r w:rsidR="00745A12" w:rsidRPr="007E59E5">
        <w:rPr>
          <w:rFonts w:ascii="Arial" w:eastAsia="Calibri" w:hAnsi="Arial" w:cs="Arial"/>
          <w:bCs/>
          <w:iCs/>
        </w:rPr>
        <w:t xml:space="preserve">taj materijal. S tim u vezi, u slučaju </w:t>
      </w:r>
      <w:proofErr w:type="spellStart"/>
      <w:r w:rsidR="00745A12" w:rsidRPr="007E59E5">
        <w:rPr>
          <w:rFonts w:ascii="Arial" w:eastAsia="Calibri" w:hAnsi="Arial" w:cs="Arial"/>
          <w:bCs/>
          <w:iCs/>
        </w:rPr>
        <w:t>odgađanja</w:t>
      </w:r>
      <w:proofErr w:type="spellEnd"/>
      <w:r w:rsidR="00745A12" w:rsidRPr="007E59E5">
        <w:rPr>
          <w:rFonts w:ascii="Arial" w:eastAsia="Calibri" w:hAnsi="Arial" w:cs="Arial"/>
          <w:bCs/>
          <w:iCs/>
        </w:rPr>
        <w:t xml:space="preserve"> tačke za decembarsku sjednicu, Vijeće će tražiti od Delegacije EU-a da svoje prijedloge dostavi najkasnije deset dana prije </w:t>
      </w:r>
      <w:proofErr w:type="spellStart"/>
      <w:r w:rsidR="00745A12" w:rsidRPr="007E59E5">
        <w:rPr>
          <w:rFonts w:ascii="Arial" w:eastAsia="Calibri" w:hAnsi="Arial" w:cs="Arial"/>
          <w:bCs/>
          <w:iCs/>
        </w:rPr>
        <w:t>održavanja</w:t>
      </w:r>
      <w:proofErr w:type="spellEnd"/>
      <w:r w:rsidR="00745A12" w:rsidRPr="007E59E5">
        <w:rPr>
          <w:rFonts w:ascii="Arial" w:eastAsia="Calibri" w:hAnsi="Arial" w:cs="Arial"/>
          <w:bCs/>
          <w:iCs/>
        </w:rPr>
        <w:t xml:space="preserve"> decemb</w:t>
      </w:r>
      <w:r w:rsidR="004C7AE9">
        <w:rPr>
          <w:rFonts w:ascii="Arial" w:eastAsia="Calibri" w:hAnsi="Arial" w:cs="Arial"/>
          <w:bCs/>
          <w:iCs/>
        </w:rPr>
        <w:t>arske sjednice Vijeća kako bi se</w:t>
      </w:r>
      <w:r w:rsidR="00745A12" w:rsidRPr="007E59E5">
        <w:rPr>
          <w:rFonts w:ascii="Arial" w:eastAsia="Calibri" w:hAnsi="Arial" w:cs="Arial"/>
          <w:bCs/>
          <w:iCs/>
        </w:rPr>
        <w:t xml:space="preserve"> Radna grupa imala vremena sastati i razmotriti dostavljeno. Zamolio je članove Vijeća da se preliminarno izjasne da li su za skidanje ove tačke sa dnevnog reda </w:t>
      </w:r>
      <w:r w:rsidR="000F4DC1">
        <w:rPr>
          <w:rFonts w:ascii="Arial" w:eastAsia="Calibri" w:hAnsi="Arial" w:cs="Arial"/>
          <w:bCs/>
          <w:iCs/>
        </w:rPr>
        <w:t>ili da se raspravi o usvajanju A</w:t>
      </w:r>
      <w:r w:rsidR="00745A12" w:rsidRPr="007E59E5">
        <w:rPr>
          <w:rFonts w:ascii="Arial" w:eastAsia="Calibri" w:hAnsi="Arial" w:cs="Arial"/>
          <w:bCs/>
          <w:iCs/>
        </w:rPr>
        <w:t xml:space="preserve">kcionog plana. </w:t>
      </w:r>
    </w:p>
    <w:p w:rsidR="007C6359" w:rsidRPr="007E59E5" w:rsidRDefault="00FC5991" w:rsidP="002E72F3">
      <w:pPr>
        <w:jc w:val="both"/>
        <w:rPr>
          <w:rFonts w:ascii="Arial" w:eastAsia="Calibri" w:hAnsi="Arial" w:cs="Arial"/>
          <w:bCs/>
          <w:iCs/>
        </w:rPr>
      </w:pPr>
      <w:r w:rsidRPr="007E59E5">
        <w:rPr>
          <w:rFonts w:ascii="Arial" w:eastAsia="Calibri" w:hAnsi="Arial" w:cs="Arial"/>
          <w:bCs/>
          <w:iCs/>
        </w:rPr>
        <w:t xml:space="preserve">Katarina </w:t>
      </w:r>
      <w:proofErr w:type="spellStart"/>
      <w:r w:rsidRPr="007E59E5">
        <w:rPr>
          <w:rFonts w:ascii="Arial" w:eastAsia="Calibri" w:hAnsi="Arial" w:cs="Arial"/>
          <w:bCs/>
          <w:iCs/>
        </w:rPr>
        <w:t>Peroš</w:t>
      </w:r>
      <w:proofErr w:type="spellEnd"/>
      <w:r w:rsidRPr="007E59E5">
        <w:rPr>
          <w:rFonts w:ascii="Arial" w:eastAsia="Calibri" w:hAnsi="Arial" w:cs="Arial"/>
          <w:bCs/>
          <w:iCs/>
        </w:rPr>
        <w:t xml:space="preserve"> je naglasila da se Radna grupa sastala ukupno 10 puta te da je dokument prerađivan u nekoliko navrata. Istakla je da su u septembru angažovani eksperti iz Španije </w:t>
      </w:r>
      <w:r w:rsidR="00201909">
        <w:rPr>
          <w:rFonts w:ascii="Arial" w:eastAsia="Calibri" w:hAnsi="Arial" w:cs="Arial"/>
          <w:bCs/>
          <w:iCs/>
        </w:rPr>
        <w:t>odnosno dvojica sudija</w:t>
      </w:r>
      <w:r w:rsidRPr="007E59E5">
        <w:rPr>
          <w:rFonts w:ascii="Arial" w:eastAsia="Calibri" w:hAnsi="Arial" w:cs="Arial"/>
          <w:bCs/>
          <w:iCs/>
        </w:rPr>
        <w:t xml:space="preserve"> koji su dali veoma kv</w:t>
      </w:r>
      <w:r w:rsidR="00201909">
        <w:rPr>
          <w:rFonts w:ascii="Arial" w:eastAsia="Calibri" w:hAnsi="Arial" w:cs="Arial"/>
          <w:bCs/>
          <w:iCs/>
        </w:rPr>
        <w:t>alitetne povratne informacije gdje</w:t>
      </w:r>
      <w:r w:rsidRPr="007E59E5">
        <w:rPr>
          <w:rFonts w:ascii="Arial" w:eastAsia="Calibri" w:hAnsi="Arial" w:cs="Arial"/>
          <w:bCs/>
          <w:iCs/>
        </w:rPr>
        <w:t xml:space="preserve"> je u suradnji sa njima i finaliziran ovaj prijedlog. </w:t>
      </w:r>
    </w:p>
    <w:p w:rsidR="00453E84" w:rsidRPr="007E59E5" w:rsidRDefault="00453E84" w:rsidP="002E72F3">
      <w:pPr>
        <w:jc w:val="both"/>
        <w:rPr>
          <w:rFonts w:ascii="Arial" w:eastAsia="Calibri" w:hAnsi="Arial" w:cs="Arial"/>
          <w:bCs/>
          <w:iCs/>
        </w:rPr>
      </w:pPr>
      <w:r w:rsidRPr="007E59E5">
        <w:rPr>
          <w:rFonts w:ascii="Arial" w:eastAsia="Calibri" w:hAnsi="Arial" w:cs="Arial"/>
          <w:bCs/>
          <w:iCs/>
        </w:rPr>
        <w:t xml:space="preserve">Davor Martinović je </w:t>
      </w:r>
      <w:r w:rsidR="00D22232" w:rsidRPr="007E59E5">
        <w:rPr>
          <w:rFonts w:ascii="Arial" w:eastAsia="Calibri" w:hAnsi="Arial" w:cs="Arial"/>
          <w:bCs/>
          <w:iCs/>
        </w:rPr>
        <w:t xml:space="preserve">rekao da će glasati za prijedlog predsjednika da se ova tačka skine sa dnevnog reda. Ističe da je </w:t>
      </w:r>
      <w:r w:rsidR="00201909">
        <w:rPr>
          <w:rFonts w:ascii="Arial" w:eastAsia="Calibri" w:hAnsi="Arial" w:cs="Arial"/>
          <w:bCs/>
          <w:iCs/>
        </w:rPr>
        <w:t xml:space="preserve">ovo </w:t>
      </w:r>
      <w:proofErr w:type="spellStart"/>
      <w:r w:rsidR="006C0171">
        <w:rPr>
          <w:rFonts w:ascii="Arial" w:eastAsia="Calibri" w:hAnsi="Arial" w:cs="Arial"/>
          <w:bCs/>
          <w:iCs/>
        </w:rPr>
        <w:t>podcjenjivanje</w:t>
      </w:r>
      <w:proofErr w:type="spellEnd"/>
      <w:r w:rsidR="00745A12" w:rsidRPr="007E59E5">
        <w:rPr>
          <w:rFonts w:ascii="Arial" w:eastAsia="Calibri" w:hAnsi="Arial" w:cs="Arial"/>
          <w:bCs/>
          <w:iCs/>
        </w:rPr>
        <w:t xml:space="preserve"> </w:t>
      </w:r>
      <w:r w:rsidR="006C0171">
        <w:rPr>
          <w:rFonts w:ascii="Arial" w:eastAsia="Calibri" w:hAnsi="Arial" w:cs="Arial"/>
          <w:bCs/>
          <w:iCs/>
        </w:rPr>
        <w:t>Vijeća</w:t>
      </w:r>
      <w:r w:rsidR="00772AE1" w:rsidRPr="007E59E5">
        <w:rPr>
          <w:rFonts w:ascii="Arial" w:eastAsia="Calibri" w:hAnsi="Arial" w:cs="Arial"/>
          <w:bCs/>
          <w:iCs/>
        </w:rPr>
        <w:t xml:space="preserve"> </w:t>
      </w:r>
      <w:r w:rsidR="000D7B74" w:rsidRPr="007E59E5">
        <w:rPr>
          <w:rFonts w:ascii="Arial" w:eastAsia="Calibri" w:hAnsi="Arial" w:cs="Arial"/>
          <w:bCs/>
          <w:iCs/>
        </w:rPr>
        <w:t>od strane međunarodnih partnera. Naglasio je da partnerstvo znači ravnopravan odnos a ne da se ovakav d</w:t>
      </w:r>
      <w:r w:rsidR="004C7AE9">
        <w:rPr>
          <w:rFonts w:ascii="Arial" w:eastAsia="Calibri" w:hAnsi="Arial" w:cs="Arial"/>
          <w:bCs/>
          <w:iCs/>
        </w:rPr>
        <w:t xml:space="preserve">okument dostavi u 15:30 sati, </w:t>
      </w:r>
      <w:r w:rsidR="000D7B74" w:rsidRPr="007E59E5">
        <w:rPr>
          <w:rFonts w:ascii="Arial" w:eastAsia="Calibri" w:hAnsi="Arial" w:cs="Arial"/>
          <w:bCs/>
          <w:iCs/>
        </w:rPr>
        <w:t xml:space="preserve">smatra da je to krajnje </w:t>
      </w:r>
      <w:proofErr w:type="spellStart"/>
      <w:r w:rsidR="000D7B74" w:rsidRPr="007E59E5">
        <w:rPr>
          <w:rFonts w:ascii="Arial" w:eastAsia="Calibri" w:hAnsi="Arial" w:cs="Arial"/>
          <w:bCs/>
          <w:iCs/>
        </w:rPr>
        <w:t>podcjenjivanje</w:t>
      </w:r>
      <w:proofErr w:type="spellEnd"/>
      <w:r w:rsidR="000D7B74" w:rsidRPr="007E59E5">
        <w:rPr>
          <w:rFonts w:ascii="Arial" w:eastAsia="Calibri" w:hAnsi="Arial" w:cs="Arial"/>
          <w:bCs/>
          <w:iCs/>
        </w:rPr>
        <w:t xml:space="preserve"> ove institucije Bosne i Hercegovine. </w:t>
      </w:r>
      <w:r w:rsidR="00772AE1" w:rsidRPr="007E59E5">
        <w:rPr>
          <w:rFonts w:ascii="Arial" w:eastAsia="Calibri" w:hAnsi="Arial" w:cs="Arial"/>
          <w:bCs/>
          <w:iCs/>
        </w:rPr>
        <w:t xml:space="preserve"> </w:t>
      </w:r>
    </w:p>
    <w:p w:rsidR="000D7B74" w:rsidRPr="007E59E5" w:rsidRDefault="00B70A0F" w:rsidP="002E72F3">
      <w:pPr>
        <w:jc w:val="both"/>
        <w:rPr>
          <w:rFonts w:ascii="Arial" w:eastAsia="Calibri" w:hAnsi="Arial" w:cs="Arial"/>
          <w:bCs/>
          <w:iCs/>
        </w:rPr>
      </w:pPr>
      <w:proofErr w:type="spellStart"/>
      <w:r>
        <w:rPr>
          <w:rFonts w:ascii="Arial" w:eastAsia="Calibri" w:hAnsi="Arial" w:cs="Arial"/>
          <w:bCs/>
          <w:iCs/>
        </w:rPr>
        <w:t>Sanin</w:t>
      </w:r>
      <w:proofErr w:type="spellEnd"/>
      <w:r>
        <w:rPr>
          <w:rFonts w:ascii="Arial" w:eastAsia="Calibri" w:hAnsi="Arial" w:cs="Arial"/>
          <w:bCs/>
          <w:iCs/>
        </w:rPr>
        <w:t xml:space="preserve"> </w:t>
      </w:r>
      <w:proofErr w:type="spellStart"/>
      <w:r>
        <w:rPr>
          <w:rFonts w:ascii="Arial" w:eastAsia="Calibri" w:hAnsi="Arial" w:cs="Arial"/>
          <w:bCs/>
          <w:iCs/>
        </w:rPr>
        <w:t>Bogunić</w:t>
      </w:r>
      <w:proofErr w:type="spellEnd"/>
      <w:r>
        <w:rPr>
          <w:rFonts w:ascii="Arial" w:eastAsia="Calibri" w:hAnsi="Arial" w:cs="Arial"/>
          <w:bCs/>
          <w:iCs/>
        </w:rPr>
        <w:t xml:space="preserve"> je istakao</w:t>
      </w:r>
      <w:r w:rsidR="000D7B74" w:rsidRPr="007E59E5">
        <w:rPr>
          <w:rFonts w:ascii="Arial" w:eastAsia="Calibri" w:hAnsi="Arial" w:cs="Arial"/>
          <w:bCs/>
          <w:iCs/>
        </w:rPr>
        <w:t xml:space="preserve"> da su članovi Radne grupe</w:t>
      </w:r>
      <w:r w:rsidR="00AE2FD2" w:rsidRPr="007E59E5">
        <w:rPr>
          <w:rFonts w:ascii="Arial" w:eastAsia="Calibri" w:hAnsi="Arial" w:cs="Arial"/>
          <w:bCs/>
          <w:iCs/>
        </w:rPr>
        <w:t xml:space="preserve"> jutros,</w:t>
      </w:r>
      <w:r w:rsidR="000D7B74" w:rsidRPr="007E59E5">
        <w:rPr>
          <w:rFonts w:ascii="Arial" w:eastAsia="Calibri" w:hAnsi="Arial" w:cs="Arial"/>
          <w:bCs/>
          <w:iCs/>
        </w:rPr>
        <w:t xml:space="preserve"> </w:t>
      </w:r>
      <w:r w:rsidR="00AE2FD2" w:rsidRPr="007E59E5">
        <w:rPr>
          <w:rFonts w:ascii="Arial" w:eastAsia="Calibri" w:hAnsi="Arial" w:cs="Arial"/>
          <w:bCs/>
          <w:iCs/>
        </w:rPr>
        <w:t xml:space="preserve">prije </w:t>
      </w:r>
      <w:proofErr w:type="spellStart"/>
      <w:r w:rsidR="00A55819">
        <w:rPr>
          <w:rFonts w:ascii="Arial" w:eastAsia="Calibri" w:hAnsi="Arial" w:cs="Arial"/>
          <w:bCs/>
          <w:iCs/>
        </w:rPr>
        <w:t>početka</w:t>
      </w:r>
      <w:proofErr w:type="spellEnd"/>
      <w:r w:rsidR="00A55819">
        <w:rPr>
          <w:rFonts w:ascii="Arial" w:eastAsia="Calibri" w:hAnsi="Arial" w:cs="Arial"/>
          <w:bCs/>
          <w:iCs/>
        </w:rPr>
        <w:t xml:space="preserve"> </w:t>
      </w:r>
      <w:r w:rsidR="00AE2FD2" w:rsidRPr="007E59E5">
        <w:rPr>
          <w:rFonts w:ascii="Arial" w:eastAsia="Calibri" w:hAnsi="Arial" w:cs="Arial"/>
          <w:bCs/>
          <w:iCs/>
        </w:rPr>
        <w:t xml:space="preserve">sjednice Vijeća, imali kraći sastanak </w:t>
      </w:r>
      <w:r w:rsidR="00A70708" w:rsidRPr="007E59E5">
        <w:rPr>
          <w:rFonts w:ascii="Arial" w:eastAsia="Calibri" w:hAnsi="Arial" w:cs="Arial"/>
          <w:bCs/>
          <w:iCs/>
        </w:rPr>
        <w:t>gdje su ponudili</w:t>
      </w:r>
      <w:r w:rsidR="00AE2FD2" w:rsidRPr="007E59E5">
        <w:rPr>
          <w:rFonts w:ascii="Arial" w:eastAsia="Calibri" w:hAnsi="Arial" w:cs="Arial"/>
          <w:bCs/>
          <w:iCs/>
        </w:rPr>
        <w:t xml:space="preserve"> dvije alternative</w:t>
      </w:r>
      <w:r>
        <w:rPr>
          <w:rFonts w:ascii="Arial" w:eastAsia="Calibri" w:hAnsi="Arial" w:cs="Arial"/>
          <w:bCs/>
          <w:iCs/>
        </w:rPr>
        <w:t xml:space="preserve"> koje je predsjednik</w:t>
      </w:r>
      <w:r w:rsidR="00A70708" w:rsidRPr="007E59E5">
        <w:rPr>
          <w:rFonts w:ascii="Arial" w:eastAsia="Calibri" w:hAnsi="Arial" w:cs="Arial"/>
          <w:bCs/>
          <w:iCs/>
        </w:rPr>
        <w:t xml:space="preserve"> pojasnio</w:t>
      </w:r>
      <w:r>
        <w:rPr>
          <w:rFonts w:ascii="Arial" w:eastAsia="Calibri" w:hAnsi="Arial" w:cs="Arial"/>
          <w:bCs/>
          <w:iCs/>
        </w:rPr>
        <w:t xml:space="preserve"> u svom izlaganju</w:t>
      </w:r>
      <w:r w:rsidR="00A70708" w:rsidRPr="007E59E5">
        <w:rPr>
          <w:rFonts w:ascii="Arial" w:eastAsia="Calibri" w:hAnsi="Arial" w:cs="Arial"/>
          <w:bCs/>
          <w:iCs/>
        </w:rPr>
        <w:t>.</w:t>
      </w:r>
      <w:r w:rsidR="00AE2FD2" w:rsidRPr="007E59E5">
        <w:rPr>
          <w:rFonts w:ascii="Arial" w:eastAsia="Calibri" w:hAnsi="Arial" w:cs="Arial"/>
          <w:bCs/>
          <w:iCs/>
        </w:rPr>
        <w:t xml:space="preserve"> Obzirom da se po poslovničkim odredbama materijali za sjednicu moraju dostaviti </w:t>
      </w:r>
      <w:r w:rsidR="00A931DC">
        <w:rPr>
          <w:rFonts w:ascii="Arial" w:eastAsia="Calibri" w:hAnsi="Arial" w:cs="Arial"/>
          <w:bCs/>
          <w:iCs/>
        </w:rPr>
        <w:t>četiri (</w:t>
      </w:r>
      <w:r w:rsidR="00AE2FD2" w:rsidRPr="007E59E5">
        <w:rPr>
          <w:rFonts w:ascii="Arial" w:eastAsia="Calibri" w:hAnsi="Arial" w:cs="Arial"/>
          <w:bCs/>
          <w:iCs/>
        </w:rPr>
        <w:t>4</w:t>
      </w:r>
      <w:r w:rsidR="00A931DC">
        <w:rPr>
          <w:rFonts w:ascii="Arial" w:eastAsia="Calibri" w:hAnsi="Arial" w:cs="Arial"/>
          <w:bCs/>
          <w:iCs/>
        </w:rPr>
        <w:t>)</w:t>
      </w:r>
      <w:r w:rsidR="00AE2FD2" w:rsidRPr="007E59E5">
        <w:rPr>
          <w:rFonts w:ascii="Arial" w:eastAsia="Calibri" w:hAnsi="Arial" w:cs="Arial"/>
          <w:bCs/>
          <w:iCs/>
        </w:rPr>
        <w:t xml:space="preserve"> dana ranije</w:t>
      </w:r>
      <w:r w:rsidR="00A70708" w:rsidRPr="007E59E5">
        <w:rPr>
          <w:rFonts w:ascii="Arial" w:eastAsia="Calibri" w:hAnsi="Arial" w:cs="Arial"/>
          <w:bCs/>
          <w:iCs/>
        </w:rPr>
        <w:t>,</w:t>
      </w:r>
      <w:r w:rsidR="00AE2FD2" w:rsidRPr="007E59E5">
        <w:rPr>
          <w:rFonts w:ascii="Arial" w:eastAsia="Calibri" w:hAnsi="Arial" w:cs="Arial"/>
          <w:bCs/>
          <w:iCs/>
        </w:rPr>
        <w:t xml:space="preserve"> a budući da članovi Vijeća ni jutros nisu imali ove materijale</w:t>
      </w:r>
      <w:r w:rsidR="00A70708" w:rsidRPr="007E59E5">
        <w:rPr>
          <w:rFonts w:ascii="Arial" w:eastAsia="Calibri" w:hAnsi="Arial" w:cs="Arial"/>
          <w:bCs/>
          <w:iCs/>
        </w:rPr>
        <w:t>,</w:t>
      </w:r>
      <w:r w:rsidR="00AE2FD2" w:rsidRPr="007E59E5">
        <w:rPr>
          <w:rFonts w:ascii="Arial" w:eastAsia="Calibri" w:hAnsi="Arial" w:cs="Arial"/>
          <w:bCs/>
          <w:iCs/>
        </w:rPr>
        <w:t xml:space="preserve"> ne vidi nač</w:t>
      </w:r>
      <w:r w:rsidR="00A70708" w:rsidRPr="007E59E5">
        <w:rPr>
          <w:rFonts w:ascii="Arial" w:eastAsia="Calibri" w:hAnsi="Arial" w:cs="Arial"/>
          <w:bCs/>
          <w:iCs/>
        </w:rPr>
        <w:t xml:space="preserve">in na koji bi se uopšte moglo ući u neku ozbiljnu raspravu oko ovog pitanja. Rekao je da ni na zadnjem </w:t>
      </w:r>
      <w:proofErr w:type="spellStart"/>
      <w:r w:rsidR="00A70708" w:rsidRPr="007E59E5">
        <w:rPr>
          <w:rFonts w:ascii="Arial" w:eastAsia="Calibri" w:hAnsi="Arial" w:cs="Arial"/>
          <w:bCs/>
          <w:iCs/>
        </w:rPr>
        <w:t>zastanku</w:t>
      </w:r>
      <w:proofErr w:type="spellEnd"/>
      <w:r w:rsidR="00A70708" w:rsidRPr="007E59E5">
        <w:rPr>
          <w:rFonts w:ascii="Arial" w:eastAsia="Calibri" w:hAnsi="Arial" w:cs="Arial"/>
          <w:bCs/>
          <w:iCs/>
        </w:rPr>
        <w:t xml:space="preserve"> Radne grupe nisu imali dostavljene materijale te da je </w:t>
      </w:r>
      <w:r w:rsidR="005C6652" w:rsidRPr="007E59E5">
        <w:rPr>
          <w:rFonts w:ascii="Arial" w:eastAsia="Calibri" w:hAnsi="Arial" w:cs="Arial"/>
          <w:bCs/>
          <w:iCs/>
        </w:rPr>
        <w:t xml:space="preserve">pred ekspertima </w:t>
      </w:r>
      <w:r w:rsidR="00D958A6">
        <w:rPr>
          <w:rFonts w:ascii="Arial" w:eastAsia="Calibri" w:hAnsi="Arial" w:cs="Arial"/>
          <w:bCs/>
          <w:iCs/>
        </w:rPr>
        <w:t>pitao gdje su materijali te</w:t>
      </w:r>
      <w:r w:rsidR="00A70708" w:rsidRPr="007E59E5">
        <w:rPr>
          <w:rFonts w:ascii="Arial" w:eastAsia="Calibri" w:hAnsi="Arial" w:cs="Arial"/>
          <w:bCs/>
          <w:iCs/>
        </w:rPr>
        <w:t xml:space="preserve"> o čem</w:t>
      </w:r>
      <w:r w:rsidR="005C6652" w:rsidRPr="007E59E5">
        <w:rPr>
          <w:rFonts w:ascii="Arial" w:eastAsia="Calibri" w:hAnsi="Arial" w:cs="Arial"/>
          <w:bCs/>
          <w:iCs/>
        </w:rPr>
        <w:t>u se raspravlja. Smatra da je</w:t>
      </w:r>
      <w:r w:rsidR="0048565F" w:rsidRPr="007E59E5">
        <w:rPr>
          <w:rFonts w:ascii="Arial" w:eastAsia="Calibri" w:hAnsi="Arial" w:cs="Arial"/>
          <w:bCs/>
          <w:iCs/>
        </w:rPr>
        <w:t>, radi čitave situacije,</w:t>
      </w:r>
      <w:r w:rsidR="005C6652" w:rsidRPr="007E59E5">
        <w:rPr>
          <w:rFonts w:ascii="Arial" w:eastAsia="Calibri" w:hAnsi="Arial" w:cs="Arial"/>
          <w:bCs/>
          <w:iCs/>
        </w:rPr>
        <w:t xml:space="preserve"> jedino logično da se ova tačka odgodi za narednu sjednicu. </w:t>
      </w:r>
      <w:r w:rsidR="0036532D">
        <w:rPr>
          <w:rFonts w:ascii="Arial" w:eastAsia="Calibri" w:hAnsi="Arial" w:cs="Arial"/>
          <w:bCs/>
          <w:iCs/>
        </w:rPr>
        <w:t xml:space="preserve"> </w:t>
      </w:r>
    </w:p>
    <w:p w:rsidR="005C6652" w:rsidRPr="007E59E5" w:rsidRDefault="005C6652" w:rsidP="002E72F3">
      <w:pPr>
        <w:jc w:val="both"/>
        <w:rPr>
          <w:rFonts w:ascii="Arial" w:eastAsia="Calibri" w:hAnsi="Arial" w:cs="Arial"/>
          <w:bCs/>
          <w:iCs/>
        </w:rPr>
      </w:pPr>
      <w:r w:rsidRPr="007E59E5">
        <w:rPr>
          <w:rFonts w:ascii="Arial" w:eastAsia="Calibri" w:hAnsi="Arial" w:cs="Arial"/>
          <w:bCs/>
          <w:iCs/>
        </w:rPr>
        <w:t xml:space="preserve">Mustafa Šabić smatra da se radi o ozbiljnom pitanju te je podržao prijedlog kolega Davora i </w:t>
      </w:r>
      <w:proofErr w:type="spellStart"/>
      <w:r w:rsidRPr="007E59E5">
        <w:rPr>
          <w:rFonts w:ascii="Arial" w:eastAsia="Calibri" w:hAnsi="Arial" w:cs="Arial"/>
          <w:bCs/>
          <w:iCs/>
        </w:rPr>
        <w:t>Sanina</w:t>
      </w:r>
      <w:proofErr w:type="spellEnd"/>
      <w:r w:rsidRPr="007E59E5">
        <w:rPr>
          <w:rFonts w:ascii="Arial" w:eastAsia="Calibri" w:hAnsi="Arial" w:cs="Arial"/>
          <w:bCs/>
          <w:iCs/>
        </w:rPr>
        <w:t xml:space="preserve"> da se o</w:t>
      </w:r>
      <w:r w:rsidR="0048565F" w:rsidRPr="007E59E5">
        <w:rPr>
          <w:rFonts w:ascii="Arial" w:eastAsia="Calibri" w:hAnsi="Arial" w:cs="Arial"/>
          <w:bCs/>
          <w:iCs/>
        </w:rPr>
        <w:t xml:space="preserve">va tačka skine sa dnevnog reda za današnju sjednicu. </w:t>
      </w:r>
    </w:p>
    <w:p w:rsidR="005C6652" w:rsidRPr="007E59E5" w:rsidRDefault="005C6652" w:rsidP="002E72F3">
      <w:pPr>
        <w:jc w:val="both"/>
        <w:rPr>
          <w:rFonts w:ascii="Arial" w:eastAsia="Calibri" w:hAnsi="Arial" w:cs="Arial"/>
          <w:bCs/>
          <w:iCs/>
        </w:rPr>
      </w:pPr>
      <w:r w:rsidRPr="007E59E5">
        <w:rPr>
          <w:rFonts w:ascii="Arial" w:eastAsia="Calibri" w:hAnsi="Arial" w:cs="Arial"/>
          <w:bCs/>
          <w:iCs/>
        </w:rPr>
        <w:t>P</w:t>
      </w:r>
      <w:r w:rsidR="00B70A0F">
        <w:rPr>
          <w:rFonts w:ascii="Arial" w:eastAsia="Calibri" w:hAnsi="Arial" w:cs="Arial"/>
          <w:bCs/>
          <w:iCs/>
        </w:rPr>
        <w:t>redsjednik je pojasnio</w:t>
      </w:r>
      <w:r w:rsidR="0048565F" w:rsidRPr="007E59E5">
        <w:rPr>
          <w:rFonts w:ascii="Arial" w:eastAsia="Calibri" w:hAnsi="Arial" w:cs="Arial"/>
          <w:bCs/>
          <w:iCs/>
        </w:rPr>
        <w:t xml:space="preserve"> da je</w:t>
      </w:r>
      <w:r w:rsidRPr="007E59E5">
        <w:rPr>
          <w:rFonts w:ascii="Arial" w:eastAsia="Calibri" w:hAnsi="Arial" w:cs="Arial"/>
          <w:bCs/>
          <w:iCs/>
        </w:rPr>
        <w:t xml:space="preserve"> u fazi </w:t>
      </w:r>
      <w:r w:rsidR="008009DE" w:rsidRPr="007E59E5">
        <w:rPr>
          <w:rFonts w:ascii="Arial" w:eastAsia="Calibri" w:hAnsi="Arial" w:cs="Arial"/>
          <w:bCs/>
          <w:iCs/>
        </w:rPr>
        <w:t>usvajanja Reformskog programa bil</w:t>
      </w:r>
      <w:r w:rsidR="00A16C67" w:rsidRPr="007E59E5">
        <w:rPr>
          <w:rFonts w:ascii="Arial" w:eastAsia="Calibri" w:hAnsi="Arial" w:cs="Arial"/>
          <w:bCs/>
          <w:iCs/>
        </w:rPr>
        <w:t>o određenih sugestija i primjedb</w:t>
      </w:r>
      <w:r w:rsidR="008009DE" w:rsidRPr="007E59E5">
        <w:rPr>
          <w:rFonts w:ascii="Arial" w:eastAsia="Calibri" w:hAnsi="Arial" w:cs="Arial"/>
          <w:bCs/>
          <w:iCs/>
        </w:rPr>
        <w:t xml:space="preserve">i od kolega iz Delegacije EU u smislu da Reformskim programom nisu obuhvaćene sve </w:t>
      </w:r>
      <w:r w:rsidR="00A16C67" w:rsidRPr="007E59E5">
        <w:rPr>
          <w:rFonts w:ascii="Arial" w:eastAsia="Calibri" w:hAnsi="Arial" w:cs="Arial"/>
          <w:bCs/>
          <w:iCs/>
        </w:rPr>
        <w:t xml:space="preserve">aktivnosti koje bi po njihovom viđenju trebale biti u Reformskom programu. Ističe da je </w:t>
      </w:r>
      <w:r w:rsidR="0048565F" w:rsidRPr="007E59E5">
        <w:rPr>
          <w:rFonts w:ascii="Arial" w:eastAsia="Calibri" w:hAnsi="Arial" w:cs="Arial"/>
          <w:bCs/>
          <w:iCs/>
        </w:rPr>
        <w:t xml:space="preserve">već </w:t>
      </w:r>
      <w:r w:rsidR="0048565F" w:rsidRPr="007E59E5">
        <w:rPr>
          <w:rFonts w:ascii="Arial" w:eastAsia="Calibri" w:hAnsi="Arial" w:cs="Arial"/>
          <w:bCs/>
          <w:iCs/>
        </w:rPr>
        <w:lastRenderedPageBreak/>
        <w:t xml:space="preserve">tada </w:t>
      </w:r>
      <w:r w:rsidR="00A16C67" w:rsidRPr="007E59E5">
        <w:rPr>
          <w:rFonts w:ascii="Arial" w:eastAsia="Calibri" w:hAnsi="Arial" w:cs="Arial"/>
          <w:bCs/>
          <w:iCs/>
        </w:rPr>
        <w:t>postavio pitanje</w:t>
      </w:r>
      <w:r w:rsidR="0048565F" w:rsidRPr="007E59E5">
        <w:rPr>
          <w:rFonts w:ascii="Arial" w:eastAsia="Calibri" w:hAnsi="Arial" w:cs="Arial"/>
          <w:bCs/>
          <w:iCs/>
        </w:rPr>
        <w:t xml:space="preserve"> da li se</w:t>
      </w:r>
      <w:r w:rsidR="00A16C67" w:rsidRPr="007E59E5">
        <w:rPr>
          <w:rFonts w:ascii="Arial" w:eastAsia="Calibri" w:hAnsi="Arial" w:cs="Arial"/>
          <w:bCs/>
          <w:iCs/>
        </w:rPr>
        <w:t xml:space="preserve"> Reformski program</w:t>
      </w:r>
      <w:r w:rsidR="0048565F" w:rsidRPr="007E59E5">
        <w:rPr>
          <w:rFonts w:ascii="Arial" w:eastAsia="Calibri" w:hAnsi="Arial" w:cs="Arial"/>
          <w:bCs/>
          <w:iCs/>
        </w:rPr>
        <w:t>,</w:t>
      </w:r>
      <w:r w:rsidR="00A16C67" w:rsidRPr="007E59E5">
        <w:rPr>
          <w:rFonts w:ascii="Arial" w:eastAsia="Calibri" w:hAnsi="Arial" w:cs="Arial"/>
          <w:bCs/>
          <w:iCs/>
        </w:rPr>
        <w:t xml:space="preserve"> </w:t>
      </w:r>
      <w:r w:rsidR="0048565F" w:rsidRPr="007E59E5">
        <w:rPr>
          <w:rFonts w:ascii="Arial" w:eastAsia="Calibri" w:hAnsi="Arial" w:cs="Arial"/>
          <w:bCs/>
          <w:iCs/>
        </w:rPr>
        <w:t xml:space="preserve">ukoliko je </w:t>
      </w:r>
      <w:r w:rsidR="00A16C67" w:rsidRPr="007E59E5">
        <w:rPr>
          <w:rFonts w:ascii="Arial" w:eastAsia="Calibri" w:hAnsi="Arial" w:cs="Arial"/>
          <w:bCs/>
          <w:iCs/>
        </w:rPr>
        <w:t>nepotpun i nije obuhvatio sve</w:t>
      </w:r>
      <w:r w:rsidR="0048565F" w:rsidRPr="007E59E5">
        <w:rPr>
          <w:rFonts w:ascii="Arial" w:eastAsia="Calibri" w:hAnsi="Arial" w:cs="Arial"/>
          <w:bCs/>
          <w:iCs/>
        </w:rPr>
        <w:t xml:space="preserve">, može </w:t>
      </w:r>
      <w:r w:rsidR="00A16C67" w:rsidRPr="007E59E5">
        <w:rPr>
          <w:rFonts w:ascii="Arial" w:eastAsia="Calibri" w:hAnsi="Arial" w:cs="Arial"/>
          <w:bCs/>
          <w:iCs/>
        </w:rPr>
        <w:t>sanirati</w:t>
      </w:r>
      <w:r w:rsidR="000F4DC1">
        <w:rPr>
          <w:rFonts w:ascii="Arial" w:eastAsia="Calibri" w:hAnsi="Arial" w:cs="Arial"/>
          <w:bCs/>
          <w:iCs/>
        </w:rPr>
        <w:t xml:space="preserve"> kroz usvajanje A</w:t>
      </w:r>
      <w:r w:rsidR="000C6E0D" w:rsidRPr="007E59E5">
        <w:rPr>
          <w:rFonts w:ascii="Arial" w:eastAsia="Calibri" w:hAnsi="Arial" w:cs="Arial"/>
          <w:bCs/>
          <w:iCs/>
        </w:rPr>
        <w:t>kcionog plana</w:t>
      </w:r>
      <w:r w:rsidR="00A16C67" w:rsidRPr="007E59E5">
        <w:rPr>
          <w:rFonts w:ascii="Arial" w:eastAsia="Calibri" w:hAnsi="Arial" w:cs="Arial"/>
          <w:bCs/>
          <w:iCs/>
        </w:rPr>
        <w:t>. Po</w:t>
      </w:r>
      <w:r w:rsidR="00092E04" w:rsidRPr="007E59E5">
        <w:rPr>
          <w:rFonts w:ascii="Arial" w:eastAsia="Calibri" w:hAnsi="Arial" w:cs="Arial"/>
          <w:bCs/>
          <w:iCs/>
        </w:rPr>
        <w:t xml:space="preserve">jasnio je da </w:t>
      </w:r>
      <w:r w:rsidR="00A16C67" w:rsidRPr="007E59E5">
        <w:rPr>
          <w:rFonts w:ascii="Arial" w:eastAsia="Calibri" w:hAnsi="Arial" w:cs="Arial"/>
          <w:bCs/>
          <w:iCs/>
        </w:rPr>
        <w:t>ispred Delegacije EU sa Vijećem</w:t>
      </w:r>
      <w:r w:rsidR="00092E04" w:rsidRPr="007E59E5">
        <w:rPr>
          <w:rFonts w:ascii="Arial" w:eastAsia="Calibri" w:hAnsi="Arial" w:cs="Arial"/>
          <w:bCs/>
          <w:iCs/>
        </w:rPr>
        <w:t xml:space="preserve"> komunicira</w:t>
      </w:r>
      <w:r w:rsidR="00A16C67" w:rsidRPr="007E59E5">
        <w:rPr>
          <w:rFonts w:ascii="Arial" w:eastAsia="Calibri" w:hAnsi="Arial" w:cs="Arial"/>
          <w:bCs/>
          <w:iCs/>
        </w:rPr>
        <w:t xml:space="preserve"> </w:t>
      </w:r>
      <w:proofErr w:type="spellStart"/>
      <w:r w:rsidR="00092E04" w:rsidRPr="007E59E5">
        <w:rPr>
          <w:rFonts w:ascii="Arial" w:eastAsia="Calibri" w:hAnsi="Arial" w:cs="Arial"/>
          <w:bCs/>
          <w:iCs/>
        </w:rPr>
        <w:t>Enrico</w:t>
      </w:r>
      <w:proofErr w:type="spellEnd"/>
      <w:r w:rsidR="00A16C67" w:rsidRPr="007E59E5">
        <w:rPr>
          <w:rFonts w:ascii="Arial" w:eastAsia="Calibri" w:hAnsi="Arial" w:cs="Arial"/>
          <w:bCs/>
          <w:iCs/>
        </w:rPr>
        <w:t xml:space="preserve"> koji</w:t>
      </w:r>
      <w:r w:rsidR="000F4DC1">
        <w:rPr>
          <w:rFonts w:ascii="Arial" w:eastAsia="Calibri" w:hAnsi="Arial" w:cs="Arial"/>
          <w:bCs/>
          <w:iCs/>
        </w:rPr>
        <w:t xml:space="preserve"> je rekao da se kroz usvajanje A</w:t>
      </w:r>
      <w:r w:rsidR="00A16C67" w:rsidRPr="007E59E5">
        <w:rPr>
          <w:rFonts w:ascii="Arial" w:eastAsia="Calibri" w:hAnsi="Arial" w:cs="Arial"/>
          <w:bCs/>
          <w:iCs/>
        </w:rPr>
        <w:t xml:space="preserve">kcionog plana </w:t>
      </w:r>
      <w:r w:rsidR="00092E04" w:rsidRPr="007E59E5">
        <w:rPr>
          <w:rFonts w:ascii="Arial" w:eastAsia="Calibri" w:hAnsi="Arial" w:cs="Arial"/>
          <w:bCs/>
          <w:iCs/>
        </w:rPr>
        <w:t xml:space="preserve">može </w:t>
      </w:r>
      <w:r w:rsidR="0002671A">
        <w:rPr>
          <w:rFonts w:ascii="Arial" w:eastAsia="Calibri" w:hAnsi="Arial" w:cs="Arial"/>
          <w:bCs/>
          <w:iCs/>
        </w:rPr>
        <w:t xml:space="preserve">to </w:t>
      </w:r>
      <w:r w:rsidR="000C6E0D" w:rsidRPr="007E59E5">
        <w:rPr>
          <w:rFonts w:ascii="Arial" w:eastAsia="Calibri" w:hAnsi="Arial" w:cs="Arial"/>
          <w:bCs/>
          <w:iCs/>
        </w:rPr>
        <w:t xml:space="preserve">precizirati. Budući da članovi Vijeća nisu dobili zadnji dokument Delegacije EU, a imajući u vidu poslovničke odredbe, predlaže da se ne otvara meritorna rasprava i da se tačka dnevnog reda </w:t>
      </w:r>
      <w:proofErr w:type="spellStart"/>
      <w:r w:rsidR="0012594E" w:rsidRPr="007E59E5">
        <w:rPr>
          <w:rFonts w:ascii="Arial" w:eastAsia="Calibri" w:hAnsi="Arial" w:cs="Arial"/>
          <w:bCs/>
          <w:iCs/>
        </w:rPr>
        <w:t>odl</w:t>
      </w:r>
      <w:r w:rsidR="00D958A6">
        <w:rPr>
          <w:rFonts w:ascii="Arial" w:eastAsia="Calibri" w:hAnsi="Arial" w:cs="Arial"/>
          <w:bCs/>
          <w:iCs/>
        </w:rPr>
        <w:t>oži</w:t>
      </w:r>
      <w:proofErr w:type="spellEnd"/>
      <w:r w:rsidR="00D958A6">
        <w:rPr>
          <w:rFonts w:ascii="Arial" w:eastAsia="Calibri" w:hAnsi="Arial" w:cs="Arial"/>
          <w:bCs/>
          <w:iCs/>
        </w:rPr>
        <w:t xml:space="preserve"> za narednu sjednicu Vi</w:t>
      </w:r>
      <w:r w:rsidR="00B70A0F">
        <w:rPr>
          <w:rFonts w:ascii="Arial" w:eastAsia="Calibri" w:hAnsi="Arial" w:cs="Arial"/>
          <w:bCs/>
          <w:iCs/>
        </w:rPr>
        <w:t>jeća te da se traži od partnera</w:t>
      </w:r>
      <w:r w:rsidR="00D958A6">
        <w:rPr>
          <w:rFonts w:ascii="Arial" w:eastAsia="Calibri" w:hAnsi="Arial" w:cs="Arial"/>
          <w:bCs/>
          <w:iCs/>
        </w:rPr>
        <w:t xml:space="preserve"> </w:t>
      </w:r>
      <w:r w:rsidR="0012594E" w:rsidRPr="007E59E5">
        <w:rPr>
          <w:rFonts w:ascii="Arial" w:eastAsia="Calibri" w:hAnsi="Arial" w:cs="Arial"/>
          <w:bCs/>
          <w:iCs/>
        </w:rPr>
        <w:t xml:space="preserve">iz Delegacije EU </w:t>
      </w:r>
      <w:r w:rsidR="00D958A6">
        <w:rPr>
          <w:rFonts w:ascii="Arial" w:eastAsia="Calibri" w:hAnsi="Arial" w:cs="Arial"/>
          <w:bCs/>
          <w:iCs/>
        </w:rPr>
        <w:t xml:space="preserve">da </w:t>
      </w:r>
      <w:r w:rsidR="0012594E" w:rsidRPr="007E59E5">
        <w:rPr>
          <w:rFonts w:ascii="Arial" w:eastAsia="Calibri" w:hAnsi="Arial" w:cs="Arial"/>
          <w:bCs/>
          <w:iCs/>
        </w:rPr>
        <w:t xml:space="preserve">daju svoje prijedloge Vijeću najkasnije deset dana prije </w:t>
      </w:r>
      <w:proofErr w:type="spellStart"/>
      <w:r w:rsidR="0012594E" w:rsidRPr="007E59E5">
        <w:rPr>
          <w:rFonts w:ascii="Arial" w:eastAsia="Calibri" w:hAnsi="Arial" w:cs="Arial"/>
          <w:bCs/>
          <w:iCs/>
        </w:rPr>
        <w:t>održavanja</w:t>
      </w:r>
      <w:proofErr w:type="spellEnd"/>
      <w:r w:rsidR="0012594E" w:rsidRPr="007E59E5">
        <w:rPr>
          <w:rFonts w:ascii="Arial" w:eastAsia="Calibri" w:hAnsi="Arial" w:cs="Arial"/>
          <w:bCs/>
          <w:iCs/>
        </w:rPr>
        <w:t xml:space="preserve"> naredne sjednice Vijeća. </w:t>
      </w:r>
      <w:r w:rsidR="00D958A6">
        <w:rPr>
          <w:rFonts w:ascii="Arial" w:eastAsia="Calibri" w:hAnsi="Arial" w:cs="Arial"/>
          <w:bCs/>
          <w:iCs/>
        </w:rPr>
        <w:t xml:space="preserve"> </w:t>
      </w:r>
    </w:p>
    <w:p w:rsidR="00AD51C9" w:rsidRPr="007E59E5" w:rsidRDefault="00AD51C9" w:rsidP="00AD51C9">
      <w:pPr>
        <w:numPr>
          <w:ilvl w:val="0"/>
          <w:numId w:val="19"/>
        </w:numPr>
        <w:jc w:val="both"/>
        <w:rPr>
          <w:rFonts w:ascii="Arial" w:eastAsia="Calibri" w:hAnsi="Arial" w:cs="Arial"/>
          <w:bCs/>
          <w:iCs/>
        </w:rPr>
      </w:pPr>
      <w:r w:rsidRPr="007E59E5">
        <w:rPr>
          <w:rFonts w:ascii="Arial" w:eastAsia="Calibri" w:hAnsi="Arial" w:cs="Arial"/>
          <w:bCs/>
          <w:iCs/>
        </w:rPr>
        <w:t>Vijeće je jednoglasno (sa 13 glasova za</w:t>
      </w:r>
      <w:r w:rsidRPr="007E59E5">
        <w:rPr>
          <w:rStyle w:val="FootnoteReference"/>
          <w:rFonts w:ascii="Arial" w:eastAsia="Calibri" w:hAnsi="Arial" w:cs="Arial"/>
          <w:bCs/>
          <w:iCs/>
        </w:rPr>
        <w:footnoteReference w:id="3"/>
      </w:r>
      <w:r w:rsidRPr="007E59E5">
        <w:rPr>
          <w:rFonts w:ascii="Arial" w:eastAsia="Calibri" w:hAnsi="Arial" w:cs="Arial"/>
          <w:bCs/>
          <w:iCs/>
        </w:rPr>
        <w:t xml:space="preserve">) donijelo zaključak da se raspravljanje i </w:t>
      </w:r>
      <w:proofErr w:type="spellStart"/>
      <w:r w:rsidRPr="007E59E5">
        <w:rPr>
          <w:rFonts w:ascii="Arial" w:eastAsia="Calibri" w:hAnsi="Arial" w:cs="Arial"/>
          <w:bCs/>
          <w:iCs/>
        </w:rPr>
        <w:t>odlučivanje</w:t>
      </w:r>
      <w:proofErr w:type="spellEnd"/>
      <w:r w:rsidRPr="007E59E5">
        <w:rPr>
          <w:rFonts w:ascii="Arial" w:eastAsia="Calibri" w:hAnsi="Arial" w:cs="Arial"/>
          <w:bCs/>
          <w:iCs/>
        </w:rPr>
        <w:t xml:space="preserve"> o predmetnoj tački odlaže za narednu sjednicu, te da će Vijeće tražiti od Delegacije EU u BiH da svoje prijedloge dostavi VSTV-u BiH najkasnije deset dana prije </w:t>
      </w:r>
      <w:proofErr w:type="spellStart"/>
      <w:r w:rsidRPr="007E59E5">
        <w:rPr>
          <w:rFonts w:ascii="Arial" w:eastAsia="Calibri" w:hAnsi="Arial" w:cs="Arial"/>
          <w:bCs/>
          <w:iCs/>
        </w:rPr>
        <w:t>održavanja</w:t>
      </w:r>
      <w:proofErr w:type="spellEnd"/>
      <w:r w:rsidRPr="007E59E5">
        <w:rPr>
          <w:rFonts w:ascii="Arial" w:eastAsia="Calibri" w:hAnsi="Arial" w:cs="Arial"/>
          <w:bCs/>
          <w:iCs/>
        </w:rPr>
        <w:t xml:space="preserve"> sjednice Vijeća, kako bi se Radna grupa imala vremena sastati i razmotriti dostavljeno. </w:t>
      </w:r>
    </w:p>
    <w:p w:rsidR="00AD51C9" w:rsidRPr="007E59E5" w:rsidRDefault="00AD51C9" w:rsidP="00AD51C9">
      <w:pPr>
        <w:jc w:val="both"/>
        <w:rPr>
          <w:rFonts w:ascii="Arial" w:eastAsia="Calibri" w:hAnsi="Arial" w:cs="Arial"/>
          <w:b/>
          <w:bCs/>
          <w:iCs/>
        </w:rPr>
      </w:pPr>
      <w:r w:rsidRPr="007E59E5">
        <w:rPr>
          <w:rFonts w:ascii="Arial" w:eastAsia="Calibri" w:hAnsi="Arial" w:cs="Arial"/>
          <w:b/>
          <w:bCs/>
          <w:iCs/>
        </w:rPr>
        <w:t xml:space="preserve">5. Mehanizam </w:t>
      </w:r>
      <w:proofErr w:type="spellStart"/>
      <w:r w:rsidRPr="007E59E5">
        <w:rPr>
          <w:rFonts w:ascii="Arial" w:eastAsia="Calibri" w:hAnsi="Arial" w:cs="Arial"/>
          <w:b/>
          <w:bCs/>
          <w:iCs/>
        </w:rPr>
        <w:t>praćenja</w:t>
      </w:r>
      <w:proofErr w:type="spellEnd"/>
      <w:r w:rsidRPr="007E59E5">
        <w:rPr>
          <w:rFonts w:ascii="Arial" w:eastAsia="Calibri" w:hAnsi="Arial" w:cs="Arial"/>
          <w:b/>
          <w:bCs/>
          <w:iCs/>
        </w:rPr>
        <w:t xml:space="preserve"> Reformskog programa VSTV BiH i doprinosa donatora podržan od strane informacionog sistema</w:t>
      </w:r>
    </w:p>
    <w:p w:rsidR="004D483A" w:rsidRPr="007E59E5" w:rsidRDefault="002949DC" w:rsidP="002E72F3">
      <w:pPr>
        <w:jc w:val="both"/>
        <w:rPr>
          <w:rFonts w:ascii="Arial" w:eastAsia="Calibri" w:hAnsi="Arial" w:cs="Arial"/>
          <w:bCs/>
          <w:iCs/>
        </w:rPr>
      </w:pPr>
      <w:r w:rsidRPr="007E59E5">
        <w:rPr>
          <w:rFonts w:ascii="Arial" w:eastAsia="Calibri" w:hAnsi="Arial" w:cs="Arial"/>
          <w:bCs/>
          <w:iCs/>
        </w:rPr>
        <w:t xml:space="preserve">Hajro </w:t>
      </w:r>
      <w:proofErr w:type="spellStart"/>
      <w:r w:rsidRPr="007E59E5">
        <w:rPr>
          <w:rFonts w:ascii="Arial" w:eastAsia="Calibri" w:hAnsi="Arial" w:cs="Arial"/>
          <w:bCs/>
          <w:iCs/>
        </w:rPr>
        <w:t>Pošković</w:t>
      </w:r>
      <w:proofErr w:type="spellEnd"/>
      <w:r w:rsidRPr="007E59E5">
        <w:rPr>
          <w:rFonts w:ascii="Arial" w:eastAsia="Calibri" w:hAnsi="Arial" w:cs="Arial"/>
          <w:bCs/>
          <w:iCs/>
        </w:rPr>
        <w:t xml:space="preserve"> je ukratko prezentovao uvodne napomene </w:t>
      </w:r>
      <w:r w:rsidR="00B70A0F">
        <w:rPr>
          <w:rFonts w:ascii="Arial" w:eastAsia="Calibri" w:hAnsi="Arial" w:cs="Arial"/>
          <w:bCs/>
          <w:iCs/>
        </w:rPr>
        <w:t>u vezi navedene</w:t>
      </w:r>
      <w:r w:rsidR="00D958A6">
        <w:rPr>
          <w:rFonts w:ascii="Arial" w:eastAsia="Calibri" w:hAnsi="Arial" w:cs="Arial"/>
          <w:bCs/>
          <w:iCs/>
        </w:rPr>
        <w:t xml:space="preserve"> tačke dnevnog reda. </w:t>
      </w:r>
      <w:proofErr w:type="spellStart"/>
      <w:r w:rsidR="00D958A6">
        <w:rPr>
          <w:rFonts w:ascii="Arial" w:eastAsia="Calibri" w:hAnsi="Arial" w:cs="Arial"/>
          <w:bCs/>
          <w:iCs/>
        </w:rPr>
        <w:t>Naglašava</w:t>
      </w:r>
      <w:proofErr w:type="spellEnd"/>
      <w:r w:rsidR="00D958A6">
        <w:rPr>
          <w:rFonts w:ascii="Arial" w:eastAsia="Calibri" w:hAnsi="Arial" w:cs="Arial"/>
          <w:bCs/>
          <w:iCs/>
        </w:rPr>
        <w:t xml:space="preserve"> </w:t>
      </w:r>
      <w:r w:rsidRPr="007E59E5">
        <w:rPr>
          <w:rFonts w:ascii="Arial" w:eastAsia="Calibri" w:hAnsi="Arial" w:cs="Arial"/>
          <w:bCs/>
          <w:iCs/>
        </w:rPr>
        <w:t xml:space="preserve">da je svrha ovog Mehanizma </w:t>
      </w:r>
      <w:proofErr w:type="spellStart"/>
      <w:r w:rsidRPr="007E59E5">
        <w:rPr>
          <w:rFonts w:ascii="Arial" w:eastAsia="Calibri" w:hAnsi="Arial" w:cs="Arial"/>
          <w:bCs/>
          <w:iCs/>
        </w:rPr>
        <w:t>unaprjeđenje</w:t>
      </w:r>
      <w:proofErr w:type="spellEnd"/>
      <w:r w:rsidRPr="007E59E5">
        <w:rPr>
          <w:rFonts w:ascii="Arial" w:eastAsia="Calibri" w:hAnsi="Arial" w:cs="Arial"/>
          <w:bCs/>
          <w:iCs/>
        </w:rPr>
        <w:t xml:space="preserve"> strateškog </w:t>
      </w:r>
      <w:proofErr w:type="spellStart"/>
      <w:r w:rsidRPr="007E59E5">
        <w:rPr>
          <w:rFonts w:ascii="Arial" w:eastAsia="Calibri" w:hAnsi="Arial" w:cs="Arial"/>
          <w:bCs/>
          <w:iCs/>
        </w:rPr>
        <w:t>praće</w:t>
      </w:r>
      <w:r w:rsidR="00B70A0F">
        <w:rPr>
          <w:rFonts w:ascii="Arial" w:eastAsia="Calibri" w:hAnsi="Arial" w:cs="Arial"/>
          <w:bCs/>
          <w:iCs/>
        </w:rPr>
        <w:t>nja</w:t>
      </w:r>
      <w:proofErr w:type="spellEnd"/>
      <w:r w:rsidR="00B70A0F">
        <w:rPr>
          <w:rFonts w:ascii="Arial" w:eastAsia="Calibri" w:hAnsi="Arial" w:cs="Arial"/>
          <w:bCs/>
          <w:iCs/>
        </w:rPr>
        <w:t xml:space="preserve">, </w:t>
      </w:r>
      <w:proofErr w:type="spellStart"/>
      <w:r w:rsidR="00B70A0F">
        <w:rPr>
          <w:rFonts w:ascii="Arial" w:eastAsia="Calibri" w:hAnsi="Arial" w:cs="Arial"/>
          <w:bCs/>
          <w:iCs/>
        </w:rPr>
        <w:t>evaluacije</w:t>
      </w:r>
      <w:proofErr w:type="spellEnd"/>
      <w:r w:rsidR="00B70A0F">
        <w:rPr>
          <w:rFonts w:ascii="Arial" w:eastAsia="Calibri" w:hAnsi="Arial" w:cs="Arial"/>
          <w:bCs/>
          <w:iCs/>
        </w:rPr>
        <w:t xml:space="preserve"> i izvještavanja </w:t>
      </w:r>
      <w:r w:rsidRPr="007E59E5">
        <w:rPr>
          <w:rFonts w:ascii="Arial" w:eastAsia="Calibri" w:hAnsi="Arial" w:cs="Arial"/>
          <w:bCs/>
          <w:iCs/>
        </w:rPr>
        <w:t xml:space="preserve">o implementaciji Plana provedbe Reformskog programa te osiguranje usklađivanja inicijativa koje finansiraju donatori sa potrebama i prioritetima pravosuđa. </w:t>
      </w:r>
      <w:r w:rsidR="00FB7ACB" w:rsidRPr="007E59E5">
        <w:rPr>
          <w:rFonts w:ascii="Arial" w:eastAsia="Calibri" w:hAnsi="Arial" w:cs="Arial"/>
          <w:bCs/>
          <w:iCs/>
        </w:rPr>
        <w:t xml:space="preserve">Istakao je da je ova aktivnost provedena od strane eksperata Projekta „EU4Justice“ koji Sekretarijatu VSTV-a BiH </w:t>
      </w:r>
      <w:r w:rsidR="00DB134A" w:rsidRPr="007E59E5">
        <w:rPr>
          <w:rFonts w:ascii="Arial" w:eastAsia="Calibri" w:hAnsi="Arial" w:cs="Arial"/>
          <w:bCs/>
          <w:iCs/>
        </w:rPr>
        <w:t xml:space="preserve">pružaju podršku </w:t>
      </w:r>
      <w:r w:rsidR="00FB7ACB" w:rsidRPr="007E59E5">
        <w:rPr>
          <w:rFonts w:ascii="Arial" w:eastAsia="Calibri" w:hAnsi="Arial" w:cs="Arial"/>
          <w:bCs/>
          <w:iCs/>
        </w:rPr>
        <w:t>u ovom procesu. Jedna od važnih novina koja se predlaže ovim Mehanizmom je</w:t>
      </w:r>
      <w:r w:rsidR="00D958A6">
        <w:rPr>
          <w:rFonts w:ascii="Arial" w:eastAsia="Calibri" w:hAnsi="Arial" w:cs="Arial"/>
          <w:bCs/>
          <w:iCs/>
        </w:rPr>
        <w:t>ste</w:t>
      </w:r>
      <w:r w:rsidR="00FB7ACB" w:rsidRPr="007E59E5">
        <w:rPr>
          <w:rFonts w:ascii="Arial" w:eastAsia="Calibri" w:hAnsi="Arial" w:cs="Arial"/>
          <w:bCs/>
          <w:iCs/>
        </w:rPr>
        <w:t xml:space="preserve"> uspostava Radne grupe koja ima zadatak nadgledanja procesa koordinacije donatorskih aktivnosti. </w:t>
      </w:r>
    </w:p>
    <w:p w:rsidR="002949DC" w:rsidRPr="007E59E5" w:rsidRDefault="006C0171" w:rsidP="004E4EDA">
      <w:pPr>
        <w:jc w:val="both"/>
        <w:rPr>
          <w:rFonts w:ascii="Arial" w:eastAsia="Calibri" w:hAnsi="Arial" w:cs="Arial"/>
          <w:bCs/>
          <w:iCs/>
        </w:rPr>
      </w:pPr>
      <w:proofErr w:type="spellStart"/>
      <w:r>
        <w:rPr>
          <w:rFonts w:ascii="Arial" w:eastAsia="Calibri" w:hAnsi="Arial" w:cs="Arial"/>
          <w:bCs/>
          <w:iCs/>
        </w:rPr>
        <w:t>Julie</w:t>
      </w:r>
      <w:r w:rsidR="00947443" w:rsidRPr="007E59E5">
        <w:rPr>
          <w:rFonts w:ascii="Arial" w:eastAsia="Calibri" w:hAnsi="Arial" w:cs="Arial"/>
          <w:bCs/>
          <w:iCs/>
        </w:rPr>
        <w:t>n</w:t>
      </w:r>
      <w:proofErr w:type="spellEnd"/>
      <w:r w:rsidR="00947443" w:rsidRPr="007E59E5">
        <w:rPr>
          <w:rFonts w:ascii="Arial" w:eastAsia="Calibri" w:hAnsi="Arial" w:cs="Arial"/>
          <w:bCs/>
          <w:iCs/>
        </w:rPr>
        <w:t xml:space="preserve"> </w:t>
      </w:r>
      <w:proofErr w:type="spellStart"/>
      <w:r w:rsidR="00947443" w:rsidRPr="007E59E5">
        <w:rPr>
          <w:rFonts w:ascii="Arial" w:eastAsia="Calibri" w:hAnsi="Arial" w:cs="Arial"/>
          <w:bCs/>
          <w:iCs/>
        </w:rPr>
        <w:t>Berthoud</w:t>
      </w:r>
      <w:proofErr w:type="spellEnd"/>
      <w:r w:rsidR="00FB7ACB" w:rsidRPr="007E59E5">
        <w:rPr>
          <w:rFonts w:ascii="Arial" w:eastAsia="Calibri" w:hAnsi="Arial" w:cs="Arial"/>
          <w:bCs/>
          <w:iCs/>
        </w:rPr>
        <w:t xml:space="preserve"> je članovima Vijeća detaljno </w:t>
      </w:r>
      <w:proofErr w:type="spellStart"/>
      <w:r w:rsidR="00FB7ACB" w:rsidRPr="007E59E5">
        <w:rPr>
          <w:rFonts w:ascii="Arial" w:eastAsia="Calibri" w:hAnsi="Arial" w:cs="Arial"/>
          <w:bCs/>
          <w:iCs/>
        </w:rPr>
        <w:t>izložio</w:t>
      </w:r>
      <w:proofErr w:type="spellEnd"/>
      <w:r w:rsidR="00FB7ACB" w:rsidRPr="007E59E5">
        <w:rPr>
          <w:rFonts w:ascii="Arial" w:eastAsia="Calibri" w:hAnsi="Arial" w:cs="Arial"/>
          <w:bCs/>
          <w:iCs/>
        </w:rPr>
        <w:t xml:space="preserve"> </w:t>
      </w:r>
      <w:r w:rsidR="00092E04" w:rsidRPr="007E59E5">
        <w:rPr>
          <w:rFonts w:ascii="Arial" w:eastAsia="Calibri" w:hAnsi="Arial" w:cs="Arial"/>
          <w:bCs/>
          <w:iCs/>
        </w:rPr>
        <w:t>m</w:t>
      </w:r>
      <w:r w:rsidR="00DB134A" w:rsidRPr="007E59E5">
        <w:rPr>
          <w:rFonts w:ascii="Arial" w:eastAsia="Calibri" w:hAnsi="Arial" w:cs="Arial"/>
          <w:bCs/>
          <w:iCs/>
        </w:rPr>
        <w:t xml:space="preserve">ehanizam </w:t>
      </w:r>
      <w:proofErr w:type="spellStart"/>
      <w:r w:rsidR="00DB134A" w:rsidRPr="007E59E5">
        <w:rPr>
          <w:rFonts w:ascii="Arial" w:eastAsia="Calibri" w:hAnsi="Arial" w:cs="Arial"/>
          <w:bCs/>
          <w:iCs/>
        </w:rPr>
        <w:t>praćenja</w:t>
      </w:r>
      <w:proofErr w:type="spellEnd"/>
      <w:r w:rsidR="00DB134A" w:rsidRPr="007E59E5">
        <w:rPr>
          <w:rFonts w:ascii="Arial" w:eastAsia="Calibri" w:hAnsi="Arial" w:cs="Arial"/>
          <w:bCs/>
          <w:iCs/>
        </w:rPr>
        <w:t xml:space="preserve"> </w:t>
      </w:r>
      <w:r w:rsidR="00FB7ACB" w:rsidRPr="007E59E5">
        <w:rPr>
          <w:rFonts w:ascii="Arial" w:eastAsia="Calibri" w:hAnsi="Arial" w:cs="Arial"/>
          <w:bCs/>
          <w:iCs/>
        </w:rPr>
        <w:t>Reformskog programa VSTV BiH i doprinosa donatora podržan od strane informacionog sistema</w:t>
      </w:r>
      <w:r w:rsidR="00B70A0F">
        <w:rPr>
          <w:rFonts w:ascii="Arial" w:eastAsia="Calibri" w:hAnsi="Arial" w:cs="Arial"/>
          <w:bCs/>
          <w:iCs/>
        </w:rPr>
        <w:t>.</w:t>
      </w:r>
      <w:r w:rsidR="00DB134A" w:rsidRPr="007E59E5">
        <w:rPr>
          <w:rFonts w:ascii="Arial" w:eastAsia="Calibri" w:hAnsi="Arial" w:cs="Arial"/>
          <w:bCs/>
          <w:iCs/>
        </w:rPr>
        <w:t xml:space="preserve"> </w:t>
      </w:r>
      <w:r w:rsidR="00092E04" w:rsidRPr="007E59E5">
        <w:rPr>
          <w:rFonts w:ascii="Arial" w:eastAsia="Calibri" w:hAnsi="Arial" w:cs="Arial"/>
          <w:bCs/>
          <w:iCs/>
        </w:rPr>
        <w:t xml:space="preserve">Pojasnio je </w:t>
      </w:r>
      <w:r w:rsidR="00850BCE" w:rsidRPr="007E59E5">
        <w:rPr>
          <w:rFonts w:ascii="Arial" w:eastAsia="Calibri" w:hAnsi="Arial" w:cs="Arial"/>
          <w:bCs/>
          <w:iCs/>
        </w:rPr>
        <w:t>koji su ključni ciljevi</w:t>
      </w:r>
      <w:r w:rsidR="00092E04" w:rsidRPr="007E59E5">
        <w:rPr>
          <w:rFonts w:ascii="Arial" w:eastAsia="Calibri" w:hAnsi="Arial" w:cs="Arial"/>
          <w:bCs/>
          <w:iCs/>
        </w:rPr>
        <w:t xml:space="preserve"> mehanizma za </w:t>
      </w:r>
      <w:proofErr w:type="spellStart"/>
      <w:r w:rsidR="00092E04" w:rsidRPr="007E59E5">
        <w:rPr>
          <w:rFonts w:ascii="Arial" w:eastAsia="Calibri" w:hAnsi="Arial" w:cs="Arial"/>
          <w:bCs/>
          <w:iCs/>
        </w:rPr>
        <w:t>praćenje</w:t>
      </w:r>
      <w:proofErr w:type="spellEnd"/>
      <w:r w:rsidR="00092E04" w:rsidRPr="007E59E5">
        <w:rPr>
          <w:rFonts w:ascii="Arial" w:eastAsia="Calibri" w:hAnsi="Arial" w:cs="Arial"/>
          <w:bCs/>
          <w:iCs/>
        </w:rPr>
        <w:t xml:space="preserve"> Reformskog programa. </w:t>
      </w:r>
      <w:r w:rsidR="0041741D" w:rsidRPr="007E59E5">
        <w:rPr>
          <w:rFonts w:ascii="Arial" w:eastAsia="Calibri" w:hAnsi="Arial" w:cs="Arial"/>
          <w:bCs/>
          <w:iCs/>
        </w:rPr>
        <w:t xml:space="preserve">Ističe da su za provođenje Akcionog plana Reformskog programa ključne faze usmjerene na prikupljanju podataka, analizi i obradi podataka, izvještavanju informacija o implementaciji te objavljivanju podataka. </w:t>
      </w:r>
      <w:proofErr w:type="spellStart"/>
      <w:r w:rsidR="004E4EDA" w:rsidRPr="007E59E5">
        <w:rPr>
          <w:rFonts w:ascii="Arial" w:eastAsia="Calibri" w:hAnsi="Arial" w:cs="Arial"/>
          <w:bCs/>
          <w:iCs/>
        </w:rPr>
        <w:t>Praćenje</w:t>
      </w:r>
      <w:proofErr w:type="spellEnd"/>
      <w:r w:rsidR="004E4EDA" w:rsidRPr="007E59E5">
        <w:rPr>
          <w:rFonts w:ascii="Arial" w:eastAsia="Calibri" w:hAnsi="Arial" w:cs="Arial"/>
          <w:bCs/>
          <w:iCs/>
        </w:rPr>
        <w:t xml:space="preserve"> implementacije Akcionog plana Reformskog programa 2024. – 2026. je osigurano postojanjem vezane Radne grupe, koju čine članovi Predsjedništva VSTV-a te se očekuje da će Vijeće razmotriti i dalje podržati formiranje Radne grupe za </w:t>
      </w:r>
      <w:proofErr w:type="spellStart"/>
      <w:r w:rsidR="004E4EDA" w:rsidRPr="007E59E5">
        <w:rPr>
          <w:rFonts w:ascii="Arial" w:eastAsia="Calibri" w:hAnsi="Arial" w:cs="Arial"/>
          <w:bCs/>
          <w:iCs/>
        </w:rPr>
        <w:t>praćenje</w:t>
      </w:r>
      <w:proofErr w:type="spellEnd"/>
      <w:r w:rsidR="004E4EDA" w:rsidRPr="007E59E5">
        <w:rPr>
          <w:rFonts w:ascii="Arial" w:eastAsia="Calibri" w:hAnsi="Arial" w:cs="Arial"/>
          <w:bCs/>
          <w:iCs/>
        </w:rPr>
        <w:t xml:space="preserve"> procesa koordinacije </w:t>
      </w:r>
      <w:r w:rsidR="00B70A0F">
        <w:rPr>
          <w:rFonts w:ascii="Arial" w:eastAsia="Calibri" w:hAnsi="Arial" w:cs="Arial"/>
          <w:bCs/>
          <w:iCs/>
        </w:rPr>
        <w:t xml:space="preserve">aktivnosti donatora. </w:t>
      </w:r>
      <w:proofErr w:type="spellStart"/>
      <w:r w:rsidR="00B70A0F">
        <w:rPr>
          <w:rFonts w:ascii="Arial" w:eastAsia="Calibri" w:hAnsi="Arial" w:cs="Arial"/>
          <w:bCs/>
          <w:iCs/>
        </w:rPr>
        <w:t>Pojašnjava</w:t>
      </w:r>
      <w:proofErr w:type="spellEnd"/>
      <w:r w:rsidR="004E4EDA" w:rsidRPr="007E59E5">
        <w:rPr>
          <w:rFonts w:ascii="Arial" w:eastAsia="Calibri" w:hAnsi="Arial" w:cs="Arial"/>
          <w:bCs/>
          <w:iCs/>
        </w:rPr>
        <w:t xml:space="preserve"> da glavne funkcije pomoćnog informacionog sistema uključuju strateško planiranje, </w:t>
      </w:r>
      <w:proofErr w:type="spellStart"/>
      <w:r w:rsidR="004E4EDA" w:rsidRPr="007E59E5">
        <w:rPr>
          <w:rFonts w:ascii="Arial" w:eastAsia="Calibri" w:hAnsi="Arial" w:cs="Arial"/>
          <w:bCs/>
          <w:iCs/>
        </w:rPr>
        <w:t>praćenje</w:t>
      </w:r>
      <w:proofErr w:type="spellEnd"/>
      <w:r w:rsidR="004E4EDA" w:rsidRPr="007E59E5">
        <w:rPr>
          <w:rFonts w:ascii="Arial" w:eastAsia="Calibri" w:hAnsi="Arial" w:cs="Arial"/>
          <w:bCs/>
          <w:iCs/>
        </w:rPr>
        <w:t xml:space="preserve"> i izvještavanje, vođenje poslovnih procesa, </w:t>
      </w:r>
      <w:proofErr w:type="spellStart"/>
      <w:r w:rsidR="004E4EDA" w:rsidRPr="007E59E5">
        <w:rPr>
          <w:rFonts w:ascii="Arial" w:eastAsia="Calibri" w:hAnsi="Arial" w:cs="Arial"/>
          <w:bCs/>
          <w:iCs/>
        </w:rPr>
        <w:t>mapiranje</w:t>
      </w:r>
      <w:proofErr w:type="spellEnd"/>
      <w:r w:rsidR="004E4EDA" w:rsidRPr="007E59E5">
        <w:rPr>
          <w:rFonts w:ascii="Arial" w:eastAsia="Calibri" w:hAnsi="Arial" w:cs="Arial"/>
          <w:bCs/>
          <w:iCs/>
        </w:rPr>
        <w:t xml:space="preserve"> doprinosa donatora i korisničke uloge i pristup. Ističe da su naredni koraci raspisivanje tendera za nabavku pratećeg informacionog sistema (alata) finansiranog od strane </w:t>
      </w:r>
      <w:r w:rsidR="0002671A">
        <w:rPr>
          <w:rFonts w:ascii="Arial" w:eastAsia="Calibri" w:hAnsi="Arial" w:cs="Arial"/>
          <w:bCs/>
          <w:iCs/>
        </w:rPr>
        <w:t>„</w:t>
      </w:r>
      <w:r w:rsidR="004E4EDA" w:rsidRPr="007E59E5">
        <w:rPr>
          <w:rFonts w:ascii="Arial" w:eastAsia="Calibri" w:hAnsi="Arial" w:cs="Arial"/>
          <w:bCs/>
          <w:iCs/>
        </w:rPr>
        <w:t>EU4Justice</w:t>
      </w:r>
      <w:r w:rsidR="0002671A">
        <w:rPr>
          <w:rFonts w:ascii="Arial" w:eastAsia="Calibri" w:hAnsi="Arial" w:cs="Arial"/>
          <w:bCs/>
          <w:iCs/>
        </w:rPr>
        <w:t>“</w:t>
      </w:r>
      <w:r w:rsidR="004E4EDA" w:rsidRPr="007E59E5">
        <w:rPr>
          <w:rFonts w:ascii="Arial" w:eastAsia="Calibri" w:hAnsi="Arial" w:cs="Arial"/>
          <w:bCs/>
          <w:iCs/>
        </w:rPr>
        <w:t xml:space="preserve"> projekta i </w:t>
      </w:r>
      <w:proofErr w:type="spellStart"/>
      <w:r w:rsidR="004E4EDA" w:rsidRPr="007E59E5">
        <w:rPr>
          <w:rFonts w:ascii="Arial" w:eastAsia="Calibri" w:hAnsi="Arial" w:cs="Arial"/>
          <w:bCs/>
          <w:iCs/>
        </w:rPr>
        <w:t>početak</w:t>
      </w:r>
      <w:proofErr w:type="spellEnd"/>
      <w:r w:rsidR="004E4EDA" w:rsidRPr="007E59E5">
        <w:rPr>
          <w:rFonts w:ascii="Arial" w:eastAsia="Calibri" w:hAnsi="Arial" w:cs="Arial"/>
          <w:bCs/>
          <w:iCs/>
        </w:rPr>
        <w:t xml:space="preserve"> provedbenih akcija mehanizma</w:t>
      </w:r>
      <w:r w:rsidR="0023509F" w:rsidRPr="007E59E5">
        <w:rPr>
          <w:rFonts w:ascii="Arial" w:eastAsia="Calibri" w:hAnsi="Arial" w:cs="Arial"/>
          <w:bCs/>
          <w:iCs/>
        </w:rPr>
        <w:t>.</w:t>
      </w:r>
    </w:p>
    <w:p w:rsidR="004E4EDA" w:rsidRPr="007E59E5" w:rsidRDefault="004E4EDA" w:rsidP="004E4EDA">
      <w:pPr>
        <w:jc w:val="both"/>
        <w:rPr>
          <w:rFonts w:ascii="Arial" w:eastAsia="Calibri" w:hAnsi="Arial" w:cs="Arial"/>
          <w:bCs/>
          <w:iCs/>
        </w:rPr>
      </w:pPr>
      <w:r w:rsidRPr="007E59E5">
        <w:rPr>
          <w:rFonts w:ascii="Arial" w:eastAsia="Calibri" w:hAnsi="Arial" w:cs="Arial"/>
          <w:bCs/>
          <w:iCs/>
        </w:rPr>
        <w:t>Budući da članovi Vijeća nisu otvarali diskusiju, predsjednik je stavio prijedlog zaključaka na glasanje.</w:t>
      </w:r>
    </w:p>
    <w:p w:rsidR="004E4EDA" w:rsidRPr="007E59E5" w:rsidRDefault="004E4EDA" w:rsidP="004E4EDA">
      <w:pPr>
        <w:jc w:val="both"/>
        <w:rPr>
          <w:rFonts w:ascii="Arial" w:eastAsia="Calibri" w:hAnsi="Arial" w:cs="Arial"/>
          <w:bCs/>
          <w:iCs/>
        </w:rPr>
      </w:pPr>
      <w:r w:rsidRPr="007E59E5">
        <w:rPr>
          <w:rFonts w:ascii="Arial" w:eastAsia="Calibri" w:hAnsi="Arial" w:cs="Arial"/>
          <w:bCs/>
          <w:iCs/>
        </w:rPr>
        <w:t xml:space="preserve">Vijeće </w:t>
      </w:r>
      <w:r w:rsidR="004D495B" w:rsidRPr="007E59E5">
        <w:rPr>
          <w:rFonts w:ascii="Arial" w:eastAsia="Calibri" w:hAnsi="Arial" w:cs="Arial"/>
          <w:bCs/>
          <w:iCs/>
        </w:rPr>
        <w:t xml:space="preserve">je </w:t>
      </w:r>
      <w:r w:rsidR="005B14AD" w:rsidRPr="007E59E5">
        <w:rPr>
          <w:rFonts w:ascii="Arial" w:eastAsia="Calibri" w:hAnsi="Arial" w:cs="Arial"/>
          <w:bCs/>
          <w:iCs/>
        </w:rPr>
        <w:t>jednoglasno (sa 13 glasova za</w:t>
      </w:r>
      <w:r w:rsidR="005B14AD" w:rsidRPr="007E59E5">
        <w:rPr>
          <w:rStyle w:val="FootnoteReference"/>
          <w:rFonts w:ascii="Arial" w:eastAsia="Calibri" w:hAnsi="Arial" w:cs="Arial"/>
          <w:bCs/>
          <w:iCs/>
        </w:rPr>
        <w:footnoteReference w:id="4"/>
      </w:r>
      <w:r w:rsidR="005B14AD" w:rsidRPr="007E59E5">
        <w:rPr>
          <w:rFonts w:ascii="Arial" w:eastAsia="Calibri" w:hAnsi="Arial" w:cs="Arial"/>
          <w:bCs/>
          <w:iCs/>
        </w:rPr>
        <w:t>)</w:t>
      </w:r>
      <w:r w:rsidR="003D6D7C">
        <w:rPr>
          <w:rFonts w:ascii="Arial" w:eastAsia="Calibri" w:hAnsi="Arial" w:cs="Arial"/>
          <w:bCs/>
          <w:iCs/>
        </w:rPr>
        <w:t xml:space="preserve"> usvojilo </w:t>
      </w:r>
      <w:r w:rsidR="003D6D7C" w:rsidRPr="003D6D7C">
        <w:rPr>
          <w:rFonts w:ascii="Arial" w:eastAsia="Calibri" w:hAnsi="Arial" w:cs="Arial"/>
          <w:bCs/>
          <w:iCs/>
        </w:rPr>
        <w:t>sljedeće zaključke</w:t>
      </w:r>
      <w:r w:rsidR="005B14AD" w:rsidRPr="007E59E5">
        <w:rPr>
          <w:rFonts w:ascii="Arial" w:eastAsia="Calibri" w:hAnsi="Arial" w:cs="Arial"/>
          <w:bCs/>
          <w:iCs/>
        </w:rPr>
        <w:t>:</w:t>
      </w:r>
    </w:p>
    <w:p w:rsidR="005B14AD" w:rsidRPr="007E59E5" w:rsidRDefault="005B14AD" w:rsidP="005B14AD">
      <w:pPr>
        <w:numPr>
          <w:ilvl w:val="0"/>
          <w:numId w:val="19"/>
        </w:numPr>
        <w:jc w:val="both"/>
        <w:rPr>
          <w:rFonts w:ascii="Arial" w:eastAsia="Calibri" w:hAnsi="Arial" w:cs="Arial"/>
          <w:bCs/>
          <w:iCs/>
        </w:rPr>
      </w:pPr>
      <w:r w:rsidRPr="007E59E5">
        <w:rPr>
          <w:rFonts w:ascii="Arial" w:eastAsia="Calibri" w:hAnsi="Arial" w:cs="Arial"/>
          <w:bCs/>
          <w:iCs/>
        </w:rPr>
        <w:t xml:space="preserve">Vijeće je primilo k znanju informaciju o glavnim aspektima Mehanizma </w:t>
      </w:r>
      <w:proofErr w:type="spellStart"/>
      <w:r w:rsidRPr="007E59E5">
        <w:rPr>
          <w:rFonts w:ascii="Arial" w:eastAsia="Calibri" w:hAnsi="Arial" w:cs="Arial"/>
          <w:bCs/>
          <w:iCs/>
        </w:rPr>
        <w:t>praćenja</w:t>
      </w:r>
      <w:proofErr w:type="spellEnd"/>
      <w:r w:rsidRPr="007E59E5">
        <w:rPr>
          <w:rFonts w:ascii="Arial" w:eastAsia="Calibri" w:hAnsi="Arial" w:cs="Arial"/>
          <w:bCs/>
          <w:iCs/>
        </w:rPr>
        <w:t xml:space="preserve"> Reformskog programa VSTV-a BIH i doprinosa donatora, podržanog od strane informacionog sistema.</w:t>
      </w:r>
    </w:p>
    <w:p w:rsidR="005B14AD" w:rsidRPr="007E59E5" w:rsidRDefault="005B14AD" w:rsidP="005B14AD">
      <w:pPr>
        <w:numPr>
          <w:ilvl w:val="0"/>
          <w:numId w:val="19"/>
        </w:numPr>
        <w:jc w:val="both"/>
        <w:rPr>
          <w:rFonts w:ascii="Arial" w:eastAsia="Calibri" w:hAnsi="Arial" w:cs="Arial"/>
          <w:bCs/>
          <w:iCs/>
        </w:rPr>
      </w:pPr>
      <w:r w:rsidRPr="007E59E5">
        <w:rPr>
          <w:rFonts w:ascii="Arial" w:eastAsia="Calibri" w:hAnsi="Arial" w:cs="Arial"/>
          <w:bCs/>
          <w:iCs/>
        </w:rPr>
        <w:lastRenderedPageBreak/>
        <w:t xml:space="preserve">Nalaže se Sekretarijatu VSTV-a BiH da nastavi sa provedbom potrebnih aktivnosti u smislu operacionalizacije Mehanizma kroz saradnju sa EU4Justice ekspertima uz periodično izvještavanje Vijeća o napretku.  </w:t>
      </w:r>
    </w:p>
    <w:p w:rsidR="0023509F" w:rsidRPr="007E59E5" w:rsidRDefault="005B14AD" w:rsidP="0023509F">
      <w:pPr>
        <w:numPr>
          <w:ilvl w:val="0"/>
          <w:numId w:val="19"/>
        </w:numPr>
        <w:jc w:val="both"/>
        <w:rPr>
          <w:rFonts w:ascii="Arial" w:eastAsia="Calibri" w:hAnsi="Arial" w:cs="Arial"/>
          <w:bCs/>
          <w:iCs/>
        </w:rPr>
      </w:pPr>
      <w:r w:rsidRPr="007E59E5">
        <w:rPr>
          <w:rFonts w:ascii="Arial" w:eastAsia="Calibri" w:hAnsi="Arial" w:cs="Arial"/>
          <w:bCs/>
          <w:iCs/>
        </w:rPr>
        <w:t xml:space="preserve">Prihvata se prijedlog uspostave Radne grupe za nadgledanje procesa koordinacije donatorskih aktivnosti u sljedećem sastavu: članovi vijeća koji vrše strateški nadzor nad projektima koje implementira VSTV BiH, direktor/zamjenik direktora Sekretarijata VSTV-a BiH, šefovi odjela koji provode aktivnosti finansirane od strane donatora, te uposlenik koji će biti zadužen za proces koordinacije.  </w:t>
      </w:r>
    </w:p>
    <w:p w:rsidR="0023509F" w:rsidRPr="007E59E5" w:rsidRDefault="0002671A" w:rsidP="0023509F">
      <w:pPr>
        <w:jc w:val="both"/>
        <w:rPr>
          <w:rFonts w:ascii="Arial" w:eastAsia="Calibri" w:hAnsi="Arial" w:cs="Arial"/>
          <w:bCs/>
          <w:iCs/>
          <w:u w:val="single"/>
        </w:rPr>
      </w:pPr>
      <w:r>
        <w:rPr>
          <w:rFonts w:ascii="Arial" w:eastAsia="Calibri" w:hAnsi="Arial" w:cs="Arial"/>
          <w:bCs/>
          <w:iCs/>
          <w:u w:val="single"/>
        </w:rPr>
        <w:t xml:space="preserve">Predsjednik </w:t>
      </w:r>
      <w:proofErr w:type="spellStart"/>
      <w:r>
        <w:rPr>
          <w:rFonts w:ascii="Arial" w:eastAsia="Calibri" w:hAnsi="Arial" w:cs="Arial"/>
          <w:bCs/>
          <w:iCs/>
          <w:u w:val="single"/>
        </w:rPr>
        <w:t>konstatuje</w:t>
      </w:r>
      <w:proofErr w:type="spellEnd"/>
      <w:r w:rsidR="0023509F" w:rsidRPr="007E59E5">
        <w:rPr>
          <w:rFonts w:ascii="Arial" w:eastAsia="Calibri" w:hAnsi="Arial" w:cs="Arial"/>
          <w:bCs/>
          <w:iCs/>
          <w:u w:val="single"/>
        </w:rPr>
        <w:t xml:space="preserve"> da će Saša Sarajlić biti </w:t>
      </w:r>
      <w:r w:rsidR="00C110C3">
        <w:rPr>
          <w:rFonts w:ascii="Arial" w:eastAsia="Calibri" w:hAnsi="Arial" w:cs="Arial"/>
          <w:bCs/>
          <w:iCs/>
          <w:u w:val="single"/>
        </w:rPr>
        <w:t xml:space="preserve">kratko </w:t>
      </w:r>
      <w:r w:rsidR="0023509F" w:rsidRPr="007E59E5">
        <w:rPr>
          <w:rFonts w:ascii="Arial" w:eastAsia="Calibri" w:hAnsi="Arial" w:cs="Arial"/>
          <w:bCs/>
          <w:iCs/>
          <w:u w:val="single"/>
        </w:rPr>
        <w:t>odsutan</w:t>
      </w:r>
      <w:r w:rsidR="00B70A0F">
        <w:rPr>
          <w:rFonts w:ascii="Arial" w:eastAsia="Calibri" w:hAnsi="Arial" w:cs="Arial"/>
          <w:bCs/>
          <w:iCs/>
          <w:u w:val="single"/>
        </w:rPr>
        <w:t xml:space="preserve">, </w:t>
      </w:r>
      <w:r w:rsidR="004B28DE" w:rsidRPr="007E59E5">
        <w:rPr>
          <w:rFonts w:ascii="Arial" w:eastAsia="Calibri" w:hAnsi="Arial" w:cs="Arial"/>
          <w:bCs/>
          <w:iCs/>
          <w:u w:val="single"/>
        </w:rPr>
        <w:t>zbog privatnih obaveza, te da će</w:t>
      </w:r>
      <w:r w:rsidR="001F3F98">
        <w:rPr>
          <w:rFonts w:ascii="Arial" w:eastAsia="Calibri" w:hAnsi="Arial" w:cs="Arial"/>
          <w:bCs/>
          <w:iCs/>
          <w:u w:val="single"/>
        </w:rPr>
        <w:t xml:space="preserve"> se naknadno pridružiti sjednici Vijeća</w:t>
      </w:r>
      <w:r w:rsidR="004B28DE" w:rsidRPr="007E59E5">
        <w:rPr>
          <w:rFonts w:ascii="Arial" w:eastAsia="Calibri" w:hAnsi="Arial" w:cs="Arial"/>
          <w:bCs/>
          <w:iCs/>
          <w:u w:val="single"/>
        </w:rPr>
        <w:t xml:space="preserve">. </w:t>
      </w:r>
    </w:p>
    <w:p w:rsidR="002949DC" w:rsidRPr="007E59E5" w:rsidRDefault="002949DC" w:rsidP="002E72F3">
      <w:pPr>
        <w:jc w:val="both"/>
        <w:rPr>
          <w:rFonts w:ascii="Arial" w:eastAsia="Calibri" w:hAnsi="Arial" w:cs="Arial"/>
          <w:b/>
          <w:bCs/>
          <w:iCs/>
        </w:rPr>
      </w:pPr>
      <w:r w:rsidRPr="007E59E5">
        <w:rPr>
          <w:rFonts w:ascii="Arial" w:eastAsia="Calibri" w:hAnsi="Arial" w:cs="Arial"/>
          <w:b/>
          <w:bCs/>
          <w:iCs/>
        </w:rPr>
        <w:t>6. Usvajanje Okvirnog plana sjednica Visokog sudskog i tužilačkog vijeća BiH za 2025. godinu</w:t>
      </w:r>
    </w:p>
    <w:p w:rsidR="002949DC" w:rsidRPr="007E59E5" w:rsidRDefault="002949DC" w:rsidP="00FA522A">
      <w:pPr>
        <w:jc w:val="both"/>
        <w:rPr>
          <w:rFonts w:ascii="Arial" w:eastAsia="Calibri" w:hAnsi="Arial" w:cs="Arial"/>
          <w:bCs/>
          <w:iCs/>
        </w:rPr>
      </w:pPr>
      <w:r w:rsidRPr="007E59E5">
        <w:rPr>
          <w:rFonts w:ascii="Arial" w:eastAsia="Calibri" w:hAnsi="Arial" w:cs="Arial"/>
          <w:bCs/>
          <w:iCs/>
        </w:rPr>
        <w:t xml:space="preserve">Hajro </w:t>
      </w:r>
      <w:proofErr w:type="spellStart"/>
      <w:r w:rsidRPr="007E59E5">
        <w:rPr>
          <w:rFonts w:ascii="Arial" w:eastAsia="Calibri" w:hAnsi="Arial" w:cs="Arial"/>
          <w:bCs/>
          <w:iCs/>
        </w:rPr>
        <w:t>Pošković</w:t>
      </w:r>
      <w:proofErr w:type="spellEnd"/>
      <w:r w:rsidR="00A929DF">
        <w:rPr>
          <w:rFonts w:ascii="Arial" w:eastAsia="Calibri" w:hAnsi="Arial" w:cs="Arial"/>
          <w:bCs/>
          <w:iCs/>
        </w:rPr>
        <w:t xml:space="preserve"> je članove Vijeća izvijestio o</w:t>
      </w:r>
      <w:r w:rsidRPr="007E59E5">
        <w:rPr>
          <w:rFonts w:ascii="Arial" w:eastAsia="Calibri" w:hAnsi="Arial" w:cs="Arial"/>
          <w:bCs/>
          <w:iCs/>
        </w:rPr>
        <w:t xml:space="preserve"> relevantnim informacijama u pogledu Okvirnog plana za </w:t>
      </w:r>
      <w:proofErr w:type="spellStart"/>
      <w:r w:rsidRPr="007E59E5">
        <w:rPr>
          <w:rFonts w:ascii="Arial" w:eastAsia="Calibri" w:hAnsi="Arial" w:cs="Arial"/>
          <w:bCs/>
          <w:iCs/>
        </w:rPr>
        <w:t>održavanje</w:t>
      </w:r>
      <w:proofErr w:type="spellEnd"/>
      <w:r w:rsidRPr="007E59E5">
        <w:rPr>
          <w:rFonts w:ascii="Arial" w:eastAsia="Calibri" w:hAnsi="Arial" w:cs="Arial"/>
          <w:bCs/>
          <w:iCs/>
        </w:rPr>
        <w:t xml:space="preserve"> redovnih sjednica VSTV-a BiH za 2025. godinu.</w:t>
      </w:r>
    </w:p>
    <w:p w:rsidR="0023509F" w:rsidRPr="007E59E5" w:rsidRDefault="0023509F" w:rsidP="00FA522A">
      <w:pPr>
        <w:jc w:val="both"/>
        <w:rPr>
          <w:rFonts w:ascii="Arial" w:eastAsia="Calibri" w:hAnsi="Arial" w:cs="Arial"/>
          <w:bCs/>
          <w:iCs/>
        </w:rPr>
      </w:pPr>
      <w:r w:rsidRPr="007E59E5">
        <w:rPr>
          <w:rFonts w:ascii="Arial" w:eastAsia="Calibri" w:hAnsi="Arial" w:cs="Arial"/>
          <w:bCs/>
          <w:iCs/>
        </w:rPr>
        <w:t>Davor Martinović je postavio pitanje zamjeniku direktora u vezi isteka mandata, budući da je imenovan 31.1</w:t>
      </w:r>
      <w:r w:rsidR="004A1597" w:rsidRPr="007E59E5">
        <w:rPr>
          <w:rFonts w:ascii="Arial" w:eastAsia="Calibri" w:hAnsi="Arial" w:cs="Arial"/>
          <w:bCs/>
          <w:iCs/>
        </w:rPr>
        <w:t>.</w:t>
      </w:r>
      <w:r w:rsidRPr="007E59E5">
        <w:rPr>
          <w:rFonts w:ascii="Arial" w:eastAsia="Calibri" w:hAnsi="Arial" w:cs="Arial"/>
          <w:bCs/>
          <w:iCs/>
        </w:rPr>
        <w:t xml:space="preserve"> </w:t>
      </w:r>
      <w:r w:rsidR="00A82F59" w:rsidRPr="007E59E5">
        <w:rPr>
          <w:rFonts w:ascii="Arial" w:eastAsia="Calibri" w:hAnsi="Arial" w:cs="Arial"/>
          <w:bCs/>
          <w:iCs/>
        </w:rPr>
        <w:t xml:space="preserve">te ga zanima da li mu tada </w:t>
      </w:r>
      <w:r w:rsidR="004A1597" w:rsidRPr="007E59E5">
        <w:rPr>
          <w:rFonts w:ascii="Arial" w:eastAsia="Calibri" w:hAnsi="Arial" w:cs="Arial"/>
          <w:bCs/>
          <w:iCs/>
        </w:rPr>
        <w:t xml:space="preserve">i ističe </w:t>
      </w:r>
      <w:r w:rsidRPr="007E59E5">
        <w:rPr>
          <w:rFonts w:ascii="Arial" w:eastAsia="Calibri" w:hAnsi="Arial" w:cs="Arial"/>
          <w:bCs/>
          <w:iCs/>
        </w:rPr>
        <w:t xml:space="preserve">mandat. </w:t>
      </w:r>
    </w:p>
    <w:p w:rsidR="0023509F" w:rsidRPr="007E59E5" w:rsidRDefault="0023509F" w:rsidP="00FA522A">
      <w:pPr>
        <w:jc w:val="both"/>
        <w:rPr>
          <w:rFonts w:ascii="Arial" w:eastAsia="Calibri" w:hAnsi="Arial" w:cs="Arial"/>
          <w:bCs/>
          <w:iCs/>
        </w:rPr>
      </w:pPr>
      <w:r w:rsidRPr="007E59E5">
        <w:rPr>
          <w:rFonts w:ascii="Arial" w:eastAsia="Calibri" w:hAnsi="Arial" w:cs="Arial"/>
          <w:bCs/>
          <w:iCs/>
        </w:rPr>
        <w:t xml:space="preserve">Hajro </w:t>
      </w:r>
      <w:proofErr w:type="spellStart"/>
      <w:r w:rsidRPr="007E59E5">
        <w:rPr>
          <w:rFonts w:ascii="Arial" w:eastAsia="Calibri" w:hAnsi="Arial" w:cs="Arial"/>
          <w:bCs/>
          <w:iCs/>
        </w:rPr>
        <w:t>Pošković</w:t>
      </w:r>
      <w:proofErr w:type="spellEnd"/>
      <w:r w:rsidRPr="007E59E5">
        <w:rPr>
          <w:rFonts w:ascii="Arial" w:eastAsia="Calibri" w:hAnsi="Arial" w:cs="Arial"/>
          <w:bCs/>
          <w:iCs/>
        </w:rPr>
        <w:t xml:space="preserve"> je rekao da </w:t>
      </w:r>
      <w:r w:rsidR="00A82F59" w:rsidRPr="007E59E5">
        <w:rPr>
          <w:rFonts w:ascii="Arial" w:eastAsia="Calibri" w:hAnsi="Arial" w:cs="Arial"/>
          <w:bCs/>
          <w:iCs/>
        </w:rPr>
        <w:t>prema podatku koji imaju u službenoj evidenciji mandat Davora Martinovića ističe 3.2.2025. god</w:t>
      </w:r>
      <w:r w:rsidR="005E6C9C">
        <w:rPr>
          <w:rFonts w:ascii="Arial" w:eastAsia="Calibri" w:hAnsi="Arial" w:cs="Arial"/>
          <w:bCs/>
          <w:iCs/>
        </w:rPr>
        <w:t>ine, te je dalje pročitao i ostale podatke za članove</w:t>
      </w:r>
      <w:r w:rsidR="00A82F59" w:rsidRPr="007E59E5">
        <w:rPr>
          <w:rFonts w:ascii="Arial" w:eastAsia="Calibri" w:hAnsi="Arial" w:cs="Arial"/>
          <w:bCs/>
          <w:iCs/>
        </w:rPr>
        <w:t xml:space="preserve"> Vijeća čiji mandati ističu početkom naredne godine odnosno u januaru i februaru. </w:t>
      </w:r>
      <w:r w:rsidR="003F18C7" w:rsidRPr="007E59E5">
        <w:rPr>
          <w:rFonts w:ascii="Arial" w:eastAsia="Calibri" w:hAnsi="Arial" w:cs="Arial"/>
          <w:bCs/>
          <w:iCs/>
        </w:rPr>
        <w:t xml:space="preserve"> </w:t>
      </w:r>
    </w:p>
    <w:p w:rsidR="00A82F59" w:rsidRPr="007E59E5" w:rsidRDefault="00A82F59" w:rsidP="00FA522A">
      <w:pPr>
        <w:jc w:val="both"/>
        <w:rPr>
          <w:rFonts w:ascii="Arial" w:eastAsia="Calibri" w:hAnsi="Arial" w:cs="Arial"/>
          <w:bCs/>
          <w:iCs/>
        </w:rPr>
      </w:pPr>
      <w:r w:rsidRPr="007E59E5">
        <w:rPr>
          <w:rFonts w:ascii="Arial" w:eastAsia="Calibri" w:hAnsi="Arial" w:cs="Arial"/>
          <w:bCs/>
          <w:iCs/>
        </w:rPr>
        <w:t>Predsjednik je zamolio da se rasprava fokusira na predloženi plan sjednica VSTV-a BiH za 2025. godinu</w:t>
      </w:r>
      <w:r w:rsidR="00F145CB" w:rsidRPr="007E59E5">
        <w:rPr>
          <w:rFonts w:ascii="Arial" w:eastAsia="Calibri" w:hAnsi="Arial" w:cs="Arial"/>
          <w:bCs/>
          <w:iCs/>
        </w:rPr>
        <w:t>, te je otvorio diskusiju.</w:t>
      </w:r>
    </w:p>
    <w:p w:rsidR="00F145CB" w:rsidRPr="007E59E5" w:rsidRDefault="00F145CB" w:rsidP="00FA522A">
      <w:pPr>
        <w:jc w:val="both"/>
        <w:rPr>
          <w:rFonts w:ascii="Arial" w:eastAsia="Calibri" w:hAnsi="Arial" w:cs="Arial"/>
          <w:bCs/>
          <w:iCs/>
        </w:rPr>
      </w:pPr>
      <w:r w:rsidRPr="007E59E5">
        <w:rPr>
          <w:rFonts w:ascii="Arial" w:eastAsia="Calibri" w:hAnsi="Arial" w:cs="Arial"/>
          <w:bCs/>
          <w:iCs/>
        </w:rPr>
        <w:t>Članovi Vijeća nisu otvarali diskusiju te je predsjednik stavio na glasanje Okvirni plan sjednica Visokog sudskog i tužilačkog vijeća BiH za 2025. godinu.</w:t>
      </w:r>
    </w:p>
    <w:p w:rsidR="002949DC" w:rsidRPr="007E59E5" w:rsidRDefault="002949DC" w:rsidP="002949DC">
      <w:pPr>
        <w:numPr>
          <w:ilvl w:val="0"/>
          <w:numId w:val="20"/>
        </w:numPr>
        <w:jc w:val="both"/>
        <w:rPr>
          <w:rFonts w:ascii="Arial" w:eastAsia="Calibri" w:hAnsi="Arial" w:cs="Arial"/>
          <w:bCs/>
          <w:iCs/>
        </w:rPr>
      </w:pPr>
      <w:r w:rsidRPr="007E59E5">
        <w:rPr>
          <w:rFonts w:ascii="Arial" w:eastAsia="Calibri" w:hAnsi="Arial" w:cs="Arial"/>
          <w:bCs/>
          <w:iCs/>
        </w:rPr>
        <w:t xml:space="preserve">Vijeće je </w:t>
      </w:r>
      <w:r w:rsidR="00F145CB" w:rsidRPr="007E59E5">
        <w:rPr>
          <w:rFonts w:ascii="Arial" w:eastAsia="Calibri" w:hAnsi="Arial" w:cs="Arial"/>
          <w:bCs/>
          <w:iCs/>
        </w:rPr>
        <w:t xml:space="preserve">jednoglasno (sa 13 glasova za) </w:t>
      </w:r>
      <w:r w:rsidRPr="007E59E5">
        <w:rPr>
          <w:rFonts w:ascii="Arial" w:eastAsia="Calibri" w:hAnsi="Arial" w:cs="Arial"/>
          <w:bCs/>
          <w:iCs/>
        </w:rPr>
        <w:t>usvojilo predloženi Okvirni plan sjednica Visokog sudskog i tužilačkog vijeća BiH za 2025. godinu.</w:t>
      </w:r>
    </w:p>
    <w:p w:rsidR="00F145CB" w:rsidRPr="007E59E5" w:rsidRDefault="00F145CB" w:rsidP="00F145CB">
      <w:pPr>
        <w:jc w:val="both"/>
        <w:rPr>
          <w:rFonts w:ascii="Arial" w:eastAsia="Calibri" w:hAnsi="Arial" w:cs="Arial"/>
          <w:bCs/>
          <w:iCs/>
          <w:u w:val="single"/>
        </w:rPr>
      </w:pPr>
      <w:r w:rsidRPr="007E59E5">
        <w:rPr>
          <w:rFonts w:ascii="Arial" w:eastAsia="Calibri" w:hAnsi="Arial" w:cs="Arial"/>
          <w:bCs/>
          <w:iCs/>
          <w:u w:val="single"/>
        </w:rPr>
        <w:t>Nakon pauze od sat vremena sjednica Vi</w:t>
      </w:r>
      <w:r w:rsidR="00AC133D" w:rsidRPr="007E59E5">
        <w:rPr>
          <w:rFonts w:ascii="Arial" w:eastAsia="Calibri" w:hAnsi="Arial" w:cs="Arial"/>
          <w:bCs/>
          <w:iCs/>
          <w:u w:val="single"/>
        </w:rPr>
        <w:t>jeć</w:t>
      </w:r>
      <w:r w:rsidRPr="007E59E5">
        <w:rPr>
          <w:rFonts w:ascii="Arial" w:eastAsia="Calibri" w:hAnsi="Arial" w:cs="Arial"/>
          <w:bCs/>
          <w:iCs/>
          <w:u w:val="single"/>
        </w:rPr>
        <w:t xml:space="preserve">a je nastavljena. </w:t>
      </w:r>
    </w:p>
    <w:p w:rsidR="00C74A43" w:rsidRPr="0065729B" w:rsidRDefault="00C74A43" w:rsidP="00F145CB">
      <w:pPr>
        <w:jc w:val="both"/>
        <w:rPr>
          <w:rFonts w:ascii="Arial" w:eastAsia="Calibri" w:hAnsi="Arial" w:cs="Arial"/>
          <w:bCs/>
          <w:iCs/>
          <w:u w:val="single"/>
        </w:rPr>
      </w:pPr>
      <w:r w:rsidRPr="0065729B">
        <w:rPr>
          <w:rFonts w:ascii="Arial" w:eastAsia="Calibri" w:hAnsi="Arial" w:cs="Arial"/>
          <w:bCs/>
          <w:iCs/>
          <w:u w:val="single"/>
        </w:rPr>
        <w:t>Duška Bogojević se pridru</w:t>
      </w:r>
      <w:r w:rsidR="004A1597" w:rsidRPr="0065729B">
        <w:rPr>
          <w:rFonts w:ascii="Arial" w:eastAsia="Calibri" w:hAnsi="Arial" w:cs="Arial"/>
          <w:bCs/>
          <w:iCs/>
          <w:u w:val="single"/>
        </w:rPr>
        <w:t>žila sjednici Vijeća u 11:22 sati</w:t>
      </w:r>
      <w:r w:rsidRPr="0065729B">
        <w:rPr>
          <w:rFonts w:ascii="Arial" w:eastAsia="Calibri" w:hAnsi="Arial" w:cs="Arial"/>
          <w:bCs/>
          <w:iCs/>
          <w:u w:val="single"/>
        </w:rPr>
        <w:t xml:space="preserve">. </w:t>
      </w:r>
    </w:p>
    <w:p w:rsidR="00F145CB" w:rsidRPr="007E59E5" w:rsidRDefault="007B3E93" w:rsidP="00F145CB">
      <w:pPr>
        <w:jc w:val="both"/>
        <w:rPr>
          <w:rFonts w:ascii="Arial" w:eastAsia="Calibri" w:hAnsi="Arial" w:cs="Arial"/>
          <w:b/>
          <w:bCs/>
          <w:iCs/>
        </w:rPr>
      </w:pPr>
      <w:r w:rsidRPr="007E59E5">
        <w:rPr>
          <w:rFonts w:ascii="Arial" w:eastAsia="Calibri" w:hAnsi="Arial" w:cs="Arial"/>
          <w:b/>
          <w:bCs/>
          <w:iCs/>
        </w:rPr>
        <w:t>7. Informacije o dinamici suđenja u složenim predmetima organizovanog kriminala i visoke korupcije koji su ušli u dvogodišnje planove rješavanja za III kvartal 2024. godine</w:t>
      </w:r>
    </w:p>
    <w:p w:rsidR="00F22E1C" w:rsidRPr="007E59E5" w:rsidRDefault="00D23A35" w:rsidP="00C83771">
      <w:pPr>
        <w:spacing w:line="240" w:lineRule="auto"/>
        <w:jc w:val="both"/>
        <w:rPr>
          <w:rFonts w:ascii="Arial" w:eastAsia="Calibri" w:hAnsi="Arial" w:cs="Arial"/>
          <w:bCs/>
          <w:iCs/>
        </w:rPr>
      </w:pPr>
      <w:r w:rsidRPr="007E59E5">
        <w:rPr>
          <w:rFonts w:ascii="Arial" w:eastAsia="Calibri" w:hAnsi="Arial" w:cs="Arial"/>
          <w:bCs/>
          <w:iCs/>
        </w:rPr>
        <w:t xml:space="preserve">Azra Sadiković-Obućina je istakla da Odjel za unapređenje efikasnosti i kvaliteta rada u sudovima provodi analizu </w:t>
      </w:r>
      <w:proofErr w:type="spellStart"/>
      <w:r w:rsidRPr="007E59E5">
        <w:rPr>
          <w:rFonts w:ascii="Arial" w:eastAsia="Calibri" w:hAnsi="Arial" w:cs="Arial"/>
          <w:bCs/>
          <w:iCs/>
        </w:rPr>
        <w:t>održavanja</w:t>
      </w:r>
      <w:proofErr w:type="spellEnd"/>
      <w:r w:rsidRPr="007E59E5">
        <w:rPr>
          <w:rFonts w:ascii="Arial" w:eastAsia="Calibri" w:hAnsi="Arial" w:cs="Arial"/>
          <w:bCs/>
          <w:iCs/>
        </w:rPr>
        <w:t xml:space="preserve"> dinamike suđenja i procesne discipline u složenim predmetima organizovanog kriminala i visoke korupcije. </w:t>
      </w:r>
      <w:r w:rsidR="00E83311" w:rsidRPr="007E59E5">
        <w:rPr>
          <w:rFonts w:ascii="Arial" w:eastAsia="Calibri" w:hAnsi="Arial" w:cs="Arial"/>
          <w:bCs/>
          <w:iCs/>
        </w:rPr>
        <w:t xml:space="preserve">Ističe da je Odjel u </w:t>
      </w:r>
      <w:proofErr w:type="spellStart"/>
      <w:r w:rsidR="00E83311" w:rsidRPr="007E59E5">
        <w:rPr>
          <w:rFonts w:ascii="Arial" w:eastAsia="Calibri" w:hAnsi="Arial" w:cs="Arial"/>
          <w:bCs/>
          <w:iCs/>
        </w:rPr>
        <w:t>augustu</w:t>
      </w:r>
      <w:proofErr w:type="spellEnd"/>
      <w:r w:rsidR="00E83311" w:rsidRPr="007E59E5">
        <w:rPr>
          <w:rFonts w:ascii="Arial" w:eastAsia="Calibri" w:hAnsi="Arial" w:cs="Arial"/>
          <w:bCs/>
          <w:iCs/>
        </w:rPr>
        <w:t xml:space="preserve"> tekuće godine na sjednici Vi</w:t>
      </w:r>
      <w:r w:rsidR="00FB4FC3" w:rsidRPr="007E59E5">
        <w:rPr>
          <w:rFonts w:ascii="Arial" w:eastAsia="Calibri" w:hAnsi="Arial" w:cs="Arial"/>
          <w:bCs/>
          <w:iCs/>
        </w:rPr>
        <w:t>jeća predstavi</w:t>
      </w:r>
      <w:r w:rsidR="00E83311" w:rsidRPr="007E59E5">
        <w:rPr>
          <w:rFonts w:ascii="Arial" w:eastAsia="Calibri" w:hAnsi="Arial" w:cs="Arial"/>
          <w:bCs/>
          <w:iCs/>
        </w:rPr>
        <w:t xml:space="preserve">o informacije za II kvartal o ovim predmetima. Informacija o donesenim zaključcima Vijeća dostavljena je sudovima, odnosno predsjednicima sudova, kao i </w:t>
      </w:r>
      <w:proofErr w:type="spellStart"/>
      <w:r w:rsidR="00E83311" w:rsidRPr="007E59E5">
        <w:rPr>
          <w:rFonts w:ascii="Arial" w:eastAsia="Calibri" w:hAnsi="Arial" w:cs="Arial"/>
          <w:bCs/>
          <w:iCs/>
        </w:rPr>
        <w:t>postupajućim</w:t>
      </w:r>
      <w:proofErr w:type="spellEnd"/>
      <w:r w:rsidR="00E83311" w:rsidRPr="007E59E5">
        <w:rPr>
          <w:rFonts w:ascii="Arial" w:eastAsia="Calibri" w:hAnsi="Arial" w:cs="Arial"/>
          <w:bCs/>
          <w:iCs/>
        </w:rPr>
        <w:t xml:space="preserve"> sudijama,</w:t>
      </w:r>
      <w:r w:rsidR="005E6C9C">
        <w:rPr>
          <w:rFonts w:ascii="Arial" w:eastAsia="Calibri" w:hAnsi="Arial" w:cs="Arial"/>
          <w:bCs/>
          <w:iCs/>
        </w:rPr>
        <w:t xml:space="preserve"> a</w:t>
      </w:r>
      <w:r w:rsidR="00E83311" w:rsidRPr="007E59E5">
        <w:rPr>
          <w:rFonts w:ascii="Arial" w:eastAsia="Calibri" w:hAnsi="Arial" w:cs="Arial"/>
          <w:bCs/>
          <w:iCs/>
        </w:rPr>
        <w:t xml:space="preserve"> nakon čega je dos</w:t>
      </w:r>
      <w:r w:rsidR="005E2B99">
        <w:rPr>
          <w:rFonts w:ascii="Arial" w:eastAsia="Calibri" w:hAnsi="Arial" w:cs="Arial"/>
          <w:bCs/>
          <w:iCs/>
        </w:rPr>
        <w:t xml:space="preserve">tavljen određen broj </w:t>
      </w:r>
      <w:proofErr w:type="spellStart"/>
      <w:r w:rsidR="005E2B99">
        <w:rPr>
          <w:rFonts w:ascii="Arial" w:eastAsia="Calibri" w:hAnsi="Arial" w:cs="Arial"/>
          <w:bCs/>
          <w:iCs/>
        </w:rPr>
        <w:t>izjašnjenja</w:t>
      </w:r>
      <w:proofErr w:type="spellEnd"/>
      <w:r w:rsidR="00E83311" w:rsidRPr="007E59E5">
        <w:rPr>
          <w:rFonts w:ascii="Arial" w:eastAsia="Calibri" w:hAnsi="Arial" w:cs="Arial"/>
          <w:bCs/>
          <w:iCs/>
        </w:rPr>
        <w:t xml:space="preserve"> </w:t>
      </w:r>
      <w:proofErr w:type="spellStart"/>
      <w:r w:rsidR="00E83311" w:rsidRPr="007E59E5">
        <w:rPr>
          <w:rFonts w:ascii="Arial" w:eastAsia="Calibri" w:hAnsi="Arial" w:cs="Arial"/>
          <w:bCs/>
          <w:iCs/>
        </w:rPr>
        <w:t>postupajućih</w:t>
      </w:r>
      <w:proofErr w:type="spellEnd"/>
      <w:r w:rsidR="00E83311" w:rsidRPr="007E59E5">
        <w:rPr>
          <w:rFonts w:ascii="Arial" w:eastAsia="Calibri" w:hAnsi="Arial" w:cs="Arial"/>
          <w:bCs/>
          <w:iCs/>
        </w:rPr>
        <w:t xml:space="preserve"> sudija. </w:t>
      </w:r>
      <w:r w:rsidR="00585427" w:rsidRPr="007E59E5">
        <w:rPr>
          <w:rFonts w:ascii="Arial" w:eastAsia="Calibri" w:hAnsi="Arial" w:cs="Arial"/>
          <w:bCs/>
          <w:iCs/>
        </w:rPr>
        <w:t xml:space="preserve">Navodi da je u III kvartalu za predmete organizovanog kriminala iz dvogodišnjih planova za 2023-2024 godinu praćeno </w:t>
      </w:r>
      <w:r w:rsidR="00052FDA">
        <w:rPr>
          <w:rFonts w:ascii="Arial" w:eastAsia="Calibri" w:hAnsi="Arial" w:cs="Arial"/>
          <w:bCs/>
          <w:iCs/>
        </w:rPr>
        <w:t>devet (</w:t>
      </w:r>
      <w:r w:rsidR="00585427" w:rsidRPr="007E59E5">
        <w:rPr>
          <w:rFonts w:ascii="Arial" w:eastAsia="Calibri" w:hAnsi="Arial" w:cs="Arial"/>
          <w:bCs/>
          <w:iCs/>
        </w:rPr>
        <w:t>9</w:t>
      </w:r>
      <w:r w:rsidR="00052FDA">
        <w:rPr>
          <w:rFonts w:ascii="Arial" w:eastAsia="Calibri" w:hAnsi="Arial" w:cs="Arial"/>
          <w:bCs/>
          <w:iCs/>
        </w:rPr>
        <w:t>)</w:t>
      </w:r>
      <w:r w:rsidR="00585427" w:rsidRPr="007E59E5">
        <w:rPr>
          <w:rFonts w:ascii="Arial" w:eastAsia="Calibri" w:hAnsi="Arial" w:cs="Arial"/>
          <w:bCs/>
          <w:iCs/>
        </w:rPr>
        <w:t xml:space="preserve"> neriješenih predmeta. Dalje, za III kvartal u predmetima organizovanog kriminala iz dvogodišnjih planova za 2024-2025 godinu </w:t>
      </w:r>
      <w:proofErr w:type="spellStart"/>
      <w:r w:rsidR="00585427" w:rsidRPr="007E59E5">
        <w:rPr>
          <w:rFonts w:ascii="Arial" w:eastAsia="Calibri" w:hAnsi="Arial" w:cs="Arial"/>
          <w:bCs/>
          <w:iCs/>
        </w:rPr>
        <w:t>takođe</w:t>
      </w:r>
      <w:proofErr w:type="spellEnd"/>
      <w:r w:rsidR="00585427" w:rsidRPr="007E59E5">
        <w:rPr>
          <w:rFonts w:ascii="Arial" w:eastAsia="Calibri" w:hAnsi="Arial" w:cs="Arial"/>
          <w:bCs/>
          <w:iCs/>
        </w:rPr>
        <w:t xml:space="preserve"> je praćeno 9 neriješenih predmeta te je za predmete visoke korupcije iz dvogodišnjih planova za 2024-2025 godinu praćeno </w:t>
      </w:r>
      <w:r w:rsidR="00052FDA">
        <w:rPr>
          <w:rFonts w:ascii="Arial" w:eastAsia="Calibri" w:hAnsi="Arial" w:cs="Arial"/>
          <w:bCs/>
          <w:iCs/>
        </w:rPr>
        <w:t>pet (</w:t>
      </w:r>
      <w:r w:rsidR="00585427" w:rsidRPr="007E59E5">
        <w:rPr>
          <w:rFonts w:ascii="Arial" w:eastAsia="Calibri" w:hAnsi="Arial" w:cs="Arial"/>
          <w:bCs/>
          <w:iCs/>
        </w:rPr>
        <w:t>5</w:t>
      </w:r>
      <w:r w:rsidR="00052FDA">
        <w:rPr>
          <w:rFonts w:ascii="Arial" w:eastAsia="Calibri" w:hAnsi="Arial" w:cs="Arial"/>
          <w:bCs/>
          <w:iCs/>
        </w:rPr>
        <w:t>)</w:t>
      </w:r>
      <w:r w:rsidR="00585427" w:rsidRPr="007E59E5">
        <w:rPr>
          <w:rFonts w:ascii="Arial" w:eastAsia="Calibri" w:hAnsi="Arial" w:cs="Arial"/>
          <w:bCs/>
          <w:iCs/>
        </w:rPr>
        <w:t xml:space="preserve"> ner</w:t>
      </w:r>
      <w:r w:rsidR="00FB4FC3" w:rsidRPr="007E59E5">
        <w:rPr>
          <w:rFonts w:ascii="Arial" w:eastAsia="Calibri" w:hAnsi="Arial" w:cs="Arial"/>
          <w:bCs/>
          <w:iCs/>
        </w:rPr>
        <w:t>i</w:t>
      </w:r>
      <w:r w:rsidR="00585427" w:rsidRPr="007E59E5">
        <w:rPr>
          <w:rFonts w:ascii="Arial" w:eastAsia="Calibri" w:hAnsi="Arial" w:cs="Arial"/>
          <w:bCs/>
          <w:iCs/>
        </w:rPr>
        <w:t xml:space="preserve">ješenih predmeta. </w:t>
      </w:r>
      <w:r w:rsidR="00B9286A" w:rsidRPr="007E59E5">
        <w:rPr>
          <w:rFonts w:ascii="Arial" w:eastAsia="Calibri" w:hAnsi="Arial" w:cs="Arial"/>
          <w:bCs/>
          <w:iCs/>
        </w:rPr>
        <w:t xml:space="preserve">Naglasila je da članovi Vijeća u materijalima imaju detaljne podatke o tim predmetima. </w:t>
      </w:r>
      <w:r w:rsidR="00F22E1C" w:rsidRPr="007E59E5">
        <w:rPr>
          <w:rFonts w:ascii="Arial" w:eastAsia="Calibri" w:hAnsi="Arial" w:cs="Arial"/>
          <w:bCs/>
          <w:iCs/>
        </w:rPr>
        <w:t>Napominje da je</w:t>
      </w:r>
      <w:r w:rsidR="00864F13">
        <w:rPr>
          <w:rFonts w:ascii="Arial" w:eastAsia="Calibri" w:hAnsi="Arial" w:cs="Arial"/>
          <w:bCs/>
          <w:iCs/>
        </w:rPr>
        <w:t>,</w:t>
      </w:r>
      <w:r w:rsidR="00F22E1C" w:rsidRPr="007E59E5">
        <w:rPr>
          <w:rFonts w:ascii="Arial" w:eastAsia="Calibri" w:hAnsi="Arial" w:cs="Arial"/>
          <w:bCs/>
          <w:iCs/>
        </w:rPr>
        <w:t xml:space="preserve"> prilikom ove analize</w:t>
      </w:r>
      <w:r w:rsidR="00864F13">
        <w:rPr>
          <w:rFonts w:ascii="Arial" w:eastAsia="Calibri" w:hAnsi="Arial" w:cs="Arial"/>
          <w:bCs/>
          <w:iCs/>
        </w:rPr>
        <w:t>,</w:t>
      </w:r>
      <w:r w:rsidR="00F22E1C" w:rsidRPr="007E59E5">
        <w:rPr>
          <w:rFonts w:ascii="Arial" w:eastAsia="Calibri" w:hAnsi="Arial" w:cs="Arial"/>
          <w:bCs/>
          <w:iCs/>
        </w:rPr>
        <w:t xml:space="preserve"> Odjel uzeo u obzir da su mjeseci juli, </w:t>
      </w:r>
      <w:proofErr w:type="spellStart"/>
      <w:r w:rsidR="00F22E1C" w:rsidRPr="007E59E5">
        <w:rPr>
          <w:rFonts w:ascii="Arial" w:eastAsia="Calibri" w:hAnsi="Arial" w:cs="Arial"/>
          <w:bCs/>
          <w:iCs/>
        </w:rPr>
        <w:t>august</w:t>
      </w:r>
      <w:proofErr w:type="spellEnd"/>
      <w:r w:rsidR="00F22E1C" w:rsidRPr="007E59E5">
        <w:rPr>
          <w:rFonts w:ascii="Arial" w:eastAsia="Calibri" w:hAnsi="Arial" w:cs="Arial"/>
          <w:bCs/>
          <w:iCs/>
        </w:rPr>
        <w:t xml:space="preserve"> i septembar mjeseci kada se najviše koriste godišnji odmori. S tim u vezi se umjesto ranijih </w:t>
      </w:r>
      <w:r w:rsidR="00052FDA">
        <w:rPr>
          <w:rFonts w:ascii="Arial" w:eastAsia="Calibri" w:hAnsi="Arial" w:cs="Arial"/>
          <w:bCs/>
          <w:iCs/>
        </w:rPr>
        <w:t>osam (</w:t>
      </w:r>
      <w:r w:rsidR="00F22E1C" w:rsidRPr="007E59E5">
        <w:rPr>
          <w:rFonts w:ascii="Arial" w:eastAsia="Calibri" w:hAnsi="Arial" w:cs="Arial"/>
          <w:bCs/>
          <w:iCs/>
        </w:rPr>
        <w:t>8</w:t>
      </w:r>
      <w:r w:rsidR="00052FDA">
        <w:rPr>
          <w:rFonts w:ascii="Arial" w:eastAsia="Calibri" w:hAnsi="Arial" w:cs="Arial"/>
          <w:bCs/>
          <w:iCs/>
        </w:rPr>
        <w:t>)</w:t>
      </w:r>
      <w:r w:rsidR="00F22E1C" w:rsidRPr="007E59E5">
        <w:rPr>
          <w:rFonts w:ascii="Arial" w:eastAsia="Calibri" w:hAnsi="Arial" w:cs="Arial"/>
          <w:bCs/>
          <w:iCs/>
        </w:rPr>
        <w:t xml:space="preserve"> do </w:t>
      </w:r>
      <w:r w:rsidR="00052FDA">
        <w:rPr>
          <w:rFonts w:ascii="Arial" w:eastAsia="Calibri" w:hAnsi="Arial" w:cs="Arial"/>
          <w:bCs/>
          <w:iCs/>
        </w:rPr>
        <w:t>devet (</w:t>
      </w:r>
      <w:r w:rsidR="00F22E1C" w:rsidRPr="007E59E5">
        <w:rPr>
          <w:rFonts w:ascii="Arial" w:eastAsia="Calibri" w:hAnsi="Arial" w:cs="Arial"/>
          <w:bCs/>
          <w:iCs/>
        </w:rPr>
        <w:t>9</w:t>
      </w:r>
      <w:r w:rsidR="00052FDA">
        <w:rPr>
          <w:rFonts w:ascii="Arial" w:eastAsia="Calibri" w:hAnsi="Arial" w:cs="Arial"/>
          <w:bCs/>
          <w:iCs/>
        </w:rPr>
        <w:t>)</w:t>
      </w:r>
      <w:r w:rsidR="00F22E1C" w:rsidRPr="007E59E5">
        <w:rPr>
          <w:rFonts w:ascii="Arial" w:eastAsia="Calibri" w:hAnsi="Arial" w:cs="Arial"/>
          <w:bCs/>
          <w:iCs/>
        </w:rPr>
        <w:t xml:space="preserve"> održanih ročišta u III kvartalu</w:t>
      </w:r>
      <w:r w:rsidR="00C404CF" w:rsidRPr="007E59E5">
        <w:rPr>
          <w:rFonts w:ascii="Arial" w:eastAsia="Calibri" w:hAnsi="Arial" w:cs="Arial"/>
          <w:bCs/>
          <w:iCs/>
        </w:rPr>
        <w:t xml:space="preserve"> uzimalo</w:t>
      </w:r>
      <w:r w:rsidR="00F22E1C" w:rsidRPr="007E59E5">
        <w:rPr>
          <w:rFonts w:ascii="Arial" w:eastAsia="Calibri" w:hAnsi="Arial" w:cs="Arial"/>
          <w:bCs/>
          <w:iCs/>
        </w:rPr>
        <w:t xml:space="preserve"> </w:t>
      </w:r>
      <w:r w:rsidR="00052FDA">
        <w:rPr>
          <w:rFonts w:ascii="Arial" w:eastAsia="Calibri" w:hAnsi="Arial" w:cs="Arial"/>
          <w:bCs/>
          <w:iCs/>
        </w:rPr>
        <w:t>pet (</w:t>
      </w:r>
      <w:r w:rsidR="00F22E1C" w:rsidRPr="007E59E5">
        <w:rPr>
          <w:rFonts w:ascii="Arial" w:eastAsia="Calibri" w:hAnsi="Arial" w:cs="Arial"/>
          <w:bCs/>
          <w:iCs/>
        </w:rPr>
        <w:t>5</w:t>
      </w:r>
      <w:r w:rsidR="00052FDA">
        <w:rPr>
          <w:rFonts w:ascii="Arial" w:eastAsia="Calibri" w:hAnsi="Arial" w:cs="Arial"/>
          <w:bCs/>
          <w:iCs/>
        </w:rPr>
        <w:t>)</w:t>
      </w:r>
      <w:r w:rsidR="00F22E1C" w:rsidRPr="007E59E5">
        <w:rPr>
          <w:rFonts w:ascii="Arial" w:eastAsia="Calibri" w:hAnsi="Arial" w:cs="Arial"/>
          <w:bCs/>
          <w:iCs/>
        </w:rPr>
        <w:t xml:space="preserve"> do </w:t>
      </w:r>
      <w:r w:rsidR="00052FDA">
        <w:rPr>
          <w:rFonts w:ascii="Arial" w:eastAsia="Calibri" w:hAnsi="Arial" w:cs="Arial"/>
          <w:bCs/>
          <w:iCs/>
        </w:rPr>
        <w:t>šest (</w:t>
      </w:r>
      <w:r w:rsidR="00F22E1C" w:rsidRPr="007E59E5">
        <w:rPr>
          <w:rFonts w:ascii="Arial" w:eastAsia="Calibri" w:hAnsi="Arial" w:cs="Arial"/>
          <w:bCs/>
          <w:iCs/>
        </w:rPr>
        <w:t>6</w:t>
      </w:r>
      <w:r w:rsidR="00052FDA">
        <w:rPr>
          <w:rFonts w:ascii="Arial" w:eastAsia="Calibri" w:hAnsi="Arial" w:cs="Arial"/>
          <w:bCs/>
          <w:iCs/>
        </w:rPr>
        <w:t>)</w:t>
      </w:r>
      <w:r w:rsidR="00F22E1C" w:rsidRPr="007E59E5">
        <w:rPr>
          <w:rFonts w:ascii="Arial" w:eastAsia="Calibri" w:hAnsi="Arial" w:cs="Arial"/>
          <w:bCs/>
          <w:iCs/>
        </w:rPr>
        <w:t xml:space="preserve"> održanih ročišta kako bi predmet dobio status da se </w:t>
      </w:r>
      <w:proofErr w:type="spellStart"/>
      <w:r w:rsidR="00F22E1C" w:rsidRPr="007E59E5">
        <w:rPr>
          <w:rFonts w:ascii="Arial" w:eastAsia="Calibri" w:hAnsi="Arial" w:cs="Arial"/>
          <w:bCs/>
          <w:iCs/>
        </w:rPr>
        <w:lastRenderedPageBreak/>
        <w:t>održava</w:t>
      </w:r>
      <w:proofErr w:type="spellEnd"/>
      <w:r w:rsidR="00F22E1C" w:rsidRPr="007E59E5">
        <w:rPr>
          <w:rFonts w:ascii="Arial" w:eastAsia="Calibri" w:hAnsi="Arial" w:cs="Arial"/>
          <w:bCs/>
          <w:iCs/>
        </w:rPr>
        <w:t xml:space="preserve"> dinamika suđenja i procesna disciplina. </w:t>
      </w:r>
      <w:r w:rsidR="00C404CF" w:rsidRPr="007E59E5">
        <w:rPr>
          <w:rFonts w:ascii="Arial" w:eastAsia="Calibri" w:hAnsi="Arial" w:cs="Arial"/>
          <w:bCs/>
          <w:iCs/>
        </w:rPr>
        <w:t xml:space="preserve">Ističe da su određene sudije dostavile </w:t>
      </w:r>
      <w:proofErr w:type="spellStart"/>
      <w:r w:rsidR="00C404CF" w:rsidRPr="007E59E5">
        <w:rPr>
          <w:rFonts w:ascii="Arial" w:eastAsia="Calibri" w:hAnsi="Arial" w:cs="Arial"/>
          <w:bCs/>
          <w:iCs/>
        </w:rPr>
        <w:t>izjašnjenja</w:t>
      </w:r>
      <w:proofErr w:type="spellEnd"/>
      <w:r w:rsidR="00C404CF" w:rsidRPr="007E59E5">
        <w:rPr>
          <w:rFonts w:ascii="Arial" w:eastAsia="Calibri" w:hAnsi="Arial" w:cs="Arial"/>
          <w:bCs/>
          <w:iCs/>
        </w:rPr>
        <w:t xml:space="preserve"> na zaključke Vijeća. </w:t>
      </w:r>
    </w:p>
    <w:p w:rsidR="00C83771" w:rsidRPr="007E59E5" w:rsidRDefault="00C83771" w:rsidP="00C83771">
      <w:pPr>
        <w:spacing w:after="0" w:line="240" w:lineRule="auto"/>
        <w:jc w:val="both"/>
        <w:rPr>
          <w:rFonts w:ascii="Arial" w:eastAsia="Calibri" w:hAnsi="Arial" w:cs="Arial"/>
          <w:bCs/>
          <w:iCs/>
        </w:rPr>
      </w:pPr>
      <w:r w:rsidRPr="007E59E5">
        <w:rPr>
          <w:rFonts w:ascii="Arial" w:eastAsia="Calibri" w:hAnsi="Arial" w:cs="Arial"/>
          <w:bCs/>
          <w:iCs/>
        </w:rPr>
        <w:t>Predsjednik je otvorio diskusiju.</w:t>
      </w:r>
    </w:p>
    <w:p w:rsidR="00C83771" w:rsidRPr="007E59E5" w:rsidRDefault="00C83771" w:rsidP="00C83771">
      <w:pPr>
        <w:spacing w:after="0" w:line="240" w:lineRule="auto"/>
        <w:jc w:val="both"/>
        <w:rPr>
          <w:rFonts w:ascii="Arial" w:eastAsia="Calibri" w:hAnsi="Arial" w:cs="Arial"/>
          <w:bCs/>
          <w:iCs/>
        </w:rPr>
      </w:pPr>
      <w:r w:rsidRPr="007E59E5">
        <w:rPr>
          <w:rFonts w:ascii="Arial" w:eastAsia="Calibri" w:hAnsi="Arial" w:cs="Arial"/>
          <w:bCs/>
          <w:iCs/>
        </w:rPr>
        <w:t xml:space="preserve">Srđan </w:t>
      </w:r>
      <w:proofErr w:type="spellStart"/>
      <w:r w:rsidRPr="007E59E5">
        <w:rPr>
          <w:rFonts w:ascii="Arial" w:eastAsia="Calibri" w:hAnsi="Arial" w:cs="Arial"/>
          <w:bCs/>
          <w:iCs/>
        </w:rPr>
        <w:t>Forca</w:t>
      </w:r>
      <w:proofErr w:type="spellEnd"/>
      <w:r w:rsidRPr="007E59E5">
        <w:rPr>
          <w:rFonts w:ascii="Arial" w:eastAsia="Calibri" w:hAnsi="Arial" w:cs="Arial"/>
          <w:bCs/>
          <w:iCs/>
        </w:rPr>
        <w:t xml:space="preserve"> je </w:t>
      </w:r>
      <w:proofErr w:type="spellStart"/>
      <w:r w:rsidRPr="007E59E5">
        <w:rPr>
          <w:rFonts w:ascii="Arial" w:eastAsia="Calibri" w:hAnsi="Arial" w:cs="Arial"/>
          <w:bCs/>
          <w:iCs/>
        </w:rPr>
        <w:t>konstatovao</w:t>
      </w:r>
      <w:proofErr w:type="spellEnd"/>
      <w:r w:rsidRPr="007E59E5">
        <w:rPr>
          <w:rFonts w:ascii="Arial" w:eastAsia="Calibri" w:hAnsi="Arial" w:cs="Arial"/>
          <w:bCs/>
          <w:iCs/>
        </w:rPr>
        <w:t xml:space="preserve"> da je ovaj izvještaj bio predmet razmatranja na Stalnoj komisiji za efikasnost i </w:t>
      </w:r>
      <w:proofErr w:type="spellStart"/>
      <w:r w:rsidRPr="007E59E5">
        <w:rPr>
          <w:rFonts w:ascii="Arial" w:eastAsia="Calibri" w:hAnsi="Arial" w:cs="Arial"/>
          <w:bCs/>
          <w:iCs/>
        </w:rPr>
        <w:t>kvalitet</w:t>
      </w:r>
      <w:proofErr w:type="spellEnd"/>
      <w:r w:rsidRPr="007E59E5">
        <w:rPr>
          <w:rFonts w:ascii="Arial" w:eastAsia="Calibri" w:hAnsi="Arial" w:cs="Arial"/>
          <w:bCs/>
          <w:iCs/>
        </w:rPr>
        <w:t xml:space="preserve"> sudova. Ističe da su imali detaljne izvještaje </w:t>
      </w:r>
      <w:r w:rsidR="00C3669F">
        <w:rPr>
          <w:rFonts w:ascii="Arial" w:eastAsia="Calibri" w:hAnsi="Arial" w:cs="Arial"/>
          <w:bCs/>
          <w:iCs/>
        </w:rPr>
        <w:t>o ovim predmetima kao</w:t>
      </w:r>
      <w:r w:rsidR="00864F13">
        <w:rPr>
          <w:rFonts w:ascii="Arial" w:eastAsia="Calibri" w:hAnsi="Arial" w:cs="Arial"/>
          <w:bCs/>
          <w:iCs/>
        </w:rPr>
        <w:t xml:space="preserve"> i određena</w:t>
      </w:r>
      <w:r w:rsidRPr="007E59E5">
        <w:rPr>
          <w:rFonts w:ascii="Arial" w:eastAsia="Calibri" w:hAnsi="Arial" w:cs="Arial"/>
          <w:bCs/>
          <w:iCs/>
        </w:rPr>
        <w:t xml:space="preserve"> zapažanja Sekretarijata VSTV-a BiH koji vrši nadzor nad dinamikom s</w:t>
      </w:r>
      <w:r w:rsidR="00FA522A">
        <w:rPr>
          <w:rFonts w:ascii="Arial" w:eastAsia="Calibri" w:hAnsi="Arial" w:cs="Arial"/>
          <w:bCs/>
          <w:iCs/>
        </w:rPr>
        <w:t xml:space="preserve">uđenja u ovim predmetima. </w:t>
      </w:r>
      <w:proofErr w:type="spellStart"/>
      <w:r w:rsidR="00FA522A">
        <w:rPr>
          <w:rFonts w:ascii="Arial" w:eastAsia="Calibri" w:hAnsi="Arial" w:cs="Arial"/>
          <w:bCs/>
          <w:iCs/>
        </w:rPr>
        <w:t>Konstatuje</w:t>
      </w:r>
      <w:proofErr w:type="spellEnd"/>
      <w:r w:rsidRPr="007E59E5">
        <w:rPr>
          <w:rFonts w:ascii="Arial" w:eastAsia="Calibri" w:hAnsi="Arial" w:cs="Arial"/>
          <w:bCs/>
          <w:iCs/>
        </w:rPr>
        <w:t xml:space="preserve"> da u pogledu </w:t>
      </w:r>
      <w:proofErr w:type="spellStart"/>
      <w:r w:rsidRPr="007E59E5">
        <w:rPr>
          <w:rFonts w:ascii="Arial" w:eastAsia="Calibri" w:hAnsi="Arial" w:cs="Arial"/>
          <w:bCs/>
          <w:iCs/>
        </w:rPr>
        <w:t>izjašnjenja</w:t>
      </w:r>
      <w:proofErr w:type="spellEnd"/>
      <w:r w:rsidRPr="007E59E5">
        <w:rPr>
          <w:rFonts w:ascii="Arial" w:eastAsia="Calibri" w:hAnsi="Arial" w:cs="Arial"/>
          <w:bCs/>
          <w:iCs/>
        </w:rPr>
        <w:t xml:space="preserve"> postoji i jedan predmet sudije</w:t>
      </w:r>
      <w:r w:rsidR="00DB43BC">
        <w:rPr>
          <w:rFonts w:ascii="Arial" w:eastAsia="Calibri" w:hAnsi="Arial" w:cs="Arial"/>
          <w:bCs/>
          <w:iCs/>
        </w:rPr>
        <w:t>,</w:t>
      </w:r>
      <w:r w:rsidR="004C2EFB">
        <w:rPr>
          <w:rFonts w:ascii="Arial" w:eastAsia="Calibri" w:hAnsi="Arial" w:cs="Arial"/>
          <w:bCs/>
          <w:iCs/>
        </w:rPr>
        <w:t xml:space="preserve"> kada je u pitanju Okružni sud u</w:t>
      </w:r>
      <w:r w:rsidRPr="007E59E5">
        <w:rPr>
          <w:rFonts w:ascii="Arial" w:eastAsia="Calibri" w:hAnsi="Arial" w:cs="Arial"/>
          <w:bCs/>
          <w:iCs/>
        </w:rPr>
        <w:t xml:space="preserve"> Banja Luci, međutim njegovo </w:t>
      </w:r>
      <w:proofErr w:type="spellStart"/>
      <w:r w:rsidRPr="007E59E5">
        <w:rPr>
          <w:rFonts w:ascii="Arial" w:eastAsia="Calibri" w:hAnsi="Arial" w:cs="Arial"/>
          <w:bCs/>
          <w:iCs/>
        </w:rPr>
        <w:t>izjašnjenje</w:t>
      </w:r>
      <w:proofErr w:type="spellEnd"/>
      <w:r w:rsidRPr="007E59E5">
        <w:rPr>
          <w:rFonts w:ascii="Arial" w:eastAsia="Calibri" w:hAnsi="Arial" w:cs="Arial"/>
          <w:bCs/>
          <w:iCs/>
        </w:rPr>
        <w:t xml:space="preserve"> nije stiglo ali da ga je on pročitao i vidio. </w:t>
      </w:r>
      <w:r w:rsidR="00F32BF4" w:rsidRPr="007E59E5">
        <w:rPr>
          <w:rFonts w:ascii="Arial" w:eastAsia="Calibri" w:hAnsi="Arial" w:cs="Arial"/>
          <w:bCs/>
          <w:iCs/>
        </w:rPr>
        <w:t xml:space="preserve">Smatra da su sudovi, koji imaju ovu vrstu predmeta u radu, sve aktivnosti i zaključke po pitanju procesuiranja ovih predmeta primili blagovremeno te da su upoznati sa zahtjevom. Mišljenja </w:t>
      </w:r>
      <w:r w:rsidR="00FA522A">
        <w:rPr>
          <w:rFonts w:ascii="Arial" w:eastAsia="Calibri" w:hAnsi="Arial" w:cs="Arial"/>
          <w:bCs/>
          <w:iCs/>
        </w:rPr>
        <w:t>je da je ovo dobar „recept“ za buduća</w:t>
      </w:r>
      <w:r w:rsidR="00F32BF4" w:rsidRPr="007E59E5">
        <w:rPr>
          <w:rFonts w:ascii="Arial" w:eastAsia="Calibri" w:hAnsi="Arial" w:cs="Arial"/>
          <w:bCs/>
          <w:iCs/>
        </w:rPr>
        <w:t xml:space="preserve"> </w:t>
      </w:r>
      <w:proofErr w:type="spellStart"/>
      <w:r w:rsidR="00F32BF4" w:rsidRPr="007E59E5">
        <w:rPr>
          <w:rFonts w:ascii="Arial" w:eastAsia="Calibri" w:hAnsi="Arial" w:cs="Arial"/>
          <w:bCs/>
          <w:iCs/>
        </w:rPr>
        <w:t>praćenja</w:t>
      </w:r>
      <w:proofErr w:type="spellEnd"/>
      <w:r w:rsidR="00F32BF4" w:rsidRPr="007E59E5">
        <w:rPr>
          <w:rFonts w:ascii="Arial" w:eastAsia="Calibri" w:hAnsi="Arial" w:cs="Arial"/>
          <w:bCs/>
          <w:iCs/>
        </w:rPr>
        <w:t xml:space="preserve"> rada na ovim predmetima. Ističe da su ovo aktivnosti gdje se zna koja je p</w:t>
      </w:r>
      <w:r w:rsidR="00FA522A">
        <w:rPr>
          <w:rFonts w:ascii="Arial" w:eastAsia="Calibri" w:hAnsi="Arial" w:cs="Arial"/>
          <w:bCs/>
          <w:iCs/>
        </w:rPr>
        <w:t>roblematika na predmetu gdje je</w:t>
      </w:r>
      <w:r w:rsidR="00F32BF4" w:rsidRPr="007E59E5">
        <w:rPr>
          <w:rFonts w:ascii="Arial" w:eastAsia="Calibri" w:hAnsi="Arial" w:cs="Arial"/>
          <w:bCs/>
          <w:iCs/>
        </w:rPr>
        <w:t xml:space="preserve"> više optuženih te da ponekad </w:t>
      </w:r>
      <w:r w:rsidR="00FA522A">
        <w:rPr>
          <w:rFonts w:ascii="Arial" w:eastAsia="Calibri" w:hAnsi="Arial" w:cs="Arial"/>
          <w:bCs/>
          <w:iCs/>
        </w:rPr>
        <w:t xml:space="preserve">i </w:t>
      </w:r>
      <w:r w:rsidR="00F32BF4" w:rsidRPr="007E59E5">
        <w:rPr>
          <w:rFonts w:ascii="Arial" w:eastAsia="Calibri" w:hAnsi="Arial" w:cs="Arial"/>
          <w:bCs/>
          <w:iCs/>
        </w:rPr>
        <w:t xml:space="preserve">zdravstveno stanje optuženih limitira provođenje suđenja. </w:t>
      </w:r>
      <w:r w:rsidR="00235CB5" w:rsidRPr="007E59E5">
        <w:rPr>
          <w:rFonts w:ascii="Arial" w:eastAsia="Calibri" w:hAnsi="Arial" w:cs="Arial"/>
          <w:bCs/>
          <w:iCs/>
        </w:rPr>
        <w:t>Navodi da je b</w:t>
      </w:r>
      <w:r w:rsidR="00FA522A">
        <w:rPr>
          <w:rFonts w:ascii="Arial" w:eastAsia="Calibri" w:hAnsi="Arial" w:cs="Arial"/>
          <w:bCs/>
          <w:iCs/>
        </w:rPr>
        <w:t xml:space="preserve">itno </w:t>
      </w:r>
      <w:r w:rsidR="00AB04BF">
        <w:rPr>
          <w:rFonts w:ascii="Arial" w:eastAsia="Calibri" w:hAnsi="Arial" w:cs="Arial"/>
          <w:bCs/>
          <w:iCs/>
        </w:rPr>
        <w:t>da se to evidentira. Također, na</w:t>
      </w:r>
      <w:r w:rsidR="00FA522A">
        <w:rPr>
          <w:rFonts w:ascii="Arial" w:eastAsia="Calibri" w:hAnsi="Arial" w:cs="Arial"/>
          <w:bCs/>
          <w:iCs/>
        </w:rPr>
        <w:t>veo je</w:t>
      </w:r>
      <w:r w:rsidR="00235CB5" w:rsidRPr="007E59E5">
        <w:rPr>
          <w:rFonts w:ascii="Arial" w:eastAsia="Calibri" w:hAnsi="Arial" w:cs="Arial"/>
          <w:bCs/>
          <w:iCs/>
        </w:rPr>
        <w:t xml:space="preserve"> da se postupajući sudija u Okružnom sudu u Banja Luci, u jednom ozbiljnom predmetu k</w:t>
      </w:r>
      <w:r w:rsidR="00864F13">
        <w:rPr>
          <w:rFonts w:ascii="Arial" w:eastAsia="Calibri" w:hAnsi="Arial" w:cs="Arial"/>
          <w:bCs/>
          <w:iCs/>
        </w:rPr>
        <w:t>oji je iz ove grupe, razbolio a</w:t>
      </w:r>
      <w:r w:rsidR="00235CB5" w:rsidRPr="007E59E5">
        <w:rPr>
          <w:rFonts w:ascii="Arial" w:eastAsia="Calibri" w:hAnsi="Arial" w:cs="Arial"/>
          <w:bCs/>
          <w:iCs/>
        </w:rPr>
        <w:t xml:space="preserve"> da on nije ni znao za taj podatak. S tim u vezi, smatra da će na tom predmetu biti ozbiljan zastoj a posebno što je taj predmet ve</w:t>
      </w:r>
      <w:r w:rsidR="00FA522A">
        <w:rPr>
          <w:rFonts w:ascii="Arial" w:eastAsia="Calibri" w:hAnsi="Arial" w:cs="Arial"/>
          <w:bCs/>
          <w:iCs/>
        </w:rPr>
        <w:t>ć jednom bio na Vrhovnom sudu gdje</w:t>
      </w:r>
      <w:r w:rsidR="00235CB5" w:rsidRPr="007E59E5">
        <w:rPr>
          <w:rFonts w:ascii="Arial" w:eastAsia="Calibri" w:hAnsi="Arial" w:cs="Arial"/>
          <w:bCs/>
          <w:iCs/>
        </w:rPr>
        <w:t xml:space="preserve"> je vraćen na novo suđenje. </w:t>
      </w:r>
      <w:proofErr w:type="spellStart"/>
      <w:r w:rsidR="00235CB5" w:rsidRPr="007E59E5">
        <w:rPr>
          <w:rFonts w:ascii="Arial" w:eastAsia="Calibri" w:hAnsi="Arial" w:cs="Arial"/>
          <w:bCs/>
          <w:iCs/>
        </w:rPr>
        <w:t>Kons</w:t>
      </w:r>
      <w:r w:rsidR="00C110C3">
        <w:rPr>
          <w:rFonts w:ascii="Arial" w:eastAsia="Calibri" w:hAnsi="Arial" w:cs="Arial"/>
          <w:bCs/>
          <w:iCs/>
        </w:rPr>
        <w:t>tatuje</w:t>
      </w:r>
      <w:proofErr w:type="spellEnd"/>
      <w:r w:rsidR="00C110C3">
        <w:rPr>
          <w:rFonts w:ascii="Arial" w:eastAsia="Calibri" w:hAnsi="Arial" w:cs="Arial"/>
          <w:bCs/>
          <w:iCs/>
        </w:rPr>
        <w:t xml:space="preserve"> da su upravo ove analize </w:t>
      </w:r>
      <w:r w:rsidR="00235CB5" w:rsidRPr="007E59E5">
        <w:rPr>
          <w:rFonts w:ascii="Arial" w:eastAsia="Calibri" w:hAnsi="Arial" w:cs="Arial"/>
          <w:bCs/>
          <w:iCs/>
        </w:rPr>
        <w:t xml:space="preserve">poželjne kako bi se pratilo stanje tih predmeta sa aspekta procesuiranja i donošenja odluke. Istakao je da prilikom slanja zaključaka Vijeća sudovima treba biti konkretniji i reći na osnovu čega se izveo zaključak. </w:t>
      </w:r>
      <w:proofErr w:type="spellStart"/>
      <w:r w:rsidR="00235CB5" w:rsidRPr="007E59E5">
        <w:rPr>
          <w:rFonts w:ascii="Arial" w:eastAsia="Calibri" w:hAnsi="Arial" w:cs="Arial"/>
          <w:bCs/>
          <w:iCs/>
        </w:rPr>
        <w:t>Konstatuje</w:t>
      </w:r>
      <w:proofErr w:type="spellEnd"/>
      <w:r w:rsidR="00235CB5" w:rsidRPr="007E59E5">
        <w:rPr>
          <w:rFonts w:ascii="Arial" w:eastAsia="Calibri" w:hAnsi="Arial" w:cs="Arial"/>
          <w:bCs/>
          <w:iCs/>
        </w:rPr>
        <w:t xml:space="preserve"> da je u posljednje vrijeme p</w:t>
      </w:r>
      <w:r w:rsidR="00C110C3">
        <w:rPr>
          <w:rFonts w:ascii="Arial" w:eastAsia="Calibri" w:hAnsi="Arial" w:cs="Arial"/>
          <w:bCs/>
          <w:iCs/>
        </w:rPr>
        <w:t>rim</w:t>
      </w:r>
      <w:r w:rsidR="00864F13">
        <w:rPr>
          <w:rFonts w:ascii="Arial" w:eastAsia="Calibri" w:hAnsi="Arial" w:cs="Arial"/>
          <w:bCs/>
          <w:iCs/>
        </w:rPr>
        <w:t>i</w:t>
      </w:r>
      <w:r w:rsidR="00C110C3">
        <w:rPr>
          <w:rFonts w:ascii="Arial" w:eastAsia="Calibri" w:hAnsi="Arial" w:cs="Arial"/>
          <w:bCs/>
          <w:iCs/>
        </w:rPr>
        <w:t>jećeno da je dinamika pala i</w:t>
      </w:r>
      <w:r w:rsidR="00235CB5" w:rsidRPr="007E59E5">
        <w:rPr>
          <w:rFonts w:ascii="Arial" w:eastAsia="Calibri" w:hAnsi="Arial" w:cs="Arial"/>
          <w:bCs/>
          <w:iCs/>
        </w:rPr>
        <w:t xml:space="preserve"> da se slabije </w:t>
      </w:r>
      <w:proofErr w:type="spellStart"/>
      <w:r w:rsidR="00235CB5" w:rsidRPr="007E59E5">
        <w:rPr>
          <w:rFonts w:ascii="Arial" w:eastAsia="Calibri" w:hAnsi="Arial" w:cs="Arial"/>
          <w:bCs/>
          <w:iCs/>
        </w:rPr>
        <w:t>koncentrišu</w:t>
      </w:r>
      <w:proofErr w:type="spellEnd"/>
      <w:r w:rsidR="00235CB5" w:rsidRPr="007E59E5">
        <w:rPr>
          <w:rFonts w:ascii="Arial" w:eastAsia="Calibri" w:hAnsi="Arial" w:cs="Arial"/>
          <w:bCs/>
          <w:iCs/>
        </w:rPr>
        <w:t xml:space="preserve"> dokazi te da neka suđenja traju p</w:t>
      </w:r>
      <w:r w:rsidR="00260449">
        <w:rPr>
          <w:rFonts w:ascii="Arial" w:eastAsia="Calibri" w:hAnsi="Arial" w:cs="Arial"/>
          <w:bCs/>
          <w:iCs/>
        </w:rPr>
        <w:t xml:space="preserve">o sat-sat </w:t>
      </w:r>
      <w:proofErr w:type="spellStart"/>
      <w:r w:rsidR="00260449">
        <w:rPr>
          <w:rFonts w:ascii="Arial" w:eastAsia="Calibri" w:hAnsi="Arial" w:cs="Arial"/>
          <w:bCs/>
          <w:iCs/>
        </w:rPr>
        <w:t>ipo</w:t>
      </w:r>
      <w:proofErr w:type="spellEnd"/>
      <w:r w:rsidR="00260449">
        <w:rPr>
          <w:rFonts w:ascii="Arial" w:eastAsia="Calibri" w:hAnsi="Arial" w:cs="Arial"/>
          <w:bCs/>
          <w:iCs/>
        </w:rPr>
        <w:t xml:space="preserve"> što je nedopusti</w:t>
      </w:r>
      <w:r w:rsidR="00235CB5" w:rsidRPr="007E59E5">
        <w:rPr>
          <w:rFonts w:ascii="Arial" w:eastAsia="Calibri" w:hAnsi="Arial" w:cs="Arial"/>
          <w:bCs/>
          <w:iCs/>
        </w:rPr>
        <w:t xml:space="preserve">vo. </w:t>
      </w:r>
      <w:r w:rsidR="008005F2" w:rsidRPr="007E59E5">
        <w:rPr>
          <w:rFonts w:ascii="Arial" w:eastAsia="Calibri" w:hAnsi="Arial" w:cs="Arial"/>
          <w:bCs/>
          <w:iCs/>
        </w:rPr>
        <w:t>Ističe da je dinamika suđenja vrlo bitna te ukoliko se ona utvrdi prav</w:t>
      </w:r>
      <w:r w:rsidR="00F636FE">
        <w:rPr>
          <w:rFonts w:ascii="Arial" w:eastAsia="Calibri" w:hAnsi="Arial" w:cs="Arial"/>
          <w:bCs/>
          <w:iCs/>
        </w:rPr>
        <w:t xml:space="preserve">ilno onda će biti jednostavno </w:t>
      </w:r>
      <w:r w:rsidR="008005F2" w:rsidRPr="007E59E5">
        <w:rPr>
          <w:rFonts w:ascii="Arial" w:eastAsia="Calibri" w:hAnsi="Arial" w:cs="Arial"/>
          <w:bCs/>
          <w:iCs/>
        </w:rPr>
        <w:t xml:space="preserve">popunjavati ove obrasce i slati izvještaje koji će biti u skladu sa zaključcima Vijeća. </w:t>
      </w:r>
    </w:p>
    <w:p w:rsidR="008005F2" w:rsidRPr="007E59E5" w:rsidRDefault="008005F2" w:rsidP="00C83771">
      <w:pPr>
        <w:spacing w:after="0" w:line="240" w:lineRule="auto"/>
        <w:jc w:val="both"/>
        <w:rPr>
          <w:rFonts w:ascii="Arial" w:eastAsia="Calibri" w:hAnsi="Arial" w:cs="Arial"/>
          <w:bCs/>
          <w:iCs/>
        </w:rPr>
      </w:pPr>
    </w:p>
    <w:p w:rsidR="008005F2" w:rsidRPr="007E59E5" w:rsidRDefault="008005F2" w:rsidP="00C83771">
      <w:pPr>
        <w:spacing w:after="0" w:line="240" w:lineRule="auto"/>
        <w:jc w:val="both"/>
        <w:rPr>
          <w:rFonts w:ascii="Arial" w:eastAsia="Calibri" w:hAnsi="Arial" w:cs="Arial"/>
          <w:bCs/>
          <w:iCs/>
        </w:rPr>
      </w:pPr>
      <w:r w:rsidRPr="007E59E5">
        <w:rPr>
          <w:rFonts w:ascii="Arial" w:eastAsia="Calibri" w:hAnsi="Arial" w:cs="Arial"/>
          <w:bCs/>
          <w:iCs/>
        </w:rPr>
        <w:t xml:space="preserve">Predsjednik je istakao da se složeni predmeti, koji se zbog obima procesne građe koja će biti izvedena na glavnom pretresu, objektivno ne mogu </w:t>
      </w:r>
      <w:proofErr w:type="spellStart"/>
      <w:r w:rsidRPr="007E59E5">
        <w:rPr>
          <w:rFonts w:ascii="Arial" w:eastAsia="Calibri" w:hAnsi="Arial" w:cs="Arial"/>
          <w:bCs/>
          <w:iCs/>
        </w:rPr>
        <w:t>završiti</w:t>
      </w:r>
      <w:proofErr w:type="spellEnd"/>
      <w:r w:rsidRPr="007E59E5">
        <w:rPr>
          <w:rFonts w:ascii="Arial" w:eastAsia="Calibri" w:hAnsi="Arial" w:cs="Arial"/>
          <w:bCs/>
          <w:iCs/>
        </w:rPr>
        <w:t xml:space="preserve"> unutar</w:t>
      </w:r>
      <w:r w:rsidR="00C110C3">
        <w:rPr>
          <w:rFonts w:ascii="Arial" w:eastAsia="Calibri" w:hAnsi="Arial" w:cs="Arial"/>
          <w:bCs/>
          <w:iCs/>
        </w:rPr>
        <w:t xml:space="preserve"> jedne</w:t>
      </w:r>
      <w:r w:rsidRPr="007E59E5">
        <w:rPr>
          <w:rFonts w:ascii="Arial" w:eastAsia="Calibri" w:hAnsi="Arial" w:cs="Arial"/>
          <w:bCs/>
          <w:iCs/>
        </w:rPr>
        <w:t xml:space="preserve"> godine. Smatra da se iz tog razloga ne može staviti na teret sudijama ukoliko to ne </w:t>
      </w:r>
      <w:proofErr w:type="spellStart"/>
      <w:r w:rsidRPr="007E59E5">
        <w:rPr>
          <w:rFonts w:ascii="Arial" w:eastAsia="Calibri" w:hAnsi="Arial" w:cs="Arial"/>
          <w:bCs/>
          <w:iCs/>
        </w:rPr>
        <w:t>završe</w:t>
      </w:r>
      <w:proofErr w:type="spellEnd"/>
      <w:r w:rsidRPr="007E59E5">
        <w:rPr>
          <w:rFonts w:ascii="Arial" w:eastAsia="Calibri" w:hAnsi="Arial" w:cs="Arial"/>
          <w:bCs/>
          <w:iCs/>
        </w:rPr>
        <w:t xml:space="preserve"> za godinu dana. Pojasnio je da se zbog toga napravila kategorizacija </w:t>
      </w:r>
      <w:r w:rsidR="00C110C3">
        <w:rPr>
          <w:rFonts w:ascii="Arial" w:eastAsia="Calibri" w:hAnsi="Arial" w:cs="Arial"/>
          <w:bCs/>
          <w:iCs/>
        </w:rPr>
        <w:t>predmeta uz obavezu Vijeća da isto</w:t>
      </w:r>
      <w:r w:rsidRPr="007E59E5">
        <w:rPr>
          <w:rFonts w:ascii="Arial" w:eastAsia="Calibri" w:hAnsi="Arial" w:cs="Arial"/>
          <w:bCs/>
          <w:iCs/>
        </w:rPr>
        <w:t xml:space="preserve"> prati i izvještava sudove o konkretnim predmetima. Složio se sa kolegom Srđanom u pogledu pitanja dinamike suđenja te smatra da se treba insistirati na tome da se procesna disciplina i planiranje više poštuju. </w:t>
      </w:r>
    </w:p>
    <w:p w:rsidR="008005F2" w:rsidRPr="007E59E5" w:rsidRDefault="008005F2" w:rsidP="00C83771">
      <w:pPr>
        <w:spacing w:after="0" w:line="240" w:lineRule="auto"/>
        <w:jc w:val="both"/>
        <w:rPr>
          <w:rFonts w:ascii="Arial" w:eastAsia="Calibri" w:hAnsi="Arial" w:cs="Arial"/>
          <w:bCs/>
          <w:iCs/>
        </w:rPr>
      </w:pPr>
    </w:p>
    <w:p w:rsidR="008005F2" w:rsidRPr="007E59E5" w:rsidRDefault="00567ED7" w:rsidP="00C83771">
      <w:pPr>
        <w:spacing w:after="0" w:line="240" w:lineRule="auto"/>
        <w:jc w:val="both"/>
        <w:rPr>
          <w:rFonts w:ascii="Arial" w:eastAsia="Calibri" w:hAnsi="Arial" w:cs="Arial"/>
          <w:bCs/>
          <w:iCs/>
        </w:rPr>
      </w:pPr>
      <w:r w:rsidRPr="007E59E5">
        <w:rPr>
          <w:rFonts w:ascii="Arial" w:eastAsia="Calibri" w:hAnsi="Arial" w:cs="Arial"/>
          <w:bCs/>
          <w:iCs/>
        </w:rPr>
        <w:t xml:space="preserve">Članovi Vijeća se nisu javljali za dalju diskusiju te je predsjednik predložene zaključke stavio na glasanje. </w:t>
      </w:r>
    </w:p>
    <w:p w:rsidR="00567ED7" w:rsidRPr="007E59E5" w:rsidRDefault="00567ED7" w:rsidP="00C83771">
      <w:pPr>
        <w:spacing w:after="0" w:line="240" w:lineRule="auto"/>
        <w:jc w:val="both"/>
        <w:rPr>
          <w:rFonts w:ascii="Arial" w:eastAsia="Calibri" w:hAnsi="Arial" w:cs="Arial"/>
          <w:bCs/>
          <w:iCs/>
        </w:rPr>
      </w:pPr>
    </w:p>
    <w:p w:rsidR="00567ED7" w:rsidRPr="007E59E5" w:rsidRDefault="00567ED7" w:rsidP="00567ED7">
      <w:pPr>
        <w:numPr>
          <w:ilvl w:val="0"/>
          <w:numId w:val="10"/>
        </w:numPr>
        <w:spacing w:after="0" w:line="240" w:lineRule="auto"/>
        <w:jc w:val="both"/>
        <w:rPr>
          <w:rFonts w:ascii="Arial" w:eastAsia="Calibri" w:hAnsi="Arial" w:cs="Arial"/>
          <w:bCs/>
          <w:iCs/>
        </w:rPr>
      </w:pPr>
      <w:r w:rsidRPr="007E59E5">
        <w:rPr>
          <w:rFonts w:ascii="Arial" w:eastAsia="Calibri" w:hAnsi="Arial" w:cs="Arial"/>
          <w:bCs/>
          <w:iCs/>
        </w:rPr>
        <w:t>Vijeće je jednoglasno (sa 14 glasova za) usvojilo zaključke na način i u formi kako je predloženo u materijalu za razmatranje predmetne tačke.</w:t>
      </w:r>
    </w:p>
    <w:p w:rsidR="003F76E7" w:rsidRPr="007E59E5" w:rsidRDefault="003F76E7" w:rsidP="003F76E7">
      <w:pPr>
        <w:spacing w:after="0" w:line="240" w:lineRule="auto"/>
        <w:ind w:left="753"/>
        <w:jc w:val="both"/>
        <w:rPr>
          <w:rFonts w:ascii="Arial" w:eastAsia="Calibri" w:hAnsi="Arial" w:cs="Arial"/>
          <w:bCs/>
          <w:iCs/>
        </w:rPr>
      </w:pPr>
    </w:p>
    <w:p w:rsidR="003F76E7" w:rsidRPr="007E59E5" w:rsidRDefault="003F76E7" w:rsidP="00567ED7">
      <w:pPr>
        <w:spacing w:after="0" w:line="240" w:lineRule="auto"/>
        <w:jc w:val="both"/>
        <w:rPr>
          <w:rFonts w:ascii="Arial" w:eastAsia="Calibri" w:hAnsi="Arial" w:cs="Arial"/>
          <w:bCs/>
          <w:iCs/>
          <w:u w:val="single"/>
        </w:rPr>
      </w:pPr>
      <w:r w:rsidRPr="007E59E5">
        <w:rPr>
          <w:rFonts w:ascii="Arial" w:eastAsia="Calibri" w:hAnsi="Arial" w:cs="Arial"/>
          <w:bCs/>
          <w:iCs/>
          <w:u w:val="single"/>
        </w:rPr>
        <w:t xml:space="preserve">Saša Sarajlić se pridružio sjednici Vijeća. </w:t>
      </w:r>
    </w:p>
    <w:p w:rsidR="003F76E7" w:rsidRPr="007E59E5" w:rsidRDefault="003F76E7" w:rsidP="00567ED7">
      <w:pPr>
        <w:spacing w:after="0" w:line="240" w:lineRule="auto"/>
        <w:jc w:val="both"/>
        <w:rPr>
          <w:rFonts w:ascii="Arial" w:eastAsia="Calibri" w:hAnsi="Arial" w:cs="Arial"/>
          <w:bCs/>
          <w:iCs/>
        </w:rPr>
      </w:pPr>
    </w:p>
    <w:p w:rsidR="00567ED7" w:rsidRPr="007E59E5" w:rsidRDefault="00567ED7" w:rsidP="00567ED7">
      <w:pPr>
        <w:spacing w:after="0" w:line="240" w:lineRule="auto"/>
        <w:jc w:val="both"/>
        <w:rPr>
          <w:rFonts w:ascii="Arial" w:eastAsia="Calibri" w:hAnsi="Arial" w:cs="Arial"/>
          <w:b/>
          <w:bCs/>
          <w:iCs/>
        </w:rPr>
      </w:pPr>
      <w:r w:rsidRPr="007E59E5">
        <w:rPr>
          <w:rFonts w:ascii="Arial" w:eastAsia="Calibri" w:hAnsi="Arial" w:cs="Arial"/>
          <w:b/>
          <w:bCs/>
          <w:iCs/>
        </w:rPr>
        <w:t>8. Imenovanje člana VSTV-a za vršenje strateškog nadzora nad projektom “</w:t>
      </w:r>
      <w:proofErr w:type="spellStart"/>
      <w:r w:rsidRPr="007E59E5">
        <w:rPr>
          <w:rFonts w:ascii="Arial" w:eastAsia="Calibri" w:hAnsi="Arial" w:cs="Arial"/>
          <w:b/>
          <w:bCs/>
          <w:iCs/>
        </w:rPr>
        <w:t>Unaprjeđenje</w:t>
      </w:r>
      <w:proofErr w:type="spellEnd"/>
      <w:r w:rsidRPr="007E59E5">
        <w:rPr>
          <w:rFonts w:ascii="Arial" w:eastAsia="Calibri" w:hAnsi="Arial" w:cs="Arial"/>
          <w:b/>
          <w:bCs/>
          <w:iCs/>
        </w:rPr>
        <w:t xml:space="preserve"> rada na predmetima ratnih zločina u BiH”</w:t>
      </w:r>
    </w:p>
    <w:p w:rsidR="00567ED7" w:rsidRPr="007E59E5" w:rsidRDefault="00567ED7" w:rsidP="00567ED7">
      <w:pPr>
        <w:spacing w:after="0" w:line="240" w:lineRule="auto"/>
        <w:jc w:val="both"/>
        <w:rPr>
          <w:rFonts w:ascii="Arial" w:eastAsia="Calibri" w:hAnsi="Arial" w:cs="Arial"/>
          <w:b/>
          <w:bCs/>
          <w:iCs/>
        </w:rPr>
      </w:pPr>
    </w:p>
    <w:p w:rsidR="00567ED7" w:rsidRPr="007E59E5" w:rsidRDefault="003F76E7" w:rsidP="00567ED7">
      <w:pPr>
        <w:spacing w:after="0" w:line="240" w:lineRule="auto"/>
        <w:jc w:val="both"/>
        <w:rPr>
          <w:rFonts w:ascii="Arial" w:eastAsia="Calibri" w:hAnsi="Arial" w:cs="Arial"/>
          <w:bCs/>
          <w:iCs/>
        </w:rPr>
      </w:pPr>
      <w:r w:rsidRPr="007E59E5">
        <w:rPr>
          <w:rFonts w:ascii="Arial" w:eastAsia="Calibri" w:hAnsi="Arial" w:cs="Arial"/>
          <w:bCs/>
          <w:iCs/>
        </w:rPr>
        <w:t xml:space="preserve">Lana </w:t>
      </w:r>
      <w:proofErr w:type="spellStart"/>
      <w:r w:rsidRPr="007E59E5">
        <w:rPr>
          <w:rFonts w:ascii="Arial" w:eastAsia="Calibri" w:hAnsi="Arial" w:cs="Arial"/>
          <w:bCs/>
          <w:iCs/>
        </w:rPr>
        <w:t>Šahman</w:t>
      </w:r>
      <w:proofErr w:type="spellEnd"/>
      <w:r w:rsidRPr="007E59E5">
        <w:rPr>
          <w:rFonts w:ascii="Arial" w:eastAsia="Calibri" w:hAnsi="Arial" w:cs="Arial"/>
          <w:bCs/>
          <w:iCs/>
        </w:rPr>
        <w:t xml:space="preserve"> navodi da je svrha materijala, ko</w:t>
      </w:r>
      <w:r w:rsidR="003A69E5" w:rsidRPr="007E59E5">
        <w:rPr>
          <w:rFonts w:ascii="Arial" w:eastAsia="Calibri" w:hAnsi="Arial" w:cs="Arial"/>
          <w:bCs/>
          <w:iCs/>
        </w:rPr>
        <w:t>ji</w:t>
      </w:r>
      <w:r w:rsidRPr="007E59E5">
        <w:rPr>
          <w:rFonts w:ascii="Arial" w:eastAsia="Calibri" w:hAnsi="Arial" w:cs="Arial"/>
          <w:bCs/>
          <w:iCs/>
        </w:rPr>
        <w:t xml:space="preserve"> članovi Vijeća imaju u prilogu, </w:t>
      </w:r>
      <w:proofErr w:type="spellStart"/>
      <w:r w:rsidRPr="007E59E5">
        <w:rPr>
          <w:rFonts w:ascii="Arial" w:eastAsia="Calibri" w:hAnsi="Arial" w:cs="Arial"/>
          <w:bCs/>
          <w:iCs/>
        </w:rPr>
        <w:t>podnošenje</w:t>
      </w:r>
      <w:proofErr w:type="spellEnd"/>
      <w:r w:rsidRPr="007E59E5">
        <w:rPr>
          <w:rFonts w:ascii="Arial" w:eastAsia="Calibri" w:hAnsi="Arial" w:cs="Arial"/>
          <w:bCs/>
          <w:iCs/>
        </w:rPr>
        <w:t xml:space="preserve"> prijedloga za donošenje odluke o imenovanju člana Visokog sudskog i tužilačkog vijeća BiH za vršenje strateškog nadzora nad projektom „Unapređenje rada na predmetima ratnih zločina u BiH“ – IPA 2022 (</w:t>
      </w:r>
      <w:proofErr w:type="spellStart"/>
      <w:r w:rsidRPr="007E59E5">
        <w:rPr>
          <w:rFonts w:ascii="Arial" w:eastAsia="Calibri" w:hAnsi="Arial" w:cs="Arial"/>
          <w:bCs/>
          <w:iCs/>
        </w:rPr>
        <w:t>Projekat</w:t>
      </w:r>
      <w:proofErr w:type="spellEnd"/>
      <w:r w:rsidRPr="007E59E5">
        <w:rPr>
          <w:rFonts w:ascii="Arial" w:eastAsia="Calibri" w:hAnsi="Arial" w:cs="Arial"/>
          <w:bCs/>
          <w:iCs/>
        </w:rPr>
        <w:t xml:space="preserve"> IPA 2022 ili </w:t>
      </w:r>
      <w:proofErr w:type="spellStart"/>
      <w:r w:rsidRPr="007E59E5">
        <w:rPr>
          <w:rFonts w:ascii="Arial" w:eastAsia="Calibri" w:hAnsi="Arial" w:cs="Arial"/>
          <w:bCs/>
          <w:iCs/>
        </w:rPr>
        <w:t>Projekat</w:t>
      </w:r>
      <w:proofErr w:type="spellEnd"/>
      <w:r w:rsidRPr="007E59E5">
        <w:rPr>
          <w:rFonts w:ascii="Arial" w:eastAsia="Calibri" w:hAnsi="Arial" w:cs="Arial"/>
          <w:bCs/>
          <w:iCs/>
        </w:rPr>
        <w:t xml:space="preserve">). Ističe da je Vijeće u septembru prošle godine odobrilo implementaciju </w:t>
      </w:r>
      <w:r w:rsidR="003A69E5" w:rsidRPr="007E59E5">
        <w:rPr>
          <w:rFonts w:ascii="Arial" w:eastAsia="Calibri" w:hAnsi="Arial" w:cs="Arial"/>
          <w:bCs/>
          <w:iCs/>
        </w:rPr>
        <w:t>ovoga P</w:t>
      </w:r>
      <w:r w:rsidRPr="007E59E5">
        <w:rPr>
          <w:rFonts w:ascii="Arial" w:eastAsia="Calibri" w:hAnsi="Arial" w:cs="Arial"/>
          <w:bCs/>
          <w:iCs/>
        </w:rPr>
        <w:t xml:space="preserve">rojekta te donijelo </w:t>
      </w:r>
      <w:r w:rsidR="003A69E5" w:rsidRPr="007E59E5">
        <w:rPr>
          <w:rFonts w:ascii="Arial" w:eastAsia="Calibri" w:hAnsi="Arial" w:cs="Arial"/>
          <w:bCs/>
          <w:iCs/>
        </w:rPr>
        <w:t>odluku da tužiteljica Biljana Simeunović vrši strateški nadzor nad Projektom. S obzirom da</w:t>
      </w:r>
      <w:r w:rsidR="00C110C3">
        <w:rPr>
          <w:rFonts w:ascii="Arial" w:eastAsia="Calibri" w:hAnsi="Arial" w:cs="Arial"/>
          <w:bCs/>
          <w:iCs/>
        </w:rPr>
        <w:t xml:space="preserve"> je</w:t>
      </w:r>
      <w:r w:rsidR="003A69E5" w:rsidRPr="007E59E5">
        <w:rPr>
          <w:rFonts w:ascii="Arial" w:eastAsia="Calibri" w:hAnsi="Arial" w:cs="Arial"/>
          <w:bCs/>
          <w:iCs/>
        </w:rPr>
        <w:t xml:space="preserve"> u mjesecu novembru 2024. godine</w:t>
      </w:r>
      <w:r w:rsidR="008452E0" w:rsidRPr="008452E0">
        <w:rPr>
          <w:rFonts w:ascii="Arial" w:eastAsia="Calibri" w:hAnsi="Arial" w:cs="Arial"/>
          <w:bCs/>
          <w:iCs/>
        </w:rPr>
        <w:t xml:space="preserve"> članici Vijeća Biljani Simeunović</w:t>
      </w:r>
      <w:r w:rsidR="003A69E5" w:rsidRPr="007E59E5">
        <w:rPr>
          <w:rFonts w:ascii="Arial" w:eastAsia="Calibri" w:hAnsi="Arial" w:cs="Arial"/>
          <w:bCs/>
          <w:iCs/>
        </w:rPr>
        <w:t xml:space="preserve"> istekao mandat, u cilju efikasne, uspješne i blagovremene realizacije planiranih projektnih aktivnosti potrebno je da VSTV BiH imenuje drugog člana koji će vršiti strateški nadzor nad Projektom IPA 2022. </w:t>
      </w:r>
      <w:proofErr w:type="spellStart"/>
      <w:r w:rsidR="003A69E5" w:rsidRPr="007E59E5">
        <w:rPr>
          <w:rFonts w:ascii="Arial" w:eastAsia="Calibri" w:hAnsi="Arial" w:cs="Arial"/>
          <w:bCs/>
          <w:iCs/>
        </w:rPr>
        <w:t>Predložila</w:t>
      </w:r>
      <w:proofErr w:type="spellEnd"/>
      <w:r w:rsidR="003A69E5" w:rsidRPr="007E59E5">
        <w:rPr>
          <w:rFonts w:ascii="Arial" w:eastAsia="Calibri" w:hAnsi="Arial" w:cs="Arial"/>
          <w:bCs/>
          <w:iCs/>
        </w:rPr>
        <w:t xml:space="preserve"> je da se usvoji zaključak gdje će Vijeć</w:t>
      </w:r>
      <w:r w:rsidR="00C110C3">
        <w:rPr>
          <w:rFonts w:ascii="Arial" w:eastAsia="Calibri" w:hAnsi="Arial" w:cs="Arial"/>
          <w:bCs/>
          <w:iCs/>
        </w:rPr>
        <w:t>e donijeti odluku prema kojoj</w:t>
      </w:r>
      <w:r w:rsidR="003A69E5" w:rsidRPr="007E59E5">
        <w:rPr>
          <w:rFonts w:ascii="Arial" w:eastAsia="Calibri" w:hAnsi="Arial" w:cs="Arial"/>
          <w:bCs/>
          <w:iCs/>
        </w:rPr>
        <w:t xml:space="preserve"> se </w:t>
      </w:r>
      <w:r w:rsidR="0062256C" w:rsidRPr="007E59E5">
        <w:rPr>
          <w:rFonts w:ascii="Arial" w:eastAsia="Calibri" w:hAnsi="Arial" w:cs="Arial"/>
          <w:bCs/>
          <w:iCs/>
        </w:rPr>
        <w:t xml:space="preserve">tužiteljica Tužilaštva BiH </w:t>
      </w:r>
      <w:proofErr w:type="spellStart"/>
      <w:r w:rsidR="0062256C" w:rsidRPr="007E59E5">
        <w:rPr>
          <w:rFonts w:ascii="Arial" w:eastAsia="Calibri" w:hAnsi="Arial" w:cs="Arial"/>
          <w:bCs/>
          <w:iCs/>
        </w:rPr>
        <w:t>Jolović</w:t>
      </w:r>
      <w:proofErr w:type="spellEnd"/>
      <w:r w:rsidR="0062256C" w:rsidRPr="007E59E5">
        <w:rPr>
          <w:rFonts w:ascii="Arial" w:eastAsia="Calibri" w:hAnsi="Arial" w:cs="Arial"/>
          <w:bCs/>
          <w:iCs/>
        </w:rPr>
        <w:t xml:space="preserve"> Bojana određuje za člana Vijeća </w:t>
      </w:r>
      <w:r w:rsidR="0062256C" w:rsidRPr="007E59E5">
        <w:rPr>
          <w:rFonts w:ascii="Arial" w:eastAsia="Calibri" w:hAnsi="Arial" w:cs="Arial"/>
          <w:bCs/>
          <w:iCs/>
        </w:rPr>
        <w:lastRenderedPageBreak/>
        <w:t>koji će vršiti strateški nadzor nad implementacijom projekta „Unapređenje rada na predmetima ratnih zločina u BiH“ – IPA 2022.</w:t>
      </w:r>
      <w:r w:rsidR="009C385B" w:rsidRPr="007E59E5">
        <w:rPr>
          <w:rFonts w:ascii="Arial" w:eastAsia="Calibri" w:hAnsi="Arial" w:cs="Arial"/>
          <w:bCs/>
          <w:iCs/>
        </w:rPr>
        <w:t xml:space="preserve"> Naglasila je da je obavila razgovor sa tužiteljicom Bojanom </w:t>
      </w:r>
      <w:proofErr w:type="spellStart"/>
      <w:r w:rsidR="009C385B" w:rsidRPr="007E59E5">
        <w:rPr>
          <w:rFonts w:ascii="Arial" w:eastAsia="Calibri" w:hAnsi="Arial" w:cs="Arial"/>
          <w:bCs/>
          <w:iCs/>
        </w:rPr>
        <w:t>Jolović</w:t>
      </w:r>
      <w:proofErr w:type="spellEnd"/>
      <w:r w:rsidR="009C385B" w:rsidRPr="007E59E5">
        <w:rPr>
          <w:rFonts w:ascii="Arial" w:eastAsia="Calibri" w:hAnsi="Arial" w:cs="Arial"/>
          <w:bCs/>
          <w:iCs/>
        </w:rPr>
        <w:t xml:space="preserve"> te da se ona složila sa ovakvim prijedlogom. </w:t>
      </w:r>
    </w:p>
    <w:p w:rsidR="009C385B" w:rsidRPr="007E59E5" w:rsidRDefault="009C385B" w:rsidP="00567ED7">
      <w:pPr>
        <w:spacing w:after="0" w:line="240" w:lineRule="auto"/>
        <w:jc w:val="both"/>
        <w:rPr>
          <w:rFonts w:ascii="Arial" w:eastAsia="Calibri" w:hAnsi="Arial" w:cs="Arial"/>
          <w:bCs/>
          <w:iCs/>
        </w:rPr>
      </w:pPr>
    </w:p>
    <w:p w:rsidR="009C385B" w:rsidRPr="007E59E5" w:rsidRDefault="009C385B" w:rsidP="00567ED7">
      <w:pPr>
        <w:spacing w:after="0" w:line="240" w:lineRule="auto"/>
        <w:jc w:val="both"/>
        <w:rPr>
          <w:rFonts w:ascii="Arial" w:eastAsia="Calibri" w:hAnsi="Arial" w:cs="Arial"/>
          <w:bCs/>
          <w:iCs/>
        </w:rPr>
      </w:pPr>
      <w:r w:rsidRPr="007E59E5">
        <w:rPr>
          <w:rFonts w:ascii="Arial" w:eastAsia="Calibri" w:hAnsi="Arial" w:cs="Arial"/>
          <w:bCs/>
          <w:iCs/>
        </w:rPr>
        <w:t xml:space="preserve">Bojana </w:t>
      </w:r>
      <w:proofErr w:type="spellStart"/>
      <w:r w:rsidRPr="007E59E5">
        <w:rPr>
          <w:rFonts w:ascii="Arial" w:eastAsia="Calibri" w:hAnsi="Arial" w:cs="Arial"/>
          <w:bCs/>
          <w:iCs/>
        </w:rPr>
        <w:t>Jolović</w:t>
      </w:r>
      <w:proofErr w:type="spellEnd"/>
      <w:r w:rsidRPr="007E59E5">
        <w:rPr>
          <w:rFonts w:ascii="Arial" w:eastAsia="Calibri" w:hAnsi="Arial" w:cs="Arial"/>
          <w:bCs/>
          <w:iCs/>
        </w:rPr>
        <w:t xml:space="preserve"> je pojasnila da je ranije razgovarala sa kolegicom Lanom </w:t>
      </w:r>
      <w:proofErr w:type="spellStart"/>
      <w:r w:rsidRPr="007E59E5">
        <w:rPr>
          <w:rFonts w:ascii="Arial" w:eastAsia="Calibri" w:hAnsi="Arial" w:cs="Arial"/>
          <w:bCs/>
          <w:iCs/>
        </w:rPr>
        <w:t>Šahman</w:t>
      </w:r>
      <w:proofErr w:type="spellEnd"/>
      <w:r w:rsidRPr="007E59E5">
        <w:rPr>
          <w:rFonts w:ascii="Arial" w:eastAsia="Calibri" w:hAnsi="Arial" w:cs="Arial"/>
          <w:bCs/>
          <w:iCs/>
        </w:rPr>
        <w:t xml:space="preserve"> o ovome te da se slaže sa ovakvim prijedlogom. </w:t>
      </w:r>
    </w:p>
    <w:p w:rsidR="009C385B" w:rsidRPr="007E59E5" w:rsidRDefault="009C385B" w:rsidP="00567ED7">
      <w:pPr>
        <w:spacing w:after="0" w:line="240" w:lineRule="auto"/>
        <w:jc w:val="both"/>
        <w:rPr>
          <w:rFonts w:ascii="Arial" w:eastAsia="Calibri" w:hAnsi="Arial" w:cs="Arial"/>
          <w:bCs/>
          <w:iCs/>
        </w:rPr>
      </w:pPr>
    </w:p>
    <w:p w:rsidR="009C385B" w:rsidRPr="007E59E5" w:rsidRDefault="009C385B" w:rsidP="009C385B">
      <w:pPr>
        <w:numPr>
          <w:ilvl w:val="0"/>
          <w:numId w:val="21"/>
        </w:numPr>
        <w:spacing w:after="0" w:line="240" w:lineRule="auto"/>
        <w:jc w:val="both"/>
        <w:rPr>
          <w:rFonts w:ascii="Arial" w:eastAsia="Calibri" w:hAnsi="Arial" w:cs="Arial"/>
          <w:bCs/>
          <w:iCs/>
        </w:rPr>
      </w:pPr>
      <w:r w:rsidRPr="007E59E5">
        <w:rPr>
          <w:rFonts w:ascii="Arial" w:eastAsia="Calibri" w:hAnsi="Arial" w:cs="Arial"/>
          <w:bCs/>
          <w:iCs/>
        </w:rPr>
        <w:t xml:space="preserve">Vijeće je jednoglasno (sa 15 glasova za) donijelo odluku o imenovanju </w:t>
      </w:r>
      <w:proofErr w:type="spellStart"/>
      <w:r w:rsidRPr="007E59E5">
        <w:rPr>
          <w:rFonts w:ascii="Arial" w:eastAsia="Calibri" w:hAnsi="Arial" w:cs="Arial"/>
          <w:bCs/>
          <w:iCs/>
        </w:rPr>
        <w:t>Jolović</w:t>
      </w:r>
      <w:proofErr w:type="spellEnd"/>
      <w:r w:rsidRPr="007E59E5">
        <w:rPr>
          <w:rFonts w:ascii="Arial" w:eastAsia="Calibri" w:hAnsi="Arial" w:cs="Arial"/>
          <w:bCs/>
          <w:iCs/>
        </w:rPr>
        <w:t xml:space="preserve"> Bojane za člana Vijeća koji će vršiti strateški nadzor nad implementacijom projekta „Unapređenje rada na predmetima ratnih zločina u BiH“ – IPA 2022.</w:t>
      </w:r>
    </w:p>
    <w:p w:rsidR="009C385B" w:rsidRPr="007E59E5" w:rsidRDefault="009C385B" w:rsidP="009C385B">
      <w:pPr>
        <w:spacing w:after="0" w:line="240" w:lineRule="auto"/>
        <w:jc w:val="both"/>
        <w:rPr>
          <w:rFonts w:ascii="Arial" w:eastAsia="Calibri" w:hAnsi="Arial" w:cs="Arial"/>
          <w:bCs/>
          <w:iCs/>
        </w:rPr>
      </w:pPr>
    </w:p>
    <w:p w:rsidR="009C385B" w:rsidRPr="007E59E5" w:rsidRDefault="009C385B" w:rsidP="009C385B">
      <w:pPr>
        <w:spacing w:after="0" w:line="240" w:lineRule="auto"/>
        <w:jc w:val="both"/>
        <w:rPr>
          <w:rFonts w:ascii="Arial" w:eastAsia="Calibri" w:hAnsi="Arial" w:cs="Arial"/>
          <w:b/>
          <w:bCs/>
          <w:iCs/>
        </w:rPr>
      </w:pPr>
      <w:r w:rsidRPr="007E59E5">
        <w:rPr>
          <w:rFonts w:ascii="Arial" w:eastAsia="Calibri" w:hAnsi="Arial" w:cs="Arial"/>
          <w:b/>
          <w:bCs/>
          <w:iCs/>
        </w:rPr>
        <w:t>9. Smjernice za pregled i kontrolu tužilačkih odluka</w:t>
      </w:r>
    </w:p>
    <w:p w:rsidR="009C385B" w:rsidRPr="007E59E5" w:rsidRDefault="009C385B" w:rsidP="009C385B">
      <w:pPr>
        <w:spacing w:after="0" w:line="240" w:lineRule="auto"/>
        <w:jc w:val="both"/>
        <w:rPr>
          <w:rFonts w:ascii="Arial" w:eastAsia="Calibri" w:hAnsi="Arial" w:cs="Arial"/>
          <w:b/>
          <w:bCs/>
          <w:iCs/>
        </w:rPr>
      </w:pPr>
    </w:p>
    <w:p w:rsidR="001E26C2" w:rsidRPr="007E59E5" w:rsidRDefault="009C385B" w:rsidP="001E26C2">
      <w:pPr>
        <w:spacing w:after="0" w:line="240" w:lineRule="auto"/>
        <w:jc w:val="both"/>
        <w:rPr>
          <w:rFonts w:ascii="Arial" w:eastAsia="Calibri" w:hAnsi="Arial" w:cs="Arial"/>
          <w:bCs/>
          <w:iCs/>
        </w:rPr>
      </w:pPr>
      <w:r w:rsidRPr="007E59E5">
        <w:rPr>
          <w:rFonts w:ascii="Arial" w:eastAsia="Calibri" w:hAnsi="Arial" w:cs="Arial"/>
          <w:bCs/>
          <w:iCs/>
        </w:rPr>
        <w:t xml:space="preserve">Amila </w:t>
      </w:r>
      <w:proofErr w:type="spellStart"/>
      <w:r w:rsidRPr="007E59E5">
        <w:rPr>
          <w:rFonts w:ascii="Arial" w:eastAsia="Calibri" w:hAnsi="Arial" w:cs="Arial"/>
          <w:bCs/>
          <w:iCs/>
        </w:rPr>
        <w:t>Rahić</w:t>
      </w:r>
      <w:proofErr w:type="spellEnd"/>
      <w:r w:rsidRPr="007E59E5">
        <w:rPr>
          <w:rFonts w:ascii="Arial" w:eastAsia="Calibri" w:hAnsi="Arial" w:cs="Arial"/>
          <w:bCs/>
          <w:iCs/>
        </w:rPr>
        <w:t xml:space="preserve"> </w:t>
      </w:r>
      <w:r w:rsidR="000A23E7" w:rsidRPr="007E59E5">
        <w:rPr>
          <w:rFonts w:ascii="Arial" w:eastAsia="Calibri" w:hAnsi="Arial" w:cs="Arial"/>
          <w:bCs/>
          <w:iCs/>
        </w:rPr>
        <w:t xml:space="preserve">je </w:t>
      </w:r>
      <w:proofErr w:type="spellStart"/>
      <w:r w:rsidR="00BB7625">
        <w:rPr>
          <w:rFonts w:ascii="Arial" w:eastAsia="Calibri" w:hAnsi="Arial" w:cs="Arial"/>
          <w:bCs/>
          <w:iCs/>
        </w:rPr>
        <w:t>izvjestila</w:t>
      </w:r>
      <w:proofErr w:type="spellEnd"/>
      <w:r w:rsidR="00BB7625">
        <w:rPr>
          <w:rFonts w:ascii="Arial" w:eastAsia="Calibri" w:hAnsi="Arial" w:cs="Arial"/>
          <w:bCs/>
          <w:iCs/>
        </w:rPr>
        <w:t xml:space="preserve"> članove Vijeća o</w:t>
      </w:r>
      <w:r w:rsidR="00FD1983" w:rsidRPr="007E59E5">
        <w:rPr>
          <w:rFonts w:ascii="Arial" w:eastAsia="Calibri" w:hAnsi="Arial" w:cs="Arial"/>
          <w:bCs/>
          <w:iCs/>
        </w:rPr>
        <w:t xml:space="preserve"> relevantnim informacijama u vezi Smjernica za pregled i kontrolu tužilačkih odluka. </w:t>
      </w:r>
      <w:r w:rsidR="00D2142D" w:rsidRPr="007E59E5">
        <w:rPr>
          <w:rFonts w:ascii="Arial" w:eastAsia="Calibri" w:hAnsi="Arial" w:cs="Arial"/>
          <w:bCs/>
          <w:iCs/>
        </w:rPr>
        <w:t xml:space="preserve">Ističe da je Misija OSCE u BiH dala preporuku Vijeću da, u okviru postojećih odredaba kojima se reguliše pregled optužnica sadržanih u pravilnicima o unutrašnjoj organizaciji tužilaštava, izradi smjernice kojima će se definisati postupak, obim i standardi pregleda optužnica. </w:t>
      </w:r>
      <w:r w:rsidR="002B5A05" w:rsidRPr="007E59E5">
        <w:rPr>
          <w:rFonts w:ascii="Arial" w:eastAsia="Calibri" w:hAnsi="Arial" w:cs="Arial"/>
          <w:bCs/>
          <w:iCs/>
        </w:rPr>
        <w:t xml:space="preserve">Na sastanku održanom 18.11.2024. godine Stalna komisija za efikasnost i </w:t>
      </w:r>
      <w:proofErr w:type="spellStart"/>
      <w:r w:rsidR="002B5A05" w:rsidRPr="007E59E5">
        <w:rPr>
          <w:rFonts w:ascii="Arial" w:eastAsia="Calibri" w:hAnsi="Arial" w:cs="Arial"/>
          <w:bCs/>
          <w:iCs/>
        </w:rPr>
        <w:t>kvalitet</w:t>
      </w:r>
      <w:proofErr w:type="spellEnd"/>
      <w:r w:rsidR="002B5A05" w:rsidRPr="007E59E5">
        <w:rPr>
          <w:rFonts w:ascii="Arial" w:eastAsia="Calibri" w:hAnsi="Arial" w:cs="Arial"/>
          <w:bCs/>
          <w:iCs/>
        </w:rPr>
        <w:t xml:space="preserve"> tužilaštava usaglasila je konačnu verziju teksta Smjernica. Naglasila je da su, prije usaglašavanja na sastanku Stalne komisije, izvršene konsultacije sa glavnim tužiocima svih tužilaštava u Bosni i Hercegovini. Istakla je da Smjernice definišu obavezu kontrole i pregleda svih odluka u svim vrstama KT i KTM predmeta. Smjernicama je propisana i obaveza tužilaca da postupaju po uputama proisteklim iz kontrole i pregleda tužilačke odluke ukoliko su iste u skladu sa zakonom, dok će se u slučaju neslaganja primijeniti procedura propisana Smjernicama kojima se dodatno normira odnos između glavnog tužioca, zamjenika glavnog tužioca i </w:t>
      </w:r>
      <w:r w:rsidR="002B5A05" w:rsidRPr="00C110C3">
        <w:rPr>
          <w:rFonts w:ascii="Arial" w:eastAsia="Calibri" w:hAnsi="Arial" w:cs="Arial"/>
          <w:bCs/>
          <w:iCs/>
          <w:color w:val="000000" w:themeColor="text1"/>
        </w:rPr>
        <w:t xml:space="preserve">tužilaca </w:t>
      </w:r>
      <w:r w:rsidR="00C110C3">
        <w:rPr>
          <w:rFonts w:ascii="Arial" w:eastAsia="Calibri" w:hAnsi="Arial" w:cs="Arial"/>
          <w:bCs/>
          <w:iCs/>
          <w:color w:val="000000" w:themeColor="text1"/>
        </w:rPr>
        <w:t>od</w:t>
      </w:r>
      <w:r w:rsidR="002B5A05" w:rsidRPr="00C110C3">
        <w:rPr>
          <w:rFonts w:ascii="Arial" w:eastAsia="Calibri" w:hAnsi="Arial" w:cs="Arial"/>
          <w:bCs/>
          <w:iCs/>
          <w:color w:val="000000" w:themeColor="text1"/>
        </w:rPr>
        <w:t xml:space="preserve"> 16.12.2021</w:t>
      </w:r>
      <w:r w:rsidR="002B5A05" w:rsidRPr="007E59E5">
        <w:rPr>
          <w:rFonts w:ascii="Arial" w:eastAsia="Calibri" w:hAnsi="Arial" w:cs="Arial"/>
          <w:bCs/>
          <w:iCs/>
        </w:rPr>
        <w:t xml:space="preserve">. godine. Glavnim tužiocima je ostavljena obaveza da samu proceduru pregleda i kontrole svih tužilačkih odluka propišu shodno unutrašnjoj organizaciji tužilaštva kojim rukovode. </w:t>
      </w:r>
      <w:r w:rsidR="001E26C2" w:rsidRPr="007E59E5">
        <w:rPr>
          <w:rFonts w:ascii="Arial" w:eastAsia="Calibri" w:hAnsi="Arial" w:cs="Arial"/>
          <w:bCs/>
          <w:iCs/>
        </w:rPr>
        <w:t xml:space="preserve">Glavnim tužiocima ostavljena je </w:t>
      </w:r>
      <w:proofErr w:type="spellStart"/>
      <w:r w:rsidR="001E26C2" w:rsidRPr="007E59E5">
        <w:rPr>
          <w:rFonts w:ascii="Arial" w:eastAsia="Calibri" w:hAnsi="Arial" w:cs="Arial"/>
          <w:bCs/>
          <w:iCs/>
        </w:rPr>
        <w:t>mogućnost</w:t>
      </w:r>
      <w:proofErr w:type="spellEnd"/>
      <w:r w:rsidR="001E26C2" w:rsidRPr="007E59E5">
        <w:rPr>
          <w:rFonts w:ascii="Arial" w:eastAsia="Calibri" w:hAnsi="Arial" w:cs="Arial"/>
          <w:bCs/>
          <w:iCs/>
        </w:rPr>
        <w:t xml:space="preserve"> da odluče da li će sadržaj Smjernica inkorporirati u pravilnike o unutrašnjoj organizaciji tužilaštava ili će na osnovu Smjernica donijeti poseban pravilnik, a o čemu će obavijestiti Stalnu komisiju za efikasnost i </w:t>
      </w:r>
      <w:proofErr w:type="spellStart"/>
      <w:r w:rsidR="001E26C2" w:rsidRPr="007E59E5">
        <w:rPr>
          <w:rFonts w:ascii="Arial" w:eastAsia="Calibri" w:hAnsi="Arial" w:cs="Arial"/>
          <w:bCs/>
          <w:iCs/>
        </w:rPr>
        <w:t>kvalitet</w:t>
      </w:r>
      <w:proofErr w:type="spellEnd"/>
      <w:r w:rsidR="001E26C2" w:rsidRPr="007E59E5">
        <w:rPr>
          <w:rFonts w:ascii="Arial" w:eastAsia="Calibri" w:hAnsi="Arial" w:cs="Arial"/>
          <w:bCs/>
          <w:iCs/>
        </w:rPr>
        <w:t xml:space="preserve"> tužilaštava i</w:t>
      </w:r>
      <w:r w:rsidR="00EB54E7">
        <w:rPr>
          <w:rFonts w:ascii="Arial" w:eastAsia="Calibri" w:hAnsi="Arial" w:cs="Arial"/>
          <w:bCs/>
          <w:iCs/>
        </w:rPr>
        <w:t xml:space="preserve"> Vijeće</w:t>
      </w:r>
      <w:r w:rsidR="001E26C2" w:rsidRPr="007E59E5">
        <w:rPr>
          <w:rFonts w:ascii="Arial" w:eastAsia="Calibri" w:hAnsi="Arial" w:cs="Arial"/>
          <w:bCs/>
          <w:iCs/>
        </w:rPr>
        <w:t>.</w:t>
      </w:r>
      <w:r w:rsidR="00B519D7" w:rsidRPr="007E59E5">
        <w:rPr>
          <w:rFonts w:ascii="Arial" w:eastAsia="Calibri" w:hAnsi="Arial" w:cs="Arial"/>
        </w:rPr>
        <w:t xml:space="preserve"> </w:t>
      </w:r>
      <w:r w:rsidR="00B519D7" w:rsidRPr="007E59E5">
        <w:rPr>
          <w:rFonts w:ascii="Arial" w:eastAsia="Calibri" w:hAnsi="Arial" w:cs="Arial"/>
          <w:bCs/>
          <w:iCs/>
        </w:rPr>
        <w:t xml:space="preserve">Predlaže da Vijeće usvoji zaključke kako je i obrazloženo.  </w:t>
      </w:r>
    </w:p>
    <w:p w:rsidR="00B519D7" w:rsidRPr="007E59E5" w:rsidRDefault="00B519D7" w:rsidP="001E26C2">
      <w:pPr>
        <w:spacing w:after="0" w:line="240" w:lineRule="auto"/>
        <w:jc w:val="both"/>
        <w:rPr>
          <w:rFonts w:ascii="Arial" w:eastAsia="Calibri" w:hAnsi="Arial" w:cs="Arial"/>
          <w:bCs/>
          <w:iCs/>
        </w:rPr>
      </w:pPr>
    </w:p>
    <w:p w:rsidR="00B519D7" w:rsidRPr="007E59E5" w:rsidRDefault="00B519D7" w:rsidP="00B519D7">
      <w:pPr>
        <w:spacing w:after="0" w:line="240" w:lineRule="auto"/>
        <w:jc w:val="both"/>
        <w:rPr>
          <w:rFonts w:ascii="Arial" w:eastAsia="Calibri" w:hAnsi="Arial" w:cs="Arial"/>
          <w:bCs/>
          <w:iCs/>
        </w:rPr>
      </w:pPr>
      <w:r w:rsidRPr="007E59E5">
        <w:rPr>
          <w:rFonts w:ascii="Arial" w:eastAsia="Calibri" w:hAnsi="Arial" w:cs="Arial"/>
          <w:bCs/>
          <w:iCs/>
        </w:rPr>
        <w:t>Predsjednik je stavio prijedlog zaključka na glasanje.</w:t>
      </w:r>
    </w:p>
    <w:p w:rsidR="00B519D7" w:rsidRPr="007E59E5" w:rsidRDefault="00B519D7" w:rsidP="00B519D7">
      <w:pPr>
        <w:spacing w:after="0" w:line="240" w:lineRule="auto"/>
        <w:jc w:val="both"/>
        <w:rPr>
          <w:rFonts w:ascii="Arial" w:eastAsia="Calibri" w:hAnsi="Arial" w:cs="Arial"/>
          <w:bCs/>
          <w:iCs/>
        </w:rPr>
      </w:pPr>
    </w:p>
    <w:p w:rsidR="00B519D7" w:rsidRPr="007E59E5" w:rsidRDefault="00B519D7" w:rsidP="00B519D7">
      <w:pPr>
        <w:pStyle w:val="ListParagraph"/>
        <w:numPr>
          <w:ilvl w:val="0"/>
          <w:numId w:val="21"/>
        </w:numPr>
        <w:jc w:val="both"/>
        <w:rPr>
          <w:rFonts w:ascii="Arial" w:eastAsia="Calibri" w:hAnsi="Arial" w:cs="Arial"/>
          <w:bCs/>
          <w:iCs/>
        </w:rPr>
      </w:pPr>
      <w:r w:rsidRPr="007E59E5">
        <w:rPr>
          <w:rFonts w:ascii="Arial" w:hAnsi="Arial" w:cs="Arial"/>
          <w:color w:val="000000"/>
          <w:sz w:val="22"/>
          <w:szCs w:val="22"/>
        </w:rPr>
        <w:t>Vijeće je jednoglasno (sa 15 glasova za) usvojilo tekst Smjernica za pregled i kontrolu tužilačkih odluka, na način i u formi kako je predloženo.</w:t>
      </w:r>
    </w:p>
    <w:p w:rsidR="002B5A05" w:rsidRPr="007E59E5" w:rsidRDefault="002B5A05" w:rsidP="002B5A05">
      <w:pPr>
        <w:spacing w:after="0" w:line="240" w:lineRule="auto"/>
        <w:jc w:val="both"/>
        <w:rPr>
          <w:rFonts w:ascii="Arial" w:eastAsia="Calibri" w:hAnsi="Arial" w:cs="Arial"/>
          <w:bCs/>
          <w:iCs/>
        </w:rPr>
      </w:pPr>
    </w:p>
    <w:p w:rsidR="00B519D7" w:rsidRPr="007E59E5" w:rsidRDefault="00B519D7" w:rsidP="002B5A05">
      <w:pPr>
        <w:spacing w:after="0" w:line="240" w:lineRule="auto"/>
        <w:jc w:val="both"/>
        <w:rPr>
          <w:rFonts w:ascii="Arial" w:eastAsia="Calibri" w:hAnsi="Arial" w:cs="Arial"/>
          <w:b/>
          <w:bCs/>
          <w:iCs/>
        </w:rPr>
      </w:pPr>
      <w:r w:rsidRPr="007E59E5">
        <w:rPr>
          <w:rFonts w:ascii="Arial" w:eastAsia="Calibri" w:hAnsi="Arial" w:cs="Arial"/>
          <w:b/>
          <w:bCs/>
          <w:iCs/>
        </w:rPr>
        <w:t xml:space="preserve">10. Obrazac za pregled programa rada kandidata za predsjednika suda </w:t>
      </w:r>
    </w:p>
    <w:p w:rsidR="00B519D7" w:rsidRPr="007E59E5" w:rsidRDefault="00B519D7" w:rsidP="002B5A05">
      <w:pPr>
        <w:spacing w:after="0" w:line="240" w:lineRule="auto"/>
        <w:jc w:val="both"/>
        <w:rPr>
          <w:rFonts w:ascii="Arial" w:eastAsia="Calibri" w:hAnsi="Arial" w:cs="Arial"/>
          <w:b/>
          <w:bCs/>
          <w:iCs/>
        </w:rPr>
      </w:pPr>
    </w:p>
    <w:p w:rsidR="00B519D7" w:rsidRPr="007E59E5" w:rsidRDefault="00795420" w:rsidP="002B5A05">
      <w:pPr>
        <w:spacing w:after="0" w:line="240" w:lineRule="auto"/>
        <w:jc w:val="both"/>
        <w:rPr>
          <w:rFonts w:ascii="Arial" w:eastAsia="Calibri" w:hAnsi="Arial" w:cs="Arial"/>
          <w:bCs/>
          <w:iCs/>
        </w:rPr>
      </w:pPr>
      <w:r w:rsidRPr="007E59E5">
        <w:rPr>
          <w:rFonts w:ascii="Arial" w:eastAsia="Calibri" w:hAnsi="Arial" w:cs="Arial"/>
          <w:bCs/>
          <w:iCs/>
        </w:rPr>
        <w:t xml:space="preserve">Jasmin </w:t>
      </w:r>
      <w:proofErr w:type="spellStart"/>
      <w:r w:rsidRPr="007E59E5">
        <w:rPr>
          <w:rFonts w:ascii="Arial" w:eastAsia="Calibri" w:hAnsi="Arial" w:cs="Arial"/>
          <w:bCs/>
          <w:iCs/>
        </w:rPr>
        <w:t>Čalija</w:t>
      </w:r>
      <w:proofErr w:type="spellEnd"/>
      <w:r w:rsidRPr="007E59E5">
        <w:rPr>
          <w:rFonts w:ascii="Arial" w:eastAsia="Calibri" w:hAnsi="Arial" w:cs="Arial"/>
          <w:bCs/>
          <w:iCs/>
        </w:rPr>
        <w:t xml:space="preserve"> je </w:t>
      </w:r>
      <w:r w:rsidR="002265C5" w:rsidRPr="007E59E5">
        <w:rPr>
          <w:rFonts w:ascii="Arial" w:eastAsia="Calibri" w:hAnsi="Arial" w:cs="Arial"/>
          <w:bCs/>
          <w:iCs/>
        </w:rPr>
        <w:t xml:space="preserve">dao uvodne napomene u vezi predmetne tačke. </w:t>
      </w:r>
      <w:r w:rsidR="00F618DF" w:rsidRPr="007E59E5">
        <w:rPr>
          <w:rFonts w:ascii="Arial" w:eastAsia="Calibri" w:hAnsi="Arial" w:cs="Arial"/>
          <w:bCs/>
          <w:iCs/>
        </w:rPr>
        <w:t xml:space="preserve">Pojasnio je da je </w:t>
      </w:r>
      <w:r w:rsidR="00EB54E7">
        <w:rPr>
          <w:rFonts w:ascii="Arial" w:eastAsia="Calibri" w:hAnsi="Arial" w:cs="Arial"/>
          <w:bCs/>
          <w:iCs/>
        </w:rPr>
        <w:t>n</w:t>
      </w:r>
      <w:r w:rsidR="001F3D78" w:rsidRPr="007E59E5">
        <w:rPr>
          <w:rFonts w:ascii="Arial" w:eastAsia="Calibri" w:hAnsi="Arial" w:cs="Arial"/>
          <w:bCs/>
          <w:iCs/>
        </w:rPr>
        <w:t>a sastanku održanom 20.11.2024. godine Stalna komisija za</w:t>
      </w:r>
      <w:r w:rsidR="00EB54E7">
        <w:rPr>
          <w:rFonts w:ascii="Arial" w:eastAsia="Calibri" w:hAnsi="Arial" w:cs="Arial"/>
          <w:bCs/>
          <w:iCs/>
        </w:rPr>
        <w:t xml:space="preserve"> provođenje testnih procedura usvojila </w:t>
      </w:r>
      <w:r w:rsidR="001F3D78" w:rsidRPr="007E59E5">
        <w:rPr>
          <w:rFonts w:ascii="Arial" w:eastAsia="Calibri" w:hAnsi="Arial" w:cs="Arial"/>
          <w:bCs/>
          <w:iCs/>
        </w:rPr>
        <w:t xml:space="preserve">formu i sadržaj obrasca, uz manje izmjene. Stalna komisija za efikasnost i </w:t>
      </w:r>
      <w:proofErr w:type="spellStart"/>
      <w:r w:rsidR="001F3D78" w:rsidRPr="007E59E5">
        <w:rPr>
          <w:rFonts w:ascii="Arial" w:eastAsia="Calibri" w:hAnsi="Arial" w:cs="Arial"/>
          <w:bCs/>
          <w:iCs/>
        </w:rPr>
        <w:t>kvalitet</w:t>
      </w:r>
      <w:proofErr w:type="spellEnd"/>
      <w:r w:rsidR="001F3D78" w:rsidRPr="007E59E5">
        <w:rPr>
          <w:rFonts w:ascii="Arial" w:eastAsia="Calibri" w:hAnsi="Arial" w:cs="Arial"/>
          <w:bCs/>
          <w:iCs/>
        </w:rPr>
        <w:t xml:space="preserve"> rada u sudovima usvojila je zaključak i ovlastila Odjel za unapređenje efikasnosti i kvaliteta rada u sudovima da, uz koordinaciju sa Odjelom za imenovanje i napredovanje, nakon pregleda programa rada kandidata za predsjednike sudova, popunjene Obrasce dostavlja Odjelu za imenovanje i napredovanje, koji će iste proslijediti komisijama za obavljanje razgovora sa kandidatima za predsjednike sudova. </w:t>
      </w:r>
    </w:p>
    <w:p w:rsidR="004D5D27" w:rsidRPr="007E59E5" w:rsidRDefault="004D5D27" w:rsidP="002B5A05">
      <w:pPr>
        <w:spacing w:after="0" w:line="240" w:lineRule="auto"/>
        <w:jc w:val="both"/>
        <w:rPr>
          <w:rFonts w:ascii="Arial" w:eastAsia="Calibri" w:hAnsi="Arial" w:cs="Arial"/>
          <w:bCs/>
          <w:iCs/>
        </w:rPr>
      </w:pPr>
    </w:p>
    <w:p w:rsidR="009C385B" w:rsidRPr="007E59E5" w:rsidRDefault="00EC3610" w:rsidP="009C385B">
      <w:pPr>
        <w:spacing w:after="0" w:line="240" w:lineRule="auto"/>
        <w:jc w:val="both"/>
        <w:rPr>
          <w:rFonts w:ascii="Arial" w:eastAsia="Calibri" w:hAnsi="Arial" w:cs="Arial"/>
          <w:bCs/>
          <w:iCs/>
        </w:rPr>
      </w:pPr>
      <w:r w:rsidRPr="007E59E5">
        <w:rPr>
          <w:rFonts w:ascii="Arial" w:eastAsia="Calibri" w:hAnsi="Arial" w:cs="Arial"/>
          <w:bCs/>
          <w:iCs/>
        </w:rPr>
        <w:t>Vijeće je jednoglasno (sa 15 glasova za) usvojilo</w:t>
      </w:r>
      <w:r w:rsidR="003D6D7C">
        <w:rPr>
          <w:rFonts w:ascii="Arial" w:eastAsia="Calibri" w:hAnsi="Arial" w:cs="Arial"/>
          <w:bCs/>
          <w:iCs/>
        </w:rPr>
        <w:t xml:space="preserve"> </w:t>
      </w:r>
      <w:r w:rsidR="003D6D7C" w:rsidRPr="003D6D7C">
        <w:rPr>
          <w:rFonts w:ascii="Arial" w:eastAsia="Calibri" w:hAnsi="Arial" w:cs="Arial"/>
          <w:bCs/>
          <w:iCs/>
        </w:rPr>
        <w:t>sljedeće zaključke</w:t>
      </w:r>
      <w:r w:rsidRPr="007E59E5">
        <w:rPr>
          <w:rFonts w:ascii="Arial" w:eastAsia="Calibri" w:hAnsi="Arial" w:cs="Arial"/>
          <w:bCs/>
          <w:iCs/>
        </w:rPr>
        <w:t>:</w:t>
      </w:r>
    </w:p>
    <w:p w:rsidR="00EC3610" w:rsidRPr="007E59E5" w:rsidRDefault="00EC3610" w:rsidP="009C385B">
      <w:pPr>
        <w:spacing w:after="0" w:line="240" w:lineRule="auto"/>
        <w:jc w:val="both"/>
        <w:rPr>
          <w:rFonts w:ascii="Arial" w:eastAsia="Calibri" w:hAnsi="Arial" w:cs="Arial"/>
          <w:bCs/>
          <w:iCs/>
        </w:rPr>
      </w:pPr>
    </w:p>
    <w:p w:rsidR="006837D7" w:rsidRPr="007E59E5" w:rsidRDefault="006837D7" w:rsidP="006837D7">
      <w:pPr>
        <w:numPr>
          <w:ilvl w:val="0"/>
          <w:numId w:val="22"/>
        </w:numPr>
        <w:spacing w:after="0" w:line="240" w:lineRule="auto"/>
        <w:jc w:val="both"/>
        <w:rPr>
          <w:rFonts w:ascii="Arial" w:eastAsia="Calibri" w:hAnsi="Arial" w:cs="Arial"/>
          <w:bCs/>
          <w:iCs/>
        </w:rPr>
      </w:pPr>
      <w:r w:rsidRPr="007E59E5">
        <w:rPr>
          <w:rFonts w:ascii="Arial" w:eastAsia="Calibri" w:hAnsi="Arial" w:cs="Arial"/>
          <w:bCs/>
          <w:iCs/>
        </w:rPr>
        <w:t>Vijeće je usvojilo Obrazac za pregled programa rada kandidata za predsjednike sudova.</w:t>
      </w:r>
    </w:p>
    <w:p w:rsidR="006837D7" w:rsidRPr="007E59E5" w:rsidRDefault="006837D7" w:rsidP="006837D7">
      <w:pPr>
        <w:spacing w:after="0" w:line="240" w:lineRule="auto"/>
        <w:ind w:left="720"/>
        <w:jc w:val="both"/>
        <w:rPr>
          <w:rFonts w:ascii="Arial" w:eastAsia="Calibri" w:hAnsi="Arial" w:cs="Arial"/>
          <w:bCs/>
          <w:iCs/>
        </w:rPr>
      </w:pPr>
    </w:p>
    <w:p w:rsidR="006837D7" w:rsidRPr="007E59E5" w:rsidRDefault="006837D7" w:rsidP="006837D7">
      <w:pPr>
        <w:numPr>
          <w:ilvl w:val="0"/>
          <w:numId w:val="22"/>
        </w:numPr>
        <w:spacing w:after="0" w:line="240" w:lineRule="auto"/>
        <w:jc w:val="both"/>
        <w:rPr>
          <w:rFonts w:ascii="Arial" w:eastAsia="Calibri" w:hAnsi="Arial" w:cs="Arial"/>
          <w:bCs/>
          <w:iCs/>
        </w:rPr>
      </w:pPr>
      <w:r w:rsidRPr="007E59E5">
        <w:rPr>
          <w:rFonts w:ascii="Arial" w:eastAsia="Calibri" w:hAnsi="Arial" w:cs="Arial"/>
          <w:bCs/>
          <w:iCs/>
        </w:rPr>
        <w:lastRenderedPageBreak/>
        <w:t xml:space="preserve">Vijeće je primilo k znanju informaciju da je Stalna komisija za efikasnost i </w:t>
      </w:r>
      <w:proofErr w:type="spellStart"/>
      <w:r w:rsidRPr="007E59E5">
        <w:rPr>
          <w:rFonts w:ascii="Arial" w:eastAsia="Calibri" w:hAnsi="Arial" w:cs="Arial"/>
          <w:bCs/>
          <w:iCs/>
        </w:rPr>
        <w:t>kvalitet</w:t>
      </w:r>
      <w:proofErr w:type="spellEnd"/>
      <w:r w:rsidRPr="007E59E5">
        <w:rPr>
          <w:rFonts w:ascii="Arial" w:eastAsia="Calibri" w:hAnsi="Arial" w:cs="Arial"/>
          <w:bCs/>
          <w:iCs/>
        </w:rPr>
        <w:t xml:space="preserve"> rada u sudovima usvojila zaključak i ovlastila Odjel za unapređenje efikasnosti i kvaliteta rada u sudovima da, uz koordinaciju sa Odjelom za imenovanje i napredovanje, nakon pregleda programa rada kandidata za predsjednike sudova, popunjene Obrasce dostavlja Odjelu za imenovanje i napredovanje, koji će iste proslijediti komisijama za obavljanje razgovora sa kandidatima za predsjednike sudova.</w:t>
      </w:r>
    </w:p>
    <w:p w:rsidR="009C385B" w:rsidRPr="007E59E5" w:rsidRDefault="009C385B" w:rsidP="00567ED7">
      <w:pPr>
        <w:spacing w:after="0" w:line="240" w:lineRule="auto"/>
        <w:jc w:val="both"/>
        <w:rPr>
          <w:rFonts w:ascii="Arial" w:eastAsia="Calibri" w:hAnsi="Arial" w:cs="Arial"/>
          <w:bCs/>
          <w:iCs/>
        </w:rPr>
      </w:pPr>
    </w:p>
    <w:p w:rsidR="00567ED7" w:rsidRPr="007E59E5" w:rsidRDefault="00DC7DE1" w:rsidP="00C83771">
      <w:pPr>
        <w:spacing w:after="0" w:line="240" w:lineRule="auto"/>
        <w:jc w:val="both"/>
        <w:rPr>
          <w:rFonts w:ascii="Arial" w:eastAsia="Calibri" w:hAnsi="Arial" w:cs="Arial"/>
          <w:b/>
          <w:bCs/>
          <w:iCs/>
        </w:rPr>
      </w:pPr>
      <w:r w:rsidRPr="007E59E5">
        <w:rPr>
          <w:rFonts w:ascii="Arial" w:eastAsia="Calibri" w:hAnsi="Arial" w:cs="Arial"/>
          <w:b/>
          <w:bCs/>
          <w:iCs/>
        </w:rPr>
        <w:t xml:space="preserve">13. Razmatranje zahtjeva udruženja sudija i tužilaca u vezi dostavljanja izvještaja o imovini i </w:t>
      </w:r>
      <w:proofErr w:type="spellStart"/>
      <w:r w:rsidRPr="007E59E5">
        <w:rPr>
          <w:rFonts w:ascii="Arial" w:eastAsia="Calibri" w:hAnsi="Arial" w:cs="Arial"/>
          <w:b/>
          <w:bCs/>
          <w:iCs/>
        </w:rPr>
        <w:t>interesima</w:t>
      </w:r>
      <w:proofErr w:type="spellEnd"/>
      <w:r w:rsidRPr="007E59E5">
        <w:rPr>
          <w:rFonts w:ascii="Arial" w:eastAsia="Calibri" w:hAnsi="Arial" w:cs="Arial"/>
          <w:b/>
          <w:bCs/>
          <w:iCs/>
        </w:rPr>
        <w:t xml:space="preserve"> </w:t>
      </w:r>
    </w:p>
    <w:p w:rsidR="00DC7DE1" w:rsidRPr="007E59E5" w:rsidRDefault="00DC7DE1" w:rsidP="00C83771">
      <w:pPr>
        <w:spacing w:after="0" w:line="240" w:lineRule="auto"/>
        <w:jc w:val="both"/>
        <w:rPr>
          <w:rFonts w:ascii="Arial" w:eastAsia="Calibri" w:hAnsi="Arial" w:cs="Arial"/>
          <w:b/>
          <w:bCs/>
          <w:iCs/>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Predsjednik navodi da su članovi Vijeća na prošloj sjednici imali raspravu u vezi ovog zahtjeva te da je ovo, uslovno rečeno, nastavak te rasprave.</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pozdravio prisutne članove Vijeća te je naglasio da u današnjem izlaganju neće ponavljati </w:t>
      </w:r>
      <w:proofErr w:type="spellStart"/>
      <w:r w:rsidRPr="0046294E">
        <w:rPr>
          <w:rFonts w:ascii="Arial" w:eastAsia="Calibri" w:hAnsi="Arial" w:cs="Arial"/>
          <w:bCs/>
          <w:iCs/>
          <w:sz w:val="21"/>
          <w:szCs w:val="21"/>
        </w:rPr>
        <w:t>opšte</w:t>
      </w:r>
      <w:proofErr w:type="spellEnd"/>
      <w:r w:rsidRPr="0046294E">
        <w:rPr>
          <w:rFonts w:ascii="Arial" w:eastAsia="Calibri" w:hAnsi="Arial" w:cs="Arial"/>
          <w:bCs/>
          <w:iCs/>
          <w:sz w:val="21"/>
          <w:szCs w:val="21"/>
        </w:rPr>
        <w:t xml:space="preserve"> stvari i </w:t>
      </w:r>
      <w:proofErr w:type="spellStart"/>
      <w:r w:rsidRPr="0046294E">
        <w:rPr>
          <w:rFonts w:ascii="Arial" w:eastAsia="Calibri" w:hAnsi="Arial" w:cs="Arial"/>
          <w:bCs/>
          <w:iCs/>
          <w:sz w:val="21"/>
          <w:szCs w:val="21"/>
        </w:rPr>
        <w:t>opšta</w:t>
      </w:r>
      <w:proofErr w:type="spellEnd"/>
      <w:r w:rsidRPr="0046294E">
        <w:rPr>
          <w:rFonts w:ascii="Arial" w:eastAsia="Calibri" w:hAnsi="Arial" w:cs="Arial"/>
          <w:bCs/>
          <w:iCs/>
          <w:sz w:val="21"/>
          <w:szCs w:val="21"/>
        </w:rPr>
        <w:t xml:space="preserve"> mjesta koja su istaknuta na prošloj sjednici Vijeća. Ukazuje da je, zbog hronologije i potpunog razumijevanja javnosti ovog pitanja, na prethodnoj sjednici razmatrano pitanje sadržano u zahtjevu udruženja sudija i tužilaca. Ističe da se isti može svesti na zahtjev da se zaključak Vijeća stavi van snage a kojim je zahtijevano od sudija i tužilaca da, u periodu od 1. oktobra 2024. godine do 31. decembra 2024. godine, popune i dostave izvještaje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na dostavljenim obrascima koje je Vijeće usvojilo u februaru 2024. godine uz Pravilnik VSTV-a BiH u vezi sa izvještajima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Na prethodnoj sjednici Vijeća je u </w:t>
      </w:r>
      <w:proofErr w:type="spellStart"/>
      <w:r w:rsidRPr="0046294E">
        <w:rPr>
          <w:rFonts w:ascii="Arial" w:eastAsia="Calibri" w:hAnsi="Arial" w:cs="Arial"/>
          <w:bCs/>
          <w:iCs/>
          <w:sz w:val="21"/>
          <w:szCs w:val="21"/>
        </w:rPr>
        <w:t>višesatnoj</w:t>
      </w:r>
      <w:proofErr w:type="spellEnd"/>
      <w:r w:rsidRPr="0046294E">
        <w:rPr>
          <w:rFonts w:ascii="Arial" w:eastAsia="Calibri" w:hAnsi="Arial" w:cs="Arial"/>
          <w:bCs/>
          <w:iCs/>
          <w:sz w:val="21"/>
          <w:szCs w:val="21"/>
        </w:rPr>
        <w:t xml:space="preserve"> diskusiji razmatrano ovo pitanje. Pojasnio je da su prethodni materijali, koji su članovima Vijeća dostavljeni za prethodnu sjednicu, ponovno dostavljeni uz tri dodatna priloga.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Dana 12. novembra 2024. godine održan je zajednički sastanak Stalnih komisija (za legislativu, i komisije za etiku, integritet i odgovornost sudija i tužilaca) u proširenom sastavu na kojem su razmotreni svi pisani materijali, kao i usmeno obrazloženi argumenti izneseni tokom sjednice VSTV-a BiH održane 6. novembra 2024. godine te je jednoglasno usvojen zaključak u vezi ovog pitanja. Ističe da na samom sastanku zaključak nije iskristalisan do kraja u smislu njegovog brušenja već je </w:t>
      </w:r>
      <w:proofErr w:type="spellStart"/>
      <w:r w:rsidRPr="0046294E">
        <w:rPr>
          <w:rFonts w:ascii="Arial" w:eastAsia="Calibri" w:hAnsi="Arial" w:cs="Arial"/>
          <w:bCs/>
          <w:iCs/>
          <w:sz w:val="21"/>
          <w:szCs w:val="21"/>
        </w:rPr>
        <w:t>predsejdnik</w:t>
      </w:r>
      <w:proofErr w:type="spellEnd"/>
      <w:r w:rsidRPr="0046294E">
        <w:rPr>
          <w:rFonts w:ascii="Arial" w:eastAsia="Calibri" w:hAnsi="Arial" w:cs="Arial"/>
          <w:bCs/>
          <w:iCs/>
          <w:sz w:val="21"/>
          <w:szCs w:val="21"/>
        </w:rPr>
        <w:t xml:space="preserve"> VSTV-a zamolio da se u kontekstu sadržaja diskusije izradi optimalan prijedlog koji se potom konkretizirao i dostavio članovima Vijeća.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Dalje, istakao je da se u materijalima, osim materijala koji su dostavljeni za prvu novembarsku sjednicu, nalaze i dodatna tri priloga koja su izrađena u skladu sa instrukcijom predsjedavajuće Stalne komisije za legislativu. Na tragu zaključka stalnih komisija, izrađen je zapisnik zajedničkog sastanka stalnih komisija. Predstavnici udruženja su bili prisutni na sjednici Vijeća gdje su iznijeli zahtjev za potrebom </w:t>
      </w:r>
      <w:proofErr w:type="spellStart"/>
      <w:r w:rsidRPr="0046294E">
        <w:rPr>
          <w:rFonts w:ascii="Arial" w:eastAsia="Calibri" w:hAnsi="Arial" w:cs="Arial"/>
          <w:bCs/>
          <w:iCs/>
          <w:sz w:val="21"/>
          <w:szCs w:val="21"/>
        </w:rPr>
        <w:t>inkluzivnosti</w:t>
      </w:r>
      <w:proofErr w:type="spellEnd"/>
      <w:r w:rsidRPr="0046294E">
        <w:rPr>
          <w:rFonts w:ascii="Arial" w:eastAsia="Calibri" w:hAnsi="Arial" w:cs="Arial"/>
          <w:bCs/>
          <w:iCs/>
          <w:sz w:val="21"/>
          <w:szCs w:val="21"/>
        </w:rPr>
        <w:t xml:space="preserve"> u ovaj proces a VSTV se već jasno opredijelio za potpunu transparentnost cjelokupnog procesa. S tim u vezi, s obzirom da predstavnici udruženja i punomoćnik nisu bili na sastanku stalnih komisija, izrađen je svojevrsni transkript sastanka kako bi se isti mogao dostaviti udruženjima i punomoćniku. Također, članovima Vijeća je dostavljen i izvod iz zapisnika sa prethodne sjednice VSTV-a na kojoj su izneseni svi argumenti te je isti dostavljen udruženjima i punomoćniku. Treći materijal koji je dostavljen članovima Vijeća je uslovni nacrt odgovora na zahtjev udruženja sudija i tužilaca koji je </w:t>
      </w:r>
      <w:proofErr w:type="spellStart"/>
      <w:r w:rsidRPr="0046294E">
        <w:rPr>
          <w:rFonts w:ascii="Arial" w:eastAsia="Calibri" w:hAnsi="Arial" w:cs="Arial"/>
          <w:bCs/>
          <w:iCs/>
          <w:sz w:val="21"/>
          <w:szCs w:val="21"/>
        </w:rPr>
        <w:t>upodobljen</w:t>
      </w:r>
      <w:proofErr w:type="spellEnd"/>
      <w:r w:rsidRPr="0046294E">
        <w:rPr>
          <w:rFonts w:ascii="Arial" w:eastAsia="Calibri" w:hAnsi="Arial" w:cs="Arial"/>
          <w:bCs/>
          <w:iCs/>
          <w:sz w:val="21"/>
          <w:szCs w:val="21"/>
        </w:rPr>
        <w:t xml:space="preserve"> toku diskusije na sastanku stalnih komisija i prethodnoj sjednici Vijeća.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Nadalje, pojasnio je zaključak stalnih komisija koji je jednoglasno donesen tragom uvodnog izlaganja kako predsjedavajuće Stalne komisije za legislativu tako i opširnog izlaganja predsjednika VSTV-a koji je bio prisutan na zajedničkom sastanku. Imajući u vidu da je na sjednici VSTV-a BiH povodom zahtjeva udruženja i punomoćnika usvojen zaključak da zahtjevima nije dovedena u pitanje zakonitost postupanja VSTV-a BiH u vezi obaveze dostavljanja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ali da je, imajući u vidu objektivne faktore praktične prirode u cilju osiguranja kontinuiteta maksimalne fleksibilnosti prema nosiocima pravosudne funkcije/obaveznim da dostavljaju izvještaje u skladu sa Zakonom, Vijeće donijelo odluku da se produži rok utvrđen ranijim zaključkom Vijeća, za dostavljanje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sa 31.12.2024. godine na 31.3.2025. godine. S tim u vezi, prijedlog je da se taj zaključak iz septembra 2024. godine </w:t>
      </w:r>
      <w:proofErr w:type="spellStart"/>
      <w:r w:rsidRPr="0046294E">
        <w:rPr>
          <w:rFonts w:ascii="Arial" w:eastAsia="Calibri" w:hAnsi="Arial" w:cs="Arial"/>
          <w:bCs/>
          <w:iCs/>
          <w:sz w:val="21"/>
          <w:szCs w:val="21"/>
        </w:rPr>
        <w:t>upodobi</w:t>
      </w:r>
      <w:proofErr w:type="spellEnd"/>
      <w:r w:rsidRPr="0046294E">
        <w:rPr>
          <w:rFonts w:ascii="Arial" w:eastAsia="Calibri" w:hAnsi="Arial" w:cs="Arial"/>
          <w:bCs/>
          <w:iCs/>
          <w:sz w:val="21"/>
          <w:szCs w:val="21"/>
        </w:rPr>
        <w:t xml:space="preserve"> na način da se nametne obaveza svim sudijama i tužiocima da za 2023. godinu na obrascima, koji su </w:t>
      </w:r>
      <w:r w:rsidRPr="0046294E">
        <w:rPr>
          <w:rFonts w:ascii="Arial" w:eastAsia="Calibri" w:hAnsi="Arial" w:cs="Arial"/>
          <w:bCs/>
          <w:iCs/>
          <w:sz w:val="21"/>
          <w:szCs w:val="21"/>
        </w:rPr>
        <w:lastRenderedPageBreak/>
        <w:t xml:space="preserve">izrađeni kao popratni materijal Pravilnika iz februara 2024. godine, popune i dostave izvještaje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od 1. oktobra 2024. do 31. marta 2025 godine.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Predsjednik je pojasnio da je zaključak komisija bio da se rok produžava najkasnije do 31. marta 2025. godine. Postavlja pitanje izvjestiocu da li se razmatralo i pitanje odnosno da li se donio prijedlog u vezi izvještaja za 2024. godinu, budući da se preliminarno govorilo da bi to mogao biti 30. juni naredne godine.</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pojasnio da se to pitanje nije razmatralo na sastanku stalnih komisija. Međutim, s tim u vezi, bitno je ukazati da se ne treba stvoriti nikakva nedoumica u pravosudnoj zajednici vezano za eventualno poistovjećivanje obaveze dostavljanja godišnjih izvještaja za 2023. i 2024. godinu. Rekao je da će se na nekoj od narednih sjednica, u toku 2025. godine odnosno na samom </w:t>
      </w:r>
      <w:proofErr w:type="spellStart"/>
      <w:r w:rsidRPr="0046294E">
        <w:rPr>
          <w:rFonts w:ascii="Arial" w:eastAsia="Calibri" w:hAnsi="Arial" w:cs="Arial"/>
          <w:bCs/>
          <w:iCs/>
          <w:sz w:val="21"/>
          <w:szCs w:val="21"/>
        </w:rPr>
        <w:t>početku</w:t>
      </w:r>
      <w:proofErr w:type="spellEnd"/>
      <w:r w:rsidRPr="0046294E">
        <w:rPr>
          <w:rFonts w:ascii="Arial" w:eastAsia="Calibri" w:hAnsi="Arial" w:cs="Arial"/>
          <w:bCs/>
          <w:iCs/>
          <w:sz w:val="21"/>
          <w:szCs w:val="21"/>
        </w:rPr>
        <w:t xml:space="preserve">, odrediti rok vezan za obavezu dostavljanja izvještaja za 2024. godinu. Istakao je da, s tim u vezi, Zakon i Pravilnik već propisuju određenu obavezu. Također, ističe da je zakon od 1. marta naredne godine u primjeni, a koji propisuje obavezu da se u roku od 30 dana, od </w:t>
      </w:r>
      <w:proofErr w:type="spellStart"/>
      <w:r w:rsidRPr="0046294E">
        <w:rPr>
          <w:rFonts w:ascii="Arial" w:eastAsia="Calibri" w:hAnsi="Arial" w:cs="Arial"/>
          <w:bCs/>
          <w:iCs/>
          <w:sz w:val="21"/>
          <w:szCs w:val="21"/>
        </w:rPr>
        <w:t>početka</w:t>
      </w:r>
      <w:proofErr w:type="spellEnd"/>
      <w:r w:rsidRPr="0046294E">
        <w:rPr>
          <w:rFonts w:ascii="Arial" w:eastAsia="Calibri" w:hAnsi="Arial" w:cs="Arial"/>
          <w:bCs/>
          <w:iCs/>
          <w:sz w:val="21"/>
          <w:szCs w:val="21"/>
        </w:rPr>
        <w:t xml:space="preserve"> primjene tog zakona, dostave izvještaji. Mišljenja je da sada nije </w:t>
      </w:r>
      <w:proofErr w:type="spellStart"/>
      <w:r w:rsidRPr="0046294E">
        <w:rPr>
          <w:rFonts w:ascii="Arial" w:eastAsia="Calibri" w:hAnsi="Arial" w:cs="Arial"/>
          <w:bCs/>
          <w:iCs/>
          <w:sz w:val="21"/>
          <w:szCs w:val="21"/>
        </w:rPr>
        <w:t>upodobljeno</w:t>
      </w:r>
      <w:proofErr w:type="spellEnd"/>
      <w:r w:rsidRPr="0046294E">
        <w:rPr>
          <w:rFonts w:ascii="Arial" w:eastAsia="Calibri" w:hAnsi="Arial" w:cs="Arial"/>
          <w:bCs/>
          <w:iCs/>
          <w:sz w:val="21"/>
          <w:szCs w:val="21"/>
        </w:rPr>
        <w:t xml:space="preserve"> vremenu da se razgovara o ovom pitanju već da se o tome razgovara početkom 2025. godine te predlaže da se na ovoj sjednici ne donose nikakvi zaključci po tom pitanju.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smatra da, ukoliko se donese odluka da će se rok za dostavljanje izvještaja za 2023. godinu pomjeriti do 31. marta 2025. godine, ne bi bilo svrhe da isti rok bude i za 2024. godinu a što bi se poklapalo sa zakonskim rokom od 30 dana. Rekao je da se o tome može raspravljati i na nekoj od narednih sjednica uz dodatne elaboracije.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je otvorio diskusiju. </w:t>
      </w: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Snježana Petković ističe da nije bila prisutna na sjednici Vijeća 6. novembra kada su predstavnici udruženja i punomoćnik prezentovali zahtjev ali da je prisustvovala zajedničkom sastanku stalnih komisija na kojem je usvojen zaključak kako ga je kolega </w:t>
      </w: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i </w:t>
      </w:r>
      <w:proofErr w:type="spellStart"/>
      <w:r w:rsidRPr="0046294E">
        <w:rPr>
          <w:rFonts w:ascii="Arial" w:eastAsia="Calibri" w:hAnsi="Arial" w:cs="Arial"/>
          <w:bCs/>
          <w:iCs/>
          <w:sz w:val="21"/>
          <w:szCs w:val="21"/>
        </w:rPr>
        <w:t>predočio</w:t>
      </w:r>
      <w:proofErr w:type="spellEnd"/>
      <w:r w:rsidRPr="0046294E">
        <w:rPr>
          <w:rFonts w:ascii="Arial" w:eastAsia="Calibri" w:hAnsi="Arial" w:cs="Arial"/>
          <w:bCs/>
          <w:iCs/>
          <w:sz w:val="21"/>
          <w:szCs w:val="21"/>
        </w:rPr>
        <w:t xml:space="preserve">. Hronološki je navela bitne momente, od septembra 2023. godine, kada je Parlamentarna skupština usvojila Zakon o izmjenama i dopunama Zakona o VSTV-u, te kada je postala aktuelna famozna „fantomska kombinacija“ razlike vremenskog stupanja na snagu i primjene istog pa sve do usvajanja zaključka Vijeća u septembru 2024. godine. Vijeće je dakle usvojilo i potvrdilo raniji zaključak po kojem je dužnost nosilaca pravosudnih funkcija dostaviti izvještaj za 2023. godinu na elektronskom obrascu do 31.12.2024. godine. S tim u vezi, Vijeće je zaprimilo zahtjev udruženja sudija i tužilaca kojim se traži da se ranije spomenuti zaključak Vijeća stavi van snage. Ističe da joj je jasna argumentacija udruženja obrazložena u zahtjevu. Navodi da je pravni odjel odnosno kolega </w:t>
      </w: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čijem radu </w:t>
      </w:r>
      <w:proofErr w:type="spellStart"/>
      <w:r w:rsidRPr="0046294E">
        <w:rPr>
          <w:rFonts w:ascii="Arial" w:eastAsia="Calibri" w:hAnsi="Arial" w:cs="Arial"/>
          <w:bCs/>
          <w:iCs/>
          <w:sz w:val="21"/>
          <w:szCs w:val="21"/>
        </w:rPr>
        <w:t>izražava</w:t>
      </w:r>
      <w:proofErr w:type="spellEnd"/>
      <w:r w:rsidRPr="0046294E">
        <w:rPr>
          <w:rFonts w:ascii="Arial" w:eastAsia="Calibri" w:hAnsi="Arial" w:cs="Arial"/>
          <w:bCs/>
          <w:iCs/>
          <w:sz w:val="21"/>
          <w:szCs w:val="21"/>
        </w:rPr>
        <w:t xml:space="preserve"> pohvalu i podršku jer vjeruje da nije bilo lako obrazložiti postupanja Vijeća, iznio pravni stav gdje se analizirao zahtjev udruženja. </w:t>
      </w:r>
      <w:proofErr w:type="spellStart"/>
      <w:r w:rsidRPr="0046294E">
        <w:rPr>
          <w:rFonts w:ascii="Arial" w:eastAsia="Calibri" w:hAnsi="Arial" w:cs="Arial"/>
          <w:bCs/>
          <w:iCs/>
          <w:sz w:val="21"/>
          <w:szCs w:val="21"/>
        </w:rPr>
        <w:t>Konstatuje</w:t>
      </w:r>
      <w:proofErr w:type="spellEnd"/>
      <w:r w:rsidRPr="0046294E">
        <w:rPr>
          <w:rFonts w:ascii="Arial" w:eastAsia="Calibri" w:hAnsi="Arial" w:cs="Arial"/>
          <w:bCs/>
          <w:iCs/>
          <w:sz w:val="21"/>
          <w:szCs w:val="21"/>
        </w:rPr>
        <w:t xml:space="preserve"> da se sa tom analizom, da je Vijeće ispravno postupalo, ušlo čak i u jednu „pravnu filozofiju“ kako bi objasnili, opravdali i podržali donesene odluke. Smatra da se tu „upetljalo u zonu sumraka“ prolongiranjem primjene te da se došlo do analize pravne praznine i pravne neregularnosti pa čak i do </w:t>
      </w:r>
      <w:r w:rsidRPr="0046294E">
        <w:rPr>
          <w:rFonts w:ascii="Arial" w:eastAsia="Calibri" w:hAnsi="Arial" w:cs="Arial"/>
          <w:bCs/>
          <w:i/>
          <w:iCs/>
          <w:sz w:val="21"/>
          <w:szCs w:val="21"/>
        </w:rPr>
        <w:t xml:space="preserve">Hansa </w:t>
      </w:r>
      <w:proofErr w:type="spellStart"/>
      <w:r w:rsidRPr="0046294E">
        <w:rPr>
          <w:rFonts w:ascii="Arial" w:eastAsia="Calibri" w:hAnsi="Arial" w:cs="Arial"/>
          <w:bCs/>
          <w:i/>
          <w:iCs/>
          <w:sz w:val="21"/>
          <w:szCs w:val="21"/>
        </w:rPr>
        <w:t>Kelsena</w:t>
      </w:r>
      <w:proofErr w:type="spellEnd"/>
      <w:r w:rsidRPr="0046294E">
        <w:rPr>
          <w:rFonts w:ascii="Arial" w:eastAsia="Calibri" w:hAnsi="Arial" w:cs="Arial"/>
          <w:bCs/>
          <w:iCs/>
          <w:sz w:val="21"/>
          <w:szCs w:val="21"/>
        </w:rPr>
        <w:t xml:space="preserve">. Ističe da je sve to teorija gdje se kolega </w:t>
      </w: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dobro potrudio da sve to objasni.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Međutim, jasno je da je </w:t>
      </w:r>
      <w:proofErr w:type="spellStart"/>
      <w:r w:rsidRPr="0046294E">
        <w:rPr>
          <w:rFonts w:ascii="Arial" w:eastAsia="Calibri" w:hAnsi="Arial" w:cs="Arial"/>
          <w:bCs/>
          <w:iCs/>
          <w:sz w:val="21"/>
          <w:szCs w:val="21"/>
        </w:rPr>
        <w:t>izignorisan</w:t>
      </w:r>
      <w:proofErr w:type="spellEnd"/>
      <w:r w:rsidRPr="0046294E">
        <w:rPr>
          <w:rFonts w:ascii="Arial" w:eastAsia="Calibri" w:hAnsi="Arial" w:cs="Arial"/>
          <w:bCs/>
          <w:iCs/>
          <w:sz w:val="21"/>
          <w:szCs w:val="21"/>
        </w:rPr>
        <w:t xml:space="preserve"> stav Vijeća kada su predlagali izmjene i dopune Zakona o VSTV-u te su usvojene izmjene i dopune takve kakve jesu u julu 2024. godine. </w:t>
      </w:r>
      <w:proofErr w:type="spellStart"/>
      <w:r w:rsidRPr="0046294E">
        <w:rPr>
          <w:rFonts w:ascii="Arial" w:eastAsia="Calibri" w:hAnsi="Arial" w:cs="Arial"/>
          <w:bCs/>
          <w:iCs/>
          <w:sz w:val="21"/>
          <w:szCs w:val="21"/>
        </w:rPr>
        <w:t>Pojašnjava</w:t>
      </w:r>
      <w:proofErr w:type="spellEnd"/>
      <w:r w:rsidRPr="0046294E">
        <w:rPr>
          <w:rFonts w:ascii="Arial" w:eastAsia="Calibri" w:hAnsi="Arial" w:cs="Arial"/>
          <w:bCs/>
          <w:iCs/>
          <w:sz w:val="21"/>
          <w:szCs w:val="21"/>
        </w:rPr>
        <w:t xml:space="preserve"> da je zakonodavac odlučio da učini pravni izuzetak u smislu standarda koji se primjenjuju u Bosni i Hercegovini. Zamolila je članove Vijeća da zahtjev udruženja prihvate sa više sluha i respekta budući da je 11 članova Vijeća izabrano od strane ljudi koji su ujedno i članovi udruženja. Navodi da su tu da zastupaju njihove stavove, te smatra da je upitna primjena zakona za period izvještavanja za 2023. godinu. Također, smatra da je to retroaktivna primjena zakona te da se nije moglo Pravilnikom, kao podzakonskim aktom, upotpunjavati odredbe koje tada nisu primjenjivane. Ističe da je, po njoj, upitna primjena zakona na period izvještavanja za 2023. godinu. Navodi da u pravnom mišljenju Odjela za pravna pitanja stoji rečenica gdje se kaže da je sadržajno „novi“ obrazac evoluirani raniji obrazac ali nije revolucionarni odmak od ranije primjenjivanog koncepta dostavljanja izvještaja. Pojasnila je da i od ranije, od 2004. godine, stoji obaveza izvještavanja sudija i tužilaca prema VSTV-u. Međutim, ističe da je „novi“ obrazac revolucionarnog karaktera te smatra da se ne može reći da je „evoluirani raniji obrazac“ već da je kardinalno različit.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w:t>
      </w:r>
      <w:r w:rsidRPr="0046294E">
        <w:rPr>
          <w:rFonts w:ascii="Arial" w:eastAsia="Calibri" w:hAnsi="Arial" w:cs="Arial"/>
          <w:bCs/>
          <w:iCs/>
          <w:sz w:val="21"/>
          <w:szCs w:val="21"/>
        </w:rPr>
        <w:lastRenderedPageBreak/>
        <w:t xml:space="preserve">da je ona za situaciju da se podaci dostavljaju i javno objavljuju ali da joj „novi“ obrazac na neki način vrijeđa dostojanstvo. Također, navodi da obrazac nije samo evoluiran već da je apsolutno različit i kompleksniji u pogledu lica koji trebaju podnositi izvještaje, materijala, dokaza itd.. Rekla je da se maliciozno postupa u odnosu na zahtjev udruženja. Postavlja pitanje da li postoji način da se </w:t>
      </w:r>
      <w:proofErr w:type="spellStart"/>
      <w:r w:rsidRPr="0046294E">
        <w:rPr>
          <w:rFonts w:ascii="Arial" w:eastAsia="Calibri" w:hAnsi="Arial" w:cs="Arial"/>
          <w:bCs/>
          <w:iCs/>
          <w:sz w:val="21"/>
          <w:szCs w:val="21"/>
        </w:rPr>
        <w:t>omogući</w:t>
      </w:r>
      <w:proofErr w:type="spellEnd"/>
      <w:r w:rsidRPr="0046294E">
        <w:rPr>
          <w:rFonts w:ascii="Arial" w:eastAsia="Calibri" w:hAnsi="Arial" w:cs="Arial"/>
          <w:bCs/>
          <w:iCs/>
          <w:sz w:val="21"/>
          <w:szCs w:val="21"/>
        </w:rPr>
        <w:t xml:space="preserve"> Vijeću da prihvati stav da se izvještavanje za 2023. godinu učini po starim obrascima. Smatra da bi se na ovaj način riješio ovaj problem.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Mustafa Šabić je skrenuo pažnju da u nacrtu odgovora piše da se rok produžava sa 31.12.2024. godine na 31.3.2024. godine te da se isto ispravi na 31.3.2025. godine. Dalje, ističe da je dobio poziv za sjednicu Udruženja sudija </w:t>
      </w:r>
      <w:proofErr w:type="spellStart"/>
      <w:r w:rsidRPr="0046294E">
        <w:rPr>
          <w:rFonts w:ascii="Arial" w:eastAsia="Calibri" w:hAnsi="Arial" w:cs="Arial"/>
          <w:bCs/>
          <w:iCs/>
          <w:sz w:val="21"/>
          <w:szCs w:val="21"/>
        </w:rPr>
        <w:t>FBiH</w:t>
      </w:r>
      <w:proofErr w:type="spellEnd"/>
      <w:r w:rsidRPr="0046294E">
        <w:rPr>
          <w:rFonts w:ascii="Arial" w:eastAsia="Calibri" w:hAnsi="Arial" w:cs="Arial"/>
          <w:bCs/>
          <w:iCs/>
          <w:sz w:val="21"/>
          <w:szCs w:val="21"/>
        </w:rPr>
        <w:t xml:space="preserve"> gdje će se razmatrati ova tačka dnevnog reda. Navodi da udruženja čekaju šta će Vijeće po ovom pitanju danas riješiti te pretpostavlja da ovo što je Vijeće </w:t>
      </w:r>
      <w:proofErr w:type="spellStart"/>
      <w:r w:rsidRPr="0046294E">
        <w:rPr>
          <w:rFonts w:ascii="Arial" w:eastAsia="Calibri" w:hAnsi="Arial" w:cs="Arial"/>
          <w:bCs/>
          <w:iCs/>
          <w:sz w:val="21"/>
          <w:szCs w:val="21"/>
        </w:rPr>
        <w:t>korigovalo</w:t>
      </w:r>
      <w:proofErr w:type="spellEnd"/>
      <w:r w:rsidRPr="0046294E">
        <w:rPr>
          <w:rFonts w:ascii="Arial" w:eastAsia="Calibri" w:hAnsi="Arial" w:cs="Arial"/>
          <w:bCs/>
          <w:iCs/>
          <w:sz w:val="21"/>
          <w:szCs w:val="21"/>
        </w:rPr>
        <w:t xml:space="preserve"> neće zadovoljiti zahtjev udruženja. Ističe da sva udruženja ukupno imaju najmanje 1000 sudija i tužilaca. Postavlja pitanje da li je možda upravo prijedlog kolegice Snježane rješenje ovog problema. Smatra da prijedlog nije loš te da se o istom razmisli ili da kolega </w:t>
      </w: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za sutra pripremi informaciju u vezi ovog prijedloga. Pretpostavlja da kolege iz udruženja neće biti zadovoljne sa ovim te da će vjerovatno koristiti sva pravna sredstva od Ustavnog suda do Suda BiH.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Želja </w:t>
      </w:r>
      <w:proofErr w:type="spellStart"/>
      <w:r w:rsidRPr="0046294E">
        <w:rPr>
          <w:rFonts w:ascii="Arial" w:eastAsia="Calibri" w:hAnsi="Arial" w:cs="Arial"/>
          <w:bCs/>
          <w:iCs/>
          <w:sz w:val="21"/>
          <w:szCs w:val="21"/>
        </w:rPr>
        <w:t>Fabić</w:t>
      </w:r>
      <w:proofErr w:type="spellEnd"/>
      <w:r w:rsidRPr="0046294E">
        <w:rPr>
          <w:rFonts w:ascii="Arial" w:eastAsia="Calibri" w:hAnsi="Arial" w:cs="Arial"/>
          <w:bCs/>
          <w:iCs/>
          <w:sz w:val="21"/>
          <w:szCs w:val="21"/>
        </w:rPr>
        <w:t xml:space="preserve"> ističe da je kao član Udruženja tužilaca RS-a dobila </w:t>
      </w:r>
      <w:proofErr w:type="spellStart"/>
      <w:r w:rsidRPr="0046294E">
        <w:rPr>
          <w:rFonts w:ascii="Arial" w:eastAsia="Calibri" w:hAnsi="Arial" w:cs="Arial"/>
          <w:bCs/>
          <w:iCs/>
          <w:sz w:val="21"/>
          <w:szCs w:val="21"/>
        </w:rPr>
        <w:t>mail</w:t>
      </w:r>
      <w:proofErr w:type="spellEnd"/>
      <w:r w:rsidRPr="0046294E">
        <w:rPr>
          <w:rFonts w:ascii="Arial" w:eastAsia="Calibri" w:hAnsi="Arial" w:cs="Arial"/>
          <w:bCs/>
          <w:iCs/>
          <w:sz w:val="21"/>
          <w:szCs w:val="21"/>
        </w:rPr>
        <w:t xml:space="preserve"> gdje je naznačeno da se upravo i čeka zaključak Vijeća uz konstataciju da će, ukoliko zaključak bude suprotan onome što su udruženja predlagala, pripremiti apelaciju i tužbu Sudu BiH sa zahtjevom za ocjenu ustavnosti Zakona o VSTV-u BiH.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Džamna</w:t>
      </w:r>
      <w:proofErr w:type="spellEnd"/>
      <w:r w:rsidRPr="0046294E">
        <w:rPr>
          <w:rFonts w:ascii="Arial" w:eastAsia="Calibri" w:hAnsi="Arial" w:cs="Arial"/>
          <w:bCs/>
          <w:iCs/>
          <w:sz w:val="21"/>
          <w:szCs w:val="21"/>
        </w:rPr>
        <w:t xml:space="preserve"> Vranić je pozdravila prisutne članove Vijeća te ističe da bi ona, uz dužno poštovanje svima, rekla da oni nisu ovdje da zastupaju stavove. Navodi da, pošto dolazi iz Parlamentarne skupštine da bi ona trebala reći da će zastupati stavove svih onih poslanika te apsolutno smatra da to nije njen posao. Naglasila je da su oni ovdje članovi Vijeća i da misli da na takav način trebaju i postupati. Udruženje radi svoj posao a Vijeće treba da radi svoj posao u skladu sa načelima i onim zbog čega su ovdje. Mišljenja je da trebaju biti konzistentni u svom djelovanju i svom </w:t>
      </w:r>
      <w:proofErr w:type="spellStart"/>
      <w:r w:rsidRPr="0046294E">
        <w:rPr>
          <w:rFonts w:ascii="Arial" w:eastAsia="Calibri" w:hAnsi="Arial" w:cs="Arial"/>
          <w:bCs/>
          <w:iCs/>
          <w:sz w:val="21"/>
          <w:szCs w:val="21"/>
        </w:rPr>
        <w:t>ponašanju</w:t>
      </w:r>
      <w:proofErr w:type="spellEnd"/>
      <w:r w:rsidRPr="0046294E">
        <w:rPr>
          <w:rFonts w:ascii="Arial" w:eastAsia="Calibri" w:hAnsi="Arial" w:cs="Arial"/>
          <w:bCs/>
          <w:iCs/>
          <w:sz w:val="21"/>
          <w:szCs w:val="21"/>
        </w:rPr>
        <w:t xml:space="preserve">, što onda dovodi i do konzistentnosti u postupanju. Rekla je da </w:t>
      </w:r>
      <w:proofErr w:type="spellStart"/>
      <w:r w:rsidRPr="0046294E">
        <w:rPr>
          <w:rFonts w:ascii="Arial" w:eastAsia="Calibri" w:hAnsi="Arial" w:cs="Arial"/>
          <w:bCs/>
          <w:iCs/>
          <w:sz w:val="21"/>
          <w:szCs w:val="21"/>
        </w:rPr>
        <w:t>podržava</w:t>
      </w:r>
      <w:proofErr w:type="spellEnd"/>
      <w:r w:rsidRPr="0046294E">
        <w:rPr>
          <w:rFonts w:ascii="Arial" w:eastAsia="Calibri" w:hAnsi="Arial" w:cs="Arial"/>
          <w:bCs/>
          <w:iCs/>
          <w:sz w:val="21"/>
          <w:szCs w:val="21"/>
        </w:rPr>
        <w:t xml:space="preserve"> nacrt odnosno ono što je odjel uradio.</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je istakao da je na prethodnoj sjednici, kada su </w:t>
      </w:r>
      <w:proofErr w:type="spellStart"/>
      <w:r w:rsidRPr="0046294E">
        <w:rPr>
          <w:rFonts w:ascii="Arial" w:eastAsia="Calibri" w:hAnsi="Arial" w:cs="Arial"/>
          <w:bCs/>
          <w:iCs/>
          <w:sz w:val="21"/>
          <w:szCs w:val="21"/>
        </w:rPr>
        <w:t>završavali</w:t>
      </w:r>
      <w:proofErr w:type="spellEnd"/>
      <w:r w:rsidRPr="0046294E">
        <w:rPr>
          <w:rFonts w:ascii="Arial" w:eastAsia="Calibri" w:hAnsi="Arial" w:cs="Arial"/>
          <w:bCs/>
          <w:iCs/>
          <w:sz w:val="21"/>
          <w:szCs w:val="21"/>
        </w:rPr>
        <w:t xml:space="preserve"> raspravu, rekao da ne trebaju biti rigidni i grubi te da ne bude da Vijeće odbija zahtjev već da to bude neka prihvatljiva „mekša“ formulacija. Ističe da u potpunosti </w:t>
      </w:r>
      <w:proofErr w:type="spellStart"/>
      <w:r w:rsidRPr="0046294E">
        <w:rPr>
          <w:rFonts w:ascii="Arial" w:eastAsia="Calibri" w:hAnsi="Arial" w:cs="Arial"/>
          <w:bCs/>
          <w:iCs/>
          <w:sz w:val="21"/>
          <w:szCs w:val="21"/>
        </w:rPr>
        <w:t>podržava</w:t>
      </w:r>
      <w:proofErr w:type="spellEnd"/>
      <w:r w:rsidRPr="0046294E">
        <w:rPr>
          <w:rFonts w:ascii="Arial" w:eastAsia="Calibri" w:hAnsi="Arial" w:cs="Arial"/>
          <w:bCs/>
          <w:iCs/>
          <w:sz w:val="21"/>
          <w:szCs w:val="21"/>
        </w:rPr>
        <w:t xml:space="preserve"> izlaganje kolegice </w:t>
      </w:r>
      <w:proofErr w:type="spellStart"/>
      <w:r w:rsidRPr="0046294E">
        <w:rPr>
          <w:rFonts w:ascii="Arial" w:eastAsia="Calibri" w:hAnsi="Arial" w:cs="Arial"/>
          <w:bCs/>
          <w:iCs/>
          <w:sz w:val="21"/>
          <w:szCs w:val="21"/>
        </w:rPr>
        <w:t>Džamne</w:t>
      </w:r>
      <w:proofErr w:type="spellEnd"/>
      <w:r w:rsidRPr="0046294E">
        <w:rPr>
          <w:rFonts w:ascii="Arial" w:eastAsia="Calibri" w:hAnsi="Arial" w:cs="Arial"/>
          <w:bCs/>
          <w:iCs/>
          <w:sz w:val="21"/>
          <w:szCs w:val="21"/>
        </w:rPr>
        <w:t xml:space="preserve">. Rekao je da se ne treba </w:t>
      </w:r>
      <w:proofErr w:type="spellStart"/>
      <w:r w:rsidRPr="0046294E">
        <w:rPr>
          <w:rFonts w:ascii="Arial" w:eastAsia="Calibri" w:hAnsi="Arial" w:cs="Arial"/>
          <w:bCs/>
          <w:iCs/>
          <w:sz w:val="21"/>
          <w:szCs w:val="21"/>
        </w:rPr>
        <w:t>bojati</w:t>
      </w:r>
      <w:proofErr w:type="spellEnd"/>
      <w:r w:rsidRPr="0046294E">
        <w:rPr>
          <w:rFonts w:ascii="Arial" w:eastAsia="Calibri" w:hAnsi="Arial" w:cs="Arial"/>
          <w:bCs/>
          <w:iCs/>
          <w:sz w:val="21"/>
          <w:szCs w:val="21"/>
        </w:rPr>
        <w:t xml:space="preserve"> apelacije i tužbe. Navodi da je posao Vijeća da, kao kolektivno tijelo regulator, raspravi u okviru činjeničnog stanja i da podvede pod propise te da donese adekvatne odluke. Ističe da je Vijeće ovakvim zaključkom </w:t>
      </w:r>
      <w:r w:rsidRPr="0046294E">
        <w:rPr>
          <w:rFonts w:ascii="Arial" w:eastAsia="Calibri" w:hAnsi="Arial" w:cs="Arial"/>
          <w:bCs/>
          <w:i/>
          <w:iCs/>
          <w:sz w:val="21"/>
          <w:szCs w:val="21"/>
        </w:rPr>
        <w:t xml:space="preserve">de facto </w:t>
      </w:r>
      <w:r w:rsidRPr="0046294E">
        <w:rPr>
          <w:rFonts w:ascii="Arial" w:eastAsia="Calibri" w:hAnsi="Arial" w:cs="Arial"/>
          <w:bCs/>
          <w:iCs/>
          <w:sz w:val="21"/>
          <w:szCs w:val="21"/>
        </w:rPr>
        <w:t xml:space="preserve">udovoljilo zahtjevu udruženja. </w:t>
      </w:r>
      <w:proofErr w:type="spellStart"/>
      <w:r w:rsidRPr="0046294E">
        <w:rPr>
          <w:rFonts w:ascii="Arial" w:eastAsia="Calibri" w:hAnsi="Arial" w:cs="Arial"/>
          <w:bCs/>
          <w:iCs/>
          <w:sz w:val="21"/>
          <w:szCs w:val="21"/>
        </w:rPr>
        <w:t>Pojašnjava</w:t>
      </w:r>
      <w:proofErr w:type="spellEnd"/>
      <w:r w:rsidRPr="0046294E">
        <w:rPr>
          <w:rFonts w:ascii="Arial" w:eastAsia="Calibri" w:hAnsi="Arial" w:cs="Arial"/>
          <w:bCs/>
          <w:iCs/>
          <w:sz w:val="21"/>
          <w:szCs w:val="21"/>
        </w:rPr>
        <w:t xml:space="preserve"> da će se rok prolongirati te je naglasio da će zakon, prema sadašnjem stanju stvari, u punom kapacitetu biti u primjeni od 1.3.2025. godine. </w:t>
      </w:r>
      <w:proofErr w:type="spellStart"/>
      <w:r w:rsidRPr="0046294E">
        <w:rPr>
          <w:rFonts w:ascii="Arial" w:eastAsia="Calibri" w:hAnsi="Arial" w:cs="Arial"/>
          <w:bCs/>
          <w:iCs/>
          <w:sz w:val="21"/>
          <w:szCs w:val="21"/>
        </w:rPr>
        <w:t>Konstatuje</w:t>
      </w:r>
      <w:proofErr w:type="spellEnd"/>
      <w:r w:rsidRPr="0046294E">
        <w:rPr>
          <w:rFonts w:ascii="Arial" w:eastAsia="Calibri" w:hAnsi="Arial" w:cs="Arial"/>
          <w:bCs/>
          <w:iCs/>
          <w:sz w:val="21"/>
          <w:szCs w:val="21"/>
        </w:rPr>
        <w:t xml:space="preserve"> da zakon sada kaže „u roku od 30 dana“ te i ukoliko se to pomjeri Vijeće je i tu čak u zakonskom roku od 30 dana za dostavljanje izvještaja. Istakao je da prijedlog Snježane, da se za 2023. godinu izvještaj dostavi na ranijim obrascima, na prvu izgleda racionalan ali imajući u vidu odredbe misli da se to ne bi moglo donijeti. Navodi da se može govoriti o činjenicama zarad sticanja niza okolnosti koje su rukovodile Vijeće da pomjeri rok za dostavljanje izvještaja. Dalje, protivno zakonu i usvojenim podzakonskim aktima, koji su u potpunosti u skladu sa novousvojenim odredbama, misli da se ne bi moglo ostati unutar okvira istih ukoliko bi usvojili takav zaključak kako je </w:t>
      </w:r>
      <w:proofErr w:type="spellStart"/>
      <w:r w:rsidRPr="0046294E">
        <w:rPr>
          <w:rFonts w:ascii="Arial" w:eastAsia="Calibri" w:hAnsi="Arial" w:cs="Arial"/>
          <w:bCs/>
          <w:iCs/>
          <w:sz w:val="21"/>
          <w:szCs w:val="21"/>
        </w:rPr>
        <w:t>predložila</w:t>
      </w:r>
      <w:proofErr w:type="spellEnd"/>
      <w:r w:rsidRPr="0046294E">
        <w:rPr>
          <w:rFonts w:ascii="Arial" w:eastAsia="Calibri" w:hAnsi="Arial" w:cs="Arial"/>
          <w:bCs/>
          <w:iCs/>
          <w:sz w:val="21"/>
          <w:szCs w:val="21"/>
        </w:rPr>
        <w:t xml:space="preserve"> kolegica Snježana iako se on čini racionalnim.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Ljiljana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je istakla da je najbliža komentaru kolegice Snježane te da se sa članicom </w:t>
      </w:r>
      <w:proofErr w:type="spellStart"/>
      <w:r w:rsidRPr="0046294E">
        <w:rPr>
          <w:rFonts w:ascii="Arial" w:eastAsia="Calibri" w:hAnsi="Arial" w:cs="Arial"/>
          <w:bCs/>
          <w:iCs/>
          <w:sz w:val="21"/>
          <w:szCs w:val="21"/>
        </w:rPr>
        <w:t>Džamnom</w:t>
      </w:r>
      <w:proofErr w:type="spellEnd"/>
      <w:r w:rsidRPr="0046294E">
        <w:rPr>
          <w:rFonts w:ascii="Arial" w:eastAsia="Calibri" w:hAnsi="Arial" w:cs="Arial"/>
          <w:bCs/>
          <w:iCs/>
          <w:sz w:val="21"/>
          <w:szCs w:val="21"/>
        </w:rPr>
        <w:t xml:space="preserve"> apsolutno ne slaže. Rekla je da je ona i ranije skrenula pažnju da se olako ne donosi odluka kojom se zahtjev udruženja odbija. Ističe da je uloga Vijeća regulatorna uloga te, ukoliko već nešto donose, treba da donose u </w:t>
      </w:r>
      <w:proofErr w:type="spellStart"/>
      <w:r w:rsidRPr="0046294E">
        <w:rPr>
          <w:rFonts w:ascii="Arial" w:eastAsia="Calibri" w:hAnsi="Arial" w:cs="Arial"/>
          <w:bCs/>
          <w:iCs/>
          <w:sz w:val="21"/>
          <w:szCs w:val="21"/>
        </w:rPr>
        <w:t>interesu</w:t>
      </w:r>
      <w:proofErr w:type="spellEnd"/>
      <w:r w:rsidRPr="0046294E">
        <w:rPr>
          <w:rFonts w:ascii="Arial" w:eastAsia="Calibri" w:hAnsi="Arial" w:cs="Arial"/>
          <w:bCs/>
          <w:iCs/>
          <w:sz w:val="21"/>
          <w:szCs w:val="21"/>
        </w:rPr>
        <w:t xml:space="preserve"> svih članova sudija i tužilaca. Boji se da su postupanja Vijeća izašla iz tih okvira, uz uvažavanje svih razloga jer je i ona bila član kada su se donosili zaključci povodom ovog slučaja. Pojasnila je kolegici </w:t>
      </w:r>
      <w:proofErr w:type="spellStart"/>
      <w:r w:rsidRPr="0046294E">
        <w:rPr>
          <w:rFonts w:ascii="Arial" w:eastAsia="Calibri" w:hAnsi="Arial" w:cs="Arial"/>
          <w:bCs/>
          <w:iCs/>
          <w:sz w:val="21"/>
          <w:szCs w:val="21"/>
        </w:rPr>
        <w:t>Džamni</w:t>
      </w:r>
      <w:proofErr w:type="spellEnd"/>
      <w:r w:rsidRPr="0046294E">
        <w:rPr>
          <w:rFonts w:ascii="Arial" w:eastAsia="Calibri" w:hAnsi="Arial" w:cs="Arial"/>
          <w:bCs/>
          <w:iCs/>
          <w:sz w:val="21"/>
          <w:szCs w:val="21"/>
        </w:rPr>
        <w:t xml:space="preserve"> da u momentu kada se trebao popuniti obrazac, kako bi ispunili svoju zakonsku obavezu, isti nije ni postojao kao ni ovaj Pravilnik. Razumije odluke Vijeća u tom momentu, obzirom da su ih donosili u najboljem </w:t>
      </w:r>
      <w:proofErr w:type="spellStart"/>
      <w:r w:rsidRPr="0046294E">
        <w:rPr>
          <w:rFonts w:ascii="Arial" w:eastAsia="Calibri" w:hAnsi="Arial" w:cs="Arial"/>
          <w:bCs/>
          <w:iCs/>
          <w:sz w:val="21"/>
          <w:szCs w:val="21"/>
        </w:rPr>
        <w:t>interesu</w:t>
      </w:r>
      <w:proofErr w:type="spellEnd"/>
      <w:r w:rsidRPr="0046294E">
        <w:rPr>
          <w:rFonts w:ascii="Arial" w:eastAsia="Calibri" w:hAnsi="Arial" w:cs="Arial"/>
          <w:bCs/>
          <w:iCs/>
          <w:sz w:val="21"/>
          <w:szCs w:val="21"/>
        </w:rPr>
        <w:t xml:space="preserve"> jer tada još uvijek nemaju nadležnog odjela, propisan obrazac i pravilnik. Ističe da je, kada se sve </w:t>
      </w:r>
      <w:r w:rsidRPr="0046294E">
        <w:rPr>
          <w:rFonts w:ascii="Arial" w:eastAsia="Calibri" w:hAnsi="Arial" w:cs="Arial"/>
          <w:bCs/>
          <w:iCs/>
          <w:sz w:val="21"/>
          <w:szCs w:val="21"/>
        </w:rPr>
        <w:lastRenderedPageBreak/>
        <w:t xml:space="preserve">to steklo, uveliko rok prošao te da se sada ne može vraćati unazad i da se ne mogu čuvati računi od godišnjih odmora i slično. Ističe da se sudije i tužioci ovakvim odlukama dovode u situaciju da danas-sutra neko odgovara za to. Navodi da su 2023. godine ove odredbe zakona važile 8 dana, a da se trebaju primijeniti na čitavu godinu. Postavlja pitanje kako je mogla znati u mjesecu januaru šta sve treba. Ističe da ni u mjesecu decembru nije znala kako će obrazac izgledati i šta će morati priložiti. Navodi da se moraju pokazati pokloni u vrijednosti preko 25 KM itd.. Istakla je da su pogriješili jer nisu blagovremeno donijeli pravilnik i obrazac a što je bilo </w:t>
      </w:r>
      <w:proofErr w:type="spellStart"/>
      <w:r w:rsidRPr="0046294E">
        <w:rPr>
          <w:rFonts w:ascii="Arial" w:eastAsia="Calibri" w:hAnsi="Arial" w:cs="Arial"/>
          <w:bCs/>
          <w:iCs/>
          <w:sz w:val="21"/>
          <w:szCs w:val="21"/>
        </w:rPr>
        <w:t>najpreče</w:t>
      </w:r>
      <w:proofErr w:type="spellEnd"/>
      <w:r w:rsidRPr="0046294E">
        <w:rPr>
          <w:rFonts w:ascii="Arial" w:eastAsia="Calibri" w:hAnsi="Arial" w:cs="Arial"/>
          <w:bCs/>
          <w:iCs/>
          <w:sz w:val="21"/>
          <w:szCs w:val="21"/>
        </w:rPr>
        <w:t xml:space="preserve"> u ovakvoj situaciji. Ističe da je ovo početni izvještaj te navodi da se ne zna da li će i svaki naredni biti takav. Rekla je postoji „hiljadu nedoumica“ te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ako ih ima ona koja je članica Vijeća kako da nema neko ko se susreće sa popunjavanjem. Postavlja pitanje da li će se u idućoj godini do aprila mjeseca podnijeti dva početna izvještaja. Ne vidi šta se time postiže, s obzirom da će imati dva identična izvještaja koja se neće previše razlikovati. Ističe da sve ovo zahtjeva jako puno vremena te garantuje da je to samo nedelju dana prikupljanja dokumentacije, skeniranja, unošenja itd.. Navodi da to neće biti tako lako i da se o mnogim stvarima nije vodilo računa. Naglasila je da je nedopustivo da oni, kao Vijeće, dovode ljude u situaciju da daju nepotpune i netačne izvještaje. Postavlja pitanje zašto se izvještaji ne mogu dostaviti na starom obrascu, jer je pretežno taj zakon važio do tada te da se ne može reći da je zakonito i postupanje Vijeća. Istakla je da ne plaše nikakve tužbe ali da zna njihov ishod, odnosno da će 99% biti uspješne te postavlja pitanje da li im to svima treba i šta će time dobiti.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se „stari“ i „novi“ obrasci mnogo razlikuju s obzirom da su se „stari“ popunjavali bez ikakvih problema.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Mustafa Šabić je rekao da mu je </w:t>
      </w:r>
      <w:proofErr w:type="spellStart"/>
      <w:r w:rsidRPr="0046294E">
        <w:rPr>
          <w:rFonts w:ascii="Arial" w:eastAsia="Calibri" w:hAnsi="Arial" w:cs="Arial"/>
          <w:bCs/>
          <w:iCs/>
          <w:sz w:val="21"/>
          <w:szCs w:val="21"/>
        </w:rPr>
        <w:t>žao</w:t>
      </w:r>
      <w:proofErr w:type="spellEnd"/>
      <w:r w:rsidRPr="0046294E">
        <w:rPr>
          <w:rFonts w:ascii="Arial" w:eastAsia="Calibri" w:hAnsi="Arial" w:cs="Arial"/>
          <w:bCs/>
          <w:iCs/>
          <w:sz w:val="21"/>
          <w:szCs w:val="21"/>
        </w:rPr>
        <w:t xml:space="preserve"> ako je kolegica </w:t>
      </w:r>
      <w:proofErr w:type="spellStart"/>
      <w:r w:rsidRPr="0046294E">
        <w:rPr>
          <w:rFonts w:ascii="Arial" w:eastAsia="Calibri" w:hAnsi="Arial" w:cs="Arial"/>
          <w:bCs/>
          <w:iCs/>
          <w:sz w:val="21"/>
          <w:szCs w:val="21"/>
        </w:rPr>
        <w:t>Džamna</w:t>
      </w:r>
      <w:proofErr w:type="spellEnd"/>
      <w:r w:rsidRPr="0046294E">
        <w:rPr>
          <w:rFonts w:ascii="Arial" w:eastAsia="Calibri" w:hAnsi="Arial" w:cs="Arial"/>
          <w:bCs/>
          <w:iCs/>
          <w:sz w:val="21"/>
          <w:szCs w:val="21"/>
        </w:rPr>
        <w:t xml:space="preserve"> iz njegovog izlaganja izvela zaključak da je njegova diskusija u korist udruženja. Navodi da nikada nije glasao ni protiv VSTV-a a ni za VSTV već da se uvijek drži zakona. Ističe je da je samo </w:t>
      </w:r>
      <w:proofErr w:type="spellStart"/>
      <w:r w:rsidRPr="0046294E">
        <w:rPr>
          <w:rFonts w:ascii="Arial" w:eastAsia="Calibri" w:hAnsi="Arial" w:cs="Arial"/>
          <w:bCs/>
          <w:iCs/>
          <w:sz w:val="21"/>
          <w:szCs w:val="21"/>
        </w:rPr>
        <w:t>informisao</w:t>
      </w:r>
      <w:proofErr w:type="spellEnd"/>
      <w:r w:rsidRPr="0046294E">
        <w:rPr>
          <w:rFonts w:ascii="Arial" w:eastAsia="Calibri" w:hAnsi="Arial" w:cs="Arial"/>
          <w:bCs/>
          <w:iCs/>
          <w:sz w:val="21"/>
          <w:szCs w:val="21"/>
        </w:rPr>
        <w:t xml:space="preserve"> članove Vijeća da je zakazana sjednica udruženja na kojoj će se o ovome razgovarati. Pojasnio je da nijednom riječju nije naslutio kako će glasati za ovo pitanje. Navodi da se ne bi trebalo preći preko činjenice da ova udruženja imaju preko 1000 ljudi. Istakao je da se ne treba </w:t>
      </w:r>
      <w:proofErr w:type="spellStart"/>
      <w:r w:rsidRPr="0046294E">
        <w:rPr>
          <w:rFonts w:ascii="Arial" w:eastAsia="Calibri" w:hAnsi="Arial" w:cs="Arial"/>
          <w:bCs/>
          <w:iCs/>
          <w:sz w:val="21"/>
          <w:szCs w:val="21"/>
        </w:rPr>
        <w:t>bojati</w:t>
      </w:r>
      <w:proofErr w:type="spellEnd"/>
      <w:r w:rsidRPr="0046294E">
        <w:rPr>
          <w:rFonts w:ascii="Arial" w:eastAsia="Calibri" w:hAnsi="Arial" w:cs="Arial"/>
          <w:bCs/>
          <w:iCs/>
          <w:sz w:val="21"/>
          <w:szCs w:val="21"/>
        </w:rPr>
        <w:t xml:space="preserve"> tužbe, ali ukoliko kolegica Ljiljana pretpostavlja da će tužba biti udovoljena zašto da se rizikuje da se sutra </w:t>
      </w:r>
      <w:proofErr w:type="spellStart"/>
      <w:r w:rsidRPr="0046294E">
        <w:rPr>
          <w:rFonts w:ascii="Arial" w:eastAsia="Calibri" w:hAnsi="Arial" w:cs="Arial"/>
          <w:bCs/>
          <w:iCs/>
          <w:sz w:val="21"/>
          <w:szCs w:val="21"/>
        </w:rPr>
        <w:t>ponište</w:t>
      </w:r>
      <w:proofErr w:type="spellEnd"/>
      <w:r w:rsidRPr="0046294E">
        <w:rPr>
          <w:rFonts w:ascii="Arial" w:eastAsia="Calibri" w:hAnsi="Arial" w:cs="Arial"/>
          <w:bCs/>
          <w:iCs/>
          <w:sz w:val="21"/>
          <w:szCs w:val="21"/>
        </w:rPr>
        <w:t xml:space="preserve"> ti izvještaji i slično. Rekao je da će glasati za ovaj prijedlog ali da se treba još malo razmisliti da li ovo rješava problem ili će se usvajanjem zaključka tek otvoriti problem.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Srđan </w:t>
      </w:r>
      <w:proofErr w:type="spellStart"/>
      <w:r w:rsidRPr="0046294E">
        <w:rPr>
          <w:rFonts w:ascii="Arial" w:eastAsia="Calibri" w:hAnsi="Arial" w:cs="Arial"/>
          <w:bCs/>
          <w:iCs/>
          <w:sz w:val="21"/>
          <w:szCs w:val="21"/>
        </w:rPr>
        <w:t>Forca</w:t>
      </w:r>
      <w:proofErr w:type="spellEnd"/>
      <w:r w:rsidRPr="0046294E">
        <w:rPr>
          <w:rFonts w:ascii="Arial" w:eastAsia="Calibri" w:hAnsi="Arial" w:cs="Arial"/>
          <w:bCs/>
          <w:iCs/>
          <w:sz w:val="21"/>
          <w:szCs w:val="21"/>
        </w:rPr>
        <w:t xml:space="preserve"> </w:t>
      </w:r>
      <w:proofErr w:type="spellStart"/>
      <w:r w:rsidRPr="0046294E">
        <w:rPr>
          <w:rFonts w:ascii="Arial" w:eastAsia="Calibri" w:hAnsi="Arial" w:cs="Arial"/>
          <w:bCs/>
          <w:iCs/>
          <w:sz w:val="21"/>
          <w:szCs w:val="21"/>
        </w:rPr>
        <w:t>konstatuje</w:t>
      </w:r>
      <w:proofErr w:type="spellEnd"/>
      <w:r w:rsidRPr="0046294E">
        <w:rPr>
          <w:rFonts w:ascii="Arial" w:eastAsia="Calibri" w:hAnsi="Arial" w:cs="Arial"/>
          <w:bCs/>
          <w:iCs/>
          <w:sz w:val="21"/>
          <w:szCs w:val="21"/>
        </w:rPr>
        <w:t xml:space="preserve"> da nema razloga da se boje bilo kakve tužbe, ukoliko su sigurni za ono što je napisano internim memorandumom i kroz stav Vijeća u pogledu zakonskog osnova. Postavlja se ozbiljno pitanje ukoliko su ovo tačne činjenice, a jesu, da su imali važenje tog zakona</w:t>
      </w:r>
      <w:r w:rsidR="00C3458B">
        <w:rPr>
          <w:rFonts w:ascii="Arial" w:eastAsia="Calibri" w:hAnsi="Arial" w:cs="Arial"/>
          <w:bCs/>
          <w:iCs/>
          <w:sz w:val="21"/>
          <w:szCs w:val="21"/>
        </w:rPr>
        <w:t xml:space="preserve"> osam</w:t>
      </w:r>
      <w:r w:rsidRPr="0046294E">
        <w:rPr>
          <w:rFonts w:ascii="Arial" w:eastAsia="Calibri" w:hAnsi="Arial" w:cs="Arial"/>
          <w:bCs/>
          <w:iCs/>
          <w:sz w:val="21"/>
          <w:szCs w:val="21"/>
        </w:rPr>
        <w:t xml:space="preserve"> </w:t>
      </w:r>
      <w:r w:rsidR="00C3458B">
        <w:rPr>
          <w:rFonts w:ascii="Arial" w:eastAsia="Calibri" w:hAnsi="Arial" w:cs="Arial"/>
          <w:bCs/>
          <w:iCs/>
          <w:sz w:val="21"/>
          <w:szCs w:val="21"/>
        </w:rPr>
        <w:t>(</w:t>
      </w:r>
      <w:r w:rsidRPr="0046294E">
        <w:rPr>
          <w:rFonts w:ascii="Arial" w:eastAsia="Calibri" w:hAnsi="Arial" w:cs="Arial"/>
          <w:bCs/>
          <w:iCs/>
          <w:sz w:val="21"/>
          <w:szCs w:val="21"/>
        </w:rPr>
        <w:t>8</w:t>
      </w:r>
      <w:r w:rsidR="00C3458B">
        <w:rPr>
          <w:rFonts w:ascii="Arial" w:eastAsia="Calibri" w:hAnsi="Arial" w:cs="Arial"/>
          <w:bCs/>
          <w:iCs/>
          <w:sz w:val="21"/>
          <w:szCs w:val="21"/>
        </w:rPr>
        <w:t>)</w:t>
      </w:r>
      <w:r w:rsidRPr="0046294E">
        <w:rPr>
          <w:rFonts w:ascii="Arial" w:eastAsia="Calibri" w:hAnsi="Arial" w:cs="Arial"/>
          <w:bCs/>
          <w:iCs/>
          <w:sz w:val="21"/>
          <w:szCs w:val="21"/>
        </w:rPr>
        <w:t xml:space="preserve"> dana za tu godinu i da se nameće tako značajna obaveza. Ističe da neće imati dilemu ako većina smatra da je ovo sve ispravno. Smatra da su trebali svi i kroz komisije dobrim dijelom da se upoznaju sa obrascem i sa svim ovim pitanjima koja se danas otvaraju. Rekao je da su na sjednicama imali prijedlog obrasca te ako se vrate na te sjednice, misli da su jednoglasno usvajali stavove komisija. Smatra da se možda nisu dovoljno pozabavili sa ovim pitanjem tada, ako su se tek sada ozbiljno pozabavili sa ovim pitanjem. Navodi da se na Upravnom odboru „EU4Justice“, gdje se ovo pitanje i otvorilo početno, tada već govorilo, kao i kroz komisiju, da bi početna osnova trebao biti onaj obrazac koji se popunjava 2023/2024 godine. </w:t>
      </w: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Postavlja pitanje da li su, kao 15 ozbiljnih ljudi ovdje, sigurni da je ovaj zakonski okvir dobar </w:t>
      </w:r>
      <w:proofErr w:type="spellStart"/>
      <w:r w:rsidRPr="0046294E">
        <w:rPr>
          <w:rFonts w:ascii="Arial" w:eastAsia="Calibri" w:hAnsi="Arial" w:cs="Arial"/>
          <w:bCs/>
          <w:iCs/>
          <w:sz w:val="21"/>
          <w:szCs w:val="21"/>
        </w:rPr>
        <w:t>osnov</w:t>
      </w:r>
      <w:proofErr w:type="spellEnd"/>
      <w:r w:rsidRPr="0046294E">
        <w:rPr>
          <w:rFonts w:ascii="Arial" w:eastAsia="Calibri" w:hAnsi="Arial" w:cs="Arial"/>
          <w:bCs/>
          <w:iCs/>
          <w:sz w:val="21"/>
          <w:szCs w:val="21"/>
        </w:rPr>
        <w:t xml:space="preserve"> da se profesionalna zajednica obaveže da izađe sa ovim izvještajima za 2023. godinu. Uvjeren je da su i oni članovi koji su sjedili u Vijeću 2018/2019. godine i usvojili pravilnik za analitičku ocjenu bili potpuno sigurni da je to uredu a vidjeli su da ishod toga nije bio dobar.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Sanela </w:t>
      </w:r>
      <w:proofErr w:type="spellStart"/>
      <w:r w:rsidRPr="0046294E">
        <w:rPr>
          <w:rFonts w:ascii="Arial" w:eastAsia="Calibri" w:hAnsi="Arial" w:cs="Arial"/>
          <w:bCs/>
          <w:iCs/>
          <w:sz w:val="21"/>
          <w:szCs w:val="21"/>
        </w:rPr>
        <w:t>Gorušanović-Butigan</w:t>
      </w:r>
      <w:proofErr w:type="spellEnd"/>
      <w:r w:rsidRPr="0046294E">
        <w:rPr>
          <w:rFonts w:ascii="Arial" w:eastAsia="Calibri" w:hAnsi="Arial" w:cs="Arial"/>
          <w:bCs/>
          <w:iCs/>
          <w:sz w:val="21"/>
          <w:szCs w:val="21"/>
        </w:rPr>
        <w:t xml:space="preserve"> smatra da ako članovi Vijeća imaju toliko dilema znači da će i NPF-a imati 10 puta više. Smatra da članovi Vijeća neće uspjeti popuniti taj obrazac ni za 2024. godinu a ne za 2023. godinu. Ističe da nikada u životu nije sačuvala nijedan račun. Smatra poštenim da se napiše i objavi ono što imaju te da ona isto radi od prve godine i prije nego što je došla u Vijeće. Ne može da shvati da im se stavlja na teret da moraju vaditi ZK izvode i silne dokumente. Navodi da nema ništa protiv da se provjerava 0/24, ali zašto nametati obavezu da dostavljaju dokaze o imovini i finansijskim prihodima. Ističe da nije lako donijeti propise te je objektivno vrlo teško realizovati ono što je Vijeće donijelo čak i u ovoj 2024. godini. Strah je da se ne unese pometnja među nosiocima pravosudne funkcije gdje će isti živjeti u strahu da li su dobro popunili izvještaj. Ističe da se na edukacijama koje se </w:t>
      </w:r>
      <w:proofErr w:type="spellStart"/>
      <w:r w:rsidRPr="0046294E">
        <w:rPr>
          <w:rFonts w:ascii="Arial" w:eastAsia="Calibri" w:hAnsi="Arial" w:cs="Arial"/>
          <w:bCs/>
          <w:iCs/>
          <w:sz w:val="21"/>
          <w:szCs w:val="21"/>
        </w:rPr>
        <w:t>pohađaju</w:t>
      </w:r>
      <w:proofErr w:type="spellEnd"/>
      <w:r w:rsidRPr="0046294E">
        <w:rPr>
          <w:rFonts w:ascii="Arial" w:eastAsia="Calibri" w:hAnsi="Arial" w:cs="Arial"/>
          <w:bCs/>
          <w:iCs/>
          <w:sz w:val="21"/>
          <w:szCs w:val="21"/>
        </w:rPr>
        <w:t xml:space="preserve"> nosiocima pravosudne funkcije prezentira nešto sa </w:t>
      </w:r>
      <w:r w:rsidRPr="0046294E">
        <w:rPr>
          <w:rFonts w:ascii="Arial" w:eastAsia="Calibri" w:hAnsi="Arial" w:cs="Arial"/>
          <w:bCs/>
          <w:iCs/>
          <w:sz w:val="21"/>
          <w:szCs w:val="21"/>
        </w:rPr>
        <w:lastRenderedPageBreak/>
        <w:t xml:space="preserve">čim Vijeće nije usuglašeno te da je „EU4Justice“ dao određene formulare koji nisu prošli Vijeće. Mišljenja je da je bolje da se to uradi konkretno za pola godine, da se „malo saberu“ i da se za 2023. godinu izvještaji popune na starim formularima.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Džamna</w:t>
      </w:r>
      <w:proofErr w:type="spellEnd"/>
      <w:r w:rsidRPr="0046294E">
        <w:rPr>
          <w:rFonts w:ascii="Arial" w:eastAsia="Calibri" w:hAnsi="Arial" w:cs="Arial"/>
          <w:bCs/>
          <w:iCs/>
          <w:sz w:val="21"/>
          <w:szCs w:val="21"/>
        </w:rPr>
        <w:t xml:space="preserve"> Vranić, kako ne bi bila pogrešno shvaćena, je istakla da, kako je i sudija </w:t>
      </w:r>
      <w:proofErr w:type="spellStart"/>
      <w:r w:rsidRPr="0046294E">
        <w:rPr>
          <w:rFonts w:ascii="Arial" w:eastAsia="Calibri" w:hAnsi="Arial" w:cs="Arial"/>
          <w:bCs/>
          <w:iCs/>
          <w:sz w:val="21"/>
          <w:szCs w:val="21"/>
        </w:rPr>
        <w:t>Forca</w:t>
      </w:r>
      <w:proofErr w:type="spellEnd"/>
      <w:r w:rsidRPr="0046294E">
        <w:rPr>
          <w:rFonts w:ascii="Arial" w:eastAsia="Calibri" w:hAnsi="Arial" w:cs="Arial"/>
          <w:bCs/>
          <w:iCs/>
          <w:sz w:val="21"/>
          <w:szCs w:val="21"/>
        </w:rPr>
        <w:t xml:space="preserve"> već jednim dijelom i rekao, nema uopšte problem sa ovim o čemu se govori. Međutim, smatra da danas nije trenutak da se postavlja pitanje „zašto?“. Navodi da je kratko u Vijeću ali misli da se ovo pitanje „zašto?“ trebalo postaviti puno ranije. Zbog toga joj nije jasna sva ova rasprava koja se sada vodi te je jedino to razlog. Ističe da se opet sada ulazi u meritumu u nešto što je bilo a što je trebalo biti predmetom rasprave puno prije. Danas, kao da je ova tačka dnevnog reda prvi put bila. Izvinjava se ali to je njena impresija te je dužna to reći.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Saša Sarajlić smatra da je Vijeće na vrijeme počelo o ovome raspravljati. Navodi da se o ovome razgovara od kada je to i postalo aktuelno. Jedino pitanje koje se u ovoj situaciji postavlja jeste može li se jedan zakon ove vrste retroaktivno primijeniti. Ističe da je on među onima koji smatraju da ne može. S tim u vezi, smatra da, kao što je i kolegica Sanela rekla, popuna obrazaca za 2023. godinu se treba obaviti na ranijim obrascima. Slaže se da nema rasprave kada je u pitanju 2024. godina dok traje ali ako se uđe u 2025. godinu misli da se neće moći primijeniti ni za tu godinu.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Davor Martinović je rekao da je izgubio nit o čemu se ovdje danas raspravlja iako smatra da je bolje ikad postaviti pitanje „zašto?“ nego nikada. Ističe da je dio koji se tiče izvještavanja, a ne </w:t>
      </w:r>
      <w:proofErr w:type="spellStart"/>
      <w:r w:rsidRPr="0046294E">
        <w:rPr>
          <w:rFonts w:ascii="Arial" w:eastAsia="Calibri" w:hAnsi="Arial" w:cs="Arial"/>
          <w:bCs/>
          <w:iCs/>
          <w:sz w:val="21"/>
          <w:szCs w:val="21"/>
        </w:rPr>
        <w:t>istraživanja</w:t>
      </w:r>
      <w:proofErr w:type="spellEnd"/>
      <w:r w:rsidRPr="0046294E">
        <w:rPr>
          <w:rFonts w:ascii="Arial" w:eastAsia="Calibri" w:hAnsi="Arial" w:cs="Arial"/>
          <w:bCs/>
          <w:iCs/>
          <w:sz w:val="21"/>
          <w:szCs w:val="21"/>
        </w:rPr>
        <w:t xml:space="preserve">, neko jako </w:t>
      </w:r>
      <w:proofErr w:type="spellStart"/>
      <w:r w:rsidRPr="0046294E">
        <w:rPr>
          <w:rFonts w:ascii="Arial" w:eastAsia="Calibri" w:hAnsi="Arial" w:cs="Arial"/>
          <w:bCs/>
          <w:iCs/>
          <w:sz w:val="21"/>
          <w:szCs w:val="21"/>
        </w:rPr>
        <w:t>zakomplikovao</w:t>
      </w:r>
      <w:proofErr w:type="spellEnd"/>
      <w:r w:rsidRPr="0046294E">
        <w:rPr>
          <w:rFonts w:ascii="Arial" w:eastAsia="Calibri" w:hAnsi="Arial" w:cs="Arial"/>
          <w:bCs/>
          <w:iCs/>
          <w:sz w:val="21"/>
          <w:szCs w:val="21"/>
        </w:rPr>
        <w:t xml:space="preserve"> na neprirodan način. Kada čuje da dugogodišnji nosioci pravosudnih funkcija postavljaju dilemu kako ispuniti neki obrazac onda smatra da nije problem u njima nego u obrascu. Dalje navodi da, ukoliko neko misli da će kroz ovaj obrazac rješavati neka pitanja i da će na ovaj način praviti neku lustraciju u pravosuđu nije siguran da je na dobrom tragu. Navodi da je ostao neugodno iznenađen činjenicom da su postali objekat a ne subjekat u svemu ovome. Istakao je su članovi Vijeća tu zbog sudija i tužioca i zbog pravosuđa. Dalje, ističe da se pozivaju na seminare, na organizacije CEST-ova a gdje te seminare drže eksperti. Priznaje da mu nije jasno kako se </w:t>
      </w:r>
      <w:proofErr w:type="spellStart"/>
      <w:r w:rsidRPr="0046294E">
        <w:rPr>
          <w:rFonts w:ascii="Arial" w:eastAsia="Calibri" w:hAnsi="Arial" w:cs="Arial"/>
          <w:bCs/>
          <w:iCs/>
          <w:sz w:val="21"/>
          <w:szCs w:val="21"/>
        </w:rPr>
        <w:t>stiče</w:t>
      </w:r>
      <w:proofErr w:type="spellEnd"/>
      <w:r w:rsidRPr="0046294E">
        <w:rPr>
          <w:rFonts w:ascii="Arial" w:eastAsia="Calibri" w:hAnsi="Arial" w:cs="Arial"/>
          <w:bCs/>
          <w:iCs/>
          <w:sz w:val="21"/>
          <w:szCs w:val="21"/>
        </w:rPr>
        <w:t xml:space="preserve"> to zvanje „eksperta“ jer kada je vidio šta su ovdje radili, smatra da su sve osim eksperata. Predlaže da se </w:t>
      </w:r>
      <w:proofErr w:type="spellStart"/>
      <w:r w:rsidRPr="0046294E">
        <w:rPr>
          <w:rFonts w:ascii="Arial" w:eastAsia="Calibri" w:hAnsi="Arial" w:cs="Arial"/>
          <w:bCs/>
          <w:iCs/>
          <w:sz w:val="21"/>
          <w:szCs w:val="21"/>
        </w:rPr>
        <w:t>pokuša</w:t>
      </w:r>
      <w:proofErr w:type="spellEnd"/>
      <w:r w:rsidRPr="0046294E">
        <w:rPr>
          <w:rFonts w:ascii="Arial" w:eastAsia="Calibri" w:hAnsi="Arial" w:cs="Arial"/>
          <w:bCs/>
          <w:iCs/>
          <w:sz w:val="21"/>
          <w:szCs w:val="21"/>
        </w:rPr>
        <w:t xml:space="preserve"> doći do nekog rješenja i prijedloga na način da ne bude </w:t>
      </w:r>
      <w:proofErr w:type="spellStart"/>
      <w:r w:rsidRPr="0046294E">
        <w:rPr>
          <w:rFonts w:ascii="Arial" w:eastAsia="Calibri" w:hAnsi="Arial" w:cs="Arial"/>
          <w:bCs/>
          <w:iCs/>
          <w:sz w:val="21"/>
          <w:szCs w:val="21"/>
        </w:rPr>
        <w:t>preglasavanje</w:t>
      </w:r>
      <w:proofErr w:type="spellEnd"/>
      <w:r w:rsidRPr="0046294E">
        <w:rPr>
          <w:rFonts w:ascii="Arial" w:eastAsia="Calibri" w:hAnsi="Arial" w:cs="Arial"/>
          <w:bCs/>
          <w:iCs/>
          <w:sz w:val="21"/>
          <w:szCs w:val="21"/>
        </w:rPr>
        <w:t xml:space="preserve"> već da imaju konsenzus zbog poruke prema pravosudnoj javnosti. Ne smije se zanemariti činjenica da po prvi put imaju jedinstven nastup svih strukovnih udruženja u Bosni i Hercegovini. Također, predlaže da se pošalje jasna poruka te ako treba da se oko ovoga još raspravi ali da ne bude dilema „novi“ ili „stari“ obrazac. Ističe da nije bitan obrazac već ono što su tamo napisali i da li su dali tačne ili netačne informacije. Dalje, navodi da se svi boje </w:t>
      </w:r>
      <w:proofErr w:type="spellStart"/>
      <w:r w:rsidRPr="0046294E">
        <w:rPr>
          <w:rFonts w:ascii="Arial" w:eastAsia="Calibri" w:hAnsi="Arial" w:cs="Arial"/>
          <w:bCs/>
          <w:iCs/>
          <w:sz w:val="21"/>
          <w:szCs w:val="21"/>
        </w:rPr>
        <w:t>komplikovanosti</w:t>
      </w:r>
      <w:proofErr w:type="spellEnd"/>
      <w:r w:rsidRPr="0046294E">
        <w:rPr>
          <w:rFonts w:ascii="Arial" w:eastAsia="Calibri" w:hAnsi="Arial" w:cs="Arial"/>
          <w:bCs/>
          <w:iCs/>
          <w:sz w:val="21"/>
          <w:szCs w:val="21"/>
        </w:rPr>
        <w:t xml:space="preserve"> i nejasnosti tog obrasca kako ne bi nesvjesno napravili grešku. Istakao je da je ovo samo izvještaj, te da po njemu, laički gledano, se treba navesti samo ono što imaju a ne da se to dokazuje nečim. Smatra da se neke stvari trebaju pojednostaviti i reći da pravosuđe u Bosni i Hercegovini nema problem sa izvještavanjem. Uvjeren je da je ovo najzdraviji dio pravosuđa u čitavom </w:t>
      </w:r>
      <w:proofErr w:type="spellStart"/>
      <w:r w:rsidRPr="0046294E">
        <w:rPr>
          <w:rFonts w:ascii="Arial" w:eastAsia="Calibri" w:hAnsi="Arial" w:cs="Arial"/>
          <w:bCs/>
          <w:iCs/>
          <w:sz w:val="21"/>
          <w:szCs w:val="21"/>
        </w:rPr>
        <w:t>regionu</w:t>
      </w:r>
      <w:proofErr w:type="spellEnd"/>
      <w:r w:rsidRPr="0046294E">
        <w:rPr>
          <w:rFonts w:ascii="Arial" w:eastAsia="Calibri" w:hAnsi="Arial" w:cs="Arial"/>
          <w:bCs/>
          <w:iCs/>
          <w:sz w:val="21"/>
          <w:szCs w:val="21"/>
        </w:rPr>
        <w:t xml:space="preserve">. Smatra da Vijeće treba da donosi odluke, stavove i da odlučuje o stanju o pravosuđu a ne da to rade neki projekti, uz dužno poštovanje svega, posebno ne neki </w:t>
      </w:r>
      <w:proofErr w:type="spellStart"/>
      <w:r w:rsidRPr="0046294E">
        <w:rPr>
          <w:rFonts w:ascii="Arial" w:eastAsia="Calibri" w:hAnsi="Arial" w:cs="Arial"/>
          <w:bCs/>
          <w:iCs/>
          <w:sz w:val="21"/>
          <w:szCs w:val="21"/>
        </w:rPr>
        <w:t>samoprozvani</w:t>
      </w:r>
      <w:proofErr w:type="spellEnd"/>
      <w:r w:rsidRPr="0046294E">
        <w:rPr>
          <w:rFonts w:ascii="Arial" w:eastAsia="Calibri" w:hAnsi="Arial" w:cs="Arial"/>
          <w:bCs/>
          <w:iCs/>
          <w:sz w:val="21"/>
          <w:szCs w:val="21"/>
        </w:rPr>
        <w:t xml:space="preserve"> eksperti koji ne znaju odgovoriti na jednostavan upit. Zamolio je da se vidi šta su zaključci i da se pokušaju jednoglasno usvojiti kako bi se poslala jasna poruka prema pravosudnoj zajednici.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Džamna</w:t>
      </w:r>
      <w:proofErr w:type="spellEnd"/>
      <w:r w:rsidRPr="0046294E">
        <w:rPr>
          <w:rFonts w:ascii="Arial" w:eastAsia="Calibri" w:hAnsi="Arial" w:cs="Arial"/>
          <w:bCs/>
          <w:iCs/>
          <w:sz w:val="21"/>
          <w:szCs w:val="21"/>
        </w:rPr>
        <w:t xml:space="preserve"> Vranić je zamolila izvjestioca, </w:t>
      </w:r>
      <w:proofErr w:type="spellStart"/>
      <w:r w:rsidRPr="0046294E">
        <w:rPr>
          <w:rFonts w:ascii="Arial" w:eastAsia="Calibri" w:hAnsi="Arial" w:cs="Arial"/>
          <w:bCs/>
          <w:iCs/>
          <w:sz w:val="21"/>
          <w:szCs w:val="21"/>
        </w:rPr>
        <w:t>Demirela</w:t>
      </w:r>
      <w:proofErr w:type="spellEnd"/>
      <w:r w:rsidRPr="0046294E">
        <w:rPr>
          <w:rFonts w:ascii="Arial" w:eastAsia="Calibri" w:hAnsi="Arial" w:cs="Arial"/>
          <w:bCs/>
          <w:iCs/>
          <w:sz w:val="21"/>
          <w:szCs w:val="21"/>
        </w:rPr>
        <w:t xml:space="preserve"> Delića, da joj da kratak osvrt odnosno pravnu podlogu za ovo što bi se sada eventualno moglo raditi.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vezano za prijedlog koji je inicijalno iznijela tužiteljica Snježana Petković pa onda nadalje Ljiljana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istakao da može dati odgovor ali da prije toga mora dati i uvod za pitanje na koje članica Vijeća aludira. Istakao je da se, prije svega, mora referirati na jedno pitanje a koje u suštini </w:t>
      </w:r>
      <w:proofErr w:type="spellStart"/>
      <w:r w:rsidRPr="0046294E">
        <w:rPr>
          <w:rFonts w:ascii="Arial" w:eastAsia="Calibri" w:hAnsi="Arial" w:cs="Arial"/>
          <w:bCs/>
          <w:iCs/>
          <w:sz w:val="21"/>
          <w:szCs w:val="21"/>
        </w:rPr>
        <w:t>targetira</w:t>
      </w:r>
      <w:proofErr w:type="spellEnd"/>
      <w:r w:rsidRPr="0046294E">
        <w:rPr>
          <w:rFonts w:ascii="Arial" w:eastAsia="Calibri" w:hAnsi="Arial" w:cs="Arial"/>
          <w:bCs/>
          <w:iCs/>
          <w:sz w:val="21"/>
          <w:szCs w:val="21"/>
        </w:rPr>
        <w:t xml:space="preserve"> suštinu današnje diskusije. Naglasio je da je gospođa Ljiljana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sasvim opravdano postavila pitanje da li je ovo Vijeće u određenom trenutku bilo u </w:t>
      </w:r>
      <w:proofErr w:type="spellStart"/>
      <w:r w:rsidRPr="0046294E">
        <w:rPr>
          <w:rFonts w:ascii="Arial" w:eastAsia="Calibri" w:hAnsi="Arial" w:cs="Arial"/>
          <w:bCs/>
          <w:iCs/>
          <w:sz w:val="21"/>
          <w:szCs w:val="21"/>
        </w:rPr>
        <w:t>docnji</w:t>
      </w:r>
      <w:proofErr w:type="spellEnd"/>
      <w:r w:rsidRPr="0046294E">
        <w:rPr>
          <w:rFonts w:ascii="Arial" w:eastAsia="Calibri" w:hAnsi="Arial" w:cs="Arial"/>
          <w:bCs/>
          <w:iCs/>
          <w:sz w:val="21"/>
          <w:szCs w:val="21"/>
        </w:rPr>
        <w:t xml:space="preserve"> u postupanju vezano za usvajanje Pravilnika i eventualno ovog obrasca. On bi rekao da je ovo svojevrsni dvostranački sudski postupak imajući u vidu da udruženja imaju i punomoćnika,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se </w:t>
      </w:r>
      <w:proofErr w:type="spellStart"/>
      <w:r w:rsidRPr="0046294E">
        <w:rPr>
          <w:rFonts w:ascii="Arial" w:eastAsia="Calibri" w:hAnsi="Arial" w:cs="Arial"/>
          <w:bCs/>
          <w:iCs/>
          <w:sz w:val="21"/>
          <w:szCs w:val="21"/>
        </w:rPr>
        <w:t>pežurativno</w:t>
      </w:r>
      <w:proofErr w:type="spellEnd"/>
      <w:r w:rsidRPr="0046294E">
        <w:rPr>
          <w:rFonts w:ascii="Arial" w:eastAsia="Calibri" w:hAnsi="Arial" w:cs="Arial"/>
          <w:bCs/>
          <w:iCs/>
          <w:sz w:val="21"/>
          <w:szCs w:val="21"/>
        </w:rPr>
        <w:t xml:space="preserve"> </w:t>
      </w:r>
      <w:proofErr w:type="spellStart"/>
      <w:r w:rsidRPr="0046294E">
        <w:rPr>
          <w:rFonts w:ascii="Arial" w:eastAsia="Calibri" w:hAnsi="Arial" w:cs="Arial"/>
          <w:bCs/>
          <w:iCs/>
          <w:sz w:val="21"/>
          <w:szCs w:val="21"/>
        </w:rPr>
        <w:t>izražava</w:t>
      </w:r>
      <w:proofErr w:type="spellEnd"/>
      <w:r w:rsidRPr="0046294E">
        <w:rPr>
          <w:rFonts w:ascii="Arial" w:eastAsia="Calibri" w:hAnsi="Arial" w:cs="Arial"/>
          <w:bCs/>
          <w:iCs/>
          <w:sz w:val="21"/>
          <w:szCs w:val="21"/>
        </w:rPr>
        <w:t xml:space="preserve"> te da ne misli da se funkcionalno sudi u sudskom predmetu. Ukoliko bi se to ustanovilo onda bi Vijeće priznalo tužbeni zahtjev, ako se postavi u tu funkciju. </w:t>
      </w:r>
      <w:r w:rsidRPr="0046294E">
        <w:rPr>
          <w:rFonts w:ascii="Arial" w:eastAsia="Calibri" w:hAnsi="Arial" w:cs="Arial"/>
          <w:bCs/>
          <w:iCs/>
          <w:sz w:val="21"/>
          <w:szCs w:val="21"/>
        </w:rPr>
        <w:lastRenderedPageBreak/>
        <w:t xml:space="preserve">Navodi da Vijeće u tom smislu ima opravdanje za zakonitost vlastitog postupanja. Vezano za prvu nedoumicu te imajući u vidu izlaganje uvaženog dr. Martinovića u smislu slanja poruke prema kako stručnoj tako i </w:t>
      </w:r>
      <w:proofErr w:type="spellStart"/>
      <w:r w:rsidRPr="0046294E">
        <w:rPr>
          <w:rFonts w:ascii="Arial" w:eastAsia="Calibri" w:hAnsi="Arial" w:cs="Arial"/>
          <w:bCs/>
          <w:iCs/>
          <w:sz w:val="21"/>
          <w:szCs w:val="21"/>
        </w:rPr>
        <w:t>opštoj</w:t>
      </w:r>
      <w:proofErr w:type="spellEnd"/>
      <w:r w:rsidRPr="0046294E">
        <w:rPr>
          <w:rFonts w:ascii="Arial" w:eastAsia="Calibri" w:hAnsi="Arial" w:cs="Arial"/>
          <w:bCs/>
          <w:iCs/>
          <w:sz w:val="21"/>
          <w:szCs w:val="21"/>
        </w:rPr>
        <w:t xml:space="preserve"> javnosti vrlo je bitno ukazati da je ovaj Zakon, prije svega, bio punih 98 dana na snazi u smislu važenja u 2023. godini. Ističe da je sudija Ljiljana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apsolutno u pravu te da se o tome razgovaralo i na stalnim komisijama odnosno da je Zakon bio u primjeni 8 dana u toku 2023. godine. Bitno je istaći, što je i Snježana Petković ranije ukazala, da se radi o jednom pravnom izuzetku u smislu nepostojanja istovjetnosti datuma u Bosni i Hercegovini za određeni akt kada stupa na snagu i kada počinje njegova primjena. Također, bitno je ukazati i da su svi bili, od 15. septembra, upoznati sa sadržajem od dana kada je on objavljen u Službenom glasniku 15.9.2023. godine. Tada je u Službenom glasniku, između ostalog, usvojena i izmjena člana 24. do člana 27. te sada govori o tom pitanju </w:t>
      </w:r>
      <w:proofErr w:type="spellStart"/>
      <w:r w:rsidRPr="0046294E">
        <w:rPr>
          <w:rFonts w:ascii="Arial" w:eastAsia="Calibri" w:hAnsi="Arial" w:cs="Arial"/>
          <w:bCs/>
          <w:iCs/>
          <w:sz w:val="21"/>
          <w:szCs w:val="21"/>
        </w:rPr>
        <w:t>docnje</w:t>
      </w:r>
      <w:proofErr w:type="spellEnd"/>
      <w:r w:rsidRPr="0046294E">
        <w:rPr>
          <w:rFonts w:ascii="Arial" w:eastAsia="Calibri" w:hAnsi="Arial" w:cs="Arial"/>
          <w:bCs/>
          <w:iCs/>
          <w:sz w:val="21"/>
          <w:szCs w:val="21"/>
        </w:rPr>
        <w:t xml:space="preserve"> u postupanju VSTV-a za koju odmah kaže da nema </w:t>
      </w:r>
      <w:proofErr w:type="spellStart"/>
      <w:r w:rsidRPr="0046294E">
        <w:rPr>
          <w:rFonts w:ascii="Arial" w:eastAsia="Calibri" w:hAnsi="Arial" w:cs="Arial"/>
          <w:bCs/>
          <w:iCs/>
          <w:sz w:val="21"/>
          <w:szCs w:val="21"/>
        </w:rPr>
        <w:t>argumentativno</w:t>
      </w:r>
      <w:proofErr w:type="spellEnd"/>
      <w:r w:rsidRPr="0046294E">
        <w:rPr>
          <w:rFonts w:ascii="Arial" w:eastAsia="Calibri" w:hAnsi="Arial" w:cs="Arial"/>
          <w:bCs/>
          <w:iCs/>
          <w:sz w:val="21"/>
          <w:szCs w:val="21"/>
        </w:rPr>
        <w:t xml:space="preserve"> uporište jer je VSTV prema tom slovu zakona koji je bio u primjeni od 23.12.2023. godine imalo obavezu da u skladu sa članom 24. a u vezi sa članom 25. tog Zakona o izmjenama i dopunama Zakona o VSTV-u BiH u roku od 45 dana od </w:t>
      </w:r>
      <w:proofErr w:type="spellStart"/>
      <w:r w:rsidRPr="0046294E">
        <w:rPr>
          <w:rFonts w:ascii="Arial" w:eastAsia="Calibri" w:hAnsi="Arial" w:cs="Arial"/>
          <w:bCs/>
          <w:iCs/>
          <w:sz w:val="21"/>
          <w:szCs w:val="21"/>
        </w:rPr>
        <w:t>početka</w:t>
      </w:r>
      <w:proofErr w:type="spellEnd"/>
      <w:r w:rsidRPr="0046294E">
        <w:rPr>
          <w:rFonts w:ascii="Arial" w:eastAsia="Calibri" w:hAnsi="Arial" w:cs="Arial"/>
          <w:bCs/>
          <w:iCs/>
          <w:sz w:val="21"/>
          <w:szCs w:val="21"/>
        </w:rPr>
        <w:t xml:space="preserve"> primjene usvoji Pravilnik VSTV-a u vezi sa izvještajima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iz člana 86i. Zakona o VSTV-u BiH.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Dalje, </w:t>
      </w:r>
      <w:proofErr w:type="spellStart"/>
      <w:r w:rsidRPr="0046294E">
        <w:rPr>
          <w:rFonts w:ascii="Arial" w:eastAsia="Calibri" w:hAnsi="Arial" w:cs="Arial"/>
          <w:bCs/>
          <w:iCs/>
          <w:sz w:val="21"/>
          <w:szCs w:val="21"/>
        </w:rPr>
        <w:t>podsjeća</w:t>
      </w:r>
      <w:proofErr w:type="spellEnd"/>
      <w:r w:rsidRPr="0046294E">
        <w:rPr>
          <w:rFonts w:ascii="Arial" w:eastAsia="Calibri" w:hAnsi="Arial" w:cs="Arial"/>
          <w:bCs/>
          <w:iCs/>
          <w:sz w:val="21"/>
          <w:szCs w:val="21"/>
        </w:rPr>
        <w:t xml:space="preserve"> da je ovo Vijeće u februaru na drugoj sjednici usvojilo Pravilnik, dakle u roku od 45 dana, imajući u vidu član 24. i član 25. te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w:t>
      </w:r>
      <w:r w:rsidR="00DA2F11">
        <w:rPr>
          <w:rFonts w:ascii="Arial" w:eastAsia="Calibri" w:hAnsi="Arial" w:cs="Arial"/>
          <w:bCs/>
          <w:iCs/>
          <w:sz w:val="21"/>
          <w:szCs w:val="21"/>
        </w:rPr>
        <w:t xml:space="preserve"> je zakon bio u primjeni od 23.</w:t>
      </w:r>
      <w:r w:rsidRPr="0046294E">
        <w:rPr>
          <w:rFonts w:ascii="Arial" w:eastAsia="Calibri" w:hAnsi="Arial" w:cs="Arial"/>
          <w:bCs/>
          <w:iCs/>
          <w:sz w:val="21"/>
          <w:szCs w:val="21"/>
        </w:rPr>
        <w:t xml:space="preserve">12.2023. godine do polovine februara mjeseca, a Vijeće je 17. februara usvojilo ovaj Pravilnik. S tim u vezi, Vijeće kao institucija definitivno nije bilo u </w:t>
      </w:r>
      <w:proofErr w:type="spellStart"/>
      <w:r w:rsidRPr="0046294E">
        <w:rPr>
          <w:rFonts w:ascii="Arial" w:eastAsia="Calibri" w:hAnsi="Arial" w:cs="Arial"/>
          <w:bCs/>
          <w:iCs/>
          <w:sz w:val="21"/>
          <w:szCs w:val="21"/>
        </w:rPr>
        <w:t>docnji</w:t>
      </w:r>
      <w:proofErr w:type="spellEnd"/>
      <w:r w:rsidRPr="0046294E">
        <w:rPr>
          <w:rFonts w:ascii="Arial" w:eastAsia="Calibri" w:hAnsi="Arial" w:cs="Arial"/>
          <w:bCs/>
          <w:iCs/>
          <w:sz w:val="21"/>
          <w:szCs w:val="21"/>
        </w:rPr>
        <w:t xml:space="preserve"> u vezi postupanja usvajanja Pravilnika.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je taj Pravilnik bio razmatran i zakazan za sjednicu koja je bila zakazana na samom </w:t>
      </w:r>
      <w:proofErr w:type="spellStart"/>
      <w:r w:rsidRPr="0046294E">
        <w:rPr>
          <w:rFonts w:ascii="Arial" w:eastAsia="Calibri" w:hAnsi="Arial" w:cs="Arial"/>
          <w:bCs/>
          <w:iCs/>
          <w:sz w:val="21"/>
          <w:szCs w:val="21"/>
        </w:rPr>
        <w:t>početku</w:t>
      </w:r>
      <w:proofErr w:type="spellEnd"/>
      <w:r w:rsidRPr="0046294E">
        <w:rPr>
          <w:rFonts w:ascii="Arial" w:eastAsia="Calibri" w:hAnsi="Arial" w:cs="Arial"/>
          <w:bCs/>
          <w:iCs/>
          <w:sz w:val="21"/>
          <w:szCs w:val="21"/>
        </w:rPr>
        <w:t xml:space="preserve"> februara mjeseca, čime bi VSTV u roku od 35 dana donio ovaj Pravilnik. Ističe da je VSTV u pogledu vlastitog postupanja radnih tijela stalnih komisija i sjednice taj materijal uradio u mnogo promptnijem periodu nego što je to propisano Zakonom. Istakao je da su na prvoj februarskoj sjednici, od međunarodnih partnera, zamoljeni da se to pitanje prolongira za drugu februarsku sjednicu što je Vijeće jednoglasno usvojilo. Imajući u vidu izostanak pravnih posljedica u smislu postupanja obaveze sudija i tužilaca u vezi dostavljanja ovog izvještaja koja neće nastupiti u periodu </w:t>
      </w:r>
      <w:proofErr w:type="spellStart"/>
      <w:r w:rsidRPr="0046294E">
        <w:rPr>
          <w:rFonts w:ascii="Arial" w:eastAsia="Calibri" w:hAnsi="Arial" w:cs="Arial"/>
          <w:bCs/>
          <w:iCs/>
          <w:sz w:val="21"/>
          <w:szCs w:val="21"/>
        </w:rPr>
        <w:t>početak</w:t>
      </w:r>
      <w:proofErr w:type="spellEnd"/>
      <w:r w:rsidRPr="0046294E">
        <w:rPr>
          <w:rFonts w:ascii="Arial" w:eastAsia="Calibri" w:hAnsi="Arial" w:cs="Arial"/>
          <w:bCs/>
          <w:iCs/>
          <w:sz w:val="21"/>
          <w:szCs w:val="21"/>
        </w:rPr>
        <w:t xml:space="preserve"> februara-kraj februara 2024. godine, </w:t>
      </w:r>
      <w:proofErr w:type="spellStart"/>
      <w:r w:rsidRPr="0046294E">
        <w:rPr>
          <w:rFonts w:ascii="Arial" w:eastAsia="Calibri" w:hAnsi="Arial" w:cs="Arial"/>
          <w:bCs/>
          <w:iCs/>
          <w:sz w:val="21"/>
          <w:szCs w:val="21"/>
        </w:rPr>
        <w:t>podsjeća</w:t>
      </w:r>
      <w:proofErr w:type="spellEnd"/>
      <w:r w:rsidRPr="0046294E">
        <w:rPr>
          <w:rFonts w:ascii="Arial" w:eastAsia="Calibri" w:hAnsi="Arial" w:cs="Arial"/>
          <w:bCs/>
          <w:iCs/>
          <w:sz w:val="21"/>
          <w:szCs w:val="21"/>
        </w:rPr>
        <w:t xml:space="preserve"> da je Vijeće usvojilo Pravilnik na drugoj februarskoj sjednici. Ističe da je zakon prolongiran u primjeni izmjenom koja je usvojena u februaru 2024. godine. Također, ističe da u kontekstu poznavanja prakse i ovih procentualnih izražaja </w:t>
      </w:r>
      <w:proofErr w:type="spellStart"/>
      <w:r w:rsidRPr="0046294E">
        <w:rPr>
          <w:rFonts w:ascii="Arial" w:eastAsia="Calibri" w:hAnsi="Arial" w:cs="Arial"/>
          <w:bCs/>
          <w:iCs/>
          <w:sz w:val="21"/>
          <w:szCs w:val="21"/>
        </w:rPr>
        <w:t>očekivanja</w:t>
      </w:r>
      <w:proofErr w:type="spellEnd"/>
      <w:r w:rsidRPr="0046294E">
        <w:rPr>
          <w:rFonts w:ascii="Arial" w:eastAsia="Calibri" w:hAnsi="Arial" w:cs="Arial"/>
          <w:bCs/>
          <w:iCs/>
          <w:sz w:val="21"/>
          <w:szCs w:val="21"/>
        </w:rPr>
        <w:t xml:space="preserve"> od budućih sudskih postupaka što-šta se može ukazati pozivajući se na praksu Evropskog suda u pogledu </w:t>
      </w:r>
      <w:proofErr w:type="spellStart"/>
      <w:r w:rsidRPr="0046294E">
        <w:rPr>
          <w:rFonts w:ascii="Arial" w:eastAsia="Calibri" w:hAnsi="Arial" w:cs="Arial"/>
          <w:bCs/>
          <w:iCs/>
          <w:sz w:val="21"/>
          <w:szCs w:val="21"/>
        </w:rPr>
        <w:t>mogućnosti</w:t>
      </w:r>
      <w:proofErr w:type="spellEnd"/>
      <w:r w:rsidRPr="0046294E">
        <w:rPr>
          <w:rFonts w:ascii="Arial" w:eastAsia="Calibri" w:hAnsi="Arial" w:cs="Arial"/>
          <w:bCs/>
          <w:iCs/>
          <w:sz w:val="21"/>
          <w:szCs w:val="21"/>
        </w:rPr>
        <w:t xml:space="preserve"> da zakonodavac prolongira primjenu Zakona koji je već u primjeni. S tim u vezi, postoje standardi koje primjenjuje kako Ustavni sud BiH tako i Evropski sud za ljudska prava u pogledu eventualne ustavnosti ovog pitanja i usklađenosti sa principima pravne države.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Nadalje, u vezi pitanja koje je iznijela gospođa Snježana Petković odnosno, kako je on inicijalno razumio, da li postoji modalitet za eventualno praktično upodobljavanje suštini smislu zahtjeva udruženja. Drugim riječima, da se u praksi ne opterete sudije i tužioci eventualno obavezama koje nisu u </w:t>
      </w:r>
      <w:proofErr w:type="spellStart"/>
      <w:r w:rsidRPr="0046294E">
        <w:rPr>
          <w:rFonts w:ascii="Arial" w:eastAsia="Calibri" w:hAnsi="Arial" w:cs="Arial"/>
          <w:bCs/>
          <w:iCs/>
          <w:sz w:val="21"/>
          <w:szCs w:val="21"/>
        </w:rPr>
        <w:t>mogućnosti</w:t>
      </w:r>
      <w:proofErr w:type="spellEnd"/>
      <w:r w:rsidRPr="0046294E">
        <w:rPr>
          <w:rFonts w:ascii="Arial" w:eastAsia="Calibri" w:hAnsi="Arial" w:cs="Arial"/>
          <w:bCs/>
          <w:iCs/>
          <w:sz w:val="21"/>
          <w:szCs w:val="21"/>
        </w:rPr>
        <w:t xml:space="preserve">, zbog </w:t>
      </w:r>
      <w:proofErr w:type="spellStart"/>
      <w:r w:rsidRPr="0046294E">
        <w:rPr>
          <w:rFonts w:ascii="Arial" w:eastAsia="Calibri" w:hAnsi="Arial" w:cs="Arial"/>
          <w:bCs/>
          <w:iCs/>
          <w:sz w:val="21"/>
          <w:szCs w:val="21"/>
        </w:rPr>
        <w:t>proteka</w:t>
      </w:r>
      <w:proofErr w:type="spellEnd"/>
      <w:r w:rsidRPr="0046294E">
        <w:rPr>
          <w:rFonts w:ascii="Arial" w:eastAsia="Calibri" w:hAnsi="Arial" w:cs="Arial"/>
          <w:bCs/>
          <w:iCs/>
          <w:sz w:val="21"/>
          <w:szCs w:val="21"/>
        </w:rPr>
        <w:t xml:space="preserve"> vremena, da usklade sa zakonitim postupanjem kako je i propisano ovim Zakonom. Međutim, to je pitanje praktične naravi ali iza njega stoji jedno pitanje formalne prirode odnosno pitanje principijelnog opredjeljenja ove institucije. Da li je postupanje u septembru 2024. godine, kada je Vijeće donijelo zaključak da se sudije i tužioci obavežu da popune i dostave izvještaje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na obrascima iz 2024. godine u periodu oktobar do kraja decembra zakonito ili nije?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Pitanje je da li će Vijeće pristati na argumentaciju udruženja sudija i tužilaca i priznati uslovno rečeno „tužbeni zahtjev“ i time utvrditi da je nezakonito postupalo ili će Vijeće stajati pri argumentaciji koja je opredijelila ovo Vijeće od februara do septembra 2024. godine u dosadašnjem postupanju. Dalje, pitanje eventualnog postupanja na način da se dostavljanje obrazaca za 2023. </w:t>
      </w:r>
      <w:r w:rsidRPr="00C3458B">
        <w:rPr>
          <w:rFonts w:ascii="Arial" w:eastAsia="Calibri" w:hAnsi="Arial" w:cs="Arial"/>
          <w:bCs/>
          <w:iCs/>
          <w:sz w:val="21"/>
          <w:szCs w:val="21"/>
        </w:rPr>
        <w:t xml:space="preserve">godinu </w:t>
      </w:r>
      <w:proofErr w:type="spellStart"/>
      <w:r w:rsidRPr="00C3458B">
        <w:rPr>
          <w:rFonts w:ascii="Arial" w:eastAsia="Calibri" w:hAnsi="Arial" w:cs="Arial"/>
          <w:bCs/>
          <w:iCs/>
          <w:sz w:val="21"/>
          <w:szCs w:val="21"/>
        </w:rPr>
        <w:t>upodobi</w:t>
      </w:r>
      <w:proofErr w:type="spellEnd"/>
      <w:r w:rsidRPr="00C3458B">
        <w:rPr>
          <w:rFonts w:ascii="Arial" w:eastAsia="Calibri" w:hAnsi="Arial" w:cs="Arial"/>
          <w:bCs/>
          <w:iCs/>
          <w:sz w:val="21"/>
          <w:szCs w:val="21"/>
        </w:rPr>
        <w:t xml:space="preserve"> obrascima</w:t>
      </w:r>
      <w:r w:rsidRPr="0046294E">
        <w:rPr>
          <w:rFonts w:ascii="Arial" w:eastAsia="Calibri" w:hAnsi="Arial" w:cs="Arial"/>
          <w:bCs/>
          <w:iCs/>
          <w:sz w:val="21"/>
          <w:szCs w:val="21"/>
        </w:rPr>
        <w:t xml:space="preserve"> koji su primjenjivani od 2004. godine pa do izmjena i dopuna Zakona 2023. godine je pitanje </w:t>
      </w:r>
      <w:proofErr w:type="spellStart"/>
      <w:r w:rsidRPr="0046294E">
        <w:rPr>
          <w:rFonts w:ascii="Arial" w:eastAsia="Calibri" w:hAnsi="Arial" w:cs="Arial"/>
          <w:bCs/>
          <w:iCs/>
          <w:sz w:val="21"/>
          <w:szCs w:val="21"/>
        </w:rPr>
        <w:t>principijalnog</w:t>
      </w:r>
      <w:proofErr w:type="spellEnd"/>
      <w:r w:rsidRPr="0046294E">
        <w:rPr>
          <w:rFonts w:ascii="Arial" w:eastAsia="Calibri" w:hAnsi="Arial" w:cs="Arial"/>
          <w:bCs/>
          <w:iCs/>
          <w:sz w:val="21"/>
          <w:szCs w:val="21"/>
        </w:rPr>
        <w:t xml:space="preserve"> opredjeljenja da li Vijeće smatra da se primjenjuju standardi Zakona o izmjenama i dopunama ili se </w:t>
      </w:r>
      <w:proofErr w:type="spellStart"/>
      <w:r w:rsidRPr="0046294E">
        <w:rPr>
          <w:rFonts w:ascii="Arial" w:eastAsia="Calibri" w:hAnsi="Arial" w:cs="Arial"/>
          <w:bCs/>
          <w:iCs/>
          <w:sz w:val="21"/>
          <w:szCs w:val="21"/>
        </w:rPr>
        <w:t>pirmjenjuju</w:t>
      </w:r>
      <w:proofErr w:type="spellEnd"/>
      <w:r w:rsidRPr="0046294E">
        <w:rPr>
          <w:rFonts w:ascii="Arial" w:eastAsia="Calibri" w:hAnsi="Arial" w:cs="Arial"/>
          <w:bCs/>
          <w:iCs/>
          <w:sz w:val="21"/>
          <w:szCs w:val="21"/>
        </w:rPr>
        <w:t xml:space="preserve"> standardi Zakona o VSTV-u BiH koji je bio u primjeni od 2004. godine. Kada se priča o tom pitanju, upotrebom anglosaksonskog načela, što se tiče pravnog odjela ono što je već ranije naznačeno u argumentaciji istog nije dovedeno u pitanje današnjom diskusijom i stoga ostaju pri svojim ranije zauzetim stavovima logikom „</w:t>
      </w:r>
      <w:r w:rsidRPr="0046294E">
        <w:rPr>
          <w:rFonts w:ascii="Arial" w:eastAsia="Calibri" w:hAnsi="Arial" w:cs="Arial"/>
          <w:bCs/>
          <w:i/>
          <w:iCs/>
          <w:sz w:val="21"/>
          <w:szCs w:val="21"/>
        </w:rPr>
        <w:t xml:space="preserve">I </w:t>
      </w:r>
      <w:proofErr w:type="spellStart"/>
      <w:r w:rsidRPr="0046294E">
        <w:rPr>
          <w:rFonts w:ascii="Arial" w:eastAsia="Calibri" w:hAnsi="Arial" w:cs="Arial"/>
          <w:bCs/>
          <w:i/>
          <w:iCs/>
          <w:sz w:val="21"/>
          <w:szCs w:val="21"/>
        </w:rPr>
        <w:t>rest</w:t>
      </w:r>
      <w:proofErr w:type="spellEnd"/>
      <w:r w:rsidRPr="0046294E">
        <w:rPr>
          <w:rFonts w:ascii="Arial" w:eastAsia="Calibri" w:hAnsi="Arial" w:cs="Arial"/>
          <w:bCs/>
          <w:i/>
          <w:iCs/>
          <w:sz w:val="21"/>
          <w:szCs w:val="21"/>
        </w:rPr>
        <w:t xml:space="preserve"> </w:t>
      </w:r>
      <w:proofErr w:type="spellStart"/>
      <w:r w:rsidRPr="0046294E">
        <w:rPr>
          <w:rFonts w:ascii="Arial" w:eastAsia="Calibri" w:hAnsi="Arial" w:cs="Arial"/>
          <w:bCs/>
          <w:i/>
          <w:iCs/>
          <w:sz w:val="21"/>
          <w:szCs w:val="21"/>
        </w:rPr>
        <w:t>my</w:t>
      </w:r>
      <w:proofErr w:type="spellEnd"/>
      <w:r w:rsidRPr="0046294E">
        <w:rPr>
          <w:rFonts w:ascii="Arial" w:eastAsia="Calibri" w:hAnsi="Arial" w:cs="Arial"/>
          <w:bCs/>
          <w:i/>
          <w:iCs/>
          <w:sz w:val="21"/>
          <w:szCs w:val="21"/>
        </w:rPr>
        <w:t xml:space="preserve"> </w:t>
      </w:r>
      <w:proofErr w:type="spellStart"/>
      <w:r w:rsidRPr="0046294E">
        <w:rPr>
          <w:rFonts w:ascii="Arial" w:eastAsia="Calibri" w:hAnsi="Arial" w:cs="Arial"/>
          <w:bCs/>
          <w:i/>
          <w:iCs/>
          <w:sz w:val="21"/>
          <w:szCs w:val="21"/>
        </w:rPr>
        <w:t>case</w:t>
      </w:r>
      <w:proofErr w:type="spellEnd"/>
      <w:r w:rsidRPr="0046294E">
        <w:rPr>
          <w:rFonts w:ascii="Arial" w:eastAsia="Calibri" w:hAnsi="Arial" w:cs="Arial"/>
          <w:bCs/>
          <w:iCs/>
          <w:sz w:val="21"/>
          <w:szCs w:val="21"/>
        </w:rPr>
        <w:t xml:space="preserve">“ (sve je već rečeno) već je sada samo pitanje da li se Vijeće drži te argumentacije pravnog odjela. </w:t>
      </w:r>
      <w:r w:rsidRPr="0046294E">
        <w:rPr>
          <w:rFonts w:ascii="Arial" w:eastAsia="Calibri" w:hAnsi="Arial" w:cs="Arial"/>
          <w:bCs/>
          <w:iCs/>
          <w:sz w:val="21"/>
          <w:szCs w:val="21"/>
        </w:rPr>
        <w:lastRenderedPageBreak/>
        <w:t xml:space="preserve">Ukoliko bi se to eventualno dovelo u pitanje, to bi podrazumijevalo da se zahtjev udruženja usvoji i da se stavi van snage raniji zaključak Vijeća. Ističe da apsolutno ne dovodi u pitanje način koji će članove Vijeća usmjeriti za donošenje odluke, ali ukazuje da svi argumenti koji je Odjel za pravna pitanja iznio u elaboratu koji je on izlagao na prethodnoj sjednici i ono što je sadržajno na 10 stranica analize podrazumijeva da pitanje upodobljavanja praktične naravi, odnosno da li je sada moguće da Vijeće obaveže sudije i tužioce da dostave izvještaj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na obrascima koji su sačinjeni u skladu sa ranijim Zakonom je u suštini pitanje opredjeljenja Vijeća da li je Vijeće postupalo zakonito ili nije. U pogledu ustavnosti eventualnog pitanja sadržaja Zakona, s obzirom da je sudija Mustafa ukazao na to pitanje, </w:t>
      </w:r>
      <w:proofErr w:type="spellStart"/>
      <w:r w:rsidRPr="0046294E">
        <w:rPr>
          <w:rFonts w:ascii="Arial" w:eastAsia="Calibri" w:hAnsi="Arial" w:cs="Arial"/>
          <w:bCs/>
          <w:iCs/>
          <w:sz w:val="21"/>
          <w:szCs w:val="21"/>
        </w:rPr>
        <w:t>podsjetio</w:t>
      </w:r>
      <w:proofErr w:type="spellEnd"/>
      <w:r w:rsidRPr="0046294E">
        <w:rPr>
          <w:rFonts w:ascii="Arial" w:eastAsia="Calibri" w:hAnsi="Arial" w:cs="Arial"/>
          <w:bCs/>
          <w:iCs/>
          <w:sz w:val="21"/>
          <w:szCs w:val="21"/>
        </w:rPr>
        <w:t xml:space="preserve"> je da se ovdje ne dovodi u pitanje postupanje Vijeća već bi se eventualnim osporavanjem ustavnosti dovelo u pitanje sadržaj Zakona.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Aleksandra Obradović je smatrala da se o ovome neće raspravljati ovoliko s obzirom da se raspravljalo dovoljno i na sjednici komisija. Ističe da su kolege iz udruženja ujedno i kolege članova Vijeća. Navodi da se oni pogrešno tumačili izmjene Zakona o prolongiranju rokova. Ističe da su smatrali da je prolongirana i odredba člana 86i. kojim je propisana obaveza Vijeća da donese Pravilnik kojim reguliše dodatne detalje u vezi sa oblikom obrasca izvještaja. Međutim, izmjenama i iz februara i jula ove godine ova odredba Zakona nije prolongirana već su </w:t>
      </w:r>
      <w:proofErr w:type="spellStart"/>
      <w:r w:rsidRPr="0046294E">
        <w:rPr>
          <w:rFonts w:ascii="Arial" w:eastAsia="Calibri" w:hAnsi="Arial" w:cs="Arial"/>
          <w:bCs/>
          <w:iCs/>
          <w:sz w:val="21"/>
          <w:szCs w:val="21"/>
        </w:rPr>
        <w:t>prolonirane</w:t>
      </w:r>
      <w:proofErr w:type="spellEnd"/>
      <w:r w:rsidRPr="0046294E">
        <w:rPr>
          <w:rFonts w:ascii="Arial" w:eastAsia="Calibri" w:hAnsi="Arial" w:cs="Arial"/>
          <w:bCs/>
          <w:iCs/>
          <w:sz w:val="21"/>
          <w:szCs w:val="21"/>
        </w:rPr>
        <w:t xml:space="preserve"> odredbe Zakona od člana 86. do člana 86e. koje propisuju obaveze sudija i tužilaca da podnose taj </w:t>
      </w:r>
      <w:proofErr w:type="spellStart"/>
      <w:r w:rsidRPr="0046294E">
        <w:rPr>
          <w:rFonts w:ascii="Arial" w:eastAsia="Calibri" w:hAnsi="Arial" w:cs="Arial"/>
          <w:bCs/>
          <w:iCs/>
          <w:sz w:val="21"/>
          <w:szCs w:val="21"/>
        </w:rPr>
        <w:t>izvjaštaj</w:t>
      </w:r>
      <w:proofErr w:type="spellEnd"/>
      <w:r w:rsidRPr="0046294E">
        <w:rPr>
          <w:rFonts w:ascii="Arial" w:eastAsia="Calibri" w:hAnsi="Arial" w:cs="Arial"/>
          <w:bCs/>
          <w:iCs/>
          <w:sz w:val="21"/>
          <w:szCs w:val="21"/>
        </w:rPr>
        <w:t xml:space="preserve"> i šta on obuhvata. Nadalje, ističe da odredba člana 25. Zakona nije prolongirana odnosno rok za dostavljanje prvog izvještaja. Istakla je da su se izmjene odnosile na član 27. koji je prolongiran. S tim u vezi, smatra da je Vijeće u pravu i da se pravilno donio zaključak na zajedničkom </w:t>
      </w:r>
      <w:proofErr w:type="spellStart"/>
      <w:r w:rsidRPr="0046294E">
        <w:rPr>
          <w:rFonts w:ascii="Arial" w:eastAsia="Calibri" w:hAnsi="Arial" w:cs="Arial"/>
          <w:bCs/>
          <w:iCs/>
          <w:sz w:val="21"/>
          <w:szCs w:val="21"/>
        </w:rPr>
        <w:t>satsanku</w:t>
      </w:r>
      <w:proofErr w:type="spellEnd"/>
      <w:r w:rsidRPr="0046294E">
        <w:rPr>
          <w:rFonts w:ascii="Arial" w:eastAsia="Calibri" w:hAnsi="Arial" w:cs="Arial"/>
          <w:bCs/>
          <w:iCs/>
          <w:sz w:val="21"/>
          <w:szCs w:val="21"/>
        </w:rPr>
        <w:t xml:space="preserve"> stalnih komisija. Zahtjev kolega iz udruženja nije osnovan jer se izmjena nije odnosila na član 86i. te s obzirom da još uvijek nemaju logističku podršku smatra opravdanim da se rok prolongira do 31.3.2025. godine.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Sanin</w:t>
      </w:r>
      <w:proofErr w:type="spellEnd"/>
      <w:r w:rsidRPr="0046294E">
        <w:rPr>
          <w:rFonts w:ascii="Arial" w:eastAsia="Calibri" w:hAnsi="Arial" w:cs="Arial"/>
          <w:bCs/>
          <w:iCs/>
          <w:sz w:val="21"/>
          <w:szCs w:val="21"/>
        </w:rPr>
        <w:t xml:space="preserve"> </w:t>
      </w:r>
      <w:proofErr w:type="spellStart"/>
      <w:r w:rsidRPr="0046294E">
        <w:rPr>
          <w:rFonts w:ascii="Arial" w:eastAsia="Calibri" w:hAnsi="Arial" w:cs="Arial"/>
          <w:bCs/>
          <w:iCs/>
          <w:sz w:val="21"/>
          <w:szCs w:val="21"/>
        </w:rPr>
        <w:t>Bogunić</w:t>
      </w:r>
      <w:proofErr w:type="spellEnd"/>
      <w:r w:rsidRPr="0046294E">
        <w:rPr>
          <w:rFonts w:ascii="Arial" w:eastAsia="Calibri" w:hAnsi="Arial" w:cs="Arial"/>
          <w:bCs/>
          <w:iCs/>
          <w:sz w:val="21"/>
          <w:szCs w:val="21"/>
        </w:rPr>
        <w:t xml:space="preserve"> je </w:t>
      </w:r>
      <w:proofErr w:type="spellStart"/>
      <w:r w:rsidRPr="0046294E">
        <w:rPr>
          <w:rFonts w:ascii="Arial" w:eastAsia="Calibri" w:hAnsi="Arial" w:cs="Arial"/>
          <w:bCs/>
          <w:iCs/>
          <w:sz w:val="21"/>
          <w:szCs w:val="21"/>
        </w:rPr>
        <w:t>podsjetio</w:t>
      </w:r>
      <w:proofErr w:type="spellEnd"/>
      <w:r w:rsidRPr="0046294E">
        <w:rPr>
          <w:rFonts w:ascii="Arial" w:eastAsia="Calibri" w:hAnsi="Arial" w:cs="Arial"/>
          <w:bCs/>
          <w:iCs/>
          <w:sz w:val="21"/>
          <w:szCs w:val="21"/>
        </w:rPr>
        <w:t xml:space="preserve"> da je Pravilnik usvojen u februaru te da je stupio na snagu u martu mjesecu. Ističe da je u junu </w:t>
      </w:r>
      <w:proofErr w:type="spellStart"/>
      <w:r w:rsidRPr="0046294E">
        <w:rPr>
          <w:rFonts w:ascii="Arial" w:eastAsia="Calibri" w:hAnsi="Arial" w:cs="Arial"/>
          <w:bCs/>
          <w:iCs/>
          <w:sz w:val="21"/>
          <w:szCs w:val="21"/>
        </w:rPr>
        <w:t>izmjenjen</w:t>
      </w:r>
      <w:proofErr w:type="spellEnd"/>
      <w:r w:rsidRPr="0046294E">
        <w:rPr>
          <w:rFonts w:ascii="Arial" w:eastAsia="Calibri" w:hAnsi="Arial" w:cs="Arial"/>
          <w:bCs/>
          <w:iCs/>
          <w:sz w:val="21"/>
          <w:szCs w:val="21"/>
        </w:rPr>
        <w:t xml:space="preserve"> Zakon odnosno praktično određene odredbe Zakona su suspendirane a na koje se naslanja sadržina ovog Pravilnika iako je tačka i. još uvijek na snazi kao </w:t>
      </w:r>
      <w:proofErr w:type="spellStart"/>
      <w:r w:rsidRPr="0046294E">
        <w:rPr>
          <w:rFonts w:ascii="Arial" w:eastAsia="Calibri" w:hAnsi="Arial" w:cs="Arial"/>
          <w:bCs/>
          <w:iCs/>
          <w:sz w:val="21"/>
          <w:szCs w:val="21"/>
        </w:rPr>
        <w:t>osnov</w:t>
      </w:r>
      <w:proofErr w:type="spellEnd"/>
      <w:r w:rsidRPr="0046294E">
        <w:rPr>
          <w:rFonts w:ascii="Arial" w:eastAsia="Calibri" w:hAnsi="Arial" w:cs="Arial"/>
          <w:bCs/>
          <w:iCs/>
          <w:sz w:val="21"/>
          <w:szCs w:val="21"/>
        </w:rPr>
        <w:t xml:space="preserve"> za donošenje Pravilnika. Ističe da bi volio da se, umjesno na Pravilnik o kojem se sve vrijeme priča a koji samo u jednoj odredbi reguliše sadržaj obrasca, diskusija fokusira na obrazac. Navodi da je Pravilnik vrlo jednostavan i koncizan, ali da je obrazac taj koji je promakao ispod radara. Ističe da obrazac daje prostor za određena tumačenja. Također, ističe da su i nakon edukacija došli u situaciju da imaju sto dodatnih pitanja te da edukacije nisu provedene u skladu sa Zakonom. Navodi da su te edukacije doprinijele ovoj situaciji. Rekao je da, prilikom popunjavanja obrasca, neće dostaviti niti jedan dokument jer to ni Pravilnik ni Zakon ne obavezuju. Ističe da su to inačice koje su napravljene na osnovu tumačenje obrasca, Pravilnik je vrlo jasan te kaže da se ti podaci podnose Odjelu za izvještaje. Dalje, ističe da je kolegu </w:t>
      </w:r>
      <w:proofErr w:type="spellStart"/>
      <w:r w:rsidRPr="0046294E">
        <w:rPr>
          <w:rFonts w:ascii="Arial" w:eastAsia="Calibri" w:hAnsi="Arial" w:cs="Arial"/>
          <w:bCs/>
          <w:iCs/>
          <w:sz w:val="21"/>
          <w:szCs w:val="21"/>
        </w:rPr>
        <w:t>Tilmana</w:t>
      </w:r>
      <w:proofErr w:type="spellEnd"/>
      <w:r w:rsidRPr="0046294E">
        <w:rPr>
          <w:rFonts w:ascii="Arial" w:eastAsia="Calibri" w:hAnsi="Arial" w:cs="Arial"/>
          <w:bCs/>
          <w:iCs/>
          <w:sz w:val="21"/>
          <w:szCs w:val="21"/>
        </w:rPr>
        <w:t xml:space="preserve"> uputio da Zakon ne poznaje finansijske istrage na način na koji se prezentira. Nadalje,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je Pravilnik u potpunosti u skladu sa Zakonom te da se ne treba suspendirati već da je obrazac sporan. </w:t>
      </w:r>
      <w:proofErr w:type="spellStart"/>
      <w:r w:rsidRPr="0046294E">
        <w:rPr>
          <w:rFonts w:ascii="Arial" w:eastAsia="Calibri" w:hAnsi="Arial" w:cs="Arial"/>
          <w:bCs/>
          <w:iCs/>
          <w:sz w:val="21"/>
          <w:szCs w:val="21"/>
        </w:rPr>
        <w:t>Predložio</w:t>
      </w:r>
      <w:proofErr w:type="spellEnd"/>
      <w:r w:rsidRPr="0046294E">
        <w:rPr>
          <w:rFonts w:ascii="Arial" w:eastAsia="Calibri" w:hAnsi="Arial" w:cs="Arial"/>
          <w:bCs/>
          <w:iCs/>
          <w:sz w:val="21"/>
          <w:szCs w:val="21"/>
        </w:rPr>
        <w:t xml:space="preserve"> je, kao predsjedavajući komisije, da se uradi obrazac u skladu sa Pravilnikom zajedno sa Stalnom komisijom za legislativu. Ističe da su svi za to da se imovina prijavljuje te da je njegova imovina već odavno javna. Navodi da su postojale neke želje da se napravi neka vrsta „pretumbavanja“ pravosuđa a što nije Zakonom propisano te navodi da Vijeće ne treba da učestvuje u tome. Ističe da udruženja žele da se provodi ono što je propisano Zakonom i Pravilnikom. Ističe da im se postavlja obaveza da se na kraju godine prikazuju papiri o putovanju i slično te da on nema dokaza i računa za to. Naglasio je da to nije njihova obaveza te da nisu obavezni priložiti nijedan papir jer to nije ni propisano.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Mustafa Šabić je rekao da će glasati za prijedlog da se rok prolongira. Istakao je da u zahtjevu udruženja imaju neke stvari na koje Vijeće ne može da utiče. Ukoliko oni žele da podnesu apelaciju Vijeće ih ne može u tome spriječiti. Ističe da pitanje koliko je Zakon bio u primjeni ne mijenja stvar jer on ne može primijeniti niti jedan dan retroaktivno. Pretpostavlja da će punomoćnik podnijeti ocjenu ustavnosti Zakona jer se sudije i tužioci osporavaju u smislu dostave podataka članova porodice itd.. Navodi da ih Vijeće u tome ne može spriječiti ali da se može usvojiti prolongiranje roka do marta naredne godine.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lastRenderedPageBreak/>
        <w:t xml:space="preserve">Amila </w:t>
      </w:r>
      <w:proofErr w:type="spellStart"/>
      <w:r w:rsidRPr="0046294E">
        <w:rPr>
          <w:rFonts w:ascii="Arial" w:eastAsia="Calibri" w:hAnsi="Arial" w:cs="Arial"/>
          <w:bCs/>
          <w:iCs/>
          <w:sz w:val="21"/>
          <w:szCs w:val="21"/>
        </w:rPr>
        <w:t>Kunosić</w:t>
      </w:r>
      <w:proofErr w:type="spellEnd"/>
      <w:r w:rsidRPr="0046294E">
        <w:rPr>
          <w:rFonts w:ascii="Arial" w:eastAsia="Calibri" w:hAnsi="Arial" w:cs="Arial"/>
          <w:bCs/>
          <w:iCs/>
          <w:sz w:val="21"/>
          <w:szCs w:val="21"/>
        </w:rPr>
        <w:t xml:space="preserve"> smatra da se o ovome dobro raspravljalo te da se svi slažu da obrazac ima nedostataka. </w:t>
      </w:r>
      <w:proofErr w:type="spellStart"/>
      <w:r w:rsidRPr="0046294E">
        <w:rPr>
          <w:rFonts w:ascii="Arial" w:eastAsia="Calibri" w:hAnsi="Arial" w:cs="Arial"/>
          <w:bCs/>
          <w:iCs/>
          <w:sz w:val="21"/>
          <w:szCs w:val="21"/>
        </w:rPr>
        <w:t>Predložila</w:t>
      </w:r>
      <w:proofErr w:type="spellEnd"/>
      <w:r w:rsidRPr="0046294E">
        <w:rPr>
          <w:rFonts w:ascii="Arial" w:eastAsia="Calibri" w:hAnsi="Arial" w:cs="Arial"/>
          <w:bCs/>
          <w:iCs/>
          <w:sz w:val="21"/>
          <w:szCs w:val="21"/>
        </w:rPr>
        <w:t xml:space="preserve"> je, kako je i kolega </w:t>
      </w:r>
      <w:proofErr w:type="spellStart"/>
      <w:r w:rsidRPr="0046294E">
        <w:rPr>
          <w:rFonts w:ascii="Arial" w:eastAsia="Calibri" w:hAnsi="Arial" w:cs="Arial"/>
          <w:bCs/>
          <w:iCs/>
          <w:sz w:val="21"/>
          <w:szCs w:val="21"/>
        </w:rPr>
        <w:t>Bogunić</w:t>
      </w:r>
      <w:proofErr w:type="spellEnd"/>
      <w:r w:rsidRPr="0046294E">
        <w:rPr>
          <w:rFonts w:ascii="Arial" w:eastAsia="Calibri" w:hAnsi="Arial" w:cs="Arial"/>
          <w:bCs/>
          <w:iCs/>
          <w:sz w:val="21"/>
          <w:szCs w:val="21"/>
        </w:rPr>
        <w:t xml:space="preserve"> rekao, da se za ovaj period prolongiranja primjene doradi obrazac te da se sada nacrt odgovora za sudije i tužioce stavi na prijedlog glasanja.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je istakao da je obrazac sastavni dio Pravilnika te da nema dileme da svi oni koji ukazuju da je, laički rečeno, neopravdano obrazac oštriji i od Zakona i od Pravilnika. Prijedlog će biti da se ovaj zaključak usvoji. Postavio je pitanje da li je objektivno da se obrazac pripremi i razmotri do naredne sjednice Vijeća.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u vezi pitanja koje je delegirao gospodin </w:t>
      </w:r>
      <w:proofErr w:type="spellStart"/>
      <w:r w:rsidRPr="0046294E">
        <w:rPr>
          <w:rFonts w:ascii="Arial" w:eastAsia="Calibri" w:hAnsi="Arial" w:cs="Arial"/>
          <w:bCs/>
          <w:iCs/>
          <w:sz w:val="21"/>
          <w:szCs w:val="21"/>
        </w:rPr>
        <w:t>Bogunić</w:t>
      </w:r>
      <w:proofErr w:type="spellEnd"/>
      <w:r w:rsidRPr="0046294E">
        <w:rPr>
          <w:rFonts w:ascii="Arial" w:eastAsia="Calibri" w:hAnsi="Arial" w:cs="Arial"/>
          <w:bCs/>
          <w:iCs/>
          <w:sz w:val="21"/>
          <w:szCs w:val="21"/>
        </w:rPr>
        <w:t xml:space="preserve">, naglasio da je nadležna Stalna komisija za etiku odnosno pitanje integriteta te zavisi do koje dimenzije se eventualno može ići i da li će to </w:t>
      </w:r>
      <w:proofErr w:type="spellStart"/>
      <w:r w:rsidRPr="0046294E">
        <w:rPr>
          <w:rFonts w:ascii="Arial" w:eastAsia="Calibri" w:hAnsi="Arial" w:cs="Arial"/>
          <w:bCs/>
          <w:iCs/>
          <w:sz w:val="21"/>
          <w:szCs w:val="21"/>
        </w:rPr>
        <w:t>obuhvatati</w:t>
      </w:r>
      <w:proofErr w:type="spellEnd"/>
      <w:r w:rsidRPr="0046294E">
        <w:rPr>
          <w:rFonts w:ascii="Arial" w:eastAsia="Calibri" w:hAnsi="Arial" w:cs="Arial"/>
          <w:bCs/>
          <w:iCs/>
          <w:sz w:val="21"/>
          <w:szCs w:val="21"/>
        </w:rPr>
        <w:t xml:space="preserve"> neka pitanja iz </w:t>
      </w:r>
      <w:proofErr w:type="spellStart"/>
      <w:r w:rsidRPr="0046294E">
        <w:rPr>
          <w:rFonts w:ascii="Arial" w:eastAsia="Calibri" w:hAnsi="Arial" w:cs="Arial"/>
          <w:bCs/>
          <w:iCs/>
          <w:sz w:val="21"/>
          <w:szCs w:val="21"/>
        </w:rPr>
        <w:t>nadležnosti</w:t>
      </w:r>
      <w:proofErr w:type="spellEnd"/>
      <w:r w:rsidRPr="0046294E">
        <w:rPr>
          <w:rFonts w:ascii="Arial" w:eastAsia="Calibri" w:hAnsi="Arial" w:cs="Arial"/>
          <w:bCs/>
          <w:iCs/>
          <w:sz w:val="21"/>
          <w:szCs w:val="21"/>
        </w:rPr>
        <w:t xml:space="preserve"> Stalne komisije za legislativu. Istakao je da je veoma bitno paziti na terminologiju, na koju je već ukazao uvaženi sudija Vrhovnog suda Federacije BiH. Pojasnio je da je zahtjev udruženja upravljen upravo ka konceptu prolongiranja obaveze dostavljanja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Međutim, ukoliko bi se to uradilo formalno bi se udovoljilo zahtjevu udruženja te je upravo zbog toga predsjednik Vijeća zajedno sa predsjedavajućom Stalne komisije za legislativu u diskusiji sa izvjestiocem došao do rješenja koji je prezentovan kroz ovaj materijal. Svjestan je da je riječ o tehničkoj formulaciji ali ističe da je ona vrlo bitna u pogledu postupanja Vijeća kao institucije. U pogledu pitanja dorade obrasca, u tom smislu treba imati u vidu da će se na nekoj od narednih sjednica trebati razmotriti jedan tehnički aspekt odnosno treba imati u vidu da su desetine nosilaca pravosudnih funkcija već dostavili izvještaje na novim obrascima. Svjestan je da se radi o tehničkom pitanju koje se može regulisati imajući u vidu da se ostavio jedan duži rok te se uz eventualne korekcije ovo Vijeće može opredijeliti i spram, do tog trenutka, zaprimljenih izvještaja u pogledu upute nosilaca pravosudnih funkcija. Ističe da ne prejudicira ali ukazuje da kao institucija vode računa i o eventualnom upodobljavanju dosadašnjeg postupanja nosilaca pravosudnih funkcija koji su od 1. oktobra pa do ovog trenutka eventualno postupali po </w:t>
      </w:r>
      <w:proofErr w:type="spellStart"/>
      <w:r w:rsidRPr="0046294E">
        <w:rPr>
          <w:rFonts w:ascii="Arial" w:eastAsia="Calibri" w:hAnsi="Arial" w:cs="Arial"/>
          <w:bCs/>
          <w:iCs/>
          <w:sz w:val="21"/>
          <w:szCs w:val="21"/>
        </w:rPr>
        <w:t>zaključu</w:t>
      </w:r>
      <w:proofErr w:type="spellEnd"/>
      <w:r w:rsidRPr="0046294E">
        <w:rPr>
          <w:rFonts w:ascii="Arial" w:eastAsia="Calibri" w:hAnsi="Arial" w:cs="Arial"/>
          <w:bCs/>
          <w:iCs/>
          <w:sz w:val="21"/>
          <w:szCs w:val="21"/>
        </w:rPr>
        <w:t xml:space="preserve"> Vijeća iz septembra.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Željka </w:t>
      </w:r>
      <w:proofErr w:type="spellStart"/>
      <w:r w:rsidRPr="0046294E">
        <w:rPr>
          <w:rFonts w:ascii="Arial" w:eastAsia="Calibri" w:hAnsi="Arial" w:cs="Arial"/>
          <w:bCs/>
          <w:iCs/>
          <w:sz w:val="21"/>
          <w:szCs w:val="21"/>
        </w:rPr>
        <w:t>Fabić</w:t>
      </w:r>
      <w:proofErr w:type="spellEnd"/>
      <w:r w:rsidRPr="0046294E">
        <w:rPr>
          <w:rFonts w:ascii="Arial" w:eastAsia="Calibri" w:hAnsi="Arial" w:cs="Arial"/>
          <w:bCs/>
          <w:iCs/>
          <w:sz w:val="21"/>
          <w:szCs w:val="21"/>
        </w:rPr>
        <w:t xml:space="preserve"> ističe da je saglasna sa ovim zaključcima, posebno u pogledu obrasca pri čemu bi zamolila ako može da se kao i kod prethodnog pitanja </w:t>
      </w:r>
      <w:proofErr w:type="spellStart"/>
      <w:r w:rsidRPr="0046294E">
        <w:rPr>
          <w:rFonts w:ascii="Arial" w:eastAsia="Calibri" w:hAnsi="Arial" w:cs="Arial"/>
          <w:bCs/>
          <w:iCs/>
          <w:sz w:val="21"/>
          <w:szCs w:val="21"/>
        </w:rPr>
        <w:t>organizuje</w:t>
      </w:r>
      <w:proofErr w:type="spellEnd"/>
      <w:r w:rsidRPr="0046294E">
        <w:rPr>
          <w:rFonts w:ascii="Arial" w:eastAsia="Calibri" w:hAnsi="Arial" w:cs="Arial"/>
          <w:bCs/>
          <w:iCs/>
          <w:sz w:val="21"/>
          <w:szCs w:val="21"/>
        </w:rPr>
        <w:t xml:space="preserve"> prošireni sastanak odnosno da se pruži </w:t>
      </w:r>
      <w:proofErr w:type="spellStart"/>
      <w:r w:rsidRPr="0046294E">
        <w:rPr>
          <w:rFonts w:ascii="Arial" w:eastAsia="Calibri" w:hAnsi="Arial" w:cs="Arial"/>
          <w:bCs/>
          <w:iCs/>
          <w:sz w:val="21"/>
          <w:szCs w:val="21"/>
        </w:rPr>
        <w:t>mogućnost</w:t>
      </w:r>
      <w:proofErr w:type="spellEnd"/>
      <w:r w:rsidRPr="0046294E">
        <w:rPr>
          <w:rFonts w:ascii="Arial" w:eastAsia="Calibri" w:hAnsi="Arial" w:cs="Arial"/>
          <w:bCs/>
          <w:iCs/>
          <w:sz w:val="21"/>
          <w:szCs w:val="21"/>
        </w:rPr>
        <w:t xml:space="preserve"> svim članovima da učestvuju na istom. Ističe da nosioci pravosudnih funkcija koji su dostavili izvještaje, a s obzirom na obrazac kakav će biti ubuduće, u slučaju drugačijeg popunjavanja nikako ne bi smjeli u nekom budućem periodu da podlegnu nekoj disciplinskoj odgovornosti zbog neke eventualne izmjene obrasca.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se složio sa izlaganjem kolegice Željke. Mišljenja je da „novi“ obrazac neće biti oštriji već blaži u odnosu na ovaj kakav je trenutno.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Snježana Petković navodi da, u kontekstu naknadnog analiziranja obrasca, treba imati u vidu i Uputstvo koje će onda biti mijenjano. Postavlja pitanje, u vezi zaključka koji će se </w:t>
      </w:r>
      <w:proofErr w:type="spellStart"/>
      <w:r w:rsidRPr="0046294E">
        <w:rPr>
          <w:rFonts w:ascii="Arial" w:eastAsia="Calibri" w:hAnsi="Arial" w:cs="Arial"/>
          <w:bCs/>
          <w:iCs/>
          <w:sz w:val="21"/>
          <w:szCs w:val="21"/>
        </w:rPr>
        <w:t>predložiti</w:t>
      </w:r>
      <w:proofErr w:type="spellEnd"/>
      <w:r w:rsidRPr="0046294E">
        <w:rPr>
          <w:rFonts w:ascii="Arial" w:eastAsia="Calibri" w:hAnsi="Arial" w:cs="Arial"/>
          <w:bCs/>
          <w:iCs/>
          <w:sz w:val="21"/>
          <w:szCs w:val="21"/>
        </w:rPr>
        <w:t xml:space="preserve"> za prolongiranje roka do 31.3.2025. godine, da li to znači da izvještaji za 2023. godinu idu po novim obrascima.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istakao da je izuzetno dinamična diskusija te je iznesen niz nedoumica i prijedloga od različitih participanata. U tom smislu, apsolutno shvata kontekst koji su već pojedini članovi Vijeća iznijeli odnosno da se sada već postavlja pitanje u kojem pravcu ide eventualno razmatranje ovog zahtjeva. Ukazao je, zbog toka diskusije, da su u suštini razmatrana dva pitanja. Prvo pitanje, od kojeg se ne smije prenebregnuti, jeste da su vezani zahtjevom udruženja sudija i tužilaca koji su postavili zahtjev da se stavi van snage zaključak Vijeća iz septembra 2024. godine. Imajući u vidu da je Pravilnikom u popratnom aktu sadržaj obrasca te da je julskim intervencijama ukazano na obrazac i Uputstvo za popunjavanje obrasca, to bi podrazumijevalo da sve sudije i tužioci imaju obavezu za 2023. godinu na novim obrascima dostaviti izvještaje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Dakle, u zahtjevu udruženja i punomoćnika je da se takav zaključak stavi van snage. S tim u vezi, Vijeće se treba opredijeliti u vezi tog zahtjeva. Inicijalni prijedlog od proširenog sastava stalnih komisija je bio takav da je jednoglasno podržano opredjeljenje koje je Vijeću dostavljeno u materijalima i u nacrtu dopisa odgovora na zahtjev udruženja koje podrazumijeva da zahtjev udruženja i punomoćnika nisu doveli u pitanje zakonitost postupanja Vijeća ali da se Vijeće opredjeljuje da zbog objektivnih </w:t>
      </w:r>
      <w:r w:rsidRPr="0046294E">
        <w:rPr>
          <w:rFonts w:ascii="Arial" w:eastAsia="Calibri" w:hAnsi="Arial" w:cs="Arial"/>
          <w:bCs/>
          <w:iCs/>
          <w:sz w:val="21"/>
          <w:szCs w:val="21"/>
        </w:rPr>
        <w:lastRenderedPageBreak/>
        <w:t xml:space="preserve">razloga se produži rok za obavezu dostavljanja sa 31.12.2024. godine na 31.3.2025. godine. Dalje, to podrazumijeva da sudije i tužioci imaju punih šest mjeseci da popunjavaju ove izvještaje i da ih dostave.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Nadalje, ističe da su određeni nosioci pravosudne funkcije od 1. oktobra, i to više njih, već dostavili izvještaj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te je opredjeljenje stalnih komisija bilo da se nosioci pravosudne funkcije koji su izvršili obavezu u skladu sa zaključkom Vijeća ne dovedu u manje privilegirani položaj i da se dovede u pitanje činjenica da su oni već u oktobru i novembru dostavili te izvještaje. Zbog toga nije udovoljeno na način da se prolongira rok u smislu da se odredi za ubuduće već je uvažena činjenica da su pojedini nosioci pravosudne funkcije već od oktobra dostavili i učinili izvještaj, a da se onima koji nisu to učinili </w:t>
      </w:r>
      <w:proofErr w:type="spellStart"/>
      <w:r w:rsidRPr="0046294E">
        <w:rPr>
          <w:rFonts w:ascii="Arial" w:eastAsia="Calibri" w:hAnsi="Arial" w:cs="Arial"/>
          <w:bCs/>
          <w:iCs/>
          <w:sz w:val="21"/>
          <w:szCs w:val="21"/>
        </w:rPr>
        <w:t>omogući</w:t>
      </w:r>
      <w:proofErr w:type="spellEnd"/>
      <w:r w:rsidRPr="0046294E">
        <w:rPr>
          <w:rFonts w:ascii="Arial" w:eastAsia="Calibri" w:hAnsi="Arial" w:cs="Arial"/>
          <w:bCs/>
          <w:iCs/>
          <w:sz w:val="21"/>
          <w:szCs w:val="21"/>
        </w:rPr>
        <w:t xml:space="preserve"> dostavljanje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zaključno sa 31.3.2025. godine. Druga činjenica na koju je predsjednik ukazao na stalnim komisijama, imajući u vidu da svi članovi Vijeća nisu bili prisutni na sastanku, jeste da će ovaj Zakon prema sadašnjem biti u primjeni od 1.3.2025. godine. Obaveza za dostavu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će biti uspostavljena kao </w:t>
      </w:r>
      <w:proofErr w:type="spellStart"/>
      <w:r w:rsidRPr="0046294E">
        <w:rPr>
          <w:rFonts w:ascii="Arial" w:eastAsia="Calibri" w:hAnsi="Arial" w:cs="Arial"/>
          <w:bCs/>
          <w:iCs/>
          <w:sz w:val="21"/>
          <w:szCs w:val="21"/>
        </w:rPr>
        <w:t>mogućnost</w:t>
      </w:r>
      <w:proofErr w:type="spellEnd"/>
      <w:r w:rsidRPr="0046294E">
        <w:rPr>
          <w:rFonts w:ascii="Arial" w:eastAsia="Calibri" w:hAnsi="Arial" w:cs="Arial"/>
          <w:bCs/>
          <w:iCs/>
          <w:sz w:val="21"/>
          <w:szCs w:val="21"/>
        </w:rPr>
        <w:t xml:space="preserve"> da se dostavi i u periodu od 1.3.2025. godine do 31.3.2025. godine. S tim u vezi, obuhvatit će se taj period kada nije upitno da će biti u primjeni sve odredbe ovog Zakona uključujući odredbe na koje je ukazao gospodin </w:t>
      </w:r>
      <w:proofErr w:type="spellStart"/>
      <w:r w:rsidRPr="0046294E">
        <w:rPr>
          <w:rFonts w:ascii="Arial" w:eastAsia="Calibri" w:hAnsi="Arial" w:cs="Arial"/>
          <w:bCs/>
          <w:iCs/>
          <w:sz w:val="21"/>
          <w:szCs w:val="21"/>
        </w:rPr>
        <w:t>Bogunić</w:t>
      </w:r>
      <w:proofErr w:type="spellEnd"/>
      <w:r w:rsidRPr="0046294E">
        <w:rPr>
          <w:rFonts w:ascii="Arial" w:eastAsia="Calibri" w:hAnsi="Arial" w:cs="Arial"/>
          <w:bCs/>
          <w:iCs/>
          <w:sz w:val="21"/>
          <w:szCs w:val="21"/>
        </w:rPr>
        <w:t xml:space="preserve">.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Drugo pitanje koje treba razmotriti, a na šta je ukazala gospođa Petković, jeste da li će eventualno Vijeće razmatrati sadržaj obrazaca i na koji način će se </w:t>
      </w:r>
      <w:proofErr w:type="spellStart"/>
      <w:r w:rsidRPr="0046294E">
        <w:rPr>
          <w:rFonts w:ascii="Arial" w:eastAsia="Calibri" w:hAnsi="Arial" w:cs="Arial"/>
          <w:bCs/>
          <w:iCs/>
          <w:sz w:val="21"/>
          <w:szCs w:val="21"/>
        </w:rPr>
        <w:t>iskomunicirati</w:t>
      </w:r>
      <w:proofErr w:type="spellEnd"/>
      <w:r w:rsidRPr="0046294E">
        <w:rPr>
          <w:rFonts w:ascii="Arial" w:eastAsia="Calibri" w:hAnsi="Arial" w:cs="Arial"/>
          <w:bCs/>
          <w:iCs/>
          <w:sz w:val="21"/>
          <w:szCs w:val="21"/>
        </w:rPr>
        <w:t xml:space="preserve"> ka javnosti ali i profesionalnoj zajednici te šta će Vijeće u budućem periodu, do 31.3.2025. godine, raditi. To bi iz toka diskusije, koja još uvijek nije dovedena u pitanje, podrazumijevalo da će u narednom periodu Vijeće </w:t>
      </w:r>
      <w:proofErr w:type="spellStart"/>
      <w:r w:rsidRPr="0046294E">
        <w:rPr>
          <w:rFonts w:ascii="Arial" w:eastAsia="Calibri" w:hAnsi="Arial" w:cs="Arial"/>
          <w:bCs/>
          <w:iCs/>
          <w:sz w:val="21"/>
          <w:szCs w:val="21"/>
        </w:rPr>
        <w:t>zadužiti</w:t>
      </w:r>
      <w:proofErr w:type="spellEnd"/>
      <w:r w:rsidRPr="0046294E">
        <w:rPr>
          <w:rFonts w:ascii="Arial" w:eastAsia="Calibri" w:hAnsi="Arial" w:cs="Arial"/>
          <w:bCs/>
          <w:iCs/>
          <w:sz w:val="21"/>
          <w:szCs w:val="21"/>
        </w:rPr>
        <w:t xml:space="preserve"> nadležnu komisiju da razmotri sadržaj obrazaca i da se za narednu ili neku od narednih sjednica razmotri sadržaj obrasca u skladu sa prijedlozima i inicijativama koji poteknu od same Stalne komisije koja će biti u radu na način da će biti omogućen prošireni sastav.</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Saša Sarajlić je postavio pitanje da li će sudije i tužioci, bez obzira u kojem periodu, morati dati podatke o svom imovnom stanju prema novom obrascu i za 2023. godinu. Ističe da su </w:t>
      </w:r>
      <w:proofErr w:type="spellStart"/>
      <w:r w:rsidRPr="0046294E">
        <w:rPr>
          <w:rFonts w:ascii="Arial" w:eastAsia="Calibri" w:hAnsi="Arial" w:cs="Arial"/>
          <w:bCs/>
          <w:iCs/>
          <w:sz w:val="21"/>
          <w:szCs w:val="21"/>
        </w:rPr>
        <w:t>Sanin</w:t>
      </w:r>
      <w:proofErr w:type="spellEnd"/>
      <w:r w:rsidRPr="0046294E">
        <w:rPr>
          <w:rFonts w:ascii="Arial" w:eastAsia="Calibri" w:hAnsi="Arial" w:cs="Arial"/>
          <w:bCs/>
          <w:iCs/>
          <w:sz w:val="21"/>
          <w:szCs w:val="21"/>
        </w:rPr>
        <w:t xml:space="preserve"> i Aleksandra odlično </w:t>
      </w:r>
      <w:proofErr w:type="spellStart"/>
      <w:r w:rsidRPr="0046294E">
        <w:rPr>
          <w:rFonts w:ascii="Arial" w:eastAsia="Calibri" w:hAnsi="Arial" w:cs="Arial"/>
          <w:bCs/>
          <w:iCs/>
          <w:sz w:val="21"/>
          <w:szCs w:val="21"/>
        </w:rPr>
        <w:t>elaborilari</w:t>
      </w:r>
      <w:proofErr w:type="spellEnd"/>
      <w:r w:rsidRPr="0046294E">
        <w:rPr>
          <w:rFonts w:ascii="Arial" w:eastAsia="Calibri" w:hAnsi="Arial" w:cs="Arial"/>
          <w:bCs/>
          <w:iCs/>
          <w:sz w:val="21"/>
          <w:szCs w:val="21"/>
        </w:rPr>
        <w:t xml:space="preserve"> egzistiranje propisa. Navodi da Pravilnikom, gdje je rečeno da će se tim Pravilnikom dodatno regulisati određeni detalji vezani za </w:t>
      </w:r>
      <w:proofErr w:type="spellStart"/>
      <w:r w:rsidRPr="0046294E">
        <w:rPr>
          <w:rFonts w:ascii="Arial" w:eastAsia="Calibri" w:hAnsi="Arial" w:cs="Arial"/>
          <w:bCs/>
          <w:iCs/>
          <w:sz w:val="21"/>
          <w:szCs w:val="21"/>
        </w:rPr>
        <w:t>podnošenje</w:t>
      </w:r>
      <w:proofErr w:type="spellEnd"/>
      <w:r w:rsidRPr="0046294E">
        <w:rPr>
          <w:rFonts w:ascii="Arial" w:eastAsia="Calibri" w:hAnsi="Arial" w:cs="Arial"/>
          <w:bCs/>
          <w:iCs/>
          <w:sz w:val="21"/>
          <w:szCs w:val="21"/>
        </w:rPr>
        <w:t xml:space="preserve"> izvještaja, nemaju konkretizovanu obavezu a koja mora biti konkretizovana upravo kroz ovaj Pravilnik.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Ljiljana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je, po pitanju prvog prijedloga izvjestioca, istakla da to znači da je izvjestan broj nosioca </w:t>
      </w:r>
      <w:proofErr w:type="spellStart"/>
      <w:r w:rsidRPr="0046294E">
        <w:rPr>
          <w:rFonts w:ascii="Arial" w:eastAsia="Calibri" w:hAnsi="Arial" w:cs="Arial"/>
          <w:bCs/>
          <w:iCs/>
          <w:sz w:val="21"/>
          <w:szCs w:val="21"/>
        </w:rPr>
        <w:t>pravodune</w:t>
      </w:r>
      <w:proofErr w:type="spellEnd"/>
      <w:r w:rsidRPr="0046294E">
        <w:rPr>
          <w:rFonts w:ascii="Arial" w:eastAsia="Calibri" w:hAnsi="Arial" w:cs="Arial"/>
          <w:bCs/>
          <w:iCs/>
          <w:sz w:val="21"/>
          <w:szCs w:val="21"/>
        </w:rPr>
        <w:t xml:space="preserve"> funkcije popunilo obrazac i dostavilo. Navodi, ukoliko se obrazac izmjeni, da će imati različite obrasce te da je možda neko već odgovoran jer je nešto pogrešno popunio. S obzirom da to podliježe provjeri mogući su i disciplinski prekršaji te dalje ističe da se sa tim ne smije „igrati“. </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spacing w:after="0" w:line="240" w:lineRule="auto"/>
        <w:jc w:val="both"/>
        <w:rPr>
          <w:rFonts w:ascii="Arial" w:eastAsia="Calibri" w:hAnsi="Arial" w:cs="Arial"/>
          <w:bCs/>
          <w:iCs/>
          <w:sz w:val="21"/>
          <w:szCs w:val="21"/>
        </w:rPr>
      </w:pPr>
      <w:r w:rsidRPr="0046294E">
        <w:rPr>
          <w:rFonts w:ascii="Arial" w:eastAsia="Calibri" w:hAnsi="Arial" w:cs="Arial"/>
          <w:bCs/>
          <w:iCs/>
          <w:sz w:val="21"/>
          <w:szCs w:val="21"/>
        </w:rPr>
        <w:t xml:space="preserve">Predsjednik je istakao da, ukoliko je određeni broj nosilaca pravosudne funkcije izvještaje već dostavio na važećim obrascima, smatra da se ukoliko se obrazac bude mijenjao, neće tražiti ništa više od onoga što je trenutno. Ukoliko bude nešto što je višak u odnosu na obrazac koji bude </w:t>
      </w:r>
      <w:proofErr w:type="spellStart"/>
      <w:r w:rsidRPr="0046294E">
        <w:rPr>
          <w:rFonts w:ascii="Arial" w:eastAsia="Calibri" w:hAnsi="Arial" w:cs="Arial"/>
          <w:bCs/>
          <w:iCs/>
          <w:sz w:val="21"/>
          <w:szCs w:val="21"/>
        </w:rPr>
        <w:t>izmjenjen</w:t>
      </w:r>
      <w:proofErr w:type="spellEnd"/>
      <w:r w:rsidRPr="0046294E">
        <w:rPr>
          <w:rFonts w:ascii="Arial" w:eastAsia="Calibri" w:hAnsi="Arial" w:cs="Arial"/>
          <w:bCs/>
          <w:iCs/>
          <w:sz w:val="21"/>
          <w:szCs w:val="21"/>
        </w:rPr>
        <w:t>, istakao je da se to neće vrednovati kao da nije ni dostavljeno. Ističe da je ostala dilema da li će se po novousvojenim obrascima popunjavati izvještaj za 2023. godinu ili po obrascima koji su važili prije usvajanja Zakona i prije usvajanja Pravilnika i obrazaca.</w:t>
      </w:r>
    </w:p>
    <w:p w:rsidR="009302AC" w:rsidRPr="0046294E" w:rsidRDefault="009302AC" w:rsidP="009302AC">
      <w:pPr>
        <w:spacing w:after="0" w:line="240" w:lineRule="auto"/>
        <w:jc w:val="both"/>
        <w:rPr>
          <w:rFonts w:ascii="Arial" w:eastAsia="Calibri" w:hAnsi="Arial" w:cs="Arial"/>
          <w:bCs/>
          <w:iCs/>
          <w:sz w:val="21"/>
          <w:szCs w:val="21"/>
        </w:rPr>
      </w:pPr>
    </w:p>
    <w:p w:rsidR="009302AC" w:rsidRPr="0046294E" w:rsidRDefault="009302AC" w:rsidP="009302AC">
      <w:pPr>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istakao da je izlaganje gospođe Ljiljane Bošnjak </w:t>
      </w:r>
      <w:proofErr w:type="spellStart"/>
      <w:r w:rsidRPr="0046294E">
        <w:rPr>
          <w:rFonts w:ascii="Arial" w:eastAsia="Calibri" w:hAnsi="Arial" w:cs="Arial"/>
          <w:bCs/>
          <w:iCs/>
          <w:sz w:val="21"/>
          <w:szCs w:val="21"/>
        </w:rPr>
        <w:t>Glizijan</w:t>
      </w:r>
      <w:proofErr w:type="spellEnd"/>
      <w:r w:rsidRPr="0046294E">
        <w:rPr>
          <w:rFonts w:ascii="Arial" w:eastAsia="Calibri" w:hAnsi="Arial" w:cs="Arial"/>
          <w:bCs/>
          <w:iCs/>
          <w:sz w:val="21"/>
          <w:szCs w:val="21"/>
        </w:rPr>
        <w:t xml:space="preserve"> apsolutno utemeljeno kao nedoumica za postupanje ove institucije u budućem dijelu. </w:t>
      </w:r>
      <w:proofErr w:type="spellStart"/>
      <w:r w:rsidRPr="0046294E">
        <w:rPr>
          <w:rFonts w:ascii="Arial" w:eastAsia="Calibri" w:hAnsi="Arial" w:cs="Arial"/>
          <w:bCs/>
          <w:iCs/>
          <w:sz w:val="21"/>
          <w:szCs w:val="21"/>
        </w:rPr>
        <w:t>Podsjeća</w:t>
      </w:r>
      <w:proofErr w:type="spellEnd"/>
      <w:r w:rsidRPr="0046294E">
        <w:rPr>
          <w:rFonts w:ascii="Arial" w:eastAsia="Calibri" w:hAnsi="Arial" w:cs="Arial"/>
          <w:bCs/>
          <w:iCs/>
          <w:sz w:val="21"/>
          <w:szCs w:val="21"/>
        </w:rPr>
        <w:t xml:space="preserve"> da je svjesno ukazao da se u narednom periodu upravo ovo pitanje treba razmotriti odnosno upodobljavanja postupanja onih nosilaca pravosudne funkcije koji su prije eventualno usvojenih izmjena sadržaja obrasca dostavili popunjene na nekom obrascu koji je bio na snazi i u primjeni u tom trenutku. Bitno je odgovoriti na nedoumicu koju je iznio Mustafa Šabić koja podrazumijeva eventualno pitanje retroaktivne primjene te je upravo na to </w:t>
      </w:r>
      <w:proofErr w:type="spellStart"/>
      <w:r w:rsidRPr="0046294E">
        <w:rPr>
          <w:rFonts w:ascii="Arial" w:eastAsia="Calibri" w:hAnsi="Arial" w:cs="Arial"/>
          <w:bCs/>
          <w:iCs/>
          <w:sz w:val="21"/>
          <w:szCs w:val="21"/>
        </w:rPr>
        <w:t>targetirao</w:t>
      </w:r>
      <w:proofErr w:type="spellEnd"/>
      <w:r w:rsidRPr="0046294E">
        <w:rPr>
          <w:rFonts w:ascii="Arial" w:eastAsia="Calibri" w:hAnsi="Arial" w:cs="Arial"/>
          <w:bCs/>
          <w:iCs/>
          <w:sz w:val="21"/>
          <w:szCs w:val="21"/>
        </w:rPr>
        <w:t xml:space="preserve"> i tužilac Sarajlić. </w:t>
      </w:r>
      <w:proofErr w:type="spellStart"/>
      <w:r w:rsidRPr="0046294E">
        <w:rPr>
          <w:rFonts w:ascii="Arial" w:eastAsia="Calibri" w:hAnsi="Arial" w:cs="Arial"/>
          <w:bCs/>
          <w:iCs/>
          <w:sz w:val="21"/>
          <w:szCs w:val="21"/>
        </w:rPr>
        <w:t>Podsjeća</w:t>
      </w:r>
      <w:proofErr w:type="spellEnd"/>
      <w:r w:rsidRPr="0046294E">
        <w:rPr>
          <w:rFonts w:ascii="Arial" w:eastAsia="Calibri" w:hAnsi="Arial" w:cs="Arial"/>
          <w:bCs/>
          <w:iCs/>
          <w:sz w:val="21"/>
          <w:szCs w:val="21"/>
        </w:rPr>
        <w:t xml:space="preserve"> da je na prethodnoj sjednici dva puta citirao odredbe člana Zakona o izmjenama i dopunama Zakona o VSTV-u BiH na koje je danas aludirao gospodin </w:t>
      </w:r>
      <w:proofErr w:type="spellStart"/>
      <w:r w:rsidRPr="0046294E">
        <w:rPr>
          <w:rFonts w:ascii="Arial" w:eastAsia="Calibri" w:hAnsi="Arial" w:cs="Arial"/>
          <w:bCs/>
          <w:iCs/>
          <w:sz w:val="21"/>
          <w:szCs w:val="21"/>
        </w:rPr>
        <w:t>Bogunić</w:t>
      </w:r>
      <w:proofErr w:type="spellEnd"/>
      <w:r w:rsidRPr="0046294E">
        <w:rPr>
          <w:rFonts w:ascii="Arial" w:eastAsia="Calibri" w:hAnsi="Arial" w:cs="Arial"/>
          <w:bCs/>
          <w:iCs/>
          <w:sz w:val="21"/>
          <w:szCs w:val="21"/>
        </w:rPr>
        <w:t xml:space="preserve"> te ističe da će i ovaj put ponoviti kako ne bi bilo nedoumica u vezi tvrdnje koja je potpuno osnovana odnosno da ovim Zakonom nije propisana retroaktivna primjena Zakona i da bi eventualna retroaktivna primjena podrazumijevala standard koji nije </w:t>
      </w:r>
      <w:proofErr w:type="spellStart"/>
      <w:r w:rsidRPr="0046294E">
        <w:rPr>
          <w:rFonts w:ascii="Arial" w:eastAsia="Calibri" w:hAnsi="Arial" w:cs="Arial"/>
          <w:bCs/>
          <w:iCs/>
          <w:sz w:val="21"/>
          <w:szCs w:val="21"/>
        </w:rPr>
        <w:t>upodobljen</w:t>
      </w:r>
      <w:proofErr w:type="spellEnd"/>
      <w:r w:rsidRPr="0046294E">
        <w:rPr>
          <w:rFonts w:ascii="Arial" w:eastAsia="Calibri" w:hAnsi="Arial" w:cs="Arial"/>
          <w:bCs/>
          <w:iCs/>
          <w:sz w:val="21"/>
          <w:szCs w:val="21"/>
        </w:rPr>
        <w:t xml:space="preserve"> ustavnosti i zakonitosti postupanja. Citirao je odredbu koja kaže slijedeće: „</w:t>
      </w:r>
      <w:r w:rsidRPr="0046294E">
        <w:rPr>
          <w:rFonts w:ascii="Arial" w:eastAsia="Calibri" w:hAnsi="Arial" w:cs="Arial"/>
          <w:bCs/>
          <w:i/>
          <w:iCs/>
          <w:sz w:val="21"/>
          <w:szCs w:val="21"/>
        </w:rPr>
        <w:t xml:space="preserve">Sudije i tužioci koji se </w:t>
      </w:r>
      <w:proofErr w:type="spellStart"/>
      <w:r w:rsidRPr="0046294E">
        <w:rPr>
          <w:rFonts w:ascii="Arial" w:eastAsia="Calibri" w:hAnsi="Arial" w:cs="Arial"/>
          <w:bCs/>
          <w:i/>
          <w:iCs/>
          <w:sz w:val="21"/>
          <w:szCs w:val="21"/>
        </w:rPr>
        <w:t>zateknu</w:t>
      </w:r>
      <w:proofErr w:type="spellEnd"/>
      <w:r w:rsidRPr="0046294E">
        <w:rPr>
          <w:rFonts w:ascii="Arial" w:eastAsia="Calibri" w:hAnsi="Arial" w:cs="Arial"/>
          <w:bCs/>
          <w:i/>
          <w:iCs/>
          <w:sz w:val="21"/>
          <w:szCs w:val="21"/>
        </w:rPr>
        <w:t xml:space="preserve"> na </w:t>
      </w:r>
      <w:r w:rsidRPr="0046294E">
        <w:rPr>
          <w:rFonts w:ascii="Arial" w:eastAsia="Calibri" w:hAnsi="Arial" w:cs="Arial"/>
          <w:bCs/>
          <w:i/>
          <w:iCs/>
          <w:sz w:val="21"/>
          <w:szCs w:val="21"/>
        </w:rPr>
        <w:lastRenderedPageBreak/>
        <w:t xml:space="preserve">funkciji u vrijeme stupanja na snagu ovog zakona dužni su podnijeti izvještaj o imovini i </w:t>
      </w:r>
      <w:proofErr w:type="spellStart"/>
      <w:r w:rsidRPr="0046294E">
        <w:rPr>
          <w:rFonts w:ascii="Arial" w:eastAsia="Calibri" w:hAnsi="Arial" w:cs="Arial"/>
          <w:bCs/>
          <w:i/>
          <w:iCs/>
          <w:sz w:val="21"/>
          <w:szCs w:val="21"/>
        </w:rPr>
        <w:t>interesima</w:t>
      </w:r>
      <w:proofErr w:type="spellEnd"/>
      <w:r w:rsidRPr="0046294E">
        <w:rPr>
          <w:rFonts w:ascii="Arial" w:eastAsia="Calibri" w:hAnsi="Arial" w:cs="Arial"/>
          <w:bCs/>
          <w:i/>
          <w:iCs/>
          <w:sz w:val="21"/>
          <w:szCs w:val="21"/>
        </w:rPr>
        <w:t>, u skladu s ovim zakonom, u roku od 30 dana od dana donošenja propisa iz člana 86i. ovog zakona.“</w:t>
      </w:r>
      <w:r w:rsidR="00D739F3">
        <w:rPr>
          <w:rFonts w:ascii="Arial" w:eastAsia="Calibri" w:hAnsi="Arial" w:cs="Arial"/>
          <w:bCs/>
          <w:iCs/>
          <w:sz w:val="21"/>
          <w:szCs w:val="21"/>
        </w:rPr>
        <w:t>.</w:t>
      </w:r>
      <w:r w:rsidRPr="0046294E">
        <w:rPr>
          <w:rFonts w:ascii="Arial" w:eastAsia="Calibri" w:hAnsi="Arial" w:cs="Arial"/>
          <w:bCs/>
          <w:i/>
          <w:iCs/>
          <w:sz w:val="21"/>
          <w:szCs w:val="21"/>
        </w:rPr>
        <w:t xml:space="preserve"> </w:t>
      </w:r>
      <w:r w:rsidRPr="0046294E">
        <w:rPr>
          <w:rFonts w:ascii="Arial" w:eastAsia="Calibri" w:hAnsi="Arial" w:cs="Arial"/>
          <w:bCs/>
          <w:iCs/>
          <w:sz w:val="21"/>
          <w:szCs w:val="21"/>
        </w:rPr>
        <w:t xml:space="preserve">Ističe da je u više navrata ponavljao jednu neobičnu formulaciju za koju se opredijelio zakonodavac a to je da je utvrdio da ovaj Zakon stupa na snagu </w:t>
      </w:r>
      <w:r w:rsidR="00D739F3">
        <w:rPr>
          <w:rFonts w:ascii="Arial" w:eastAsia="Calibri" w:hAnsi="Arial" w:cs="Arial"/>
          <w:bCs/>
          <w:iCs/>
          <w:sz w:val="21"/>
          <w:szCs w:val="21"/>
        </w:rPr>
        <w:t>osam (</w:t>
      </w:r>
      <w:r w:rsidRPr="0046294E">
        <w:rPr>
          <w:rFonts w:ascii="Arial" w:eastAsia="Calibri" w:hAnsi="Arial" w:cs="Arial"/>
          <w:bCs/>
          <w:iCs/>
          <w:sz w:val="21"/>
          <w:szCs w:val="21"/>
        </w:rPr>
        <w:t>8</w:t>
      </w:r>
      <w:r w:rsidR="00D739F3">
        <w:rPr>
          <w:rFonts w:ascii="Arial" w:eastAsia="Calibri" w:hAnsi="Arial" w:cs="Arial"/>
          <w:bCs/>
          <w:iCs/>
          <w:sz w:val="21"/>
          <w:szCs w:val="21"/>
        </w:rPr>
        <w:t>)</w:t>
      </w:r>
      <w:r w:rsidRPr="0046294E">
        <w:rPr>
          <w:rFonts w:ascii="Arial" w:eastAsia="Calibri" w:hAnsi="Arial" w:cs="Arial"/>
          <w:bCs/>
          <w:iCs/>
          <w:sz w:val="21"/>
          <w:szCs w:val="21"/>
        </w:rPr>
        <w:t xml:space="preserve"> dana od dana objavljivanja i da je učinio jednu vrlo neobičnu pravnu pojavu odnosno obavezu dostavljanja izvještaja je </w:t>
      </w:r>
      <w:proofErr w:type="spellStart"/>
      <w:r w:rsidRPr="0046294E">
        <w:rPr>
          <w:rFonts w:ascii="Arial" w:eastAsia="Calibri" w:hAnsi="Arial" w:cs="Arial"/>
          <w:bCs/>
          <w:iCs/>
          <w:sz w:val="21"/>
          <w:szCs w:val="21"/>
        </w:rPr>
        <w:t>upodobio</w:t>
      </w:r>
      <w:proofErr w:type="spellEnd"/>
      <w:r w:rsidRPr="0046294E">
        <w:rPr>
          <w:rFonts w:ascii="Arial" w:eastAsia="Calibri" w:hAnsi="Arial" w:cs="Arial"/>
          <w:bCs/>
          <w:iCs/>
          <w:sz w:val="21"/>
          <w:szCs w:val="21"/>
        </w:rPr>
        <w:t xml:space="preserve"> datumu stupanja na snagu Zakona dok isti još nije u primjeni. Ističe da se ne očituje spram ustavnosti i zakonitosti takvog postupanja već ukazuje da je vrlo neobično i da ne može podrazumijevati jednodimenzionalan odgovor spram pitanja retroaktivne primjene. To upravo ukazuje da je zakonodavac članom 24. Zakona o izmjena i dopunama iz 2023. godine jasno opredijelio da će uspostaviti obavezu za 2023. godinu na način kako je propisao u članu 24.. Iako je vrlo neobično da je istom tom odredbom vezao obavezu za regulatora sistema da donese taj akt u 2024. godini. Sve nedoumice koje su članovi Vijeća iznijeli u diskusiji su </w:t>
      </w:r>
      <w:proofErr w:type="spellStart"/>
      <w:r w:rsidRPr="0046294E">
        <w:rPr>
          <w:rFonts w:ascii="Arial" w:eastAsia="Calibri" w:hAnsi="Arial" w:cs="Arial"/>
          <w:bCs/>
          <w:iCs/>
          <w:sz w:val="21"/>
          <w:szCs w:val="21"/>
        </w:rPr>
        <w:t>činjenčne</w:t>
      </w:r>
      <w:proofErr w:type="spellEnd"/>
      <w:r w:rsidRPr="0046294E">
        <w:rPr>
          <w:rFonts w:ascii="Arial" w:eastAsia="Calibri" w:hAnsi="Arial" w:cs="Arial"/>
          <w:bCs/>
          <w:iCs/>
          <w:sz w:val="21"/>
          <w:szCs w:val="21"/>
        </w:rPr>
        <w:t xml:space="preserve"> naravi a pitanje o kojem se u ovom trenutku razgovara je pitanje pravne naravi koje je </w:t>
      </w:r>
      <w:proofErr w:type="spellStart"/>
      <w:r w:rsidRPr="0046294E">
        <w:rPr>
          <w:rFonts w:ascii="Arial" w:eastAsia="Calibri" w:hAnsi="Arial" w:cs="Arial"/>
          <w:bCs/>
          <w:iCs/>
          <w:sz w:val="21"/>
          <w:szCs w:val="21"/>
        </w:rPr>
        <w:t>regulisano</w:t>
      </w:r>
      <w:proofErr w:type="spellEnd"/>
      <w:r w:rsidRPr="0046294E">
        <w:rPr>
          <w:rFonts w:ascii="Arial" w:eastAsia="Calibri" w:hAnsi="Arial" w:cs="Arial"/>
          <w:bCs/>
          <w:iCs/>
          <w:sz w:val="21"/>
          <w:szCs w:val="21"/>
        </w:rPr>
        <w:t xml:space="preserve"> članom 24.. </w:t>
      </w:r>
    </w:p>
    <w:p w:rsidR="009302AC" w:rsidRPr="0046294E" w:rsidRDefault="009302AC" w:rsidP="009302AC">
      <w:pPr>
        <w:jc w:val="both"/>
        <w:rPr>
          <w:rFonts w:ascii="Arial" w:eastAsia="Calibri" w:hAnsi="Arial" w:cs="Arial"/>
          <w:bCs/>
          <w:iCs/>
          <w:sz w:val="21"/>
          <w:szCs w:val="21"/>
        </w:rPr>
      </w:pPr>
      <w:r w:rsidRPr="0046294E">
        <w:rPr>
          <w:rFonts w:ascii="Arial" w:eastAsia="Calibri" w:hAnsi="Arial" w:cs="Arial"/>
          <w:bCs/>
          <w:iCs/>
          <w:sz w:val="21"/>
          <w:szCs w:val="21"/>
        </w:rPr>
        <w:t xml:space="preserve">Predsjednik je istakao je da on i ranije rekao da </w:t>
      </w:r>
      <w:proofErr w:type="spellStart"/>
      <w:r w:rsidRPr="0046294E">
        <w:rPr>
          <w:rFonts w:ascii="Arial" w:eastAsia="Calibri" w:hAnsi="Arial" w:cs="Arial"/>
          <w:bCs/>
          <w:i/>
          <w:iCs/>
          <w:sz w:val="21"/>
          <w:szCs w:val="21"/>
        </w:rPr>
        <w:t>ratio</w:t>
      </w:r>
      <w:proofErr w:type="spellEnd"/>
      <w:r w:rsidRPr="0046294E">
        <w:rPr>
          <w:rFonts w:ascii="Arial" w:eastAsia="Calibri" w:hAnsi="Arial" w:cs="Arial"/>
          <w:bCs/>
          <w:i/>
          <w:iCs/>
          <w:sz w:val="21"/>
          <w:szCs w:val="21"/>
        </w:rPr>
        <w:t xml:space="preserve"> </w:t>
      </w:r>
      <w:r w:rsidRPr="0046294E">
        <w:rPr>
          <w:rFonts w:ascii="Arial" w:eastAsia="Calibri" w:hAnsi="Arial" w:cs="Arial"/>
          <w:bCs/>
          <w:iCs/>
          <w:sz w:val="21"/>
          <w:szCs w:val="21"/>
        </w:rPr>
        <w:t xml:space="preserve">govori u pravcu </w:t>
      </w:r>
      <w:proofErr w:type="spellStart"/>
      <w:r w:rsidRPr="0046294E">
        <w:rPr>
          <w:rFonts w:ascii="Arial" w:eastAsia="Calibri" w:hAnsi="Arial" w:cs="Arial"/>
          <w:bCs/>
          <w:iCs/>
          <w:sz w:val="21"/>
          <w:szCs w:val="21"/>
        </w:rPr>
        <w:t>Snježaninog</w:t>
      </w:r>
      <w:proofErr w:type="spellEnd"/>
      <w:r w:rsidRPr="0046294E">
        <w:rPr>
          <w:rFonts w:ascii="Arial" w:eastAsia="Calibri" w:hAnsi="Arial" w:cs="Arial"/>
          <w:bCs/>
          <w:iCs/>
          <w:sz w:val="21"/>
          <w:szCs w:val="21"/>
        </w:rPr>
        <w:t xml:space="preserve"> razmišljanja ali Zakon ne daje pravo da se ide izvan njegovih granica. Ističe da nije do Vijeća ukoliko je zakonodavac promašio te </w:t>
      </w:r>
      <w:proofErr w:type="spellStart"/>
      <w:r w:rsidRPr="0046294E">
        <w:rPr>
          <w:rFonts w:ascii="Arial" w:eastAsia="Calibri" w:hAnsi="Arial" w:cs="Arial"/>
          <w:bCs/>
          <w:iCs/>
          <w:sz w:val="21"/>
          <w:szCs w:val="21"/>
        </w:rPr>
        <w:t>naglašava</w:t>
      </w:r>
      <w:proofErr w:type="spellEnd"/>
      <w:r w:rsidRPr="0046294E">
        <w:rPr>
          <w:rFonts w:ascii="Arial" w:eastAsia="Calibri" w:hAnsi="Arial" w:cs="Arial"/>
          <w:bCs/>
          <w:iCs/>
          <w:sz w:val="21"/>
          <w:szCs w:val="21"/>
        </w:rPr>
        <w:t xml:space="preserve"> da Vijeće ne može izaći izvan okvira Zakona. </w:t>
      </w:r>
      <w:proofErr w:type="spellStart"/>
      <w:r w:rsidRPr="0046294E">
        <w:rPr>
          <w:rFonts w:ascii="Arial" w:eastAsia="Calibri" w:hAnsi="Arial" w:cs="Arial"/>
          <w:bCs/>
          <w:iCs/>
          <w:sz w:val="21"/>
          <w:szCs w:val="21"/>
        </w:rPr>
        <w:t>Predložio</w:t>
      </w:r>
      <w:proofErr w:type="spellEnd"/>
      <w:r w:rsidRPr="0046294E">
        <w:rPr>
          <w:rFonts w:ascii="Arial" w:eastAsia="Calibri" w:hAnsi="Arial" w:cs="Arial"/>
          <w:bCs/>
          <w:iCs/>
          <w:sz w:val="21"/>
          <w:szCs w:val="21"/>
        </w:rPr>
        <w:t xml:space="preserve"> je da se glasa o prijedlogu zaključka kakav jeste odnosno da se rok produžava a o čemu će udruženja i punomoćnik biti obaviješteni. Također, </w:t>
      </w:r>
      <w:proofErr w:type="spellStart"/>
      <w:r w:rsidRPr="0046294E">
        <w:rPr>
          <w:rFonts w:ascii="Arial" w:eastAsia="Calibri" w:hAnsi="Arial" w:cs="Arial"/>
          <w:bCs/>
          <w:iCs/>
          <w:sz w:val="21"/>
          <w:szCs w:val="21"/>
        </w:rPr>
        <w:t>predložio</w:t>
      </w:r>
      <w:proofErr w:type="spellEnd"/>
      <w:r w:rsidRPr="0046294E">
        <w:rPr>
          <w:rFonts w:ascii="Arial" w:eastAsia="Calibri" w:hAnsi="Arial" w:cs="Arial"/>
          <w:bCs/>
          <w:iCs/>
          <w:sz w:val="21"/>
          <w:szCs w:val="21"/>
        </w:rPr>
        <w:t xml:space="preserve"> je da se za narednu sjednicu pripremi obrazac koji će biti u skladu sa Zakonom i s Pravilnikom te da se u odgovoru udruženjima kaže da je razmatrano i ovo pitanje. </w:t>
      </w:r>
    </w:p>
    <w:p w:rsidR="009302AC" w:rsidRPr="0046294E" w:rsidRDefault="009302AC" w:rsidP="009302AC">
      <w:pPr>
        <w:jc w:val="both"/>
        <w:rPr>
          <w:rFonts w:ascii="Arial" w:eastAsia="Calibri" w:hAnsi="Arial" w:cs="Arial"/>
          <w:bCs/>
          <w:iCs/>
          <w:sz w:val="21"/>
          <w:szCs w:val="21"/>
        </w:rPr>
      </w:pPr>
      <w:r w:rsidRPr="0046294E">
        <w:rPr>
          <w:rFonts w:ascii="Arial" w:eastAsia="Calibri" w:hAnsi="Arial" w:cs="Arial"/>
          <w:bCs/>
          <w:iCs/>
          <w:sz w:val="21"/>
          <w:szCs w:val="21"/>
        </w:rPr>
        <w:t xml:space="preserve">Vijeće je većinom glasova (sa 14 glasova za i 1 </w:t>
      </w:r>
      <w:r>
        <w:rPr>
          <w:rFonts w:ascii="Arial" w:eastAsia="Calibri" w:hAnsi="Arial" w:cs="Arial"/>
          <w:bCs/>
          <w:iCs/>
          <w:sz w:val="21"/>
          <w:szCs w:val="21"/>
        </w:rPr>
        <w:t>glasom protiv</w:t>
      </w:r>
      <w:r w:rsidRPr="0046294E">
        <w:rPr>
          <w:rFonts w:ascii="Arial" w:eastAsia="Calibri" w:hAnsi="Arial" w:cs="Arial"/>
          <w:bCs/>
          <w:iCs/>
          <w:sz w:val="21"/>
          <w:szCs w:val="21"/>
        </w:rPr>
        <w:t xml:space="preserve">) usvojilo sljedeće zaključke: </w:t>
      </w:r>
    </w:p>
    <w:p w:rsidR="009302AC" w:rsidRPr="0046294E" w:rsidRDefault="009302AC" w:rsidP="009302AC">
      <w:pPr>
        <w:numPr>
          <w:ilvl w:val="0"/>
          <w:numId w:val="23"/>
        </w:numPr>
        <w:jc w:val="both"/>
        <w:rPr>
          <w:rFonts w:ascii="Arial" w:eastAsia="Calibri" w:hAnsi="Arial" w:cs="Arial"/>
          <w:bCs/>
          <w:iCs/>
          <w:sz w:val="21"/>
          <w:szCs w:val="21"/>
        </w:rPr>
      </w:pPr>
      <w:r w:rsidRPr="0046294E">
        <w:rPr>
          <w:rFonts w:ascii="Arial" w:eastAsia="Calibri" w:hAnsi="Arial" w:cs="Arial"/>
          <w:bCs/>
          <w:iCs/>
          <w:sz w:val="21"/>
          <w:szCs w:val="21"/>
        </w:rPr>
        <w:t xml:space="preserve">Vijeće je, povodom zahtjeva udruženja sudija i tužilaca i punomoćnika razmotrilo sadržajno argumentaciju i zahtjev, te je donijelo zaključak da zahtjevima nije dovedena u pitanje zakonitost postupanja VSTV-a BiH u vezi obaveze dostavljanja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ali je, imajući u vidu objektivne faktore na koja je ukazano tokom diskusije na sjednici, a u cilju osiguranja maksimalne fleksibilnosti prema nosiocima pravosudne funkcije, obaveznim da dostavljaju izvještaje u skladu sa Zakonom, donesen zaključak da se produži rok za dostavljanje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sa 31.</w:t>
      </w:r>
      <w:bookmarkStart w:id="0" w:name="_GoBack"/>
      <w:bookmarkEnd w:id="0"/>
      <w:r w:rsidRPr="0046294E">
        <w:rPr>
          <w:rFonts w:ascii="Arial" w:eastAsia="Calibri" w:hAnsi="Arial" w:cs="Arial"/>
          <w:bCs/>
          <w:iCs/>
          <w:sz w:val="21"/>
          <w:szCs w:val="21"/>
        </w:rPr>
        <w:t>12.2024. godine na 31.3.2025. godine.</w:t>
      </w:r>
    </w:p>
    <w:p w:rsidR="009302AC" w:rsidRPr="0046294E" w:rsidRDefault="009302AC" w:rsidP="009302AC">
      <w:pPr>
        <w:numPr>
          <w:ilvl w:val="0"/>
          <w:numId w:val="23"/>
        </w:numPr>
        <w:jc w:val="both"/>
        <w:rPr>
          <w:rFonts w:ascii="Arial" w:eastAsia="Calibri" w:hAnsi="Arial" w:cs="Arial"/>
          <w:bCs/>
          <w:iCs/>
          <w:sz w:val="21"/>
          <w:szCs w:val="21"/>
        </w:rPr>
      </w:pPr>
      <w:r w:rsidRPr="0046294E">
        <w:rPr>
          <w:rFonts w:ascii="Arial" w:eastAsia="Calibri" w:hAnsi="Arial" w:cs="Arial"/>
          <w:bCs/>
          <w:iCs/>
          <w:sz w:val="21"/>
          <w:szCs w:val="21"/>
        </w:rPr>
        <w:t xml:space="preserve">Vijeće je usvojilo nacrt odgovora na zahtjev udruženja sudija i tužilaca u vezi dostavljanja izvještaja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w:t>
      </w:r>
    </w:p>
    <w:p w:rsidR="009302AC" w:rsidRPr="0046294E" w:rsidRDefault="009302AC" w:rsidP="009302AC">
      <w:pPr>
        <w:numPr>
          <w:ilvl w:val="0"/>
          <w:numId w:val="23"/>
        </w:numPr>
        <w:jc w:val="both"/>
        <w:rPr>
          <w:rFonts w:ascii="Arial" w:eastAsia="Calibri" w:hAnsi="Arial" w:cs="Arial"/>
          <w:bCs/>
          <w:iCs/>
          <w:sz w:val="21"/>
          <w:szCs w:val="21"/>
        </w:rPr>
      </w:pPr>
      <w:r w:rsidRPr="0046294E">
        <w:rPr>
          <w:rFonts w:ascii="Arial" w:eastAsia="Calibri" w:hAnsi="Arial" w:cs="Arial"/>
          <w:bCs/>
          <w:iCs/>
          <w:sz w:val="21"/>
          <w:szCs w:val="21"/>
        </w:rPr>
        <w:t xml:space="preserve">Vijeće je </w:t>
      </w:r>
      <w:proofErr w:type="spellStart"/>
      <w:r w:rsidRPr="0046294E">
        <w:rPr>
          <w:rFonts w:ascii="Arial" w:eastAsia="Calibri" w:hAnsi="Arial" w:cs="Arial"/>
          <w:bCs/>
          <w:iCs/>
          <w:sz w:val="21"/>
          <w:szCs w:val="21"/>
        </w:rPr>
        <w:t>zadužilo</w:t>
      </w:r>
      <w:proofErr w:type="spellEnd"/>
      <w:r w:rsidRPr="0046294E">
        <w:rPr>
          <w:rFonts w:ascii="Arial" w:eastAsia="Calibri" w:hAnsi="Arial" w:cs="Arial"/>
          <w:bCs/>
          <w:iCs/>
          <w:sz w:val="21"/>
          <w:szCs w:val="21"/>
        </w:rPr>
        <w:t xml:space="preserve"> Stalnu komisiju za etiku, integritet i odgovornost sudija i tužilaca da, po </w:t>
      </w:r>
      <w:proofErr w:type="spellStart"/>
      <w:r w:rsidRPr="0046294E">
        <w:rPr>
          <w:rFonts w:ascii="Arial" w:eastAsia="Calibri" w:hAnsi="Arial" w:cs="Arial"/>
          <w:bCs/>
          <w:iCs/>
          <w:sz w:val="21"/>
          <w:szCs w:val="21"/>
        </w:rPr>
        <w:t>mogućnosti</w:t>
      </w:r>
      <w:proofErr w:type="spellEnd"/>
      <w:r w:rsidRPr="0046294E">
        <w:rPr>
          <w:rFonts w:ascii="Arial" w:eastAsia="Calibri" w:hAnsi="Arial" w:cs="Arial"/>
          <w:bCs/>
          <w:iCs/>
          <w:sz w:val="21"/>
          <w:szCs w:val="21"/>
        </w:rPr>
        <w:t xml:space="preserve"> u proširenom sastavu, do naredne sjednice VSTV-a BiH razmotri potrebu eventualnih izmjena Obrasca izvještaja iz člana 18. Pravilnika VSTV-a BiH u vezi sa izvještavanjem o imovini i </w:t>
      </w:r>
      <w:proofErr w:type="spellStart"/>
      <w:r w:rsidRPr="0046294E">
        <w:rPr>
          <w:rFonts w:ascii="Arial" w:eastAsia="Calibri" w:hAnsi="Arial" w:cs="Arial"/>
          <w:bCs/>
          <w:iCs/>
          <w:sz w:val="21"/>
          <w:szCs w:val="21"/>
        </w:rPr>
        <w:t>interesima</w:t>
      </w:r>
      <w:proofErr w:type="spellEnd"/>
      <w:r w:rsidRPr="0046294E">
        <w:rPr>
          <w:rFonts w:ascii="Arial" w:eastAsia="Calibri" w:hAnsi="Arial" w:cs="Arial"/>
          <w:bCs/>
          <w:iCs/>
          <w:sz w:val="21"/>
          <w:szCs w:val="21"/>
        </w:rPr>
        <w:t xml:space="preserve">. </w:t>
      </w:r>
    </w:p>
    <w:p w:rsidR="009302AC" w:rsidRPr="0046294E" w:rsidRDefault="009302AC" w:rsidP="009302AC">
      <w:pPr>
        <w:jc w:val="both"/>
        <w:rPr>
          <w:rFonts w:ascii="Arial" w:eastAsia="Calibri" w:hAnsi="Arial" w:cs="Arial"/>
          <w:bCs/>
          <w:iCs/>
          <w:sz w:val="21"/>
          <w:szCs w:val="21"/>
        </w:rPr>
      </w:pPr>
      <w:proofErr w:type="spellStart"/>
      <w:r w:rsidRPr="0046294E">
        <w:rPr>
          <w:rFonts w:ascii="Arial" w:eastAsia="Calibri" w:hAnsi="Arial" w:cs="Arial"/>
          <w:bCs/>
          <w:iCs/>
          <w:sz w:val="21"/>
          <w:szCs w:val="21"/>
        </w:rPr>
        <w:t>Demirel</w:t>
      </w:r>
      <w:proofErr w:type="spellEnd"/>
      <w:r w:rsidRPr="0046294E">
        <w:rPr>
          <w:rFonts w:ascii="Arial" w:eastAsia="Calibri" w:hAnsi="Arial" w:cs="Arial"/>
          <w:bCs/>
          <w:iCs/>
          <w:sz w:val="21"/>
          <w:szCs w:val="21"/>
        </w:rPr>
        <w:t xml:space="preserve"> Delić je </w:t>
      </w:r>
      <w:proofErr w:type="spellStart"/>
      <w:r w:rsidRPr="0046294E">
        <w:rPr>
          <w:rFonts w:ascii="Arial" w:eastAsia="Calibri" w:hAnsi="Arial" w:cs="Arial"/>
          <w:bCs/>
          <w:iCs/>
          <w:sz w:val="21"/>
          <w:szCs w:val="21"/>
        </w:rPr>
        <w:t>predložio</w:t>
      </w:r>
      <w:proofErr w:type="spellEnd"/>
      <w:r w:rsidRPr="0046294E">
        <w:rPr>
          <w:rFonts w:ascii="Arial" w:eastAsia="Calibri" w:hAnsi="Arial" w:cs="Arial"/>
          <w:bCs/>
          <w:iCs/>
          <w:sz w:val="21"/>
          <w:szCs w:val="21"/>
        </w:rPr>
        <w:t xml:space="preserve"> da se danas, po automatizmu, pošalje ovaj nacrt dopisa o kojem se glasalo kako bi udruženja i punomoćnik bili upoznati sa svim iznesenim argumentima. </w:t>
      </w:r>
      <w:proofErr w:type="spellStart"/>
      <w:r w:rsidRPr="0046294E">
        <w:rPr>
          <w:rFonts w:ascii="Arial" w:eastAsia="Calibri" w:hAnsi="Arial" w:cs="Arial"/>
          <w:bCs/>
          <w:iCs/>
          <w:sz w:val="21"/>
          <w:szCs w:val="21"/>
        </w:rPr>
        <w:t>Predložio</w:t>
      </w:r>
      <w:proofErr w:type="spellEnd"/>
      <w:r w:rsidRPr="0046294E">
        <w:rPr>
          <w:rFonts w:ascii="Arial" w:eastAsia="Calibri" w:hAnsi="Arial" w:cs="Arial"/>
          <w:bCs/>
          <w:iCs/>
          <w:sz w:val="21"/>
          <w:szCs w:val="21"/>
        </w:rPr>
        <w:t xml:space="preserve"> je i da im se kroz taj dopis </w:t>
      </w:r>
      <w:proofErr w:type="spellStart"/>
      <w:r w:rsidRPr="0046294E">
        <w:rPr>
          <w:rFonts w:ascii="Arial" w:eastAsia="Calibri" w:hAnsi="Arial" w:cs="Arial"/>
          <w:bCs/>
          <w:iCs/>
          <w:sz w:val="21"/>
          <w:szCs w:val="21"/>
        </w:rPr>
        <w:t>naznači</w:t>
      </w:r>
      <w:proofErr w:type="spellEnd"/>
      <w:r w:rsidRPr="0046294E">
        <w:rPr>
          <w:rFonts w:ascii="Arial" w:eastAsia="Calibri" w:hAnsi="Arial" w:cs="Arial"/>
          <w:bCs/>
          <w:iCs/>
          <w:sz w:val="21"/>
          <w:szCs w:val="21"/>
        </w:rPr>
        <w:t xml:space="preserve"> da će se u narednom periodu dostaviti i izvod iz zapisnika odnosno ovaj dio diskusije kako bi bili upoznati sa budućem postupanjem Vijeća. </w:t>
      </w: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
          <w:bCs/>
          <w:iCs/>
          <w:noProof/>
          <w:lang w:val="sr-Cyrl-CS"/>
        </w:rPr>
        <w:t>15</w:t>
      </w:r>
      <w:r w:rsidRPr="00DE17F6">
        <w:rPr>
          <w:rFonts w:ascii="Arial" w:eastAsia="Times New Roman" w:hAnsi="Arial" w:cs="Arial"/>
          <w:b/>
          <w:bCs/>
          <w:iCs/>
          <w:noProof/>
        </w:rPr>
        <w:t xml:space="preserve">. </w:t>
      </w:r>
      <w:r w:rsidRPr="00DE17F6">
        <w:rPr>
          <w:rFonts w:ascii="Arial" w:eastAsia="Times New Roman" w:hAnsi="Arial" w:cs="Arial"/>
          <w:b/>
          <w:bCs/>
          <w:iCs/>
          <w:lang w:val="hr-BA"/>
        </w:rPr>
        <w:t xml:space="preserve">Predstavljanje aktivnosti USAID-ovog projekta  Snažnim </w:t>
      </w:r>
      <w:proofErr w:type="spellStart"/>
      <w:r w:rsidRPr="00DE17F6">
        <w:rPr>
          <w:rFonts w:ascii="Arial" w:eastAsia="Times New Roman" w:hAnsi="Arial" w:cs="Arial"/>
          <w:b/>
          <w:bCs/>
          <w:iCs/>
          <w:lang w:val="hr-BA"/>
        </w:rPr>
        <w:t>pravosudjem</w:t>
      </w:r>
      <w:proofErr w:type="spellEnd"/>
      <w:r w:rsidRPr="00DE17F6">
        <w:rPr>
          <w:rFonts w:ascii="Arial" w:eastAsia="Times New Roman" w:hAnsi="Arial" w:cs="Arial"/>
          <w:b/>
          <w:bCs/>
          <w:iCs/>
          <w:lang w:val="hr-BA"/>
        </w:rPr>
        <w:t xml:space="preserve"> protiv korupcije u BiH </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Predsjednik je poželio dobrodošlicu za Biljanu </w:t>
      </w:r>
      <w:proofErr w:type="spellStart"/>
      <w:r w:rsidRPr="00DE17F6">
        <w:rPr>
          <w:rFonts w:ascii="Arial" w:eastAsia="Times New Roman" w:hAnsi="Arial" w:cs="Arial"/>
          <w:bCs/>
          <w:iCs/>
          <w:lang w:val="hr-BA"/>
        </w:rPr>
        <w:t>Potparić</w:t>
      </w:r>
      <w:proofErr w:type="spellEnd"/>
      <w:r w:rsidRPr="00DE17F6">
        <w:rPr>
          <w:rFonts w:ascii="Arial" w:eastAsia="Times New Roman" w:hAnsi="Arial" w:cs="Arial"/>
          <w:bCs/>
          <w:iCs/>
          <w:lang w:val="hr-BA"/>
        </w:rPr>
        <w:t xml:space="preserve">, predstavnicu USAID-a i pozvao je da upozna Vijeće sa aktivnostima USAID-ovog projekta </w:t>
      </w:r>
      <w:r w:rsidRPr="00DE17F6">
        <w:rPr>
          <w:rFonts w:ascii="Arial" w:eastAsia="Times New Roman" w:hAnsi="Arial" w:cs="Arial"/>
          <w:bCs/>
          <w:i/>
          <w:iCs/>
          <w:lang w:val="hr-BA"/>
        </w:rPr>
        <w:t xml:space="preserve"> Snažnim </w:t>
      </w:r>
      <w:proofErr w:type="spellStart"/>
      <w:r w:rsidRPr="00DE17F6">
        <w:rPr>
          <w:rFonts w:ascii="Arial" w:eastAsia="Times New Roman" w:hAnsi="Arial" w:cs="Arial"/>
          <w:bCs/>
          <w:i/>
          <w:iCs/>
          <w:lang w:val="hr-BA"/>
        </w:rPr>
        <w:t>pravosudjem</w:t>
      </w:r>
      <w:proofErr w:type="spellEnd"/>
      <w:r w:rsidRPr="00DE17F6">
        <w:rPr>
          <w:rFonts w:ascii="Arial" w:eastAsia="Times New Roman" w:hAnsi="Arial" w:cs="Arial"/>
          <w:bCs/>
          <w:i/>
          <w:iCs/>
          <w:lang w:val="hr-BA"/>
        </w:rPr>
        <w:t xml:space="preserve"> protiv korupcije u BiH</w:t>
      </w:r>
      <w:r w:rsidRPr="00DE17F6">
        <w:rPr>
          <w:rFonts w:ascii="Arial" w:eastAsia="Times New Roman" w:hAnsi="Arial" w:cs="Arial"/>
          <w:bCs/>
          <w:iCs/>
          <w:lang w:val="hr-BA"/>
        </w:rPr>
        <w:t>.</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Biljana </w:t>
      </w:r>
      <w:proofErr w:type="spellStart"/>
      <w:r w:rsidRPr="00DE17F6">
        <w:rPr>
          <w:rFonts w:ascii="Arial" w:eastAsia="Times New Roman" w:hAnsi="Arial" w:cs="Arial"/>
          <w:bCs/>
          <w:iCs/>
          <w:lang w:val="hr-BA"/>
        </w:rPr>
        <w:t>Potparić</w:t>
      </w:r>
      <w:proofErr w:type="spellEnd"/>
      <w:r w:rsidRPr="00DE17F6">
        <w:rPr>
          <w:rFonts w:ascii="Arial" w:eastAsia="Times New Roman" w:hAnsi="Arial" w:cs="Arial"/>
          <w:bCs/>
          <w:iCs/>
          <w:lang w:val="hr-BA"/>
        </w:rPr>
        <w:t xml:space="preserve"> je rekla da je ovaj novi projekat USAID-a nastavak programskih aktivnosti Misije Američke agencije za međunarodni razvoj u Bosni i Hercegovini u oblasti podrške pravosuđu BiH, a koje su bile </w:t>
      </w:r>
      <w:proofErr w:type="spellStart"/>
      <w:r w:rsidRPr="00DE17F6">
        <w:rPr>
          <w:rFonts w:ascii="Arial" w:eastAsia="Times New Roman" w:hAnsi="Arial" w:cs="Arial"/>
          <w:bCs/>
          <w:iCs/>
          <w:lang w:val="hr-BA"/>
        </w:rPr>
        <w:t>realizovane</w:t>
      </w:r>
      <w:proofErr w:type="spellEnd"/>
      <w:r w:rsidRPr="00DE17F6">
        <w:rPr>
          <w:rFonts w:ascii="Arial" w:eastAsia="Times New Roman" w:hAnsi="Arial" w:cs="Arial"/>
          <w:bCs/>
          <w:iCs/>
          <w:lang w:val="hr-BA"/>
        </w:rPr>
        <w:t xml:space="preserve"> i u prethodnim projektima, a posebno u prethodna </w:t>
      </w:r>
      <w:r w:rsidRPr="00DE17F6">
        <w:rPr>
          <w:rFonts w:ascii="Arial" w:eastAsia="Times New Roman" w:hAnsi="Arial" w:cs="Arial"/>
          <w:bCs/>
          <w:iCs/>
          <w:lang w:val="hr-BA"/>
        </w:rPr>
        <w:lastRenderedPageBreak/>
        <w:t>dva projekta Pravosuđe i Pravosuđe protiv korupcije. Navodi da je ovaj posljednji završen u septembru 2024. godine.</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U tom smislu, osnovni cilj ovog Projekta je da se nastavi sa pružanjem podrške u jačanju kapaciteta sudova i tužilaštava za rad na predmetima visokog nivoa korupcije i </w:t>
      </w:r>
      <w:proofErr w:type="spellStart"/>
      <w:r w:rsidRPr="00DE17F6">
        <w:rPr>
          <w:rFonts w:ascii="Arial" w:eastAsia="Times New Roman" w:hAnsi="Arial" w:cs="Arial"/>
          <w:bCs/>
          <w:iCs/>
          <w:lang w:val="hr-BA"/>
        </w:rPr>
        <w:t>organizovanog</w:t>
      </w:r>
      <w:proofErr w:type="spellEnd"/>
      <w:r w:rsidRPr="00DE17F6">
        <w:rPr>
          <w:rFonts w:ascii="Arial" w:eastAsia="Times New Roman" w:hAnsi="Arial" w:cs="Arial"/>
          <w:bCs/>
          <w:iCs/>
          <w:lang w:val="hr-BA"/>
        </w:rPr>
        <w:t xml:space="preserve"> kriminala. </w:t>
      </w:r>
      <w:proofErr w:type="spellStart"/>
      <w:r w:rsidRPr="00DE17F6">
        <w:rPr>
          <w:rFonts w:ascii="Arial" w:eastAsia="Times New Roman" w:hAnsi="Arial" w:cs="Arial"/>
          <w:bCs/>
          <w:iCs/>
          <w:lang w:val="hr-BA"/>
        </w:rPr>
        <w:t>Takođe</w:t>
      </w:r>
      <w:proofErr w:type="spellEnd"/>
      <w:r w:rsidRPr="00DE17F6">
        <w:rPr>
          <w:rFonts w:ascii="Arial" w:eastAsia="Times New Roman" w:hAnsi="Arial" w:cs="Arial"/>
          <w:bCs/>
          <w:iCs/>
          <w:lang w:val="hr-BA"/>
        </w:rPr>
        <w:t xml:space="preserve"> Projekat kroz svoju komponentu</w:t>
      </w:r>
      <w:r w:rsidR="00D739F3">
        <w:rPr>
          <w:rFonts w:ascii="Arial" w:eastAsia="Times New Roman" w:hAnsi="Arial" w:cs="Arial"/>
          <w:bCs/>
          <w:iCs/>
          <w:lang w:val="hr-BA"/>
        </w:rPr>
        <w:t xml:space="preserve"> dva</w:t>
      </w:r>
      <w:r w:rsidRPr="00DE17F6">
        <w:rPr>
          <w:rFonts w:ascii="Arial" w:eastAsia="Times New Roman" w:hAnsi="Arial" w:cs="Arial"/>
          <w:bCs/>
          <w:iCs/>
          <w:lang w:val="hr-BA"/>
        </w:rPr>
        <w:t xml:space="preserve"> </w:t>
      </w:r>
      <w:r w:rsidR="00D739F3">
        <w:rPr>
          <w:rFonts w:ascii="Arial" w:eastAsia="Times New Roman" w:hAnsi="Arial" w:cs="Arial"/>
          <w:bCs/>
          <w:iCs/>
          <w:lang w:val="hr-BA"/>
        </w:rPr>
        <w:t>(</w:t>
      </w:r>
      <w:r w:rsidRPr="00DE17F6">
        <w:rPr>
          <w:rFonts w:ascii="Arial" w:eastAsia="Times New Roman" w:hAnsi="Arial" w:cs="Arial"/>
          <w:bCs/>
          <w:iCs/>
          <w:lang w:val="hr-BA"/>
        </w:rPr>
        <w:t>2</w:t>
      </w:r>
      <w:r w:rsidR="00D739F3">
        <w:rPr>
          <w:rFonts w:ascii="Arial" w:eastAsia="Times New Roman" w:hAnsi="Arial" w:cs="Arial"/>
          <w:bCs/>
          <w:iCs/>
          <w:lang w:val="hr-BA"/>
        </w:rPr>
        <w:t>)</w:t>
      </w:r>
      <w:r w:rsidRPr="00DE17F6">
        <w:rPr>
          <w:rFonts w:ascii="Arial" w:eastAsia="Times New Roman" w:hAnsi="Arial" w:cs="Arial"/>
          <w:bCs/>
          <w:iCs/>
          <w:lang w:val="hr-BA"/>
        </w:rPr>
        <w:t xml:space="preserve"> predviđa i planira aktivnosti sa ciljem dodatne podrške unapređenju normativnog okvira za rad pravosuđa. Namjera je da se podrška Projekta primarno pruži onim pravosudnim institucijama odnosno odjelima u institucijama koje imaju nadležnost za rad na ovoj vrsti predmeta i koje u svom radu imaju veći broj predmeta.</w:t>
      </w:r>
    </w:p>
    <w:p w:rsidR="00DE17F6" w:rsidRPr="00DE17F6" w:rsidRDefault="00DE17F6" w:rsidP="00DE17F6">
      <w:pPr>
        <w:spacing w:after="0" w:line="240" w:lineRule="auto"/>
        <w:jc w:val="both"/>
        <w:rPr>
          <w:rFonts w:ascii="Arial" w:eastAsia="Times New Roman" w:hAnsi="Arial" w:cs="Arial"/>
          <w:bCs/>
          <w:iCs/>
          <w:lang w:val="hr-BA"/>
        </w:rPr>
      </w:pPr>
    </w:p>
    <w:p w:rsid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Trajanje Projekta je</w:t>
      </w:r>
      <w:r w:rsidR="00D739F3">
        <w:rPr>
          <w:rFonts w:ascii="Arial" w:eastAsia="Times New Roman" w:hAnsi="Arial" w:cs="Arial"/>
          <w:bCs/>
          <w:iCs/>
          <w:lang w:val="hr-BA"/>
        </w:rPr>
        <w:t xml:space="preserve"> četiri i po</w:t>
      </w:r>
      <w:r w:rsidRPr="00DE17F6">
        <w:rPr>
          <w:rFonts w:ascii="Arial" w:eastAsia="Times New Roman" w:hAnsi="Arial" w:cs="Arial"/>
          <w:bCs/>
          <w:iCs/>
          <w:lang w:val="hr-BA"/>
        </w:rPr>
        <w:t xml:space="preserve"> </w:t>
      </w:r>
      <w:r w:rsidR="00D739F3">
        <w:rPr>
          <w:rFonts w:ascii="Arial" w:eastAsia="Times New Roman" w:hAnsi="Arial" w:cs="Arial"/>
          <w:bCs/>
          <w:iCs/>
          <w:lang w:val="hr-BA"/>
        </w:rPr>
        <w:t>(</w:t>
      </w:r>
      <w:r w:rsidRPr="00DE17F6">
        <w:rPr>
          <w:rFonts w:ascii="Arial" w:eastAsia="Times New Roman" w:hAnsi="Arial" w:cs="Arial"/>
          <w:bCs/>
          <w:iCs/>
          <w:lang w:val="hr-BA"/>
        </w:rPr>
        <w:t>4,5</w:t>
      </w:r>
      <w:r w:rsidR="00D739F3">
        <w:rPr>
          <w:rFonts w:ascii="Arial" w:eastAsia="Times New Roman" w:hAnsi="Arial" w:cs="Arial"/>
          <w:bCs/>
          <w:iCs/>
          <w:lang w:val="hr-BA"/>
        </w:rPr>
        <w:t>)</w:t>
      </w:r>
      <w:r w:rsidRPr="00DE17F6">
        <w:rPr>
          <w:rFonts w:ascii="Arial" w:eastAsia="Times New Roman" w:hAnsi="Arial" w:cs="Arial"/>
          <w:bCs/>
          <w:iCs/>
          <w:lang w:val="hr-BA"/>
        </w:rPr>
        <w:t xml:space="preserve"> godine i kraj Projekta je predviđen za januar 2029. godine, uz ukupan budžet od 8 miliona US dolara. Specifičnost ovog Projekta u odnosu na prethodne projekte jeste postojanje ove inicijalne faze u trajanju od </w:t>
      </w:r>
      <w:r w:rsidR="00D739F3">
        <w:rPr>
          <w:rFonts w:ascii="Arial" w:eastAsia="Times New Roman" w:hAnsi="Arial" w:cs="Arial"/>
          <w:bCs/>
          <w:iCs/>
          <w:lang w:val="hr-BA"/>
        </w:rPr>
        <w:t>pet (</w:t>
      </w:r>
      <w:r w:rsidRPr="00DE17F6">
        <w:rPr>
          <w:rFonts w:ascii="Arial" w:eastAsia="Times New Roman" w:hAnsi="Arial" w:cs="Arial"/>
          <w:bCs/>
          <w:iCs/>
          <w:lang w:val="hr-BA"/>
        </w:rPr>
        <w:t>5</w:t>
      </w:r>
      <w:r w:rsidR="00D739F3">
        <w:rPr>
          <w:rFonts w:ascii="Arial" w:eastAsia="Times New Roman" w:hAnsi="Arial" w:cs="Arial"/>
          <w:bCs/>
          <w:iCs/>
          <w:lang w:val="hr-BA"/>
        </w:rPr>
        <w:t>)</w:t>
      </w:r>
      <w:r w:rsidRPr="00DE17F6">
        <w:rPr>
          <w:rFonts w:ascii="Arial" w:eastAsia="Times New Roman" w:hAnsi="Arial" w:cs="Arial"/>
          <w:bCs/>
          <w:iCs/>
          <w:lang w:val="hr-BA"/>
        </w:rPr>
        <w:t xml:space="preserve"> mjeseci, a koja se treba provesti i prije početka, odnosno </w:t>
      </w:r>
      <w:proofErr w:type="spellStart"/>
      <w:r w:rsidRPr="00DE17F6">
        <w:rPr>
          <w:rFonts w:ascii="Arial" w:eastAsia="Times New Roman" w:hAnsi="Arial" w:cs="Arial"/>
          <w:bCs/>
          <w:iCs/>
          <w:lang w:val="hr-BA"/>
        </w:rPr>
        <w:t>definisanja</w:t>
      </w:r>
      <w:proofErr w:type="spellEnd"/>
      <w:r w:rsidRPr="00DE17F6">
        <w:rPr>
          <w:rFonts w:ascii="Arial" w:eastAsia="Times New Roman" w:hAnsi="Arial" w:cs="Arial"/>
          <w:bCs/>
          <w:iCs/>
          <w:lang w:val="hr-BA"/>
        </w:rPr>
        <w:t xml:space="preserve"> svih konkretnih projektnih aktivnosti i njihove realizacije.   </w:t>
      </w:r>
    </w:p>
    <w:p w:rsidR="00244B57" w:rsidRPr="00DE17F6" w:rsidRDefault="00244B57"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U toku ove inicijalne faze Projekat namjerava da uradi sveobuhvatne analize u </w:t>
      </w:r>
      <w:r w:rsidR="00D739F3">
        <w:rPr>
          <w:rFonts w:ascii="Arial" w:eastAsia="Times New Roman" w:hAnsi="Arial" w:cs="Arial"/>
          <w:bCs/>
          <w:iCs/>
          <w:lang w:val="hr-BA"/>
        </w:rPr>
        <w:t>šest (</w:t>
      </w:r>
      <w:r w:rsidRPr="00DE17F6">
        <w:rPr>
          <w:rFonts w:ascii="Arial" w:eastAsia="Times New Roman" w:hAnsi="Arial" w:cs="Arial"/>
          <w:bCs/>
          <w:iCs/>
          <w:lang w:val="hr-BA"/>
        </w:rPr>
        <w:t>6</w:t>
      </w:r>
      <w:r w:rsidR="00D739F3">
        <w:rPr>
          <w:rFonts w:ascii="Arial" w:eastAsia="Times New Roman" w:hAnsi="Arial" w:cs="Arial"/>
          <w:bCs/>
          <w:iCs/>
          <w:lang w:val="hr-BA"/>
        </w:rPr>
        <w:t>)</w:t>
      </w:r>
      <w:r w:rsidRPr="00DE17F6">
        <w:rPr>
          <w:rFonts w:ascii="Arial" w:eastAsia="Times New Roman" w:hAnsi="Arial" w:cs="Arial"/>
          <w:bCs/>
          <w:iCs/>
          <w:lang w:val="hr-BA"/>
        </w:rPr>
        <w:t xml:space="preserve"> oblasti relevantnih za rad pravosuđa na najtežim predmetima korupcije i </w:t>
      </w:r>
      <w:proofErr w:type="spellStart"/>
      <w:r w:rsidRPr="00DE17F6">
        <w:rPr>
          <w:rFonts w:ascii="Arial" w:eastAsia="Times New Roman" w:hAnsi="Arial" w:cs="Arial"/>
          <w:bCs/>
          <w:iCs/>
          <w:lang w:val="hr-BA"/>
        </w:rPr>
        <w:t>organizovanog</w:t>
      </w:r>
      <w:proofErr w:type="spellEnd"/>
      <w:r w:rsidRPr="00DE17F6">
        <w:rPr>
          <w:rFonts w:ascii="Arial" w:eastAsia="Times New Roman" w:hAnsi="Arial" w:cs="Arial"/>
          <w:bCs/>
          <w:iCs/>
          <w:lang w:val="hr-BA"/>
        </w:rPr>
        <w:t xml:space="preserve"> kriminala. Na osnovu utvrđenih nalaza iz navedenih analiza planira se da se uradi plan </w:t>
      </w:r>
      <w:proofErr w:type="spellStart"/>
      <w:r w:rsidRPr="00DE17F6">
        <w:rPr>
          <w:rFonts w:ascii="Arial" w:eastAsia="Times New Roman" w:hAnsi="Arial" w:cs="Arial"/>
          <w:bCs/>
          <w:iCs/>
          <w:lang w:val="hr-BA"/>
        </w:rPr>
        <w:t>konkretizovanih</w:t>
      </w:r>
      <w:proofErr w:type="spellEnd"/>
      <w:r w:rsidRPr="00DE17F6">
        <w:rPr>
          <w:rFonts w:ascii="Arial" w:eastAsia="Times New Roman" w:hAnsi="Arial" w:cs="Arial"/>
          <w:bCs/>
          <w:iCs/>
          <w:lang w:val="hr-BA"/>
        </w:rPr>
        <w:t xml:space="preserve"> aktivnosti prema prioritetima. Ovaj plan će biti prilagođen procijenjenom stanju u aktuelnom momentu i potrebama budućih partnera Projekta. Kaže da je cilj Projekta da se zajedno sa svojim partnerima kroz navedene analize, a </w:t>
      </w:r>
      <w:proofErr w:type="spellStart"/>
      <w:r w:rsidRPr="00DE17F6">
        <w:rPr>
          <w:rFonts w:ascii="Arial" w:eastAsia="Times New Roman" w:hAnsi="Arial" w:cs="Arial"/>
          <w:bCs/>
          <w:iCs/>
          <w:lang w:val="hr-BA"/>
        </w:rPr>
        <w:t>prevashodno</w:t>
      </w:r>
      <w:proofErr w:type="spellEnd"/>
      <w:r w:rsidRPr="00DE17F6">
        <w:rPr>
          <w:rFonts w:ascii="Arial" w:eastAsia="Times New Roman" w:hAnsi="Arial" w:cs="Arial"/>
          <w:bCs/>
          <w:iCs/>
          <w:lang w:val="hr-BA"/>
        </w:rPr>
        <w:t xml:space="preserve"> sa VSTV-om  na pravilan način odrede prioriteti u radu. Navodi da je uz ovaj prijedlog da se navedene aktivnosti predstave na sjednici Vijeća dostavljen i kratki pregled i o Projektu i o ovim analizama. Ono što je bitno jeste da je u svrhu provođenja svih ovih analiza u okviru inicijalne faze a posebno vezano za statističke podatke o predmetima, na IT strukturu i drugu opremu kao što je poznato u prethodnim projektima, USAID izdvajao određena sredstva za nabavku potrebne opreme. Svi ovi podaci i informacije su od presudne važnosti za </w:t>
      </w:r>
      <w:proofErr w:type="spellStart"/>
      <w:r w:rsidRPr="00DE17F6">
        <w:rPr>
          <w:rFonts w:ascii="Arial" w:eastAsia="Times New Roman" w:hAnsi="Arial" w:cs="Arial"/>
          <w:bCs/>
          <w:iCs/>
          <w:lang w:val="hr-BA"/>
        </w:rPr>
        <w:t>definisanje</w:t>
      </w:r>
      <w:proofErr w:type="spellEnd"/>
      <w:r w:rsidRPr="00DE17F6">
        <w:rPr>
          <w:rFonts w:ascii="Arial" w:eastAsia="Times New Roman" w:hAnsi="Arial" w:cs="Arial"/>
          <w:bCs/>
          <w:iCs/>
          <w:lang w:val="hr-BA"/>
        </w:rPr>
        <w:t xml:space="preserve"> konkretnih aktivnosti i Projektu je u interesu da ove podatke dobiju od VSTV-a, jer su to jedini vjerodostojni podaci na osnovu kojih se mogu </w:t>
      </w:r>
      <w:proofErr w:type="spellStart"/>
      <w:r w:rsidRPr="00DE17F6">
        <w:rPr>
          <w:rFonts w:ascii="Arial" w:eastAsia="Times New Roman" w:hAnsi="Arial" w:cs="Arial"/>
          <w:bCs/>
          <w:iCs/>
          <w:lang w:val="hr-BA"/>
        </w:rPr>
        <w:t>definisati</w:t>
      </w:r>
      <w:proofErr w:type="spellEnd"/>
      <w:r w:rsidRPr="00DE17F6">
        <w:rPr>
          <w:rFonts w:ascii="Arial" w:eastAsia="Times New Roman" w:hAnsi="Arial" w:cs="Arial"/>
          <w:bCs/>
          <w:iCs/>
          <w:lang w:val="hr-BA"/>
        </w:rPr>
        <w:t xml:space="preserve"> i praviti kvalitetne procjene stanja. Smatra da bi na ovaj način izbjegli preklapanje sa drugim donatorskim inicijativama.</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Uz ovo okvirno predstavljanje projektnih aktivnosti na današnjoj sjednici, cilj Projekta je da zatraži </w:t>
      </w:r>
      <w:proofErr w:type="spellStart"/>
      <w:r w:rsidRPr="00DE17F6">
        <w:rPr>
          <w:rFonts w:ascii="Arial" w:eastAsia="Times New Roman" w:hAnsi="Arial" w:cs="Arial"/>
          <w:bCs/>
          <w:iCs/>
          <w:lang w:val="hr-BA"/>
        </w:rPr>
        <w:t>saglasnost</w:t>
      </w:r>
      <w:proofErr w:type="spellEnd"/>
      <w:r w:rsidRPr="00DE17F6">
        <w:rPr>
          <w:rFonts w:ascii="Arial" w:eastAsia="Times New Roman" w:hAnsi="Arial" w:cs="Arial"/>
          <w:bCs/>
          <w:iCs/>
          <w:lang w:val="hr-BA"/>
        </w:rPr>
        <w:t xml:space="preserve"> Vijeća za korištenje podataka i relevantne dokumente Vijeća, a isključivo za potrebe </w:t>
      </w:r>
      <w:proofErr w:type="spellStart"/>
      <w:r w:rsidRPr="00DE17F6">
        <w:rPr>
          <w:rFonts w:ascii="Arial" w:eastAsia="Times New Roman" w:hAnsi="Arial" w:cs="Arial"/>
          <w:bCs/>
          <w:iCs/>
          <w:lang w:val="hr-BA"/>
        </w:rPr>
        <w:t>formulisanja</w:t>
      </w:r>
      <w:proofErr w:type="spellEnd"/>
      <w:r w:rsidRPr="00DE17F6">
        <w:rPr>
          <w:rFonts w:ascii="Arial" w:eastAsia="Times New Roman" w:hAnsi="Arial" w:cs="Arial"/>
          <w:bCs/>
          <w:iCs/>
          <w:lang w:val="hr-BA"/>
        </w:rPr>
        <w:t xml:space="preserve"> konkretnih prijedloga i aktivnosti za budući rad Projekta nakon ove inicijalne faze.</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Takođe</w:t>
      </w:r>
      <w:r w:rsidR="00D739F3">
        <w:rPr>
          <w:rFonts w:ascii="Arial" w:eastAsia="Times New Roman" w:hAnsi="Arial" w:cs="Arial"/>
          <w:bCs/>
          <w:iCs/>
          <w:lang w:val="hr-BA"/>
        </w:rPr>
        <w:t>r</w:t>
      </w:r>
      <w:r w:rsidRPr="00DE17F6">
        <w:rPr>
          <w:rFonts w:ascii="Arial" w:eastAsia="Times New Roman" w:hAnsi="Arial" w:cs="Arial"/>
          <w:bCs/>
          <w:iCs/>
          <w:lang w:val="hr-BA"/>
        </w:rPr>
        <w:t xml:space="preserve"> bi htjeli da dobiju suglasnost za </w:t>
      </w:r>
      <w:proofErr w:type="spellStart"/>
      <w:r w:rsidRPr="00DE17F6">
        <w:rPr>
          <w:rFonts w:ascii="Arial" w:eastAsia="Times New Roman" w:hAnsi="Arial" w:cs="Arial"/>
          <w:bCs/>
          <w:iCs/>
          <w:lang w:val="hr-BA"/>
        </w:rPr>
        <w:t>organizovanje</w:t>
      </w:r>
      <w:proofErr w:type="spellEnd"/>
      <w:r w:rsidRPr="00DE17F6">
        <w:rPr>
          <w:rFonts w:ascii="Arial" w:eastAsia="Times New Roman" w:hAnsi="Arial" w:cs="Arial"/>
          <w:bCs/>
          <w:iCs/>
          <w:lang w:val="hr-BA"/>
        </w:rPr>
        <w:t xml:space="preserve"> sastanaka sa kolegama iz Vijeća, posebno sa nadležnim odjelima Sekretarijata. Želi </w:t>
      </w:r>
      <w:proofErr w:type="spellStart"/>
      <w:r w:rsidRPr="00DE17F6">
        <w:rPr>
          <w:rFonts w:ascii="Arial" w:eastAsia="Times New Roman" w:hAnsi="Arial" w:cs="Arial"/>
          <w:bCs/>
          <w:iCs/>
          <w:lang w:val="hr-BA"/>
        </w:rPr>
        <w:t>takođe</w:t>
      </w:r>
      <w:proofErr w:type="spellEnd"/>
      <w:r w:rsidRPr="00DE17F6">
        <w:rPr>
          <w:rFonts w:ascii="Arial" w:eastAsia="Times New Roman" w:hAnsi="Arial" w:cs="Arial"/>
          <w:bCs/>
          <w:iCs/>
          <w:lang w:val="hr-BA"/>
        </w:rPr>
        <w:t xml:space="preserve"> napomenuti da će podaci biti isključivo korišteni u svrhe izrade analize i uz poštovanje zaštite ličnih podataka.</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Nakon završetka inicijalne faze planiraju da se ponovo obrate Vijeću i predstave prijedlog konkretnih aktivnosti putem stalnih komisija kroz redovnu proceduru Vijeća.</w:t>
      </w:r>
    </w:p>
    <w:p w:rsidR="00DE17F6" w:rsidRPr="00DE17F6" w:rsidRDefault="00DE17F6" w:rsidP="00DE17F6">
      <w:pPr>
        <w:spacing w:after="0" w:line="240" w:lineRule="auto"/>
        <w:jc w:val="both"/>
        <w:rPr>
          <w:rFonts w:ascii="Arial" w:eastAsia="Times New Roman" w:hAnsi="Arial" w:cs="Arial"/>
          <w:bCs/>
          <w:iCs/>
          <w:lang w:val="hr-BA"/>
        </w:rPr>
      </w:pPr>
    </w:p>
    <w:p w:rsidR="00DE17F6" w:rsidRPr="00DE17F6" w:rsidRDefault="00DE17F6" w:rsidP="00DE17F6">
      <w:pPr>
        <w:spacing w:after="0" w:line="240" w:lineRule="auto"/>
        <w:jc w:val="both"/>
        <w:rPr>
          <w:rFonts w:ascii="Arial" w:eastAsia="Times New Roman" w:hAnsi="Arial" w:cs="Arial"/>
          <w:bCs/>
          <w:iCs/>
          <w:lang w:val="hr-BA"/>
        </w:rPr>
      </w:pPr>
      <w:r w:rsidRPr="00DE17F6">
        <w:rPr>
          <w:rFonts w:ascii="Arial" w:eastAsia="Times New Roman" w:hAnsi="Arial" w:cs="Arial"/>
          <w:bCs/>
          <w:iCs/>
          <w:lang w:val="hr-BA"/>
        </w:rPr>
        <w:t xml:space="preserve">Današnje obraćanje je samo molba da se narednih </w:t>
      </w:r>
      <w:r w:rsidR="00D739F3">
        <w:rPr>
          <w:rFonts w:ascii="Arial" w:eastAsia="Times New Roman" w:hAnsi="Arial" w:cs="Arial"/>
          <w:bCs/>
          <w:iCs/>
          <w:lang w:val="hr-BA"/>
        </w:rPr>
        <w:t>pet (</w:t>
      </w:r>
      <w:r w:rsidRPr="00DE17F6">
        <w:rPr>
          <w:rFonts w:ascii="Arial" w:eastAsia="Times New Roman" w:hAnsi="Arial" w:cs="Arial"/>
          <w:bCs/>
          <w:iCs/>
          <w:lang w:val="hr-BA"/>
        </w:rPr>
        <w:t>5</w:t>
      </w:r>
      <w:r w:rsidR="00D739F3">
        <w:rPr>
          <w:rFonts w:ascii="Arial" w:eastAsia="Times New Roman" w:hAnsi="Arial" w:cs="Arial"/>
          <w:bCs/>
          <w:iCs/>
          <w:lang w:val="hr-BA"/>
        </w:rPr>
        <w:t>)</w:t>
      </w:r>
      <w:r w:rsidRPr="00DE17F6">
        <w:rPr>
          <w:rFonts w:ascii="Arial" w:eastAsia="Times New Roman" w:hAnsi="Arial" w:cs="Arial"/>
          <w:bCs/>
          <w:iCs/>
          <w:lang w:val="hr-BA"/>
        </w:rPr>
        <w:t xml:space="preserve"> mjeseci omogući saradnja kako bi dobili potrebne podatke. Navodi da su dostavili malo detaljniji materijal i da su na raspolaganju za sva dodatna pitanja.</w:t>
      </w:r>
    </w:p>
    <w:p w:rsidR="00DE17F6" w:rsidRPr="00DE17F6" w:rsidRDefault="00DE17F6" w:rsidP="00DE17F6">
      <w:pPr>
        <w:spacing w:after="0" w:line="240" w:lineRule="auto"/>
        <w:jc w:val="both"/>
        <w:rPr>
          <w:rFonts w:ascii="Arial" w:eastAsia="Times New Roman" w:hAnsi="Arial" w:cs="Arial"/>
          <w:b/>
          <w:bCs/>
          <w:iCs/>
          <w:noProof/>
          <w:lang w:val="sr-Cyrl-CS"/>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Sanin Bogunić želi da pohvali dosadašnju saradnju sa projektima USAID-a. Kaže da smo imali vrlo jasne i konkretne aktivnosti i što je veoma bitno imali i određene konkretne rezultate. Želi da sugeriše predstavnici USAID-a, Biljani Potparić da se prilikom ovih inicijalnih sastanaka u Vijeću uključe i nadležne stalne komisije. Predlaže da se to radi na način da su i članovi Vijeća uključeni u određivanje pravaca rada odnosno aktivnosti koje se kasnije namjeravaju sprovoditi u skladu sa zajedničkim dogovorenim planovima i aktivnostima.</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Biljana Potparić kaže da se planira da prije prestavljanja njihovih konačnih prijedloga, sve prođe kroz stalne komisije u smislu validacije prijedloga.</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 xml:space="preserve">Srđan Forca, referišući se na diskusiju Sanina Bogunića, kaže da je imao priliku da prisustvuje jednom sastanku u Okružnom sudu u Banjaluci sa članovima tima koji će raditi na ovom Projektu gdje su bili informisani šta je ideja navedenih komponenti, kao i koji sudovi bi bili uključeni u početnoj fazi. Navodi da bi bilo dobro da se neki projekti ne preklapaju i to je sigurno u funkciji onoga što je govorio Sanin Bogunić da na vrijeme budemo upoznati o svim fazama koje se preduzimaju, a u kojim bi trebala saglasnost i odobrenje Vijeća.  </w:t>
      </w:r>
    </w:p>
    <w:p w:rsidR="00DE17F6" w:rsidRPr="00DE17F6" w:rsidRDefault="00DE17F6" w:rsidP="00DE17F6">
      <w:pPr>
        <w:spacing w:after="0" w:line="240" w:lineRule="auto"/>
        <w:jc w:val="both"/>
        <w:rPr>
          <w:rFonts w:ascii="Arial" w:eastAsia="Times New Roman" w:hAnsi="Arial" w:cs="Arial"/>
          <w:b/>
          <w:bCs/>
          <w:iCs/>
          <w:noProof/>
          <w:lang w:val="sr-Cyrl-CS"/>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Predsjednik kaže da uz ovu intervenciju, a na šta je ukazala i Biljana Potparić, pored Sekretarijata koji treba sve to implementirati kroz nadležna tijela Vijeća smatra da sve što dođe pred Vijeće treba proći kroz radna tijela Vijeća.</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Predsjednik se zahvalio Biljani Potparić na njenom izlaganu navodeći da će biti obaviještana o zaključcima Vijeća u pogledu aktivnosti USAID-a vezano za ovaj Projekat.</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Hajro Pošković kaže da bi prijedlog zaključka trebao biti da će se u saradnji sa nadležnim stalnim komisijama i Vijećem</w:t>
      </w:r>
      <w:r w:rsidRPr="00DE17F6">
        <w:rPr>
          <w:rFonts w:ascii="Arial" w:eastAsia="Times New Roman" w:hAnsi="Arial" w:cs="Arial"/>
        </w:rPr>
        <w:t xml:space="preserve"> definisati dalji rad i konkretne mjere</w:t>
      </w:r>
      <w:r w:rsidRPr="00DE17F6">
        <w:rPr>
          <w:rFonts w:ascii="Arial" w:eastAsia="Times New Roman" w:hAnsi="Arial" w:cs="Arial"/>
          <w:bCs/>
          <w:iCs/>
          <w:noProof/>
        </w:rPr>
        <w:t xml:space="preserve"> kada prođe ova faza radi razmatranja i eventualnog usvajanja. </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Nije bilo dalje diskusije povodom ove tačke dnevnog reda i predsjednik stavlja prijedlog zaključaka na glasanje.</w:t>
      </w:r>
    </w:p>
    <w:p w:rsidR="00DE17F6" w:rsidRPr="00DE17F6" w:rsidRDefault="00DE17F6" w:rsidP="00DE17F6">
      <w:pPr>
        <w:spacing w:after="0" w:line="240" w:lineRule="auto"/>
        <w:jc w:val="both"/>
        <w:rPr>
          <w:rFonts w:ascii="Arial" w:eastAsia="Times New Roman" w:hAnsi="Arial" w:cs="Arial"/>
          <w:b/>
          <w:bCs/>
          <w:iCs/>
          <w:noProof/>
          <w:lang w:val="sr-Cyrl-CS"/>
        </w:rPr>
      </w:pPr>
    </w:p>
    <w:p w:rsidR="00DE17F6" w:rsidRPr="00DE17F6" w:rsidRDefault="00DE17F6" w:rsidP="00DE17F6">
      <w:pPr>
        <w:spacing w:after="0" w:line="240" w:lineRule="auto"/>
        <w:jc w:val="both"/>
        <w:rPr>
          <w:rFonts w:ascii="Arial" w:eastAsia="Times New Roman" w:hAnsi="Arial" w:cs="Arial"/>
          <w:bCs/>
          <w:iCs/>
          <w:noProof/>
        </w:rPr>
      </w:pPr>
      <w:r w:rsidRPr="00DE17F6">
        <w:rPr>
          <w:rFonts w:ascii="Arial" w:eastAsia="Times New Roman" w:hAnsi="Arial" w:cs="Arial"/>
          <w:bCs/>
          <w:iCs/>
          <w:noProof/>
        </w:rPr>
        <w:t>Vijeće je jednoglasno (sa 15 glasova za) usvojilo sljedeće zaključke:</w:t>
      </w:r>
    </w:p>
    <w:p w:rsidR="00DE17F6" w:rsidRPr="00DE17F6" w:rsidRDefault="00DE17F6" w:rsidP="00DE17F6">
      <w:pPr>
        <w:spacing w:after="0" w:line="240" w:lineRule="auto"/>
        <w:jc w:val="both"/>
        <w:rPr>
          <w:rFonts w:ascii="Arial" w:eastAsia="Times New Roman" w:hAnsi="Arial" w:cs="Arial"/>
          <w:bCs/>
          <w:iCs/>
          <w:noProof/>
        </w:rPr>
      </w:pPr>
    </w:p>
    <w:p w:rsidR="00DE17F6" w:rsidRPr="00DE17F6" w:rsidRDefault="00DE17F6" w:rsidP="00DE17F6">
      <w:pPr>
        <w:pStyle w:val="ListParagraph"/>
        <w:numPr>
          <w:ilvl w:val="0"/>
          <w:numId w:val="26"/>
        </w:numPr>
        <w:jc w:val="both"/>
        <w:rPr>
          <w:rFonts w:ascii="Arial" w:hAnsi="Arial" w:cs="Arial"/>
          <w:sz w:val="22"/>
          <w:szCs w:val="22"/>
        </w:rPr>
      </w:pPr>
      <w:r w:rsidRPr="00DE17F6">
        <w:rPr>
          <w:rFonts w:ascii="Arial" w:hAnsi="Arial" w:cs="Arial"/>
          <w:sz w:val="22"/>
          <w:szCs w:val="22"/>
        </w:rPr>
        <w:t xml:space="preserve">Vijeće je primilo k znanju i prihvatilo informaciju o aktivnostima Projekta, s fokusom na aktivnosti u inicijalnoj fazi, koje će, u saradnji sa nadležnim stalnim komisijama VSTV-a BiH i Sekretarijatom VSTV-a BiH, definisati dalji rad i konkretne mjere koje će </w:t>
      </w:r>
      <w:proofErr w:type="spellStart"/>
      <w:r w:rsidRPr="00DE17F6">
        <w:rPr>
          <w:rFonts w:ascii="Arial" w:hAnsi="Arial" w:cs="Arial"/>
          <w:sz w:val="22"/>
          <w:szCs w:val="22"/>
        </w:rPr>
        <w:t>Projekat</w:t>
      </w:r>
      <w:proofErr w:type="spellEnd"/>
      <w:r w:rsidRPr="00DE17F6">
        <w:rPr>
          <w:rFonts w:ascii="Arial" w:hAnsi="Arial" w:cs="Arial"/>
          <w:sz w:val="22"/>
          <w:szCs w:val="22"/>
        </w:rPr>
        <w:t xml:space="preserve"> preduzeti u narednom periodu od </w:t>
      </w:r>
      <w:r w:rsidR="00D739F3">
        <w:rPr>
          <w:rFonts w:ascii="Arial" w:hAnsi="Arial" w:cs="Arial"/>
          <w:sz w:val="22"/>
          <w:szCs w:val="22"/>
        </w:rPr>
        <w:t>četiri (</w:t>
      </w:r>
      <w:r w:rsidRPr="00DE17F6">
        <w:rPr>
          <w:rFonts w:ascii="Arial" w:hAnsi="Arial" w:cs="Arial"/>
          <w:sz w:val="22"/>
          <w:szCs w:val="22"/>
        </w:rPr>
        <w:t>4</w:t>
      </w:r>
      <w:r w:rsidR="00D739F3">
        <w:rPr>
          <w:rFonts w:ascii="Arial" w:hAnsi="Arial" w:cs="Arial"/>
          <w:sz w:val="22"/>
          <w:szCs w:val="22"/>
        </w:rPr>
        <w:t>)</w:t>
      </w:r>
      <w:r w:rsidRPr="00DE17F6">
        <w:rPr>
          <w:rFonts w:ascii="Arial" w:hAnsi="Arial" w:cs="Arial"/>
          <w:sz w:val="22"/>
          <w:szCs w:val="22"/>
        </w:rPr>
        <w:t xml:space="preserve"> godine. VSTV BiH će biti redovno informisan o načinu i dinamici realizacije aktivnosti Projekta. </w:t>
      </w:r>
    </w:p>
    <w:p w:rsidR="00DE17F6" w:rsidRPr="00DE17F6" w:rsidRDefault="00DE17F6" w:rsidP="00DE17F6">
      <w:pPr>
        <w:spacing w:after="0" w:line="240" w:lineRule="auto"/>
        <w:ind w:left="322"/>
        <w:jc w:val="both"/>
        <w:rPr>
          <w:rFonts w:ascii="Arial" w:eastAsia="Times New Roman" w:hAnsi="Arial" w:cs="Arial"/>
        </w:rPr>
      </w:pPr>
    </w:p>
    <w:p w:rsidR="00DE17F6" w:rsidRPr="00DE17F6" w:rsidRDefault="00DE17F6" w:rsidP="00DE17F6">
      <w:pPr>
        <w:pStyle w:val="ListParagraph"/>
        <w:numPr>
          <w:ilvl w:val="0"/>
          <w:numId w:val="26"/>
        </w:numPr>
        <w:jc w:val="both"/>
        <w:rPr>
          <w:rFonts w:ascii="Arial" w:hAnsi="Arial" w:cs="Arial"/>
          <w:sz w:val="22"/>
          <w:szCs w:val="22"/>
        </w:rPr>
      </w:pPr>
      <w:r w:rsidRPr="00DE17F6">
        <w:rPr>
          <w:rFonts w:ascii="Arial" w:hAnsi="Arial" w:cs="Arial"/>
          <w:sz w:val="22"/>
          <w:szCs w:val="22"/>
        </w:rPr>
        <w:t xml:space="preserve">Vijeće je upoznato da je za uspješnu realizaciju Projekta neophodno da </w:t>
      </w:r>
      <w:proofErr w:type="spellStart"/>
      <w:r w:rsidRPr="00DE17F6">
        <w:rPr>
          <w:rFonts w:ascii="Arial" w:hAnsi="Arial" w:cs="Arial"/>
          <w:sz w:val="22"/>
          <w:szCs w:val="22"/>
        </w:rPr>
        <w:t>Projekat</w:t>
      </w:r>
      <w:proofErr w:type="spellEnd"/>
      <w:r w:rsidRPr="00DE17F6">
        <w:rPr>
          <w:rFonts w:ascii="Arial" w:hAnsi="Arial" w:cs="Arial"/>
          <w:sz w:val="22"/>
          <w:szCs w:val="22"/>
        </w:rPr>
        <w:t xml:space="preserve"> dobije relevantne podatke i dokumente VSTV-a BiH i da će </w:t>
      </w:r>
      <w:proofErr w:type="spellStart"/>
      <w:r w:rsidRPr="00DE17F6">
        <w:rPr>
          <w:rFonts w:ascii="Arial" w:hAnsi="Arial" w:cs="Arial"/>
          <w:sz w:val="22"/>
          <w:szCs w:val="22"/>
        </w:rPr>
        <w:t>Projekat</w:t>
      </w:r>
      <w:proofErr w:type="spellEnd"/>
      <w:r w:rsidRPr="00DE17F6">
        <w:rPr>
          <w:rFonts w:ascii="Arial" w:hAnsi="Arial" w:cs="Arial"/>
          <w:sz w:val="22"/>
          <w:szCs w:val="22"/>
        </w:rPr>
        <w:t xml:space="preserve"> u tu svrhu dostavljati obrazložene zahtjeve Sekretarijatu VSTV-a BiH. Ovo se posebno odnosi na podatke i informacije potrebne za provođenje detaljnih analiza tokom inicijalne faze Projekta. </w:t>
      </w:r>
    </w:p>
    <w:p w:rsidR="00DE17F6" w:rsidRPr="00DE17F6" w:rsidRDefault="00DE17F6" w:rsidP="00DE17F6">
      <w:pPr>
        <w:spacing w:after="0" w:line="240" w:lineRule="auto"/>
        <w:ind w:left="322"/>
        <w:jc w:val="both"/>
        <w:rPr>
          <w:rFonts w:ascii="Arial" w:eastAsia="Times New Roman" w:hAnsi="Arial" w:cs="Arial"/>
        </w:rPr>
      </w:pPr>
    </w:p>
    <w:p w:rsidR="00DE17F6" w:rsidRPr="00DE17F6" w:rsidRDefault="00DE17F6" w:rsidP="00DE17F6">
      <w:pPr>
        <w:pStyle w:val="ListParagraph"/>
        <w:numPr>
          <w:ilvl w:val="0"/>
          <w:numId w:val="26"/>
        </w:numPr>
        <w:jc w:val="both"/>
        <w:rPr>
          <w:rFonts w:ascii="Arial" w:hAnsi="Arial" w:cs="Arial"/>
          <w:sz w:val="22"/>
          <w:szCs w:val="22"/>
        </w:rPr>
      </w:pPr>
      <w:r w:rsidRPr="00DE17F6">
        <w:rPr>
          <w:rFonts w:ascii="Arial" w:hAnsi="Arial" w:cs="Arial"/>
          <w:sz w:val="22"/>
          <w:szCs w:val="22"/>
        </w:rPr>
        <w:t>Za potrebe provođenja ovih analiza, a posebno analize protoka predmeta u partnerskim sudovima i tužilaštvima i analize IT potreba, dozvoljava se pružanje informacija iz TCMS i CMS sistema, kao i drugih informacija u saradnji sa relevantnim odjelima Sekretarijata VSTV-a BiH.</w:t>
      </w:r>
    </w:p>
    <w:p w:rsidR="00DE17F6" w:rsidRPr="007E59E5" w:rsidRDefault="00DE17F6" w:rsidP="00F3123D">
      <w:pPr>
        <w:jc w:val="both"/>
        <w:rPr>
          <w:rFonts w:ascii="Arial" w:eastAsia="Calibri" w:hAnsi="Arial" w:cs="Arial"/>
          <w:bCs/>
          <w:iCs/>
        </w:rPr>
      </w:pPr>
    </w:p>
    <w:p w:rsidR="00231C3D" w:rsidRPr="007E59E5" w:rsidRDefault="00231C3D" w:rsidP="00F3123D">
      <w:pPr>
        <w:jc w:val="both"/>
        <w:rPr>
          <w:rFonts w:ascii="Arial" w:eastAsia="Calibri" w:hAnsi="Arial" w:cs="Arial"/>
          <w:b/>
          <w:bCs/>
          <w:iCs/>
        </w:rPr>
      </w:pPr>
      <w:r w:rsidRPr="007E59E5">
        <w:rPr>
          <w:rFonts w:ascii="Arial" w:eastAsia="Calibri" w:hAnsi="Arial" w:cs="Arial"/>
          <w:b/>
          <w:bCs/>
          <w:iCs/>
        </w:rPr>
        <w:t xml:space="preserve">11. </w:t>
      </w:r>
      <w:r w:rsidR="00353395" w:rsidRPr="007E59E5">
        <w:rPr>
          <w:rFonts w:ascii="Arial" w:eastAsia="Calibri" w:hAnsi="Arial" w:cs="Arial"/>
          <w:b/>
          <w:bCs/>
          <w:iCs/>
        </w:rPr>
        <w:t xml:space="preserve">Informacija o realiziranoj saradnji sa Projektom „Jačanje efikasnosti i kvalitete </w:t>
      </w:r>
      <w:proofErr w:type="spellStart"/>
      <w:r w:rsidR="00353395" w:rsidRPr="007E59E5">
        <w:rPr>
          <w:rFonts w:ascii="Arial" w:eastAsia="Calibri" w:hAnsi="Arial" w:cs="Arial"/>
          <w:b/>
          <w:bCs/>
          <w:iCs/>
        </w:rPr>
        <w:t>pravosudja</w:t>
      </w:r>
      <w:proofErr w:type="spellEnd"/>
      <w:r w:rsidR="00353395" w:rsidRPr="007E59E5">
        <w:rPr>
          <w:rFonts w:ascii="Arial" w:eastAsia="Calibri" w:hAnsi="Arial" w:cs="Arial"/>
          <w:b/>
          <w:bCs/>
          <w:iCs/>
        </w:rPr>
        <w:t xml:space="preserve"> u BiH – BIHSEJ“, a u vezi sa izradom platforme za objavljivanje indikatora efikasnosti o radu sudova</w:t>
      </w:r>
    </w:p>
    <w:p w:rsidR="00704EB5" w:rsidRPr="007E59E5" w:rsidRDefault="00390060" w:rsidP="00F3123D">
      <w:pPr>
        <w:jc w:val="both"/>
        <w:rPr>
          <w:rFonts w:ascii="Arial" w:eastAsia="Calibri" w:hAnsi="Arial" w:cs="Arial"/>
          <w:bCs/>
          <w:iCs/>
        </w:rPr>
      </w:pPr>
      <w:r w:rsidRPr="007E59E5">
        <w:rPr>
          <w:rFonts w:ascii="Arial" w:eastAsia="Calibri" w:hAnsi="Arial" w:cs="Arial"/>
          <w:bCs/>
          <w:iCs/>
        </w:rPr>
        <w:t>Ana Bi</w:t>
      </w:r>
      <w:r w:rsidR="00097D89" w:rsidRPr="007E59E5">
        <w:rPr>
          <w:rFonts w:ascii="Arial" w:eastAsia="Calibri" w:hAnsi="Arial" w:cs="Arial"/>
          <w:bCs/>
          <w:iCs/>
        </w:rPr>
        <w:t xml:space="preserve">lić </w:t>
      </w:r>
      <w:r w:rsidRPr="007E59E5">
        <w:rPr>
          <w:rFonts w:ascii="Arial" w:eastAsia="Calibri" w:hAnsi="Arial" w:cs="Arial"/>
          <w:bCs/>
          <w:iCs/>
        </w:rPr>
        <w:t>Andrijanić je istakla da je VSTV BiH na p</w:t>
      </w:r>
      <w:r w:rsidR="008601BE">
        <w:rPr>
          <w:rFonts w:ascii="Arial" w:eastAsia="Calibri" w:hAnsi="Arial" w:cs="Arial"/>
          <w:bCs/>
          <w:iCs/>
        </w:rPr>
        <w:t>rijedlog stalne komisije usvojil</w:t>
      </w:r>
      <w:r w:rsidRPr="007E59E5">
        <w:rPr>
          <w:rFonts w:ascii="Arial" w:eastAsia="Calibri" w:hAnsi="Arial" w:cs="Arial"/>
          <w:bCs/>
          <w:iCs/>
        </w:rPr>
        <w:t xml:space="preserve">o indikatore efikasnosti koji sadrže devet različitih indikatora na koji način se prati rad sudova i zapravo vrednuje rad svih pojedinačnih sudova. Također, Vijeće je usvojilo </w:t>
      </w:r>
      <w:r w:rsidR="008601BE">
        <w:rPr>
          <w:rFonts w:ascii="Arial" w:eastAsia="Calibri" w:hAnsi="Arial" w:cs="Arial"/>
          <w:bCs/>
          <w:iCs/>
        </w:rPr>
        <w:t>i pitanje da će</w:t>
      </w:r>
      <w:r w:rsidR="00704EB5" w:rsidRPr="007E59E5">
        <w:rPr>
          <w:rFonts w:ascii="Arial" w:eastAsia="Calibri" w:hAnsi="Arial" w:cs="Arial"/>
          <w:bCs/>
          <w:iCs/>
        </w:rPr>
        <w:t xml:space="preserve"> ti indikatori </w:t>
      </w:r>
      <w:r w:rsidR="008601BE">
        <w:rPr>
          <w:rFonts w:ascii="Arial" w:eastAsia="Calibri" w:hAnsi="Arial" w:cs="Arial"/>
          <w:bCs/>
          <w:iCs/>
        </w:rPr>
        <w:t>biti javno objavljeni</w:t>
      </w:r>
      <w:r w:rsidR="00704EB5" w:rsidRPr="007E59E5">
        <w:rPr>
          <w:rFonts w:ascii="Arial" w:eastAsia="Calibri" w:hAnsi="Arial" w:cs="Arial"/>
          <w:bCs/>
          <w:iCs/>
        </w:rPr>
        <w:t xml:space="preserve"> putem web stranice kako bi bili dostupni ne samo sudovima već i široj javnosti. Ističe da se radi o kompleksnom pregledu indikatora koji se nisu mogli objaviti na tek tako jednostavan način </w:t>
      </w:r>
      <w:proofErr w:type="spellStart"/>
      <w:r w:rsidR="00704EB5" w:rsidRPr="007E59E5">
        <w:rPr>
          <w:rFonts w:ascii="Arial" w:eastAsia="Calibri" w:hAnsi="Arial" w:cs="Arial"/>
          <w:bCs/>
          <w:iCs/>
        </w:rPr>
        <w:t>odnosto</w:t>
      </w:r>
      <w:proofErr w:type="spellEnd"/>
      <w:r w:rsidR="00704EB5" w:rsidRPr="007E59E5">
        <w:rPr>
          <w:rFonts w:ascii="Arial" w:eastAsia="Calibri" w:hAnsi="Arial" w:cs="Arial"/>
          <w:bCs/>
          <w:iCs/>
        </w:rPr>
        <w:t xml:space="preserve"> postavljanjem tabela na web stranici, jer ih zapravo niko ne bi </w:t>
      </w:r>
      <w:r w:rsidR="00704EB5" w:rsidRPr="007E59E5">
        <w:rPr>
          <w:rFonts w:ascii="Arial" w:eastAsia="Calibri" w:hAnsi="Arial" w:cs="Arial"/>
          <w:bCs/>
          <w:iCs/>
        </w:rPr>
        <w:lastRenderedPageBreak/>
        <w:t xml:space="preserve">razumio. Iz tog razloga išlo se u smjeru da se pronađe adekvatan način na koji se te informacije mogu prezentirati na web stranici. </w:t>
      </w:r>
      <w:r w:rsidR="000A6C47">
        <w:rPr>
          <w:rFonts w:ascii="Arial" w:eastAsia="Calibri" w:hAnsi="Arial" w:cs="Arial"/>
          <w:bCs/>
          <w:iCs/>
        </w:rPr>
        <w:t xml:space="preserve">Ističe da su stupili u kontakt </w:t>
      </w:r>
      <w:r w:rsidR="00704EB5" w:rsidRPr="007E59E5">
        <w:rPr>
          <w:rFonts w:ascii="Arial" w:eastAsia="Calibri" w:hAnsi="Arial" w:cs="Arial"/>
          <w:bCs/>
          <w:iCs/>
        </w:rPr>
        <w:t>sa CEPEJ Projektom gdje se moglo vidjeti da oni koriste tehnologiju koja je puno jednostavnija za prikaz statističkih podataka putem web stranice koju zapravo CEPEJ koristi da iste prikaže na</w:t>
      </w:r>
      <w:r w:rsidR="008601BE">
        <w:rPr>
          <w:rFonts w:ascii="Arial" w:eastAsia="Calibri" w:hAnsi="Arial" w:cs="Arial"/>
          <w:bCs/>
          <w:iCs/>
        </w:rPr>
        <w:t xml:space="preserve"> svojoj stranici. Bitno je istać</w:t>
      </w:r>
      <w:r w:rsidR="00704EB5" w:rsidRPr="007E59E5">
        <w:rPr>
          <w:rFonts w:ascii="Arial" w:eastAsia="Calibri" w:hAnsi="Arial" w:cs="Arial"/>
          <w:bCs/>
          <w:iCs/>
        </w:rPr>
        <w:t xml:space="preserve">i da ovi podaci predstavljaju daljni korak po pitanju unapređenja transparentnosti rada sudova odnosno brojni podaci koji se traže od Vijeća o radu sudova će biti na ovaj način dostupni. </w:t>
      </w:r>
      <w:proofErr w:type="spellStart"/>
      <w:r w:rsidR="00625B34" w:rsidRPr="007E59E5">
        <w:rPr>
          <w:rFonts w:ascii="Arial" w:eastAsia="Calibri" w:hAnsi="Arial" w:cs="Arial"/>
          <w:bCs/>
          <w:iCs/>
        </w:rPr>
        <w:t>Projek</w:t>
      </w:r>
      <w:r w:rsidR="000A6C47">
        <w:rPr>
          <w:rFonts w:ascii="Arial" w:eastAsia="Calibri" w:hAnsi="Arial" w:cs="Arial"/>
          <w:bCs/>
          <w:iCs/>
        </w:rPr>
        <w:t>a</w:t>
      </w:r>
      <w:r w:rsidR="00625B34" w:rsidRPr="007E59E5">
        <w:rPr>
          <w:rFonts w:ascii="Arial" w:eastAsia="Calibri" w:hAnsi="Arial" w:cs="Arial"/>
          <w:bCs/>
          <w:iCs/>
        </w:rPr>
        <w:t>t</w:t>
      </w:r>
      <w:proofErr w:type="spellEnd"/>
      <w:r w:rsidR="00625B34" w:rsidRPr="007E59E5">
        <w:rPr>
          <w:rFonts w:ascii="Arial" w:eastAsia="Calibri" w:hAnsi="Arial" w:cs="Arial"/>
          <w:bCs/>
          <w:iCs/>
        </w:rPr>
        <w:t xml:space="preserve"> je ponudio da će snositi troškove licenci prvu godinu za korištenje platforme a nakon toga je obaveza Vijeća da preuzme </w:t>
      </w:r>
      <w:proofErr w:type="spellStart"/>
      <w:r w:rsidR="00625B34" w:rsidRPr="007E59E5">
        <w:rPr>
          <w:rFonts w:ascii="Arial" w:eastAsia="Calibri" w:hAnsi="Arial" w:cs="Arial"/>
          <w:bCs/>
          <w:iCs/>
        </w:rPr>
        <w:t>finansiranje</w:t>
      </w:r>
      <w:proofErr w:type="spellEnd"/>
      <w:r w:rsidR="00625B34" w:rsidRPr="007E59E5">
        <w:rPr>
          <w:rFonts w:ascii="Arial" w:eastAsia="Calibri" w:hAnsi="Arial" w:cs="Arial"/>
          <w:bCs/>
          <w:iCs/>
        </w:rPr>
        <w:t xml:space="preserve"> te licence što je ustanovljeno da je moguće preuzeti nakon tih godinu dana. </w:t>
      </w:r>
    </w:p>
    <w:p w:rsidR="00625B34" w:rsidRPr="007E59E5" w:rsidRDefault="00625B34" w:rsidP="00625B34">
      <w:pPr>
        <w:jc w:val="both"/>
        <w:rPr>
          <w:rFonts w:ascii="Arial" w:eastAsia="Calibri" w:hAnsi="Arial" w:cs="Arial"/>
          <w:bCs/>
          <w:iCs/>
        </w:rPr>
      </w:pPr>
      <w:proofErr w:type="spellStart"/>
      <w:r w:rsidRPr="007E59E5">
        <w:rPr>
          <w:rFonts w:ascii="Arial" w:eastAsia="Calibri" w:hAnsi="Arial" w:cs="Arial"/>
          <w:bCs/>
          <w:iCs/>
        </w:rPr>
        <w:t>Anastasiia</w:t>
      </w:r>
      <w:proofErr w:type="spellEnd"/>
      <w:r w:rsidRPr="007E59E5">
        <w:rPr>
          <w:rFonts w:ascii="Arial" w:eastAsia="Calibri" w:hAnsi="Arial" w:cs="Arial"/>
          <w:bCs/>
          <w:iCs/>
        </w:rPr>
        <w:t xml:space="preserve"> </w:t>
      </w:r>
      <w:proofErr w:type="spellStart"/>
      <w:r w:rsidRPr="007E59E5">
        <w:rPr>
          <w:rFonts w:ascii="Arial" w:eastAsia="Calibri" w:hAnsi="Arial" w:cs="Arial"/>
          <w:bCs/>
          <w:iCs/>
        </w:rPr>
        <w:t>Nohovitsyna</w:t>
      </w:r>
      <w:proofErr w:type="spellEnd"/>
      <w:r w:rsidRPr="007E59E5">
        <w:rPr>
          <w:rFonts w:ascii="Arial" w:eastAsia="Calibri" w:hAnsi="Arial" w:cs="Arial"/>
          <w:bCs/>
          <w:iCs/>
        </w:rPr>
        <w:t xml:space="preserve"> je članove Vijeća upoznala sa relevantnim informacijama u vezi  Projekta „Jačanje efikasnosti i kvalitete </w:t>
      </w:r>
      <w:proofErr w:type="spellStart"/>
      <w:r w:rsidRPr="007E59E5">
        <w:rPr>
          <w:rFonts w:ascii="Arial" w:eastAsia="Calibri" w:hAnsi="Arial" w:cs="Arial"/>
          <w:bCs/>
          <w:iCs/>
        </w:rPr>
        <w:t>pravosudja</w:t>
      </w:r>
      <w:proofErr w:type="spellEnd"/>
      <w:r w:rsidRPr="007E59E5">
        <w:rPr>
          <w:rFonts w:ascii="Arial" w:eastAsia="Calibri" w:hAnsi="Arial" w:cs="Arial"/>
          <w:bCs/>
          <w:iCs/>
        </w:rPr>
        <w:t xml:space="preserve"> u BiH – BIHSEJ“, a u vezi sa izradom platforme za objavljivanje indikatora efikasnosti o radu sudova.</w:t>
      </w:r>
    </w:p>
    <w:p w:rsidR="00625B34" w:rsidRPr="007E59E5" w:rsidRDefault="00625B34" w:rsidP="00F3123D">
      <w:pPr>
        <w:jc w:val="both"/>
        <w:rPr>
          <w:rFonts w:ascii="Arial" w:eastAsia="Calibri" w:hAnsi="Arial" w:cs="Arial"/>
          <w:bCs/>
          <w:iCs/>
        </w:rPr>
      </w:pPr>
      <w:r w:rsidRPr="007E59E5">
        <w:rPr>
          <w:rFonts w:ascii="Arial" w:eastAsia="Calibri" w:hAnsi="Arial" w:cs="Arial"/>
          <w:bCs/>
          <w:iCs/>
        </w:rPr>
        <w:t xml:space="preserve">Vijeće je jednoglasno (sa 15 glasova za) usvojilo sljedeće zaključke: </w:t>
      </w:r>
    </w:p>
    <w:p w:rsidR="00625B34" w:rsidRPr="003D6D7C" w:rsidRDefault="00625B34" w:rsidP="00625B34">
      <w:pPr>
        <w:numPr>
          <w:ilvl w:val="0"/>
          <w:numId w:val="24"/>
        </w:numPr>
        <w:jc w:val="both"/>
        <w:rPr>
          <w:rFonts w:ascii="Arial" w:eastAsia="Calibri" w:hAnsi="Arial" w:cs="Arial"/>
          <w:bCs/>
          <w:iCs/>
        </w:rPr>
      </w:pPr>
      <w:r w:rsidRPr="007E59E5">
        <w:rPr>
          <w:rFonts w:ascii="Arial" w:eastAsia="Calibri" w:hAnsi="Arial" w:cs="Arial"/>
          <w:bCs/>
          <w:iCs/>
        </w:rPr>
        <w:t>Vijeće je primilo k znanju prezentovanu informaciju o statusu aktivnosti izrade online platforme za objavu indikatora efikasnosti rada sudova.</w:t>
      </w:r>
    </w:p>
    <w:p w:rsidR="00625B34" w:rsidRPr="007E59E5" w:rsidRDefault="00625B34" w:rsidP="00625B34">
      <w:pPr>
        <w:numPr>
          <w:ilvl w:val="0"/>
          <w:numId w:val="24"/>
        </w:numPr>
        <w:jc w:val="both"/>
        <w:rPr>
          <w:rFonts w:ascii="Arial" w:eastAsia="Calibri" w:hAnsi="Arial" w:cs="Arial"/>
          <w:bCs/>
          <w:iCs/>
        </w:rPr>
      </w:pPr>
      <w:r w:rsidRPr="007E59E5">
        <w:rPr>
          <w:rFonts w:ascii="Arial" w:eastAsia="Calibri" w:hAnsi="Arial" w:cs="Arial"/>
          <w:bCs/>
          <w:iCs/>
        </w:rPr>
        <w:t>VSTV BiH će, za naredne godine, planirati finansijska sredstva za nabavku potrebne licence.</w:t>
      </w:r>
    </w:p>
    <w:p w:rsidR="00625B34" w:rsidRPr="007E59E5" w:rsidRDefault="00625B34" w:rsidP="00625B34">
      <w:pPr>
        <w:numPr>
          <w:ilvl w:val="0"/>
          <w:numId w:val="24"/>
        </w:numPr>
        <w:jc w:val="both"/>
        <w:rPr>
          <w:rFonts w:ascii="Arial" w:eastAsia="Calibri" w:hAnsi="Arial" w:cs="Arial"/>
          <w:bCs/>
          <w:iCs/>
        </w:rPr>
      </w:pPr>
      <w:r w:rsidRPr="007E59E5">
        <w:rPr>
          <w:rFonts w:ascii="Arial" w:eastAsia="Calibri" w:hAnsi="Arial" w:cs="Arial"/>
          <w:bCs/>
          <w:iCs/>
        </w:rPr>
        <w:t xml:space="preserve">Vijeće će </w:t>
      </w:r>
      <w:proofErr w:type="spellStart"/>
      <w:r w:rsidRPr="007E59E5">
        <w:rPr>
          <w:rFonts w:ascii="Arial" w:eastAsia="Calibri" w:hAnsi="Arial" w:cs="Arial"/>
          <w:bCs/>
          <w:iCs/>
        </w:rPr>
        <w:t>informisati</w:t>
      </w:r>
      <w:proofErr w:type="spellEnd"/>
      <w:r w:rsidRPr="007E59E5">
        <w:rPr>
          <w:rFonts w:ascii="Arial" w:eastAsia="Calibri" w:hAnsi="Arial" w:cs="Arial"/>
          <w:bCs/>
          <w:iCs/>
        </w:rPr>
        <w:t xml:space="preserve"> predstavnike CEPEJ Projekta o potrebi izrade darovnice o primopredaji licence VSTV-u BiH, a što je u skladu sa važećim formalno pravnim procedurama.</w:t>
      </w:r>
    </w:p>
    <w:p w:rsidR="00625B34" w:rsidRPr="007E59E5" w:rsidRDefault="00DD1D58" w:rsidP="00F3123D">
      <w:pPr>
        <w:jc w:val="both"/>
        <w:rPr>
          <w:rFonts w:ascii="Arial" w:eastAsia="Calibri" w:hAnsi="Arial" w:cs="Arial"/>
          <w:b/>
          <w:bCs/>
          <w:iCs/>
        </w:rPr>
      </w:pPr>
      <w:r w:rsidRPr="007E59E5">
        <w:rPr>
          <w:rFonts w:ascii="Arial" w:eastAsia="Calibri" w:hAnsi="Arial" w:cs="Arial"/>
          <w:b/>
          <w:bCs/>
          <w:iCs/>
        </w:rPr>
        <w:t>12. Molba Centra za međunarodnu pravnu saradnju za odobren</w:t>
      </w:r>
      <w:r w:rsidR="001F28DA" w:rsidRPr="007E59E5">
        <w:rPr>
          <w:rFonts w:ascii="Arial" w:eastAsia="Calibri" w:hAnsi="Arial" w:cs="Arial"/>
          <w:b/>
          <w:bCs/>
          <w:iCs/>
        </w:rPr>
        <w:t>je Projekta Evropske unije „</w:t>
      </w:r>
      <w:r w:rsidRPr="007E59E5">
        <w:rPr>
          <w:rFonts w:ascii="Arial" w:eastAsia="Calibri" w:hAnsi="Arial" w:cs="Arial"/>
          <w:b/>
          <w:bCs/>
          <w:iCs/>
        </w:rPr>
        <w:t xml:space="preserve">Podrška jačanja borbe protiv </w:t>
      </w:r>
      <w:proofErr w:type="spellStart"/>
      <w:r w:rsidRPr="007E59E5">
        <w:rPr>
          <w:rFonts w:ascii="Arial" w:eastAsia="Calibri" w:hAnsi="Arial" w:cs="Arial"/>
          <w:b/>
          <w:bCs/>
          <w:iCs/>
        </w:rPr>
        <w:t>krijumčarenja</w:t>
      </w:r>
      <w:proofErr w:type="spellEnd"/>
      <w:r w:rsidRPr="007E59E5">
        <w:rPr>
          <w:rFonts w:ascii="Arial" w:eastAsia="Calibri" w:hAnsi="Arial" w:cs="Arial"/>
          <w:b/>
          <w:bCs/>
          <w:iCs/>
        </w:rPr>
        <w:t xml:space="preserve"> </w:t>
      </w:r>
      <w:proofErr w:type="spellStart"/>
      <w:r w:rsidRPr="007E59E5">
        <w:rPr>
          <w:rFonts w:ascii="Arial" w:eastAsia="Calibri" w:hAnsi="Arial" w:cs="Arial"/>
          <w:b/>
          <w:bCs/>
          <w:iCs/>
        </w:rPr>
        <w:t>migranata</w:t>
      </w:r>
      <w:proofErr w:type="spellEnd"/>
      <w:r w:rsidRPr="007E59E5">
        <w:rPr>
          <w:rFonts w:ascii="Arial" w:eastAsia="Calibri" w:hAnsi="Arial" w:cs="Arial"/>
          <w:b/>
          <w:bCs/>
          <w:iCs/>
        </w:rPr>
        <w:t xml:space="preserve"> i trgovine ljudima na Zapadnom Balkanu“</w:t>
      </w:r>
    </w:p>
    <w:p w:rsidR="001F28DA" w:rsidRPr="007E59E5" w:rsidRDefault="001F28DA" w:rsidP="001F28DA">
      <w:pPr>
        <w:jc w:val="both"/>
        <w:rPr>
          <w:rFonts w:ascii="Arial" w:eastAsia="Calibri" w:hAnsi="Arial" w:cs="Arial"/>
          <w:bCs/>
          <w:iCs/>
        </w:rPr>
      </w:pPr>
      <w:r w:rsidRPr="007E59E5">
        <w:rPr>
          <w:rFonts w:ascii="Arial" w:eastAsia="Calibri" w:hAnsi="Arial" w:cs="Arial"/>
          <w:bCs/>
          <w:iCs/>
        </w:rPr>
        <w:t xml:space="preserve">Damir Hadžić i Kenan </w:t>
      </w:r>
      <w:proofErr w:type="spellStart"/>
      <w:r w:rsidRPr="007E59E5">
        <w:rPr>
          <w:rFonts w:ascii="Arial" w:eastAsia="Calibri" w:hAnsi="Arial" w:cs="Arial"/>
          <w:bCs/>
          <w:iCs/>
        </w:rPr>
        <w:t>Henda</w:t>
      </w:r>
      <w:proofErr w:type="spellEnd"/>
      <w:r w:rsidRPr="007E59E5">
        <w:rPr>
          <w:rFonts w:ascii="Arial" w:eastAsia="Calibri" w:hAnsi="Arial" w:cs="Arial"/>
          <w:bCs/>
          <w:iCs/>
        </w:rPr>
        <w:t xml:space="preserve"> su članovima Vijeća detaljno prezentirali relevantne informacije u vezi sadržaja zahtjeva Centra za međunarodnu pravnu saradnju za odobrenje Projekta Evropske unije „Podrška jačanja borbe protiv </w:t>
      </w:r>
      <w:proofErr w:type="spellStart"/>
      <w:r w:rsidRPr="007E59E5">
        <w:rPr>
          <w:rFonts w:ascii="Arial" w:eastAsia="Calibri" w:hAnsi="Arial" w:cs="Arial"/>
          <w:bCs/>
          <w:iCs/>
        </w:rPr>
        <w:t>krijumčarenja</w:t>
      </w:r>
      <w:proofErr w:type="spellEnd"/>
      <w:r w:rsidRPr="007E59E5">
        <w:rPr>
          <w:rFonts w:ascii="Arial" w:eastAsia="Calibri" w:hAnsi="Arial" w:cs="Arial"/>
          <w:bCs/>
          <w:iCs/>
        </w:rPr>
        <w:t xml:space="preserve"> </w:t>
      </w:r>
      <w:proofErr w:type="spellStart"/>
      <w:r w:rsidRPr="007E59E5">
        <w:rPr>
          <w:rFonts w:ascii="Arial" w:eastAsia="Calibri" w:hAnsi="Arial" w:cs="Arial"/>
          <w:bCs/>
          <w:iCs/>
        </w:rPr>
        <w:t>migranata</w:t>
      </w:r>
      <w:proofErr w:type="spellEnd"/>
      <w:r w:rsidRPr="007E59E5">
        <w:rPr>
          <w:rFonts w:ascii="Arial" w:eastAsia="Calibri" w:hAnsi="Arial" w:cs="Arial"/>
          <w:bCs/>
          <w:iCs/>
        </w:rPr>
        <w:t xml:space="preserve"> i trgovine ljudima na Zapadnom Balkanu“. </w:t>
      </w:r>
      <w:r w:rsidR="00F15082">
        <w:rPr>
          <w:rFonts w:ascii="Arial" w:eastAsia="Calibri" w:hAnsi="Arial" w:cs="Arial"/>
          <w:bCs/>
          <w:iCs/>
        </w:rPr>
        <w:t>Dalje, prezentovan je i k</w:t>
      </w:r>
      <w:r w:rsidR="00F15082" w:rsidRPr="00F15082">
        <w:rPr>
          <w:rFonts w:ascii="Arial" w:eastAsia="Calibri" w:hAnsi="Arial" w:cs="Arial"/>
          <w:bCs/>
          <w:iCs/>
        </w:rPr>
        <w:t>ratak opis projekta ''Jačanje saradnje u borbi protiv nekažnjivosti međunarodnih zločina i zločina protiv čovječnosti: Ljubljansko-Haška konvencija''</w:t>
      </w:r>
      <w:r w:rsidR="00F15082">
        <w:rPr>
          <w:rFonts w:ascii="Arial" w:eastAsia="Calibri" w:hAnsi="Arial" w:cs="Arial"/>
          <w:bCs/>
          <w:iCs/>
        </w:rPr>
        <w:t>.</w:t>
      </w:r>
    </w:p>
    <w:p w:rsidR="00634684" w:rsidRPr="007E59E5" w:rsidRDefault="00634684" w:rsidP="001F28DA">
      <w:pPr>
        <w:jc w:val="both"/>
        <w:rPr>
          <w:rFonts w:ascii="Arial" w:eastAsia="Calibri" w:hAnsi="Arial" w:cs="Arial"/>
          <w:bCs/>
          <w:iCs/>
        </w:rPr>
      </w:pPr>
      <w:r w:rsidRPr="007E59E5">
        <w:rPr>
          <w:rFonts w:ascii="Arial" w:eastAsia="Calibri" w:hAnsi="Arial" w:cs="Arial"/>
          <w:bCs/>
          <w:iCs/>
        </w:rPr>
        <w:t xml:space="preserve">Lana </w:t>
      </w:r>
      <w:proofErr w:type="spellStart"/>
      <w:r w:rsidRPr="007E59E5">
        <w:rPr>
          <w:rFonts w:ascii="Arial" w:eastAsia="Calibri" w:hAnsi="Arial" w:cs="Arial"/>
          <w:bCs/>
          <w:iCs/>
        </w:rPr>
        <w:t>Šahman</w:t>
      </w:r>
      <w:proofErr w:type="spellEnd"/>
      <w:r w:rsidRPr="007E59E5">
        <w:rPr>
          <w:rFonts w:ascii="Arial" w:eastAsia="Calibri" w:hAnsi="Arial" w:cs="Arial"/>
          <w:bCs/>
          <w:iCs/>
        </w:rPr>
        <w:t xml:space="preserve"> je </w:t>
      </w:r>
      <w:proofErr w:type="spellStart"/>
      <w:r w:rsidRPr="007E59E5">
        <w:rPr>
          <w:rFonts w:ascii="Arial" w:eastAsia="Calibri" w:hAnsi="Arial" w:cs="Arial"/>
          <w:bCs/>
          <w:iCs/>
        </w:rPr>
        <w:t>informisala</w:t>
      </w:r>
      <w:proofErr w:type="spellEnd"/>
      <w:r w:rsidRPr="007E59E5">
        <w:rPr>
          <w:rFonts w:ascii="Arial" w:eastAsia="Calibri" w:hAnsi="Arial" w:cs="Arial"/>
          <w:bCs/>
          <w:iCs/>
        </w:rPr>
        <w:t xml:space="preserve"> članove Vijeća o aktivnostima koje je </w:t>
      </w:r>
      <w:proofErr w:type="spellStart"/>
      <w:r w:rsidRPr="007E59E5">
        <w:rPr>
          <w:rFonts w:ascii="Arial" w:eastAsia="Calibri" w:hAnsi="Arial" w:cs="Arial"/>
          <w:bCs/>
          <w:iCs/>
        </w:rPr>
        <w:t>Projekat</w:t>
      </w:r>
      <w:proofErr w:type="spellEnd"/>
      <w:r w:rsidRPr="007E59E5">
        <w:rPr>
          <w:rFonts w:ascii="Arial" w:eastAsia="Calibri" w:hAnsi="Arial" w:cs="Arial"/>
          <w:bCs/>
          <w:iCs/>
        </w:rPr>
        <w:t xml:space="preserve">  “Unapređenje rada na predmetima ratnih zločina u BiH” poduzeo po pitanju </w:t>
      </w:r>
      <w:r w:rsidR="007B1EAF">
        <w:rPr>
          <w:rFonts w:ascii="Arial" w:eastAsia="Calibri" w:hAnsi="Arial" w:cs="Arial"/>
          <w:bCs/>
          <w:iCs/>
        </w:rPr>
        <w:t>ratifikacije Ljubljansko-H</w:t>
      </w:r>
      <w:r w:rsidRPr="007E59E5">
        <w:rPr>
          <w:rFonts w:ascii="Arial" w:eastAsia="Calibri" w:hAnsi="Arial" w:cs="Arial"/>
          <w:bCs/>
          <w:iCs/>
        </w:rPr>
        <w:t xml:space="preserve">aške konvencije. </w:t>
      </w:r>
    </w:p>
    <w:p w:rsidR="00634684" w:rsidRPr="007E59E5" w:rsidRDefault="00634684" w:rsidP="001F28DA">
      <w:pPr>
        <w:jc w:val="both"/>
        <w:rPr>
          <w:rFonts w:ascii="Arial" w:eastAsia="Calibri" w:hAnsi="Arial" w:cs="Arial"/>
          <w:bCs/>
          <w:iCs/>
        </w:rPr>
      </w:pPr>
      <w:r w:rsidRPr="007E59E5">
        <w:rPr>
          <w:rFonts w:ascii="Arial" w:eastAsia="Calibri" w:hAnsi="Arial" w:cs="Arial"/>
          <w:bCs/>
          <w:iCs/>
        </w:rPr>
        <w:t xml:space="preserve">Ana Bilić </w:t>
      </w:r>
      <w:r w:rsidR="0062768A" w:rsidRPr="007E59E5">
        <w:rPr>
          <w:rFonts w:ascii="Arial" w:eastAsia="Calibri" w:hAnsi="Arial" w:cs="Arial"/>
          <w:bCs/>
          <w:iCs/>
        </w:rPr>
        <w:t xml:space="preserve">Andrijanić </w:t>
      </w:r>
      <w:r w:rsidR="001D5006" w:rsidRPr="007E59E5">
        <w:rPr>
          <w:rFonts w:ascii="Arial" w:eastAsia="Calibri" w:hAnsi="Arial" w:cs="Arial"/>
          <w:bCs/>
          <w:iCs/>
        </w:rPr>
        <w:t xml:space="preserve">je istakla da </w:t>
      </w:r>
      <w:r w:rsidR="009F3026">
        <w:rPr>
          <w:rFonts w:ascii="Arial" w:eastAsia="Calibri" w:hAnsi="Arial" w:cs="Arial"/>
          <w:bCs/>
          <w:iCs/>
        </w:rPr>
        <w:t>se ovo pitanje razmatralo i na komisijama</w:t>
      </w:r>
      <w:r w:rsidR="001D5006" w:rsidRPr="007E59E5">
        <w:rPr>
          <w:rFonts w:ascii="Arial" w:eastAsia="Calibri" w:hAnsi="Arial" w:cs="Arial"/>
          <w:bCs/>
          <w:iCs/>
        </w:rPr>
        <w:t xml:space="preserve"> za efikasnost i </w:t>
      </w:r>
      <w:proofErr w:type="spellStart"/>
      <w:r w:rsidR="001D5006" w:rsidRPr="007E59E5">
        <w:rPr>
          <w:rFonts w:ascii="Arial" w:eastAsia="Calibri" w:hAnsi="Arial" w:cs="Arial"/>
          <w:bCs/>
          <w:iCs/>
        </w:rPr>
        <w:t>kvalitet</w:t>
      </w:r>
      <w:proofErr w:type="spellEnd"/>
      <w:r w:rsidR="001D5006" w:rsidRPr="007E59E5">
        <w:rPr>
          <w:rFonts w:ascii="Arial" w:eastAsia="Calibri" w:hAnsi="Arial" w:cs="Arial"/>
          <w:bCs/>
          <w:iCs/>
        </w:rPr>
        <w:t xml:space="preserve"> sudova i tu</w:t>
      </w:r>
      <w:r w:rsidR="00596EA6">
        <w:rPr>
          <w:rFonts w:ascii="Arial" w:eastAsia="Calibri" w:hAnsi="Arial" w:cs="Arial"/>
          <w:bCs/>
          <w:iCs/>
        </w:rPr>
        <w:t>žilaštava</w:t>
      </w:r>
      <w:r w:rsidR="001D5006" w:rsidRPr="007E59E5">
        <w:rPr>
          <w:rFonts w:ascii="Arial" w:eastAsia="Calibri" w:hAnsi="Arial" w:cs="Arial"/>
          <w:bCs/>
          <w:iCs/>
        </w:rPr>
        <w:t xml:space="preserve"> gdje je Stalna komisija za </w:t>
      </w:r>
      <w:proofErr w:type="spellStart"/>
      <w:r w:rsidR="001D5006" w:rsidRPr="007E59E5">
        <w:rPr>
          <w:rFonts w:ascii="Arial" w:eastAsia="Calibri" w:hAnsi="Arial" w:cs="Arial"/>
          <w:bCs/>
          <w:iCs/>
        </w:rPr>
        <w:t>efikastnost</w:t>
      </w:r>
      <w:proofErr w:type="spellEnd"/>
      <w:r w:rsidR="001D5006" w:rsidRPr="007E59E5">
        <w:rPr>
          <w:rFonts w:ascii="Arial" w:eastAsia="Calibri" w:hAnsi="Arial" w:cs="Arial"/>
          <w:bCs/>
          <w:iCs/>
        </w:rPr>
        <w:t xml:space="preserve"> i </w:t>
      </w:r>
      <w:proofErr w:type="spellStart"/>
      <w:r w:rsidR="001D5006" w:rsidRPr="007E59E5">
        <w:rPr>
          <w:rFonts w:ascii="Arial" w:eastAsia="Calibri" w:hAnsi="Arial" w:cs="Arial"/>
          <w:bCs/>
          <w:iCs/>
        </w:rPr>
        <w:t>kvalitet</w:t>
      </w:r>
      <w:proofErr w:type="spellEnd"/>
      <w:r w:rsidR="001D5006" w:rsidRPr="007E59E5">
        <w:rPr>
          <w:rFonts w:ascii="Arial" w:eastAsia="Calibri" w:hAnsi="Arial" w:cs="Arial"/>
          <w:bCs/>
          <w:iCs/>
        </w:rPr>
        <w:t xml:space="preserve"> sudova donijela zaključak da se načelno udovoljava molbi Centra za međunarodnu pravnu saradnju za davanje saglasnosti za provođenje navedenih projektnih aktivnosti uz obavezu da isti prije realiza</w:t>
      </w:r>
      <w:r w:rsidR="00811A78">
        <w:rPr>
          <w:rFonts w:ascii="Arial" w:eastAsia="Calibri" w:hAnsi="Arial" w:cs="Arial"/>
          <w:bCs/>
          <w:iCs/>
        </w:rPr>
        <w:t xml:space="preserve">cije </w:t>
      </w:r>
      <w:proofErr w:type="spellStart"/>
      <w:r w:rsidR="00811A78">
        <w:rPr>
          <w:rFonts w:ascii="Arial" w:eastAsia="Calibri" w:hAnsi="Arial" w:cs="Arial"/>
          <w:bCs/>
          <w:iCs/>
        </w:rPr>
        <w:t>iskomuniciraju</w:t>
      </w:r>
      <w:proofErr w:type="spellEnd"/>
      <w:r w:rsidR="00811A78">
        <w:rPr>
          <w:rFonts w:ascii="Arial" w:eastAsia="Calibri" w:hAnsi="Arial" w:cs="Arial"/>
          <w:bCs/>
          <w:iCs/>
        </w:rPr>
        <w:t xml:space="preserve"> sa Projek</w:t>
      </w:r>
      <w:r w:rsidR="001D5006" w:rsidRPr="007E59E5">
        <w:rPr>
          <w:rFonts w:ascii="Arial" w:eastAsia="Calibri" w:hAnsi="Arial" w:cs="Arial"/>
          <w:bCs/>
          <w:iCs/>
        </w:rPr>
        <w:t>tom</w:t>
      </w:r>
      <w:r w:rsidR="009F3026">
        <w:rPr>
          <w:rFonts w:ascii="Arial" w:eastAsia="Calibri" w:hAnsi="Arial" w:cs="Arial"/>
          <w:bCs/>
          <w:iCs/>
        </w:rPr>
        <w:t xml:space="preserve"> </w:t>
      </w:r>
      <w:r w:rsidR="001D5006" w:rsidRPr="007E59E5">
        <w:rPr>
          <w:rFonts w:ascii="Arial" w:eastAsia="Calibri" w:hAnsi="Arial" w:cs="Arial"/>
          <w:bCs/>
          <w:iCs/>
        </w:rPr>
        <w:t xml:space="preserve">“Unapređenje rada na predmetima ratnih zločina u BiH” i Odjelom za sudsku dokumentaciju i edukaciju VSTV-a BiH. </w:t>
      </w:r>
    </w:p>
    <w:p w:rsidR="004C0406" w:rsidRDefault="0091177A" w:rsidP="001F28DA">
      <w:pPr>
        <w:jc w:val="both"/>
        <w:rPr>
          <w:rFonts w:ascii="Arial" w:eastAsia="Calibri" w:hAnsi="Arial" w:cs="Arial"/>
          <w:bCs/>
          <w:iCs/>
        </w:rPr>
      </w:pPr>
      <w:r w:rsidRPr="007E59E5">
        <w:rPr>
          <w:rFonts w:ascii="Arial" w:eastAsia="Calibri" w:hAnsi="Arial" w:cs="Arial"/>
          <w:bCs/>
          <w:iCs/>
        </w:rPr>
        <w:t xml:space="preserve">Adisa Muratbegović </w:t>
      </w:r>
      <w:r w:rsidR="00312203" w:rsidRPr="007E59E5">
        <w:rPr>
          <w:rFonts w:ascii="Arial" w:eastAsia="Calibri" w:hAnsi="Arial" w:cs="Arial"/>
          <w:bCs/>
          <w:iCs/>
        </w:rPr>
        <w:t xml:space="preserve">je članove Vijeća </w:t>
      </w:r>
      <w:r w:rsidR="00690B5D" w:rsidRPr="007E59E5">
        <w:rPr>
          <w:rFonts w:ascii="Arial" w:eastAsia="Calibri" w:hAnsi="Arial" w:cs="Arial"/>
          <w:bCs/>
          <w:iCs/>
        </w:rPr>
        <w:t xml:space="preserve">dodatno </w:t>
      </w:r>
      <w:proofErr w:type="spellStart"/>
      <w:r w:rsidR="00690B5D" w:rsidRPr="007E59E5">
        <w:rPr>
          <w:rFonts w:ascii="Arial" w:eastAsia="Calibri" w:hAnsi="Arial" w:cs="Arial"/>
          <w:bCs/>
          <w:iCs/>
        </w:rPr>
        <w:t>izvjestila</w:t>
      </w:r>
      <w:proofErr w:type="spellEnd"/>
      <w:r w:rsidR="00690B5D" w:rsidRPr="007E59E5">
        <w:rPr>
          <w:rFonts w:ascii="Arial" w:eastAsia="Calibri" w:hAnsi="Arial" w:cs="Arial"/>
          <w:bCs/>
          <w:iCs/>
        </w:rPr>
        <w:t xml:space="preserve"> </w:t>
      </w:r>
      <w:r w:rsidR="004C0406">
        <w:rPr>
          <w:rFonts w:ascii="Arial" w:eastAsia="Calibri" w:hAnsi="Arial" w:cs="Arial"/>
          <w:bCs/>
          <w:iCs/>
        </w:rPr>
        <w:t>da je Stalna komisija za efikasnost</w:t>
      </w:r>
      <w:r w:rsidR="0030446C">
        <w:rPr>
          <w:rFonts w:ascii="Arial" w:eastAsia="Calibri" w:hAnsi="Arial" w:cs="Arial"/>
          <w:bCs/>
          <w:iCs/>
        </w:rPr>
        <w:t xml:space="preserve"> i </w:t>
      </w:r>
      <w:proofErr w:type="spellStart"/>
      <w:r w:rsidR="004C0406">
        <w:rPr>
          <w:rFonts w:ascii="Arial" w:eastAsia="Calibri" w:hAnsi="Arial" w:cs="Arial"/>
          <w:bCs/>
          <w:iCs/>
        </w:rPr>
        <w:t>kvalitet</w:t>
      </w:r>
      <w:proofErr w:type="spellEnd"/>
      <w:r w:rsidR="004C0406">
        <w:rPr>
          <w:rFonts w:ascii="Arial" w:eastAsia="Calibri" w:hAnsi="Arial" w:cs="Arial"/>
          <w:bCs/>
          <w:iCs/>
        </w:rPr>
        <w:t xml:space="preserve"> tužilaštava detaljno upoznata sa svim aktivnostima koje se tiču ovog Projekta. Stalna komisija predlaže Vijeću usvajanje predloženih zaključ</w:t>
      </w:r>
      <w:r w:rsidR="0030446C">
        <w:rPr>
          <w:rFonts w:ascii="Arial" w:eastAsia="Calibri" w:hAnsi="Arial" w:cs="Arial"/>
          <w:bCs/>
          <w:iCs/>
        </w:rPr>
        <w:t>a</w:t>
      </w:r>
      <w:r w:rsidR="004C0406">
        <w:rPr>
          <w:rFonts w:ascii="Arial" w:eastAsia="Calibri" w:hAnsi="Arial" w:cs="Arial"/>
          <w:bCs/>
          <w:iCs/>
        </w:rPr>
        <w:t>ka.</w:t>
      </w:r>
    </w:p>
    <w:p w:rsidR="004C0406" w:rsidRDefault="004C0406" w:rsidP="001F28DA">
      <w:pPr>
        <w:jc w:val="both"/>
        <w:rPr>
          <w:rFonts w:ascii="Arial" w:eastAsia="Calibri" w:hAnsi="Arial" w:cs="Arial"/>
          <w:bCs/>
          <w:iCs/>
        </w:rPr>
      </w:pPr>
      <w:r>
        <w:rPr>
          <w:rFonts w:ascii="Arial" w:eastAsia="Calibri" w:hAnsi="Arial" w:cs="Arial"/>
          <w:bCs/>
          <w:iCs/>
        </w:rPr>
        <w:t>P</w:t>
      </w:r>
      <w:r w:rsidR="00506D36">
        <w:rPr>
          <w:rFonts w:ascii="Arial" w:eastAsia="Calibri" w:hAnsi="Arial" w:cs="Arial"/>
          <w:bCs/>
          <w:iCs/>
        </w:rPr>
        <w:t>redsjednik je istakao da se na N</w:t>
      </w:r>
      <w:r>
        <w:rPr>
          <w:rFonts w:ascii="Arial" w:eastAsia="Calibri" w:hAnsi="Arial" w:cs="Arial"/>
          <w:bCs/>
          <w:iCs/>
        </w:rPr>
        <w:t xml:space="preserve">adzornom tijelu preliminarno razmatrala Konvencija. </w:t>
      </w:r>
      <w:r w:rsidR="0030446C">
        <w:rPr>
          <w:rFonts w:ascii="Arial" w:eastAsia="Calibri" w:hAnsi="Arial" w:cs="Arial"/>
          <w:bCs/>
          <w:iCs/>
        </w:rPr>
        <w:t xml:space="preserve">Zamjenik glavnog tužioca, šef Odjela za ratne zločine, se vrlo pozitivno izjasnio o nekim odredbama Konvencije i rekao da bi, ukoliko bude ratifikovana, mogla vrlo pozitivno uticati na </w:t>
      </w:r>
      <w:proofErr w:type="spellStart"/>
      <w:r w:rsidR="0030446C">
        <w:rPr>
          <w:rFonts w:ascii="Arial" w:eastAsia="Calibri" w:hAnsi="Arial" w:cs="Arial"/>
          <w:bCs/>
          <w:iCs/>
        </w:rPr>
        <w:lastRenderedPageBreak/>
        <w:t>poboljšanje</w:t>
      </w:r>
      <w:proofErr w:type="spellEnd"/>
      <w:r w:rsidR="0030446C">
        <w:rPr>
          <w:rFonts w:ascii="Arial" w:eastAsia="Calibri" w:hAnsi="Arial" w:cs="Arial"/>
          <w:bCs/>
          <w:iCs/>
        </w:rPr>
        <w:t xml:space="preserve"> međunarodne i regionalne saradnje u segmentu procesuiranja predmeta ratnih zločina. </w:t>
      </w:r>
    </w:p>
    <w:p w:rsidR="0030446C" w:rsidRDefault="0030446C" w:rsidP="0030446C">
      <w:pPr>
        <w:spacing w:after="0" w:line="240" w:lineRule="auto"/>
        <w:jc w:val="both"/>
        <w:rPr>
          <w:rFonts w:ascii="Arial" w:eastAsia="Calibri" w:hAnsi="Arial" w:cs="Arial"/>
          <w:bCs/>
          <w:iCs/>
        </w:rPr>
      </w:pPr>
      <w:r>
        <w:rPr>
          <w:rFonts w:ascii="Arial" w:eastAsia="Calibri" w:hAnsi="Arial" w:cs="Arial"/>
          <w:bCs/>
          <w:iCs/>
        </w:rPr>
        <w:t>Predsjednik je otvorio diskusiju.</w:t>
      </w:r>
    </w:p>
    <w:p w:rsidR="0030446C" w:rsidRDefault="0030446C" w:rsidP="0030446C">
      <w:pPr>
        <w:spacing w:after="0" w:line="240" w:lineRule="auto"/>
        <w:jc w:val="both"/>
        <w:rPr>
          <w:rFonts w:ascii="Arial" w:eastAsia="Calibri" w:hAnsi="Arial" w:cs="Arial"/>
          <w:bCs/>
          <w:iCs/>
        </w:rPr>
      </w:pPr>
      <w:proofErr w:type="spellStart"/>
      <w:r>
        <w:rPr>
          <w:rFonts w:ascii="Arial" w:eastAsia="Calibri" w:hAnsi="Arial" w:cs="Arial"/>
          <w:bCs/>
          <w:iCs/>
        </w:rPr>
        <w:t>Sanin</w:t>
      </w:r>
      <w:proofErr w:type="spellEnd"/>
      <w:r>
        <w:rPr>
          <w:rFonts w:ascii="Arial" w:eastAsia="Calibri" w:hAnsi="Arial" w:cs="Arial"/>
          <w:bCs/>
          <w:iCs/>
        </w:rPr>
        <w:t xml:space="preserve"> </w:t>
      </w:r>
      <w:proofErr w:type="spellStart"/>
      <w:r>
        <w:rPr>
          <w:rFonts w:ascii="Arial" w:eastAsia="Calibri" w:hAnsi="Arial" w:cs="Arial"/>
          <w:bCs/>
          <w:iCs/>
        </w:rPr>
        <w:t>Bogunić</w:t>
      </w:r>
      <w:proofErr w:type="spellEnd"/>
      <w:r>
        <w:rPr>
          <w:rFonts w:ascii="Arial" w:eastAsia="Calibri" w:hAnsi="Arial" w:cs="Arial"/>
          <w:bCs/>
          <w:iCs/>
        </w:rPr>
        <w:t xml:space="preserve"> ističe da je </w:t>
      </w:r>
      <w:r w:rsidRPr="0030446C">
        <w:rPr>
          <w:rFonts w:ascii="Arial" w:eastAsia="Calibri" w:hAnsi="Arial" w:cs="Arial"/>
          <w:bCs/>
          <w:iCs/>
        </w:rPr>
        <w:t>S</w:t>
      </w:r>
      <w:r w:rsidR="004C4E84">
        <w:rPr>
          <w:rFonts w:ascii="Arial" w:eastAsia="Calibri" w:hAnsi="Arial" w:cs="Arial"/>
          <w:bCs/>
          <w:iCs/>
        </w:rPr>
        <w:t xml:space="preserve">talna komisija za efikasnost i </w:t>
      </w:r>
      <w:proofErr w:type="spellStart"/>
      <w:r w:rsidRPr="0030446C">
        <w:rPr>
          <w:rFonts w:ascii="Arial" w:eastAsia="Calibri" w:hAnsi="Arial" w:cs="Arial"/>
          <w:bCs/>
          <w:iCs/>
        </w:rPr>
        <w:t>kvalitet</w:t>
      </w:r>
      <w:proofErr w:type="spellEnd"/>
      <w:r w:rsidRPr="0030446C">
        <w:rPr>
          <w:rFonts w:ascii="Arial" w:eastAsia="Calibri" w:hAnsi="Arial" w:cs="Arial"/>
          <w:bCs/>
          <w:iCs/>
        </w:rPr>
        <w:t xml:space="preserve"> tužilaštava</w:t>
      </w:r>
      <w:r>
        <w:rPr>
          <w:rFonts w:ascii="Arial" w:eastAsia="Calibri" w:hAnsi="Arial" w:cs="Arial"/>
          <w:bCs/>
          <w:iCs/>
        </w:rPr>
        <w:t>, u vezi druge aktivnosti, smatrala da, na neki način, sve mjere koje se namjeravaju poduzeti prije nego što se Konvencija uopšte ratifikuje od strane Bosne i Hercegovine je u ovoj fazi to planiranje pomalo i neozbiljno. Ističe da će podržati stav Vijeća ali nema prepreka da se nek</w:t>
      </w:r>
      <w:r w:rsidR="00EC5CCE">
        <w:rPr>
          <w:rFonts w:ascii="Arial" w:eastAsia="Calibri" w:hAnsi="Arial" w:cs="Arial"/>
          <w:bCs/>
          <w:iCs/>
        </w:rPr>
        <w:t>ada kasnije, kada prođe i kroz N</w:t>
      </w:r>
      <w:r>
        <w:rPr>
          <w:rFonts w:ascii="Arial" w:eastAsia="Calibri" w:hAnsi="Arial" w:cs="Arial"/>
          <w:bCs/>
          <w:iCs/>
        </w:rPr>
        <w:t xml:space="preserve">adzorno tijelo i ako se Konvencija ratifikuje, dogovori o ovoj aktivnosti. </w:t>
      </w:r>
    </w:p>
    <w:p w:rsidR="0030446C" w:rsidRDefault="0030446C" w:rsidP="0030446C">
      <w:pPr>
        <w:spacing w:after="0" w:line="240" w:lineRule="auto"/>
        <w:jc w:val="both"/>
        <w:rPr>
          <w:rFonts w:ascii="Arial" w:eastAsia="Calibri" w:hAnsi="Arial" w:cs="Arial"/>
          <w:bCs/>
          <w:iCs/>
        </w:rPr>
      </w:pPr>
    </w:p>
    <w:p w:rsidR="0030446C" w:rsidRDefault="0030446C" w:rsidP="0030446C">
      <w:pPr>
        <w:spacing w:after="0" w:line="240" w:lineRule="auto"/>
        <w:jc w:val="both"/>
        <w:rPr>
          <w:rFonts w:ascii="Arial" w:eastAsia="Calibri" w:hAnsi="Arial" w:cs="Arial"/>
          <w:bCs/>
          <w:iCs/>
        </w:rPr>
      </w:pPr>
      <w:r>
        <w:rPr>
          <w:rFonts w:ascii="Arial" w:eastAsia="Calibri" w:hAnsi="Arial" w:cs="Arial"/>
          <w:bCs/>
          <w:iCs/>
        </w:rPr>
        <w:t xml:space="preserve">Predsjednik je istakao da prije ratifikacije Konvencija nije u pravnom poretku Bosne i Hercegovine te </w:t>
      </w:r>
      <w:r w:rsidR="00506D36">
        <w:rPr>
          <w:rFonts w:ascii="Arial" w:eastAsia="Calibri" w:hAnsi="Arial" w:cs="Arial"/>
          <w:bCs/>
          <w:iCs/>
        </w:rPr>
        <w:t>da će se o tome razgovarati na N</w:t>
      </w:r>
      <w:r>
        <w:rPr>
          <w:rFonts w:ascii="Arial" w:eastAsia="Calibri" w:hAnsi="Arial" w:cs="Arial"/>
          <w:bCs/>
          <w:iCs/>
        </w:rPr>
        <w:t xml:space="preserve">adzornom tijelu te da će komisije i Vijeće </w:t>
      </w:r>
      <w:r w:rsidR="00506D36">
        <w:rPr>
          <w:rFonts w:ascii="Arial" w:eastAsia="Calibri" w:hAnsi="Arial" w:cs="Arial"/>
          <w:bCs/>
          <w:iCs/>
        </w:rPr>
        <w:t>biti dalje informisani o stavu N</w:t>
      </w:r>
      <w:r>
        <w:rPr>
          <w:rFonts w:ascii="Arial" w:eastAsia="Calibri" w:hAnsi="Arial" w:cs="Arial"/>
          <w:bCs/>
          <w:iCs/>
        </w:rPr>
        <w:t xml:space="preserve">adzornog tijela. </w:t>
      </w:r>
    </w:p>
    <w:p w:rsidR="0030446C" w:rsidRDefault="0030446C" w:rsidP="0030446C">
      <w:pPr>
        <w:spacing w:after="0" w:line="240" w:lineRule="auto"/>
        <w:jc w:val="both"/>
        <w:rPr>
          <w:rFonts w:ascii="Arial" w:eastAsia="Calibri" w:hAnsi="Arial" w:cs="Arial"/>
          <w:bCs/>
          <w:iCs/>
        </w:rPr>
      </w:pPr>
    </w:p>
    <w:p w:rsidR="00614DB4" w:rsidRDefault="007136E1" w:rsidP="0030446C">
      <w:pPr>
        <w:spacing w:after="0" w:line="240" w:lineRule="auto"/>
        <w:jc w:val="both"/>
        <w:rPr>
          <w:rFonts w:ascii="Arial" w:eastAsia="Calibri" w:hAnsi="Arial" w:cs="Arial"/>
          <w:bCs/>
          <w:iCs/>
        </w:rPr>
      </w:pPr>
      <w:r>
        <w:rPr>
          <w:rFonts w:ascii="Arial" w:eastAsia="Calibri" w:hAnsi="Arial" w:cs="Arial"/>
          <w:bCs/>
          <w:iCs/>
        </w:rPr>
        <w:t xml:space="preserve">Amila </w:t>
      </w:r>
      <w:proofErr w:type="spellStart"/>
      <w:r>
        <w:rPr>
          <w:rFonts w:ascii="Arial" w:eastAsia="Calibri" w:hAnsi="Arial" w:cs="Arial"/>
          <w:bCs/>
          <w:iCs/>
        </w:rPr>
        <w:t>Kunosić</w:t>
      </w:r>
      <w:proofErr w:type="spellEnd"/>
      <w:r>
        <w:rPr>
          <w:rFonts w:ascii="Arial" w:eastAsia="Calibri" w:hAnsi="Arial" w:cs="Arial"/>
          <w:bCs/>
          <w:iCs/>
        </w:rPr>
        <w:t xml:space="preserve"> </w:t>
      </w:r>
      <w:r w:rsidR="00A04582">
        <w:rPr>
          <w:rFonts w:ascii="Arial" w:eastAsia="Calibri" w:hAnsi="Arial" w:cs="Arial"/>
          <w:bCs/>
          <w:iCs/>
        </w:rPr>
        <w:t xml:space="preserve">je </w:t>
      </w:r>
      <w:r w:rsidR="00614DB4">
        <w:rPr>
          <w:rFonts w:ascii="Arial" w:eastAsia="Calibri" w:hAnsi="Arial" w:cs="Arial"/>
          <w:bCs/>
          <w:iCs/>
        </w:rPr>
        <w:t xml:space="preserve">postavlja </w:t>
      </w:r>
      <w:r>
        <w:rPr>
          <w:rFonts w:ascii="Arial" w:eastAsia="Calibri" w:hAnsi="Arial" w:cs="Arial"/>
          <w:bCs/>
          <w:iCs/>
        </w:rPr>
        <w:t>pitanje da li je niz aktivnosti koji je predv</w:t>
      </w:r>
      <w:r w:rsidR="00614DB4">
        <w:rPr>
          <w:rFonts w:ascii="Arial" w:eastAsia="Calibri" w:hAnsi="Arial" w:cs="Arial"/>
          <w:bCs/>
          <w:iCs/>
        </w:rPr>
        <w:t>iđen, b</w:t>
      </w:r>
      <w:r>
        <w:rPr>
          <w:rFonts w:ascii="Arial" w:eastAsia="Calibri" w:hAnsi="Arial" w:cs="Arial"/>
          <w:bCs/>
          <w:iCs/>
        </w:rPr>
        <w:t xml:space="preserve">udući da Konvencija nije ratificirana, </w:t>
      </w:r>
      <w:r w:rsidR="00614DB4">
        <w:rPr>
          <w:rFonts w:ascii="Arial" w:eastAsia="Calibri" w:hAnsi="Arial" w:cs="Arial"/>
          <w:bCs/>
          <w:iCs/>
        </w:rPr>
        <w:t xml:space="preserve">planiran </w:t>
      </w:r>
      <w:r>
        <w:rPr>
          <w:rFonts w:ascii="Arial" w:eastAsia="Calibri" w:hAnsi="Arial" w:cs="Arial"/>
          <w:bCs/>
          <w:iCs/>
        </w:rPr>
        <w:t>nakon</w:t>
      </w:r>
      <w:r w:rsidR="00614DB4">
        <w:rPr>
          <w:rFonts w:ascii="Arial" w:eastAsia="Calibri" w:hAnsi="Arial" w:cs="Arial"/>
          <w:bCs/>
          <w:iCs/>
        </w:rPr>
        <w:t xml:space="preserve"> ratifikacije. Ističe da je </w:t>
      </w:r>
      <w:proofErr w:type="spellStart"/>
      <w:r w:rsidR="00614DB4">
        <w:rPr>
          <w:rFonts w:ascii="Arial" w:eastAsia="Calibri" w:hAnsi="Arial" w:cs="Arial"/>
          <w:bCs/>
          <w:iCs/>
        </w:rPr>
        <w:t>Projekat</w:t>
      </w:r>
      <w:proofErr w:type="spellEnd"/>
      <w:r w:rsidR="00614DB4">
        <w:rPr>
          <w:rFonts w:ascii="Arial" w:eastAsia="Calibri" w:hAnsi="Arial" w:cs="Arial"/>
          <w:bCs/>
          <w:iCs/>
        </w:rPr>
        <w:t xml:space="preserve"> dobar te postavlja pitanje kako se mogu </w:t>
      </w:r>
      <w:proofErr w:type="spellStart"/>
      <w:r w:rsidR="00614DB4">
        <w:rPr>
          <w:rFonts w:ascii="Arial" w:eastAsia="Calibri" w:hAnsi="Arial" w:cs="Arial"/>
          <w:bCs/>
          <w:iCs/>
        </w:rPr>
        <w:t>preduzimat</w:t>
      </w:r>
      <w:r w:rsidR="00A04582">
        <w:rPr>
          <w:rFonts w:ascii="Arial" w:eastAsia="Calibri" w:hAnsi="Arial" w:cs="Arial"/>
          <w:bCs/>
          <w:iCs/>
        </w:rPr>
        <w:t>i</w:t>
      </w:r>
      <w:proofErr w:type="spellEnd"/>
      <w:r w:rsidR="00A04582">
        <w:rPr>
          <w:rFonts w:ascii="Arial" w:eastAsia="Calibri" w:hAnsi="Arial" w:cs="Arial"/>
          <w:bCs/>
          <w:iCs/>
        </w:rPr>
        <w:t xml:space="preserve"> edukacije sudija i tužilaca i</w:t>
      </w:r>
      <w:r w:rsidR="00614DB4">
        <w:rPr>
          <w:rFonts w:ascii="Arial" w:eastAsia="Calibri" w:hAnsi="Arial" w:cs="Arial"/>
          <w:bCs/>
          <w:iCs/>
        </w:rPr>
        <w:t xml:space="preserve"> da se traži pristup nekim predmetima ako Konvencija nije ratificirana. Navodi da je</w:t>
      </w:r>
      <w:r w:rsidR="00FB0786">
        <w:rPr>
          <w:rFonts w:ascii="Arial" w:eastAsia="Calibri" w:hAnsi="Arial" w:cs="Arial"/>
          <w:bCs/>
          <w:iCs/>
        </w:rPr>
        <w:t xml:space="preserve"> ona</w:t>
      </w:r>
      <w:r w:rsidR="00614DB4">
        <w:rPr>
          <w:rFonts w:ascii="Arial" w:eastAsia="Calibri" w:hAnsi="Arial" w:cs="Arial"/>
          <w:bCs/>
          <w:iCs/>
        </w:rPr>
        <w:t xml:space="preserve"> shvatila, iako to </w:t>
      </w:r>
      <w:proofErr w:type="spellStart"/>
      <w:r w:rsidR="00614DB4">
        <w:rPr>
          <w:rFonts w:ascii="Arial" w:eastAsia="Calibri" w:hAnsi="Arial" w:cs="Arial"/>
          <w:bCs/>
          <w:iCs/>
        </w:rPr>
        <w:t>decidno</w:t>
      </w:r>
      <w:proofErr w:type="spellEnd"/>
      <w:r w:rsidR="00614DB4">
        <w:rPr>
          <w:rFonts w:ascii="Arial" w:eastAsia="Calibri" w:hAnsi="Arial" w:cs="Arial"/>
          <w:bCs/>
          <w:iCs/>
        </w:rPr>
        <w:t xml:space="preserve"> ne piše, da se tek nakon ratificiranja ove Konvencije mogu poduzeti aktivnosti predviđene Projektom. Naglasila je da bi htjela da tako zaključak </w:t>
      </w:r>
      <w:r w:rsidR="00CC0AF6">
        <w:rPr>
          <w:rFonts w:ascii="Arial" w:eastAsia="Calibri" w:hAnsi="Arial" w:cs="Arial"/>
          <w:bCs/>
          <w:iCs/>
        </w:rPr>
        <w:t xml:space="preserve">i </w:t>
      </w:r>
      <w:r w:rsidR="00614DB4">
        <w:rPr>
          <w:rFonts w:ascii="Arial" w:eastAsia="Calibri" w:hAnsi="Arial" w:cs="Arial"/>
          <w:bCs/>
          <w:iCs/>
        </w:rPr>
        <w:t xml:space="preserve">bude definisan. Amila </w:t>
      </w:r>
      <w:proofErr w:type="spellStart"/>
      <w:r w:rsidR="00614DB4">
        <w:rPr>
          <w:rFonts w:ascii="Arial" w:eastAsia="Calibri" w:hAnsi="Arial" w:cs="Arial"/>
          <w:bCs/>
          <w:iCs/>
        </w:rPr>
        <w:t>Kunosić</w:t>
      </w:r>
      <w:proofErr w:type="spellEnd"/>
      <w:r w:rsidR="00614DB4">
        <w:rPr>
          <w:rFonts w:ascii="Arial" w:eastAsia="Calibri" w:hAnsi="Arial" w:cs="Arial"/>
          <w:bCs/>
          <w:iCs/>
        </w:rPr>
        <w:t xml:space="preserve"> navodi da moraju biti vrlo obazrivi kada se traži pristup predmetima. Ističe da je prije par godina tražen pristup predmetima gdje je Vijeće smatralo da će se baviti određenom analizom te </w:t>
      </w:r>
      <w:r w:rsidR="005259D1">
        <w:rPr>
          <w:rFonts w:ascii="Arial" w:eastAsia="Calibri" w:hAnsi="Arial" w:cs="Arial"/>
          <w:bCs/>
          <w:iCs/>
        </w:rPr>
        <w:t>se zahtjev odobrio a što s</w:t>
      </w:r>
      <w:r w:rsidR="00614DB4">
        <w:rPr>
          <w:rFonts w:ascii="Arial" w:eastAsia="Calibri" w:hAnsi="Arial" w:cs="Arial"/>
          <w:bCs/>
          <w:iCs/>
        </w:rPr>
        <w:t>e kasnije pokazalo kao nešto što nije bilo dobro. Navodi da se treba voditi računa na koji način dozvoliti pristup tom predmetu. Dalje, istakla je da bi ona željela da samo rukovodioci pravosudnih institucija, na zahtjev, mogu u određenoj mjeri doći do nekih informacija.</w:t>
      </w:r>
    </w:p>
    <w:p w:rsidR="00614DB4" w:rsidRDefault="00614DB4" w:rsidP="0030446C">
      <w:pPr>
        <w:spacing w:after="0" w:line="240" w:lineRule="auto"/>
        <w:jc w:val="both"/>
        <w:rPr>
          <w:rFonts w:ascii="Arial" w:eastAsia="Calibri" w:hAnsi="Arial" w:cs="Arial"/>
          <w:bCs/>
          <w:iCs/>
        </w:rPr>
      </w:pPr>
    </w:p>
    <w:p w:rsidR="00614DB4" w:rsidRPr="00614DB4" w:rsidRDefault="00614DB4" w:rsidP="00614DB4">
      <w:pPr>
        <w:spacing w:after="0" w:line="240" w:lineRule="auto"/>
        <w:jc w:val="both"/>
        <w:rPr>
          <w:rFonts w:ascii="Arial" w:eastAsia="Calibri" w:hAnsi="Arial" w:cs="Arial"/>
          <w:bCs/>
          <w:iCs/>
        </w:rPr>
      </w:pPr>
      <w:r w:rsidRPr="00614DB4">
        <w:rPr>
          <w:rFonts w:ascii="Arial" w:eastAsia="Calibri" w:hAnsi="Arial" w:cs="Arial"/>
          <w:bCs/>
          <w:iCs/>
        </w:rPr>
        <w:t xml:space="preserve">Predsjednik je stavio zaključak na glasanje uz intervenciju na koju je ukazala kolegica Amila </w:t>
      </w:r>
      <w:proofErr w:type="spellStart"/>
      <w:r w:rsidRPr="00614DB4">
        <w:rPr>
          <w:rFonts w:ascii="Arial" w:eastAsia="Calibri" w:hAnsi="Arial" w:cs="Arial"/>
          <w:bCs/>
          <w:iCs/>
        </w:rPr>
        <w:t>Kunosić</w:t>
      </w:r>
      <w:proofErr w:type="spellEnd"/>
      <w:r w:rsidRPr="00614DB4">
        <w:rPr>
          <w:rFonts w:ascii="Arial" w:eastAsia="Calibri" w:hAnsi="Arial" w:cs="Arial"/>
          <w:bCs/>
          <w:iCs/>
        </w:rPr>
        <w:t xml:space="preserve">. </w:t>
      </w:r>
    </w:p>
    <w:p w:rsidR="00614DB4" w:rsidRDefault="00614DB4" w:rsidP="0030446C">
      <w:pPr>
        <w:spacing w:after="0" w:line="240" w:lineRule="auto"/>
        <w:jc w:val="both"/>
        <w:rPr>
          <w:rFonts w:ascii="Arial" w:eastAsia="Calibri" w:hAnsi="Arial" w:cs="Arial"/>
          <w:bCs/>
          <w:iCs/>
        </w:rPr>
      </w:pPr>
    </w:p>
    <w:p w:rsidR="0030446C" w:rsidRPr="007E59E5" w:rsidRDefault="000D2F6B" w:rsidP="0030446C">
      <w:pPr>
        <w:spacing w:line="240" w:lineRule="auto"/>
        <w:jc w:val="both"/>
        <w:rPr>
          <w:rFonts w:ascii="Arial" w:eastAsia="Calibri" w:hAnsi="Arial" w:cs="Arial"/>
          <w:bCs/>
          <w:iCs/>
        </w:rPr>
      </w:pPr>
      <w:r>
        <w:rPr>
          <w:rFonts w:ascii="Arial" w:eastAsia="Calibri" w:hAnsi="Arial" w:cs="Arial"/>
          <w:bCs/>
          <w:iCs/>
        </w:rPr>
        <w:t xml:space="preserve">Vijeće je jednoglasno (sa 15 glasova za) usvojilo sljedeće zaključke: </w:t>
      </w:r>
    </w:p>
    <w:p w:rsidR="00243E3B" w:rsidRPr="007E59E5" w:rsidRDefault="00243E3B" w:rsidP="00243E3B">
      <w:pPr>
        <w:pStyle w:val="ListParagraph"/>
        <w:numPr>
          <w:ilvl w:val="0"/>
          <w:numId w:val="25"/>
        </w:numPr>
        <w:jc w:val="both"/>
        <w:rPr>
          <w:rFonts w:ascii="Arial" w:eastAsia="Calibri" w:hAnsi="Arial" w:cs="Arial"/>
          <w:bCs/>
          <w:iCs/>
          <w:sz w:val="22"/>
          <w:szCs w:val="22"/>
        </w:rPr>
      </w:pPr>
      <w:r w:rsidRPr="007E59E5">
        <w:rPr>
          <w:rFonts w:ascii="Arial" w:eastAsia="Calibri" w:hAnsi="Arial" w:cs="Arial"/>
          <w:bCs/>
          <w:iCs/>
          <w:sz w:val="22"/>
          <w:szCs w:val="22"/>
        </w:rPr>
        <w:t xml:space="preserve">Vijeće je odobrilo provođenje Projekta „Podrška jačanja borbe protiv </w:t>
      </w:r>
      <w:proofErr w:type="spellStart"/>
      <w:r w:rsidRPr="007E59E5">
        <w:rPr>
          <w:rFonts w:ascii="Arial" w:eastAsia="Calibri" w:hAnsi="Arial" w:cs="Arial"/>
          <w:bCs/>
          <w:iCs/>
          <w:sz w:val="22"/>
          <w:szCs w:val="22"/>
        </w:rPr>
        <w:t>krijumčarenja</w:t>
      </w:r>
      <w:proofErr w:type="spellEnd"/>
      <w:r w:rsidRPr="007E59E5">
        <w:rPr>
          <w:rFonts w:ascii="Arial" w:eastAsia="Calibri" w:hAnsi="Arial" w:cs="Arial"/>
          <w:bCs/>
          <w:iCs/>
          <w:sz w:val="22"/>
          <w:szCs w:val="22"/>
        </w:rPr>
        <w:t xml:space="preserve"> </w:t>
      </w:r>
      <w:proofErr w:type="spellStart"/>
      <w:r w:rsidRPr="007E59E5">
        <w:rPr>
          <w:rFonts w:ascii="Arial" w:eastAsia="Calibri" w:hAnsi="Arial" w:cs="Arial"/>
          <w:bCs/>
          <w:iCs/>
          <w:sz w:val="22"/>
          <w:szCs w:val="22"/>
        </w:rPr>
        <w:t>migranata</w:t>
      </w:r>
      <w:proofErr w:type="spellEnd"/>
      <w:r w:rsidRPr="007E59E5">
        <w:rPr>
          <w:rFonts w:ascii="Arial" w:eastAsia="Calibri" w:hAnsi="Arial" w:cs="Arial"/>
          <w:bCs/>
          <w:iCs/>
          <w:sz w:val="22"/>
          <w:szCs w:val="22"/>
        </w:rPr>
        <w:t xml:space="preserve"> i trgovine ljudima na Zapadnom Balkanu“ i dalo saglasnost pravosudnim institucijama za učešće u planiranim aktivnostima projekta.</w:t>
      </w:r>
    </w:p>
    <w:p w:rsidR="00243E3B" w:rsidRPr="007E59E5" w:rsidRDefault="00243E3B" w:rsidP="00243E3B">
      <w:pPr>
        <w:pStyle w:val="ListParagraph"/>
        <w:ind w:left="720"/>
        <w:jc w:val="both"/>
        <w:rPr>
          <w:rFonts w:ascii="Arial" w:eastAsia="Calibri" w:hAnsi="Arial" w:cs="Arial"/>
          <w:bCs/>
          <w:iCs/>
          <w:sz w:val="22"/>
          <w:szCs w:val="22"/>
        </w:rPr>
      </w:pPr>
    </w:p>
    <w:p w:rsidR="00243E3B" w:rsidRDefault="00243E3B" w:rsidP="00243E3B">
      <w:pPr>
        <w:pStyle w:val="ListParagraph"/>
        <w:numPr>
          <w:ilvl w:val="0"/>
          <w:numId w:val="25"/>
        </w:numPr>
        <w:jc w:val="both"/>
        <w:rPr>
          <w:rFonts w:ascii="Arial" w:eastAsia="Calibri" w:hAnsi="Arial" w:cs="Arial"/>
          <w:bCs/>
          <w:iCs/>
          <w:sz w:val="22"/>
          <w:szCs w:val="22"/>
        </w:rPr>
      </w:pPr>
      <w:r w:rsidRPr="007E59E5">
        <w:rPr>
          <w:rFonts w:ascii="Arial" w:eastAsia="Calibri" w:hAnsi="Arial" w:cs="Arial"/>
          <w:bCs/>
          <w:iCs/>
          <w:sz w:val="22"/>
          <w:szCs w:val="22"/>
        </w:rPr>
        <w:t>Vijeće je donijelo zaključak da se, u dijelu koji se odnosi na praktičn</w:t>
      </w:r>
      <w:r w:rsidR="007B1EAF">
        <w:rPr>
          <w:rFonts w:ascii="Arial" w:eastAsia="Calibri" w:hAnsi="Arial" w:cs="Arial"/>
          <w:bCs/>
          <w:iCs/>
          <w:sz w:val="22"/>
          <w:szCs w:val="22"/>
        </w:rPr>
        <w:t>u primjenu odredbi Ljubljansko-H</w:t>
      </w:r>
      <w:r w:rsidRPr="007E59E5">
        <w:rPr>
          <w:rFonts w:ascii="Arial" w:eastAsia="Calibri" w:hAnsi="Arial" w:cs="Arial"/>
          <w:bCs/>
          <w:iCs/>
          <w:sz w:val="22"/>
          <w:szCs w:val="22"/>
        </w:rPr>
        <w:t xml:space="preserve">aške Konvencije o međunarodnoj saradnji u istrazi i procesuiranju krivičnog djela genocida, zločina protiv čovječnosti, ratnih zločina i drugih međunarodnih zločina, obavezuje </w:t>
      </w:r>
      <w:proofErr w:type="spellStart"/>
      <w:r w:rsidRPr="007E59E5">
        <w:rPr>
          <w:rFonts w:ascii="Arial" w:eastAsia="Calibri" w:hAnsi="Arial" w:cs="Arial"/>
          <w:bCs/>
          <w:iCs/>
          <w:sz w:val="22"/>
          <w:szCs w:val="22"/>
        </w:rPr>
        <w:t>Projekat</w:t>
      </w:r>
      <w:proofErr w:type="spellEnd"/>
      <w:r w:rsidRPr="007E59E5">
        <w:rPr>
          <w:rFonts w:ascii="Arial" w:eastAsia="Calibri" w:hAnsi="Arial" w:cs="Arial"/>
          <w:bCs/>
          <w:iCs/>
          <w:sz w:val="22"/>
          <w:szCs w:val="22"/>
        </w:rPr>
        <w:t xml:space="preserve"> „Unapređenje rada na predmetima ratnih zločina“ da o ovom pitanju prvo pribavi mišljenje/stav Nadzornog tijela za </w:t>
      </w:r>
      <w:proofErr w:type="spellStart"/>
      <w:r w:rsidRPr="007E59E5">
        <w:rPr>
          <w:rFonts w:ascii="Arial" w:eastAsia="Calibri" w:hAnsi="Arial" w:cs="Arial"/>
          <w:bCs/>
          <w:iCs/>
          <w:sz w:val="22"/>
          <w:szCs w:val="22"/>
        </w:rPr>
        <w:t>praćenje</w:t>
      </w:r>
      <w:proofErr w:type="spellEnd"/>
      <w:r w:rsidRPr="007E59E5">
        <w:rPr>
          <w:rFonts w:ascii="Arial" w:eastAsia="Calibri" w:hAnsi="Arial" w:cs="Arial"/>
          <w:bCs/>
          <w:iCs/>
          <w:sz w:val="22"/>
          <w:szCs w:val="22"/>
        </w:rPr>
        <w:t xml:space="preserve"> sprovođenja Revidirane državne strategije za rad na predmetima ratnih zločina u BiH, te da nakon toga o ovom pitanju </w:t>
      </w:r>
      <w:proofErr w:type="spellStart"/>
      <w:r w:rsidRPr="007E59E5">
        <w:rPr>
          <w:rFonts w:ascii="Arial" w:eastAsia="Calibri" w:hAnsi="Arial" w:cs="Arial"/>
          <w:bCs/>
          <w:iCs/>
          <w:sz w:val="22"/>
          <w:szCs w:val="22"/>
        </w:rPr>
        <w:t>informiše</w:t>
      </w:r>
      <w:proofErr w:type="spellEnd"/>
      <w:r w:rsidRPr="007E59E5">
        <w:rPr>
          <w:rFonts w:ascii="Arial" w:eastAsia="Calibri" w:hAnsi="Arial" w:cs="Arial"/>
          <w:bCs/>
          <w:iCs/>
          <w:sz w:val="22"/>
          <w:szCs w:val="22"/>
        </w:rPr>
        <w:t xml:space="preserve"> Stalnu komisiju za efikasnost i </w:t>
      </w:r>
      <w:proofErr w:type="spellStart"/>
      <w:r w:rsidRPr="007E59E5">
        <w:rPr>
          <w:rFonts w:ascii="Arial" w:eastAsia="Calibri" w:hAnsi="Arial" w:cs="Arial"/>
          <w:bCs/>
          <w:iCs/>
          <w:sz w:val="22"/>
          <w:szCs w:val="22"/>
        </w:rPr>
        <w:t>kvalitet</w:t>
      </w:r>
      <w:proofErr w:type="spellEnd"/>
      <w:r w:rsidRPr="007E59E5">
        <w:rPr>
          <w:rFonts w:ascii="Arial" w:eastAsia="Calibri" w:hAnsi="Arial" w:cs="Arial"/>
          <w:bCs/>
          <w:iCs/>
          <w:sz w:val="22"/>
          <w:szCs w:val="22"/>
        </w:rPr>
        <w:t xml:space="preserve"> tužilaštava odnosno VSTV BiH, imajući u vidu da Bosna i Hercegovina još nije ratifikovala navedenu Konvenciju. </w:t>
      </w:r>
    </w:p>
    <w:p w:rsidR="00DE17F6" w:rsidRPr="00DE17F6" w:rsidRDefault="00DE17F6" w:rsidP="00DE17F6">
      <w:pPr>
        <w:pStyle w:val="ListParagraph"/>
        <w:rPr>
          <w:rFonts w:ascii="Arial" w:eastAsia="Calibri" w:hAnsi="Arial" w:cs="Arial"/>
          <w:bCs/>
          <w:iCs/>
          <w:sz w:val="22"/>
          <w:szCs w:val="22"/>
        </w:rPr>
      </w:pPr>
    </w:p>
    <w:p w:rsidR="00DE17F6" w:rsidRPr="00DE17F6" w:rsidRDefault="00DE17F6" w:rsidP="00DE17F6">
      <w:pPr>
        <w:spacing w:after="0" w:line="240" w:lineRule="auto"/>
        <w:jc w:val="both"/>
        <w:rPr>
          <w:rFonts w:ascii="Arial" w:eastAsia="Times New Roman" w:hAnsi="Arial" w:cs="Arial"/>
          <w:bCs/>
          <w:iCs/>
        </w:rPr>
      </w:pPr>
      <w:r w:rsidRPr="00DE17F6">
        <w:rPr>
          <w:rFonts w:ascii="Arial" w:eastAsia="Times New Roman" w:hAnsi="Arial" w:cs="Arial"/>
          <w:b/>
          <w:bCs/>
          <w:iCs/>
          <w:noProof/>
          <w:lang w:val="sr-Cyrl-CS"/>
        </w:rPr>
        <w:t>14</w:t>
      </w:r>
      <w:r w:rsidRPr="00DE17F6">
        <w:rPr>
          <w:rFonts w:ascii="Arial" w:eastAsia="Times New Roman" w:hAnsi="Arial" w:cs="Arial"/>
          <w:b/>
          <w:bCs/>
          <w:iCs/>
          <w:noProof/>
          <w:szCs w:val="24"/>
        </w:rPr>
        <w:t xml:space="preserve">. </w:t>
      </w:r>
      <w:r w:rsidRPr="00DE17F6">
        <w:rPr>
          <w:rFonts w:ascii="Arial" w:eastAsia="Times New Roman" w:hAnsi="Arial" w:cs="Arial"/>
          <w:b/>
          <w:bCs/>
          <w:iCs/>
        </w:rPr>
        <w:t xml:space="preserve">Razmatranje materijala za obuku koju je </w:t>
      </w:r>
      <w:proofErr w:type="spellStart"/>
      <w:r w:rsidRPr="00DE17F6">
        <w:rPr>
          <w:rFonts w:ascii="Arial" w:eastAsia="Times New Roman" w:hAnsi="Arial" w:cs="Arial"/>
          <w:b/>
          <w:bCs/>
          <w:iCs/>
        </w:rPr>
        <w:t>projekat</w:t>
      </w:r>
      <w:proofErr w:type="spellEnd"/>
      <w:r w:rsidRPr="00DE17F6">
        <w:rPr>
          <w:rFonts w:ascii="Arial" w:eastAsia="Times New Roman" w:hAnsi="Arial" w:cs="Arial"/>
          <w:b/>
          <w:bCs/>
          <w:iCs/>
        </w:rPr>
        <w:t xml:space="preserve"> EU4Justice realizovao u saradnji sa </w:t>
      </w:r>
      <w:proofErr w:type="spellStart"/>
      <w:r w:rsidRPr="00DE17F6">
        <w:rPr>
          <w:rFonts w:ascii="Arial" w:eastAsia="Times New Roman" w:hAnsi="Arial" w:cs="Arial"/>
          <w:b/>
          <w:bCs/>
          <w:iCs/>
        </w:rPr>
        <w:t>enitetskim</w:t>
      </w:r>
      <w:proofErr w:type="spellEnd"/>
      <w:r w:rsidRPr="00DE17F6">
        <w:rPr>
          <w:rFonts w:ascii="Arial" w:eastAsia="Times New Roman" w:hAnsi="Arial" w:cs="Arial"/>
          <w:b/>
          <w:bCs/>
          <w:iCs/>
        </w:rPr>
        <w:t xml:space="preserve"> centrima za edukaciju sudija i tužilaca</w:t>
      </w:r>
    </w:p>
    <w:p w:rsidR="00DE17F6" w:rsidRPr="00DE17F6" w:rsidRDefault="00DE17F6" w:rsidP="00DE17F6">
      <w:pPr>
        <w:spacing w:after="0" w:line="240" w:lineRule="auto"/>
        <w:jc w:val="both"/>
        <w:rPr>
          <w:rFonts w:ascii="Arial" w:eastAsia="Times New Roman" w:hAnsi="Arial" w:cs="Arial"/>
          <w:bCs/>
          <w:iCs/>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bCs/>
          <w:iCs/>
        </w:rPr>
        <w:t xml:space="preserve">Adis Hodžić, šef Odjela za disciplinske postupke i etiku nosilaca pravosudne funkcije kaže da je 4. septembra 2024. godine pod tačkom 6. </w:t>
      </w:r>
      <w:r w:rsidRPr="00DE17F6">
        <w:rPr>
          <w:rFonts w:ascii="Arial" w:eastAsia="Times New Roman" w:hAnsi="Arial" w:cs="Arial"/>
          <w:i/>
          <w:lang w:val="hr-BA"/>
        </w:rPr>
        <w:t>Razmatranje Sporazuma sa Delegacijom Evropske unije o modalitetima angažmana stručnjaka za vanjsko praćenje rada Odjela za postupanje po izvještajima</w:t>
      </w:r>
      <w:r w:rsidRPr="00DE17F6">
        <w:rPr>
          <w:rFonts w:ascii="Arial" w:eastAsia="Times New Roman" w:hAnsi="Arial" w:cs="Arial"/>
          <w:lang w:val="hr-BA"/>
        </w:rPr>
        <w:t xml:space="preserve">, razmatrana informacija o obuci koju je projekat EU4Justice </w:t>
      </w:r>
      <w:proofErr w:type="spellStart"/>
      <w:r w:rsidRPr="00DE17F6">
        <w:rPr>
          <w:rFonts w:ascii="Arial" w:eastAsia="Times New Roman" w:hAnsi="Arial" w:cs="Arial"/>
          <w:lang w:val="hr-BA"/>
        </w:rPr>
        <w:t>realizovao</w:t>
      </w:r>
      <w:proofErr w:type="spellEnd"/>
      <w:r w:rsidRPr="00DE17F6">
        <w:rPr>
          <w:rFonts w:ascii="Arial" w:eastAsia="Times New Roman" w:hAnsi="Arial" w:cs="Arial"/>
          <w:lang w:val="hr-BA"/>
        </w:rPr>
        <w:t xml:space="preserve"> u saradnji sa entitetskim centrima, te je zaključeno da je neophodno da se materijal razmotri na stalnoj komisiji za etiku i integritet. U skladu sa odlukom Vijeća, rukovodilac Projekta EU4Justice, gđa </w:t>
      </w:r>
      <w:proofErr w:type="spellStart"/>
      <w:r w:rsidRPr="00DE17F6">
        <w:rPr>
          <w:rFonts w:ascii="Arial" w:eastAsia="Times New Roman" w:hAnsi="Arial" w:cs="Arial"/>
          <w:lang w:val="hr-BA"/>
        </w:rPr>
        <w:t>Isabelle</w:t>
      </w:r>
      <w:proofErr w:type="spellEnd"/>
      <w:r w:rsidRPr="00DE17F6">
        <w:rPr>
          <w:rFonts w:ascii="Arial" w:eastAsia="Times New Roman" w:hAnsi="Arial" w:cs="Arial"/>
          <w:lang w:val="hr-BA"/>
        </w:rPr>
        <w:t xml:space="preserve"> </w:t>
      </w:r>
      <w:proofErr w:type="spellStart"/>
      <w:r w:rsidRPr="00DE17F6">
        <w:rPr>
          <w:rFonts w:ascii="Arial" w:eastAsia="Times New Roman" w:hAnsi="Arial" w:cs="Arial"/>
          <w:lang w:val="hr-BA"/>
        </w:rPr>
        <w:t>Arnal</w:t>
      </w:r>
      <w:proofErr w:type="spellEnd"/>
      <w:r w:rsidRPr="00DE17F6">
        <w:rPr>
          <w:rFonts w:ascii="Arial" w:eastAsia="Times New Roman" w:hAnsi="Arial" w:cs="Arial"/>
          <w:lang w:val="hr-BA"/>
        </w:rPr>
        <w:t xml:space="preserve"> je putem emaila od 6. septembra 2024. godine </w:t>
      </w:r>
      <w:r w:rsidRPr="00DE17F6">
        <w:rPr>
          <w:rFonts w:ascii="Arial" w:eastAsia="Times New Roman" w:hAnsi="Arial" w:cs="Arial"/>
          <w:lang w:val="hr-BA"/>
        </w:rPr>
        <w:lastRenderedPageBreak/>
        <w:t>dostavila potrebne materijale. Na sastanku Stalne komisije 12. septembra 2024. godine razmatrani su dostavljeni materijali koji su korišteni za obuku i poseban akcenat je stavljen na ključne pojmove koji su korišteni u samom dokumentu.</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Nakon razmatranja navedenog dokumenta Stalna komisija je usvojila zaključak da je materijal potrebno dodatno razmotriti u skladu sa važećim zakonskim i </w:t>
      </w:r>
      <w:proofErr w:type="spellStart"/>
      <w:r w:rsidRPr="00DE17F6">
        <w:rPr>
          <w:rFonts w:ascii="Arial" w:eastAsia="Times New Roman" w:hAnsi="Arial" w:cs="Arial"/>
          <w:lang w:val="hr-BA"/>
        </w:rPr>
        <w:t>podzakonskim</w:t>
      </w:r>
      <w:proofErr w:type="spellEnd"/>
      <w:r w:rsidRPr="00DE17F6">
        <w:rPr>
          <w:rFonts w:ascii="Arial" w:eastAsia="Times New Roman" w:hAnsi="Arial" w:cs="Arial"/>
          <w:lang w:val="hr-BA"/>
        </w:rPr>
        <w:t xml:space="preserve"> aktima. U tom smislu, a u slučaju dodatnih komentara, izmjena i dopuna na navedeni materijal, isti će ponovo biti razmotren na nekom od narednih sastanaka stalne komisije ili eventualno na sjednici Vij</w:t>
      </w:r>
      <w:r w:rsidR="00D739F3">
        <w:rPr>
          <w:rFonts w:ascii="Arial" w:eastAsia="Times New Roman" w:hAnsi="Arial" w:cs="Arial"/>
          <w:lang w:val="hr-BA"/>
        </w:rPr>
        <w:t>eća. Shodno navedenom, dana 30.</w:t>
      </w:r>
      <w:r w:rsidRPr="00DE17F6">
        <w:rPr>
          <w:rFonts w:ascii="Arial" w:eastAsia="Times New Roman" w:hAnsi="Arial" w:cs="Arial"/>
          <w:lang w:val="hr-BA"/>
        </w:rPr>
        <w:t xml:space="preserve">9.2024. godine, projektu EU4Justice je odgovoreno putem email-a, na način da su dostavljena, u tom momentu dva ključna komentara na sadržaj dokumenta. </w:t>
      </w: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Prvi komentar se odnosio na dio vezan za lične podatke o članovima domaćinstva, stavka domaćinstvo, gdje je komentar stalne komisije bio da je potrebno radi jasnoće navedeno </w:t>
      </w:r>
      <w:proofErr w:type="spellStart"/>
      <w:r w:rsidRPr="00DE17F6">
        <w:rPr>
          <w:rFonts w:ascii="Arial" w:eastAsia="Times New Roman" w:hAnsi="Arial" w:cs="Arial"/>
          <w:lang w:val="hr-BA"/>
        </w:rPr>
        <w:t>usaglasiti</w:t>
      </w:r>
      <w:proofErr w:type="spellEnd"/>
      <w:r w:rsidRPr="00DE17F6">
        <w:rPr>
          <w:rFonts w:ascii="Arial" w:eastAsia="Times New Roman" w:hAnsi="Arial" w:cs="Arial"/>
          <w:lang w:val="hr-BA"/>
        </w:rPr>
        <w:t xml:space="preserve"> i sa odredbom i dodati i odredbu iz člana 17. stav 6. Pravilnika VSTV-a u vezi sa izvještavanjem o imovini i interesima. Znači da je materijal potrebno </w:t>
      </w:r>
      <w:proofErr w:type="spellStart"/>
      <w:r w:rsidRPr="00DE17F6">
        <w:rPr>
          <w:rFonts w:ascii="Arial" w:eastAsia="Times New Roman" w:hAnsi="Arial" w:cs="Arial"/>
          <w:lang w:val="hr-BA"/>
        </w:rPr>
        <w:t>usaglasiti</w:t>
      </w:r>
      <w:proofErr w:type="spellEnd"/>
      <w:r w:rsidRPr="00DE17F6">
        <w:rPr>
          <w:rFonts w:ascii="Arial" w:eastAsia="Times New Roman" w:hAnsi="Arial" w:cs="Arial"/>
          <w:lang w:val="hr-BA"/>
        </w:rPr>
        <w:t xml:space="preserve"> sa Pravilnikom VSTV-a.  </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Drugi komentar se odnosi na dio podaci o imovini, stavka </w:t>
      </w:r>
      <w:r w:rsidRPr="00DE17F6">
        <w:rPr>
          <w:rFonts w:ascii="Arial" w:eastAsia="Times New Roman" w:hAnsi="Arial" w:cs="Arial"/>
          <w:i/>
          <w:lang w:val="hr-BA"/>
        </w:rPr>
        <w:t>de facto</w:t>
      </w:r>
      <w:r w:rsidRPr="00DE17F6">
        <w:rPr>
          <w:rFonts w:ascii="Arial" w:eastAsia="Times New Roman" w:hAnsi="Arial" w:cs="Arial"/>
          <w:lang w:val="hr-BA"/>
        </w:rPr>
        <w:t xml:space="preserve"> vlasništvo. Komentar stalne komisije je da treba oblast i primjene </w:t>
      </w:r>
      <w:proofErr w:type="spellStart"/>
      <w:r w:rsidRPr="00DE17F6">
        <w:rPr>
          <w:rFonts w:ascii="Arial" w:eastAsia="Times New Roman" w:hAnsi="Arial" w:cs="Arial"/>
          <w:lang w:val="hr-BA"/>
        </w:rPr>
        <w:t>usaglasiti</w:t>
      </w:r>
      <w:proofErr w:type="spellEnd"/>
      <w:r w:rsidRPr="00DE17F6">
        <w:rPr>
          <w:rFonts w:ascii="Arial" w:eastAsia="Times New Roman" w:hAnsi="Arial" w:cs="Arial"/>
          <w:lang w:val="hr-BA"/>
        </w:rPr>
        <w:t xml:space="preserve"> sa pozitivnim pravnim propisima BiH koji se tiču prava vlasništva, npr. Zakon o stvarnim pravima te drugim zakonima koji </w:t>
      </w:r>
      <w:proofErr w:type="spellStart"/>
      <w:r w:rsidRPr="00DE17F6">
        <w:rPr>
          <w:rFonts w:ascii="Arial" w:eastAsia="Times New Roman" w:hAnsi="Arial" w:cs="Arial"/>
          <w:lang w:val="hr-BA"/>
        </w:rPr>
        <w:t>regulišu</w:t>
      </w:r>
      <w:proofErr w:type="spellEnd"/>
      <w:r w:rsidRPr="00DE17F6">
        <w:rPr>
          <w:rFonts w:ascii="Arial" w:eastAsia="Times New Roman" w:hAnsi="Arial" w:cs="Arial"/>
          <w:lang w:val="hr-BA"/>
        </w:rPr>
        <w:t xml:space="preserve"> ovu oblast. </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Ovo su dva ključna zapažanja vezano za materijale koji su bili predstavljeni na obuci nosiocima pravosudnih funkcija koji se više tiču pravnih aspekata. Kaže da su ukazali na određene stvari koje se tiču ekonomske prirode gdje su određeni pojmovi koji vuku definicije iz našeg novog zakona, nejasni i nedorečeni, u smislu da mogu stvoriti zabunu kad se budu popunjavali lični </w:t>
      </w:r>
      <w:proofErr w:type="spellStart"/>
      <w:r w:rsidRPr="00DE17F6">
        <w:rPr>
          <w:rFonts w:ascii="Arial" w:eastAsia="Times New Roman" w:hAnsi="Arial" w:cs="Arial"/>
          <w:lang w:val="hr-BA"/>
        </w:rPr>
        <w:t>finansijski</w:t>
      </w:r>
      <w:proofErr w:type="spellEnd"/>
      <w:r w:rsidRPr="00DE17F6">
        <w:rPr>
          <w:rFonts w:ascii="Arial" w:eastAsia="Times New Roman" w:hAnsi="Arial" w:cs="Arial"/>
          <w:lang w:val="hr-BA"/>
        </w:rPr>
        <w:t xml:space="preserve"> izvještaji tako da je cijeli ovaj materijal, blago rečeno, vrlo upitan kako se može primijeniti u praksi.</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Davor Martinović kaže da je sa nestrpljenjem čekao kada će ova tačka doći na dnevni red. Kaže da do sada nije uložio previše truda, vremena, pa i znanja da analizira ovo što je danas predstavljeno. Govori o odgovorima eksperta koja su u prilogu ove tačke dnevnog reda: </w:t>
      </w:r>
      <w:r w:rsidRPr="00DE17F6">
        <w:rPr>
          <w:rFonts w:ascii="Arial" w:eastAsia="Times New Roman" w:hAnsi="Arial" w:cs="Arial"/>
          <w:i/>
          <w:lang w:val="hr-BA"/>
        </w:rPr>
        <w:t>Izjava o imovini i interesima nosilaca pravosudnih funkcija</w:t>
      </w:r>
      <w:r w:rsidRPr="00DE17F6">
        <w:rPr>
          <w:rFonts w:ascii="Arial" w:eastAsia="Times New Roman" w:hAnsi="Arial" w:cs="Arial"/>
          <w:lang w:val="hr-BA"/>
        </w:rPr>
        <w:t xml:space="preserve">. </w:t>
      </w:r>
      <w:proofErr w:type="spellStart"/>
      <w:r w:rsidRPr="00DE17F6">
        <w:rPr>
          <w:rFonts w:ascii="Arial" w:eastAsia="Times New Roman" w:hAnsi="Arial" w:cs="Arial"/>
          <w:lang w:val="hr-BA"/>
        </w:rPr>
        <w:t>Referišući</w:t>
      </w:r>
      <w:proofErr w:type="spellEnd"/>
      <w:r w:rsidRPr="00DE17F6">
        <w:rPr>
          <w:rFonts w:ascii="Arial" w:eastAsia="Times New Roman" w:hAnsi="Arial" w:cs="Arial"/>
          <w:lang w:val="hr-BA"/>
        </w:rPr>
        <w:t xml:space="preserve"> se na tačku 7. navedenog materijala, mišljenja je da je neko rekao šta je neto prihod kao što ovdje piše, ne bi dobio prolaznu ocjenu na prvoj godini ekonomije. Da je neto iznos koji stiže na vaš bankovni račun ili u gotovini na ruke, neto prihod. A nadalje navodi nešto što je vezano i za njegovu profesiju. Ako je npr. suprug sutkinje advokat, njegov godišnji prihod je iznos koji on prijavljuje. Nerazlikovanje prihoda i rashoda je elementarno nepoznavanje materije. Govori i o svom odvjetničkom društvu sa 30 zaposlenih gdje je godišnji prihod 2 miliona. Pita da li bi on taj prihod od 2 miliona trebao prijaviti ovdje. Misli da je to toliko ozbiljna materija kojoj se pristupa na ovakav način da on jednostavno to ne može da shvati. </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Nadalje, navodi da se pod tačkom 15 navedenog materijala, </w:t>
      </w:r>
      <w:proofErr w:type="spellStart"/>
      <w:r w:rsidRPr="00DE17F6">
        <w:rPr>
          <w:rFonts w:ascii="Arial" w:eastAsia="Times New Roman" w:hAnsi="Arial" w:cs="Arial"/>
          <w:lang w:val="hr-BA"/>
        </w:rPr>
        <w:t>pominje</w:t>
      </w:r>
      <w:proofErr w:type="spellEnd"/>
      <w:r w:rsidRPr="00DE17F6">
        <w:rPr>
          <w:rFonts w:ascii="Arial" w:eastAsia="Times New Roman" w:hAnsi="Arial" w:cs="Arial"/>
          <w:lang w:val="hr-BA"/>
        </w:rPr>
        <w:t xml:space="preserve"> investicijska polica, koja ne postoji u BiH. Ne razlikujemo kad govorimo o policama osiguranja i polici života koje imaju tu štednu komponentu koja može imati određeni odraz na sve ovo. Ali govoriti o policama osiguranja, npr. policama osiguranja automobila ili imovine, kakve to veze ima sa svim ovim. Nakon ovoga kaže da je prestao čitati navedeni dokument, jer kako kaže bilo ga je strah na šta će sve naići.</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Kaže da ga onda i ne čudi kad su imali toliko diskusija prije dva-tri sata kada je </w:t>
      </w:r>
      <w:proofErr w:type="spellStart"/>
      <w:r w:rsidRPr="00DE17F6">
        <w:rPr>
          <w:rFonts w:ascii="Arial" w:eastAsia="Times New Roman" w:hAnsi="Arial" w:cs="Arial"/>
          <w:lang w:val="hr-BA"/>
        </w:rPr>
        <w:t>razgovarano</w:t>
      </w:r>
      <w:proofErr w:type="spellEnd"/>
      <w:r w:rsidRPr="00DE17F6">
        <w:rPr>
          <w:rFonts w:ascii="Arial" w:eastAsia="Times New Roman" w:hAnsi="Arial" w:cs="Arial"/>
          <w:lang w:val="hr-BA"/>
        </w:rPr>
        <w:t xml:space="preserve"> o svemu ovome. Smatra da ovo ne može biti polazni materijal za ispunjavanje izvještaja. Ovo samo produbljuje nejasnoće koje su se pojavile u implementaciji svega ovoga. Ne želi da ulazi u razmatranje samih definicija koje se tiču zajedničkog domaćinstva i ostalog. Smatra da smo i mi to nažalost previdjeli i da je to ostalo u Pravilniku. To je naš veliki problem. Čak imamo i dva kumulativna </w:t>
      </w:r>
      <w:proofErr w:type="spellStart"/>
      <w:r w:rsidRPr="00DE17F6">
        <w:rPr>
          <w:rFonts w:ascii="Arial" w:eastAsia="Times New Roman" w:hAnsi="Arial" w:cs="Arial"/>
          <w:lang w:val="hr-BA"/>
        </w:rPr>
        <w:t>uslova</w:t>
      </w:r>
      <w:proofErr w:type="spellEnd"/>
      <w:r w:rsidRPr="00DE17F6">
        <w:rPr>
          <w:rFonts w:ascii="Arial" w:eastAsia="Times New Roman" w:hAnsi="Arial" w:cs="Arial"/>
          <w:lang w:val="hr-BA"/>
        </w:rPr>
        <w:t xml:space="preserve"> koja apsolutno ne </w:t>
      </w:r>
      <w:proofErr w:type="spellStart"/>
      <w:r w:rsidRPr="00DE17F6">
        <w:rPr>
          <w:rFonts w:ascii="Arial" w:eastAsia="Times New Roman" w:hAnsi="Arial" w:cs="Arial"/>
          <w:lang w:val="hr-BA"/>
        </w:rPr>
        <w:t>proizilaze</w:t>
      </w:r>
      <w:proofErr w:type="spellEnd"/>
      <w:r w:rsidRPr="00DE17F6">
        <w:rPr>
          <w:rFonts w:ascii="Arial" w:eastAsia="Times New Roman" w:hAnsi="Arial" w:cs="Arial"/>
          <w:lang w:val="hr-BA"/>
        </w:rPr>
        <w:t xml:space="preserve"> iz onoga što bi trebalo biti </w:t>
      </w:r>
      <w:proofErr w:type="spellStart"/>
      <w:r w:rsidRPr="00DE17F6">
        <w:rPr>
          <w:rFonts w:ascii="Arial" w:eastAsia="Times New Roman" w:hAnsi="Arial" w:cs="Arial"/>
          <w:i/>
          <w:lang w:val="hr-BA"/>
        </w:rPr>
        <w:t>leks</w:t>
      </w:r>
      <w:proofErr w:type="spellEnd"/>
      <w:r w:rsidRPr="00DE17F6">
        <w:rPr>
          <w:rFonts w:ascii="Arial" w:eastAsia="Times New Roman" w:hAnsi="Arial" w:cs="Arial"/>
          <w:i/>
          <w:lang w:val="hr-BA"/>
        </w:rPr>
        <w:t xml:space="preserve"> </w:t>
      </w:r>
      <w:proofErr w:type="spellStart"/>
      <w:r w:rsidRPr="00DE17F6">
        <w:rPr>
          <w:rFonts w:ascii="Arial" w:eastAsia="Times New Roman" w:hAnsi="Arial" w:cs="Arial"/>
          <w:i/>
          <w:lang w:val="hr-BA"/>
        </w:rPr>
        <w:t>generalis</w:t>
      </w:r>
      <w:proofErr w:type="spellEnd"/>
      <w:r w:rsidRPr="00DE17F6">
        <w:rPr>
          <w:rFonts w:ascii="Arial" w:eastAsia="Times New Roman" w:hAnsi="Arial" w:cs="Arial"/>
          <w:i/>
          <w:lang w:val="hr-BA"/>
        </w:rPr>
        <w:t xml:space="preserve"> </w:t>
      </w:r>
      <w:r w:rsidRPr="00DE17F6">
        <w:rPr>
          <w:rFonts w:ascii="Arial" w:eastAsia="Times New Roman" w:hAnsi="Arial" w:cs="Arial"/>
          <w:lang w:val="hr-BA"/>
        </w:rPr>
        <w:lastRenderedPageBreak/>
        <w:t xml:space="preserve">za tako nešto. Smatra da ovakve stvari ne smiju ići prema nosiocima pravosudnih funkcija bez našeg odobrenja i </w:t>
      </w:r>
      <w:proofErr w:type="spellStart"/>
      <w:r w:rsidRPr="00DE17F6">
        <w:rPr>
          <w:rFonts w:ascii="Arial" w:eastAsia="Times New Roman" w:hAnsi="Arial" w:cs="Arial"/>
          <w:lang w:val="hr-BA"/>
        </w:rPr>
        <w:t>usaglašenosti</w:t>
      </w:r>
      <w:proofErr w:type="spellEnd"/>
      <w:r w:rsidRPr="00DE17F6">
        <w:rPr>
          <w:rFonts w:ascii="Arial" w:eastAsia="Times New Roman" w:hAnsi="Arial" w:cs="Arial"/>
          <w:lang w:val="hr-BA"/>
        </w:rPr>
        <w:t xml:space="preserve"> sa ovim. Kaže, da kad se </w:t>
      </w:r>
      <w:proofErr w:type="spellStart"/>
      <w:r w:rsidRPr="00DE17F6">
        <w:rPr>
          <w:rFonts w:ascii="Arial" w:eastAsia="Times New Roman" w:hAnsi="Arial" w:cs="Arial"/>
          <w:lang w:val="hr-BA"/>
        </w:rPr>
        <w:t>sudije</w:t>
      </w:r>
      <w:proofErr w:type="spellEnd"/>
      <w:r w:rsidRPr="00DE17F6">
        <w:rPr>
          <w:rFonts w:ascii="Arial" w:eastAsia="Times New Roman" w:hAnsi="Arial" w:cs="Arial"/>
          <w:lang w:val="hr-BA"/>
        </w:rPr>
        <w:t xml:space="preserve"> i tužioci pozovu na seminar po pozivu CESTA-a, vrlo je teško objasniti da VSTV o ovome ne zna ništa. Ako je to tako, onda nas sa pravom mogu pitati šta mi to radimo i </w:t>
      </w:r>
      <w:proofErr w:type="spellStart"/>
      <w:r w:rsidRPr="00DE17F6">
        <w:rPr>
          <w:rFonts w:ascii="Arial" w:eastAsia="Times New Roman" w:hAnsi="Arial" w:cs="Arial"/>
          <w:lang w:val="hr-BA"/>
        </w:rPr>
        <w:t>ko</w:t>
      </w:r>
      <w:proofErr w:type="spellEnd"/>
      <w:r w:rsidRPr="00DE17F6">
        <w:rPr>
          <w:rFonts w:ascii="Arial" w:eastAsia="Times New Roman" w:hAnsi="Arial" w:cs="Arial"/>
          <w:lang w:val="hr-BA"/>
        </w:rPr>
        <w:t xml:space="preserve"> vodi pravosuđe. Volio bi da mu neko da pojašnjenja u pogledu ovih detalja koje je iznio. Možda je problem u </w:t>
      </w:r>
      <w:proofErr w:type="spellStart"/>
      <w:r w:rsidRPr="00DE17F6">
        <w:rPr>
          <w:rFonts w:ascii="Arial" w:eastAsia="Times New Roman" w:hAnsi="Arial" w:cs="Arial"/>
          <w:lang w:val="hr-BA"/>
        </w:rPr>
        <w:t>prevodu</w:t>
      </w:r>
      <w:proofErr w:type="spellEnd"/>
      <w:r w:rsidRPr="00DE17F6">
        <w:rPr>
          <w:rFonts w:ascii="Arial" w:eastAsia="Times New Roman" w:hAnsi="Arial" w:cs="Arial"/>
          <w:lang w:val="hr-BA"/>
        </w:rPr>
        <w:t xml:space="preserve"> dokumenta. Ekonomsko – </w:t>
      </w:r>
      <w:proofErr w:type="spellStart"/>
      <w:r w:rsidRPr="00DE17F6">
        <w:rPr>
          <w:rFonts w:ascii="Arial" w:eastAsia="Times New Roman" w:hAnsi="Arial" w:cs="Arial"/>
          <w:lang w:val="hr-BA"/>
        </w:rPr>
        <w:t>finansijske</w:t>
      </w:r>
      <w:proofErr w:type="spellEnd"/>
      <w:r w:rsidRPr="00DE17F6">
        <w:rPr>
          <w:rFonts w:ascii="Arial" w:eastAsia="Times New Roman" w:hAnsi="Arial" w:cs="Arial"/>
          <w:lang w:val="hr-BA"/>
        </w:rPr>
        <w:t xml:space="preserve"> definicije u ovom dokumentu bi proizvele mnogo komentara i primjedbi čak i od nekoga koji nije dobar ekonomista. Kaže da već 32 godine radi privatni posao i kad u ovom dokumentu pročita šta je prihod, u kome se na razlikuje dobit, prihod i rashod, da se kod odvjetnika ne razlikuje šta je plata a šta je udio u dobiti u skladu sa vlasničkim udjelom. Smatra da je sve ovo veoma nejasno. Mišljenja je da ovo sve treba razjasniti da ne bi doveli i sebe i ostale u problem. Smatra da je ovo </w:t>
      </w:r>
      <w:proofErr w:type="spellStart"/>
      <w:r w:rsidRPr="00DE17F6">
        <w:rPr>
          <w:rFonts w:ascii="Arial" w:eastAsia="Times New Roman" w:hAnsi="Arial" w:cs="Arial"/>
          <w:lang w:val="hr-BA"/>
        </w:rPr>
        <w:t>potcjenjivanje</w:t>
      </w:r>
      <w:proofErr w:type="spellEnd"/>
      <w:r w:rsidRPr="00DE17F6">
        <w:rPr>
          <w:rFonts w:ascii="Arial" w:eastAsia="Times New Roman" w:hAnsi="Arial" w:cs="Arial"/>
          <w:lang w:val="hr-BA"/>
        </w:rPr>
        <w:t xml:space="preserve"> pravosudne zajednice i Vijeća.   </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proofErr w:type="spellStart"/>
      <w:r w:rsidRPr="00DE17F6">
        <w:rPr>
          <w:rFonts w:ascii="Arial" w:eastAsia="Times New Roman" w:hAnsi="Arial" w:cs="Arial"/>
          <w:lang w:val="hr-BA"/>
        </w:rPr>
        <w:t>Amila</w:t>
      </w:r>
      <w:proofErr w:type="spellEnd"/>
      <w:r w:rsidRPr="00DE17F6">
        <w:rPr>
          <w:rFonts w:ascii="Arial" w:eastAsia="Times New Roman" w:hAnsi="Arial" w:cs="Arial"/>
          <w:lang w:val="hr-BA"/>
        </w:rPr>
        <w:t xml:space="preserve"> </w:t>
      </w:r>
      <w:proofErr w:type="spellStart"/>
      <w:r w:rsidRPr="00DE17F6">
        <w:rPr>
          <w:rFonts w:ascii="Arial" w:eastAsia="Times New Roman" w:hAnsi="Arial" w:cs="Arial"/>
          <w:lang w:val="hr-BA"/>
        </w:rPr>
        <w:t>Kunosić</w:t>
      </w:r>
      <w:proofErr w:type="spellEnd"/>
      <w:r w:rsidRPr="00DE17F6">
        <w:rPr>
          <w:rFonts w:ascii="Arial" w:eastAsia="Times New Roman" w:hAnsi="Arial" w:cs="Arial"/>
          <w:lang w:val="hr-BA"/>
        </w:rPr>
        <w:t xml:space="preserve"> kaže da je ovo već raspravljano na komisiji za etiku, i primjedbe su stavljene na mnoga pitanja vezana za način popunjavanja ovih izvještaja. S obzirom da će i članovi Vijeća ubuduće morati popunjavati navedene obrasce o imovini, </w:t>
      </w:r>
      <w:proofErr w:type="spellStart"/>
      <w:r w:rsidRPr="00DE17F6">
        <w:rPr>
          <w:rFonts w:ascii="Arial" w:eastAsia="Times New Roman" w:hAnsi="Arial" w:cs="Arial"/>
          <w:lang w:val="hr-BA"/>
        </w:rPr>
        <w:t>moraće</w:t>
      </w:r>
      <w:proofErr w:type="spellEnd"/>
      <w:r w:rsidRPr="00DE17F6">
        <w:rPr>
          <w:rFonts w:ascii="Arial" w:eastAsia="Times New Roman" w:hAnsi="Arial" w:cs="Arial"/>
          <w:lang w:val="hr-BA"/>
        </w:rPr>
        <w:t xml:space="preserve"> se napraviti razlika između članova Vijeća koji dolaze iz privatnog sektora i </w:t>
      </w:r>
      <w:proofErr w:type="spellStart"/>
      <w:r w:rsidRPr="00DE17F6">
        <w:rPr>
          <w:rFonts w:ascii="Arial" w:eastAsia="Times New Roman" w:hAnsi="Arial" w:cs="Arial"/>
          <w:lang w:val="hr-BA"/>
        </w:rPr>
        <w:t>sudija</w:t>
      </w:r>
      <w:proofErr w:type="spellEnd"/>
      <w:r w:rsidRPr="00DE17F6">
        <w:rPr>
          <w:rFonts w:ascii="Arial" w:eastAsia="Times New Roman" w:hAnsi="Arial" w:cs="Arial"/>
          <w:lang w:val="hr-BA"/>
        </w:rPr>
        <w:t xml:space="preserve"> i tužilaca ili drugih članova Vijeća koji su na državnom budžetu, jer kada je neko u privatnom sektoru sve ono što se zaradi u toku godine smatra se prihodom. Ali </w:t>
      </w:r>
      <w:proofErr w:type="spellStart"/>
      <w:r w:rsidRPr="00DE17F6">
        <w:rPr>
          <w:rFonts w:ascii="Arial" w:eastAsia="Times New Roman" w:hAnsi="Arial" w:cs="Arial"/>
          <w:lang w:val="hr-BA"/>
        </w:rPr>
        <w:t>toškovi</w:t>
      </w:r>
      <w:proofErr w:type="spellEnd"/>
      <w:r w:rsidRPr="00DE17F6">
        <w:rPr>
          <w:rFonts w:ascii="Arial" w:eastAsia="Times New Roman" w:hAnsi="Arial" w:cs="Arial"/>
          <w:lang w:val="hr-BA"/>
        </w:rPr>
        <w:t xml:space="preserve"> koji postoje, rashod, to ne može da se prijavljuje kao prihod, što je rekao Davor </w:t>
      </w:r>
      <w:proofErr w:type="spellStart"/>
      <w:r w:rsidRPr="00DE17F6">
        <w:rPr>
          <w:rFonts w:ascii="Arial" w:eastAsia="Times New Roman" w:hAnsi="Arial" w:cs="Arial"/>
          <w:lang w:val="hr-BA"/>
        </w:rPr>
        <w:t>Martiović</w:t>
      </w:r>
      <w:proofErr w:type="spellEnd"/>
      <w:r w:rsidRPr="00DE17F6">
        <w:rPr>
          <w:rFonts w:ascii="Arial" w:eastAsia="Times New Roman" w:hAnsi="Arial" w:cs="Arial"/>
          <w:lang w:val="hr-BA"/>
        </w:rPr>
        <w:t xml:space="preserve">, kao nešto sa čime se raspolaže jer to nije </w:t>
      </w:r>
      <w:proofErr w:type="spellStart"/>
      <w:r w:rsidRPr="00DE17F6">
        <w:rPr>
          <w:rFonts w:ascii="Arial" w:eastAsia="Times New Roman" w:hAnsi="Arial" w:cs="Arial"/>
          <w:lang w:val="hr-BA"/>
        </w:rPr>
        <w:t>tačan</w:t>
      </w:r>
      <w:proofErr w:type="spellEnd"/>
      <w:r w:rsidRPr="00DE17F6">
        <w:rPr>
          <w:rFonts w:ascii="Arial" w:eastAsia="Times New Roman" w:hAnsi="Arial" w:cs="Arial"/>
          <w:lang w:val="hr-BA"/>
        </w:rPr>
        <w:t xml:space="preserve"> podatak. Mora se napraviti razlika kada se iskaže na kraju </w:t>
      </w:r>
      <w:proofErr w:type="spellStart"/>
      <w:r w:rsidRPr="00DE17F6">
        <w:rPr>
          <w:rFonts w:ascii="Arial" w:eastAsia="Times New Roman" w:hAnsi="Arial" w:cs="Arial"/>
          <w:lang w:val="hr-BA"/>
        </w:rPr>
        <w:t>finansijske</w:t>
      </w:r>
      <w:proofErr w:type="spellEnd"/>
      <w:r w:rsidRPr="00DE17F6">
        <w:rPr>
          <w:rFonts w:ascii="Arial" w:eastAsia="Times New Roman" w:hAnsi="Arial" w:cs="Arial"/>
          <w:lang w:val="hr-BA"/>
        </w:rPr>
        <w:t xml:space="preserve"> godine po završnom računu o dobiti. Sve to zavisi od udjela u nekom privatnom društvu. Mora se napraviti razlika da ne bude nejasnoća koje </w:t>
      </w:r>
      <w:proofErr w:type="spellStart"/>
      <w:r w:rsidRPr="00DE17F6">
        <w:rPr>
          <w:rFonts w:ascii="Arial" w:eastAsia="Times New Roman" w:hAnsi="Arial" w:cs="Arial"/>
          <w:lang w:val="hr-BA"/>
        </w:rPr>
        <w:t>takođe</w:t>
      </w:r>
      <w:proofErr w:type="spellEnd"/>
      <w:r w:rsidRPr="00DE17F6">
        <w:rPr>
          <w:rFonts w:ascii="Arial" w:eastAsia="Times New Roman" w:hAnsi="Arial" w:cs="Arial"/>
          <w:lang w:val="hr-BA"/>
        </w:rPr>
        <w:t xml:space="preserve"> postoje oko prihoda po osnovu imovine koja se izdaje u zakup. Da li je to vaša imovina ili je nečija koja vam je data na raspolaganje.</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proofErr w:type="spellStart"/>
      <w:r w:rsidRPr="00DE17F6">
        <w:rPr>
          <w:rFonts w:ascii="Arial" w:eastAsia="Times New Roman" w:hAnsi="Arial" w:cs="Arial"/>
          <w:lang w:val="hr-BA"/>
        </w:rPr>
        <w:t>Referiše</w:t>
      </w:r>
      <w:proofErr w:type="spellEnd"/>
      <w:r w:rsidRPr="00DE17F6">
        <w:rPr>
          <w:rFonts w:ascii="Arial" w:eastAsia="Times New Roman" w:hAnsi="Arial" w:cs="Arial"/>
          <w:lang w:val="hr-BA"/>
        </w:rPr>
        <w:t xml:space="preserve"> se na tačku 7.2. dodatni prihodi, gdje se u navedenom materijalu kaže: </w:t>
      </w:r>
      <w:r w:rsidRPr="00DE17F6">
        <w:rPr>
          <w:rFonts w:ascii="Arial" w:eastAsia="Times New Roman" w:hAnsi="Arial" w:cs="Arial"/>
          <w:i/>
          <w:lang w:val="hr-BA"/>
        </w:rPr>
        <w:t>Prihodi od poslovanja – status dioničara – ulaganje</w:t>
      </w:r>
      <w:r w:rsidRPr="00DE17F6">
        <w:rPr>
          <w:rFonts w:ascii="Arial" w:eastAsia="Times New Roman" w:hAnsi="Arial" w:cs="Arial"/>
          <w:lang w:val="hr-BA"/>
        </w:rPr>
        <w:t xml:space="preserve">. Kaže da imamo situaciju da nosilac pravosudne funkcije može naslijediti vlasnički udio ili dionicu od roditelja u nekom privatnom društvu. Znači da može ostvarivati samo prihod ukoliko se na kraju godine ostvari dobit koja se uvijek iskazuje u godišnjim </w:t>
      </w:r>
      <w:proofErr w:type="spellStart"/>
      <w:r w:rsidRPr="00DE17F6">
        <w:rPr>
          <w:rFonts w:ascii="Arial" w:eastAsia="Times New Roman" w:hAnsi="Arial" w:cs="Arial"/>
          <w:lang w:val="hr-BA"/>
        </w:rPr>
        <w:t>finansijskim</w:t>
      </w:r>
      <w:proofErr w:type="spellEnd"/>
      <w:r w:rsidRPr="00DE17F6">
        <w:rPr>
          <w:rFonts w:ascii="Arial" w:eastAsia="Times New Roman" w:hAnsi="Arial" w:cs="Arial"/>
          <w:lang w:val="hr-BA"/>
        </w:rPr>
        <w:t xml:space="preserve"> izvještajima. Smatra da je ovdje dat jedan primjer koji </w:t>
      </w:r>
      <w:proofErr w:type="spellStart"/>
      <w:r w:rsidRPr="00DE17F6">
        <w:rPr>
          <w:rFonts w:ascii="Arial" w:eastAsia="Times New Roman" w:hAnsi="Arial" w:cs="Arial"/>
          <w:lang w:val="hr-BA"/>
        </w:rPr>
        <w:t>uopšte</w:t>
      </w:r>
      <w:proofErr w:type="spellEnd"/>
      <w:r w:rsidRPr="00DE17F6">
        <w:rPr>
          <w:rFonts w:ascii="Arial" w:eastAsia="Times New Roman" w:hAnsi="Arial" w:cs="Arial"/>
          <w:lang w:val="hr-BA"/>
        </w:rPr>
        <w:t xml:space="preserve"> ne odgovara ovoj situaciji, a gdje se kaže: </w:t>
      </w:r>
      <w:proofErr w:type="spellStart"/>
      <w:r w:rsidRPr="00DE17F6">
        <w:rPr>
          <w:rFonts w:ascii="Arial" w:eastAsia="Times New Roman" w:hAnsi="Arial" w:cs="Arial"/>
          <w:i/>
          <w:lang w:val="hr-BA"/>
        </w:rPr>
        <w:t>Sudija</w:t>
      </w:r>
      <w:proofErr w:type="spellEnd"/>
      <w:r w:rsidRPr="00DE17F6">
        <w:rPr>
          <w:rFonts w:ascii="Arial" w:eastAsia="Times New Roman" w:hAnsi="Arial" w:cs="Arial"/>
          <w:i/>
          <w:lang w:val="hr-BA"/>
        </w:rPr>
        <w:t xml:space="preserve"> je uložila u izgradnju stambene zgrade i kada je prodat jedan stan, dobila je dio novca od prodaje</w:t>
      </w:r>
      <w:r w:rsidRPr="00DE17F6">
        <w:rPr>
          <w:rFonts w:ascii="Arial" w:eastAsia="Times New Roman" w:hAnsi="Arial" w:cs="Arial"/>
          <w:lang w:val="hr-BA"/>
        </w:rPr>
        <w:t xml:space="preserve">. Ovo nema veze sa ovim prihodom od poslovanja. Kaže da će na komisiji proći sve stavke ovog materijala kako bi se razjasnile određene nejasnoće. Mišljenja je da su navedena obrazloženja za pojedine stavke u obrascima izazvala određenu zabunu. Primjeri koji se daju u materijalu ne odgovaraju našem ekonomskom sistemu i </w:t>
      </w:r>
      <w:proofErr w:type="spellStart"/>
      <w:r w:rsidRPr="00DE17F6">
        <w:rPr>
          <w:rFonts w:ascii="Arial" w:eastAsia="Times New Roman" w:hAnsi="Arial" w:cs="Arial"/>
          <w:lang w:val="hr-BA"/>
        </w:rPr>
        <w:t>finansijskom</w:t>
      </w:r>
      <w:proofErr w:type="spellEnd"/>
      <w:r w:rsidRPr="00DE17F6">
        <w:rPr>
          <w:rFonts w:ascii="Arial" w:eastAsia="Times New Roman" w:hAnsi="Arial" w:cs="Arial"/>
          <w:lang w:val="hr-BA"/>
        </w:rPr>
        <w:t xml:space="preserve"> poslovanju. Obrasci moraju biti usklađeni sa našim </w:t>
      </w:r>
      <w:proofErr w:type="spellStart"/>
      <w:r w:rsidRPr="00DE17F6">
        <w:rPr>
          <w:rFonts w:ascii="Arial" w:eastAsia="Times New Roman" w:hAnsi="Arial" w:cs="Arial"/>
          <w:lang w:val="hr-BA"/>
        </w:rPr>
        <w:t>finansijskim</w:t>
      </w:r>
      <w:proofErr w:type="spellEnd"/>
      <w:r w:rsidRPr="00DE17F6">
        <w:rPr>
          <w:rFonts w:ascii="Arial" w:eastAsia="Times New Roman" w:hAnsi="Arial" w:cs="Arial"/>
          <w:lang w:val="hr-BA"/>
        </w:rPr>
        <w:t xml:space="preserve"> propisima a i drugim propisima kad je u pitanju Zakon o stvarnim pravima, poreskom politikom i dr.</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proofErr w:type="spellStart"/>
      <w:r w:rsidRPr="00DE17F6">
        <w:rPr>
          <w:rFonts w:ascii="Arial" w:eastAsia="Times New Roman" w:hAnsi="Arial" w:cs="Arial"/>
          <w:lang w:val="hr-BA"/>
        </w:rPr>
        <w:t>Sanin</w:t>
      </w:r>
      <w:proofErr w:type="spellEnd"/>
      <w:r w:rsidRPr="00DE17F6">
        <w:rPr>
          <w:rFonts w:ascii="Arial" w:eastAsia="Times New Roman" w:hAnsi="Arial" w:cs="Arial"/>
          <w:lang w:val="hr-BA"/>
        </w:rPr>
        <w:t xml:space="preserve"> </w:t>
      </w:r>
      <w:proofErr w:type="spellStart"/>
      <w:r w:rsidRPr="00DE17F6">
        <w:rPr>
          <w:rFonts w:ascii="Arial" w:eastAsia="Times New Roman" w:hAnsi="Arial" w:cs="Arial"/>
          <w:lang w:val="hr-BA"/>
        </w:rPr>
        <w:t>Bogunić</w:t>
      </w:r>
      <w:proofErr w:type="spellEnd"/>
      <w:r w:rsidRPr="00DE17F6">
        <w:rPr>
          <w:rFonts w:ascii="Arial" w:eastAsia="Times New Roman" w:hAnsi="Arial" w:cs="Arial"/>
          <w:lang w:val="hr-BA"/>
        </w:rPr>
        <w:t xml:space="preserve"> kaže da je ovo problem koji je puno ranije </w:t>
      </w:r>
      <w:proofErr w:type="spellStart"/>
      <w:r w:rsidRPr="00DE17F6">
        <w:rPr>
          <w:rFonts w:ascii="Arial" w:eastAsia="Times New Roman" w:hAnsi="Arial" w:cs="Arial"/>
          <w:lang w:val="hr-BA"/>
        </w:rPr>
        <w:t>detektovan</w:t>
      </w:r>
      <w:proofErr w:type="spellEnd"/>
      <w:r w:rsidRPr="00DE17F6">
        <w:rPr>
          <w:rFonts w:ascii="Arial" w:eastAsia="Times New Roman" w:hAnsi="Arial" w:cs="Arial"/>
          <w:lang w:val="hr-BA"/>
        </w:rPr>
        <w:t xml:space="preserve">. Smatra da se prilikom rasprave ne treba uzimati u obzir materijal koji se naziva: </w:t>
      </w:r>
      <w:r w:rsidRPr="00DE17F6">
        <w:rPr>
          <w:rFonts w:ascii="Arial" w:eastAsia="Times New Roman" w:hAnsi="Arial" w:cs="Arial"/>
          <w:i/>
          <w:lang w:val="hr-BA"/>
        </w:rPr>
        <w:t xml:space="preserve">Izjava o imovini i interesima nosilaca pravosudnih funkcija. </w:t>
      </w:r>
      <w:r w:rsidRPr="00DE17F6">
        <w:rPr>
          <w:rFonts w:ascii="Arial" w:eastAsia="Times New Roman" w:hAnsi="Arial" w:cs="Arial"/>
          <w:lang w:val="hr-BA"/>
        </w:rPr>
        <w:t xml:space="preserve">Čak je i iz samog uvoda vidljivo da ovo nije službeni dokument VSTV-a i smatra da ne može biti polazna osnova za bilo šta. Materijal je sačinjen u okviru projekta EU4Justice u čiju dobru volju ne sumnja, ali je neozbiljno </w:t>
      </w:r>
      <w:proofErr w:type="spellStart"/>
      <w:r w:rsidRPr="00DE17F6">
        <w:rPr>
          <w:rFonts w:ascii="Arial" w:eastAsia="Times New Roman" w:hAnsi="Arial" w:cs="Arial"/>
          <w:lang w:val="hr-BA"/>
        </w:rPr>
        <w:t>organizovati</w:t>
      </w:r>
      <w:proofErr w:type="spellEnd"/>
      <w:r w:rsidRPr="00DE17F6">
        <w:rPr>
          <w:rFonts w:ascii="Arial" w:eastAsia="Times New Roman" w:hAnsi="Arial" w:cs="Arial"/>
          <w:lang w:val="hr-BA"/>
        </w:rPr>
        <w:t xml:space="preserve"> obuku bez znanja VSTV-a, koristeći materijal na terenu  koji nije odobrio VSTV. Već u nekoliko ranijih prilika se </w:t>
      </w:r>
      <w:proofErr w:type="spellStart"/>
      <w:r w:rsidRPr="00DE17F6">
        <w:rPr>
          <w:rFonts w:ascii="Arial" w:eastAsia="Times New Roman" w:hAnsi="Arial" w:cs="Arial"/>
          <w:lang w:val="hr-BA"/>
        </w:rPr>
        <w:t>diskutoval</w:t>
      </w:r>
      <w:r w:rsidR="006C0171">
        <w:rPr>
          <w:rFonts w:ascii="Arial" w:eastAsia="Times New Roman" w:hAnsi="Arial" w:cs="Arial"/>
          <w:lang w:val="hr-BA"/>
        </w:rPr>
        <w:t>o</w:t>
      </w:r>
      <w:proofErr w:type="spellEnd"/>
      <w:r w:rsidR="006C0171">
        <w:rPr>
          <w:rFonts w:ascii="Arial" w:eastAsia="Times New Roman" w:hAnsi="Arial" w:cs="Arial"/>
          <w:lang w:val="hr-BA"/>
        </w:rPr>
        <w:t xml:space="preserve"> o ovome. Predlaže da se ova ta</w:t>
      </w:r>
      <w:r w:rsidRPr="00DE17F6">
        <w:rPr>
          <w:rFonts w:ascii="Arial" w:eastAsia="Times New Roman" w:hAnsi="Arial" w:cs="Arial"/>
          <w:lang w:val="hr-BA"/>
        </w:rPr>
        <w:t xml:space="preserve">čka skine sa dnevnog reda sjednice. Napominje da za ubuduće, svako </w:t>
      </w:r>
      <w:proofErr w:type="spellStart"/>
      <w:r w:rsidRPr="00DE17F6">
        <w:rPr>
          <w:rFonts w:ascii="Arial" w:eastAsia="Times New Roman" w:hAnsi="Arial" w:cs="Arial"/>
          <w:lang w:val="hr-BA"/>
        </w:rPr>
        <w:t>ko</w:t>
      </w:r>
      <w:proofErr w:type="spellEnd"/>
      <w:r w:rsidRPr="00DE17F6">
        <w:rPr>
          <w:rFonts w:ascii="Arial" w:eastAsia="Times New Roman" w:hAnsi="Arial" w:cs="Arial"/>
          <w:lang w:val="hr-BA"/>
        </w:rPr>
        <w:t xml:space="preserve"> želi praviti bilo kakvu edukaciju, treba </w:t>
      </w:r>
      <w:proofErr w:type="spellStart"/>
      <w:r w:rsidRPr="00DE17F6">
        <w:rPr>
          <w:rFonts w:ascii="Arial" w:eastAsia="Times New Roman" w:hAnsi="Arial" w:cs="Arial"/>
          <w:lang w:val="hr-BA"/>
        </w:rPr>
        <w:t>konsultovati</w:t>
      </w:r>
      <w:proofErr w:type="spellEnd"/>
      <w:r w:rsidRPr="00DE17F6">
        <w:rPr>
          <w:rFonts w:ascii="Arial" w:eastAsia="Times New Roman" w:hAnsi="Arial" w:cs="Arial"/>
          <w:lang w:val="hr-BA"/>
        </w:rPr>
        <w:t xml:space="preserve"> nadležne odjele, nadležne stalne komisije i da materijal treba proći Vijeće. Kaže da je prošli put stvoren veliki problem kada smo posredno saznali za ovo, a već su</w:t>
      </w:r>
      <w:r w:rsidR="00D739F3">
        <w:rPr>
          <w:rFonts w:ascii="Arial" w:eastAsia="Times New Roman" w:hAnsi="Arial" w:cs="Arial"/>
          <w:lang w:val="hr-BA"/>
        </w:rPr>
        <w:t xml:space="preserve"> četiri</w:t>
      </w:r>
      <w:r w:rsidRPr="00DE17F6">
        <w:rPr>
          <w:rFonts w:ascii="Arial" w:eastAsia="Times New Roman" w:hAnsi="Arial" w:cs="Arial"/>
          <w:lang w:val="hr-BA"/>
        </w:rPr>
        <w:t xml:space="preserve"> </w:t>
      </w:r>
      <w:r w:rsidR="00D739F3">
        <w:rPr>
          <w:rFonts w:ascii="Arial" w:eastAsia="Times New Roman" w:hAnsi="Arial" w:cs="Arial"/>
          <w:lang w:val="hr-BA"/>
        </w:rPr>
        <w:t>(</w:t>
      </w:r>
      <w:r w:rsidRPr="00DE17F6">
        <w:rPr>
          <w:rFonts w:ascii="Arial" w:eastAsia="Times New Roman" w:hAnsi="Arial" w:cs="Arial"/>
          <w:lang w:val="hr-BA"/>
        </w:rPr>
        <w:t>4</w:t>
      </w:r>
      <w:r w:rsidR="00D739F3">
        <w:rPr>
          <w:rFonts w:ascii="Arial" w:eastAsia="Times New Roman" w:hAnsi="Arial" w:cs="Arial"/>
          <w:lang w:val="hr-BA"/>
        </w:rPr>
        <w:t>)</w:t>
      </w:r>
      <w:r w:rsidRPr="00DE17F6">
        <w:rPr>
          <w:rFonts w:ascii="Arial" w:eastAsia="Times New Roman" w:hAnsi="Arial" w:cs="Arial"/>
          <w:lang w:val="hr-BA"/>
        </w:rPr>
        <w:t xml:space="preserve"> edukacije prošle na terenu, pa su iz Odjela tražili da to oni provedu. Data je određena načelna </w:t>
      </w:r>
      <w:proofErr w:type="spellStart"/>
      <w:r w:rsidRPr="00DE17F6">
        <w:rPr>
          <w:rFonts w:ascii="Arial" w:eastAsia="Times New Roman" w:hAnsi="Arial" w:cs="Arial"/>
          <w:lang w:val="hr-BA"/>
        </w:rPr>
        <w:t>saglasnost</w:t>
      </w:r>
      <w:proofErr w:type="spellEnd"/>
      <w:r w:rsidRPr="00DE17F6">
        <w:rPr>
          <w:rFonts w:ascii="Arial" w:eastAsia="Times New Roman" w:hAnsi="Arial" w:cs="Arial"/>
          <w:lang w:val="hr-BA"/>
        </w:rPr>
        <w:t xml:space="preserve"> s tim da se napomene da ovo nije službeni materijal Vijeća. </w:t>
      </w:r>
      <w:proofErr w:type="spellStart"/>
      <w:r w:rsidRPr="00DE17F6">
        <w:rPr>
          <w:rFonts w:ascii="Arial" w:eastAsia="Times New Roman" w:hAnsi="Arial" w:cs="Arial"/>
          <w:lang w:val="hr-BA"/>
        </w:rPr>
        <w:t>Efekat</w:t>
      </w:r>
      <w:proofErr w:type="spellEnd"/>
      <w:r w:rsidRPr="00DE17F6">
        <w:rPr>
          <w:rFonts w:ascii="Arial" w:eastAsia="Times New Roman" w:hAnsi="Arial" w:cs="Arial"/>
          <w:lang w:val="hr-BA"/>
        </w:rPr>
        <w:t xml:space="preserve"> koji je postignut na terenu je vrlo upitan. Kaže da je najgora pometnja napravljena upravo sa ovim materijalom. Smatra da obrazac i Pravilnik nisu veliki problem, ali materijal jeste problem i navodi činjenicu da su nadležni odjeli dobili veoma mnogo poziva i </w:t>
      </w:r>
      <w:proofErr w:type="spellStart"/>
      <w:r w:rsidRPr="00DE17F6">
        <w:rPr>
          <w:rFonts w:ascii="Arial" w:eastAsia="Times New Roman" w:hAnsi="Arial" w:cs="Arial"/>
          <w:lang w:val="hr-BA"/>
        </w:rPr>
        <w:t>emailova</w:t>
      </w:r>
      <w:proofErr w:type="spellEnd"/>
      <w:r w:rsidRPr="00DE17F6">
        <w:rPr>
          <w:rFonts w:ascii="Arial" w:eastAsia="Times New Roman" w:hAnsi="Arial" w:cs="Arial"/>
          <w:lang w:val="hr-BA"/>
        </w:rPr>
        <w:t xml:space="preserve"> radi ovoga, sa pitanjima od osnovnih ekonomskih do pravnih pojmova. </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Smatra da ukoliko neko želi napraviti materijal za obuku, taj materijal treba proći odjele i stalne komisije Vijeća, kao i samo Vijeće. Misli da je to jedini ispravan način.</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Saša </w:t>
      </w:r>
      <w:proofErr w:type="spellStart"/>
      <w:r w:rsidRPr="00DE17F6">
        <w:rPr>
          <w:rFonts w:ascii="Arial" w:eastAsia="Times New Roman" w:hAnsi="Arial" w:cs="Arial"/>
          <w:lang w:val="hr-BA"/>
        </w:rPr>
        <w:t>Sarajlić</w:t>
      </w:r>
      <w:proofErr w:type="spellEnd"/>
      <w:r w:rsidRPr="00DE17F6">
        <w:rPr>
          <w:rFonts w:ascii="Arial" w:eastAsia="Times New Roman" w:hAnsi="Arial" w:cs="Arial"/>
          <w:lang w:val="hr-BA"/>
        </w:rPr>
        <w:t xml:space="preserve"> kaže da u raspravi sa određenim članovima pravosudne zajednice koji su pročitali ovaj materijal i koji znaju sadržaj obrazaca nije </w:t>
      </w:r>
      <w:proofErr w:type="spellStart"/>
      <w:r w:rsidRPr="00DE17F6">
        <w:rPr>
          <w:rFonts w:ascii="Arial" w:eastAsia="Times New Roman" w:hAnsi="Arial" w:cs="Arial"/>
          <w:lang w:val="hr-BA"/>
        </w:rPr>
        <w:t>konstatovano</w:t>
      </w:r>
      <w:proofErr w:type="spellEnd"/>
      <w:r w:rsidRPr="00DE17F6">
        <w:rPr>
          <w:rFonts w:ascii="Arial" w:eastAsia="Times New Roman" w:hAnsi="Arial" w:cs="Arial"/>
          <w:lang w:val="hr-BA"/>
        </w:rPr>
        <w:t xml:space="preserve"> ništa drugo nego da je to materijal koji je bio u nametnut Albaniji ali da je bio povučen kada je bio izvršen obračun sa jednim dijelom pravosudne zajednice u Albaniji u pokušaju da se nametne kao evropski model.</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Navodi da ni u kom slučaju to nije evropski model, a da se pokušava nama nametnuti, a istovremeno, kako to neki ocjenjuju, kao lustraciju koja nema nikakve veze sa ovim. Smatra da je lustracija duhovno pročišćenje jednog društva i oslobađanje od jedne ideologije. Smatra da je ovo jedan represivan način prema kojem neko može biti isključen iz profesionalne zajednice i biti obilježen kao korumpiran i neko s kim se država obračunala. Slaže se sa izlaganjem </w:t>
      </w:r>
      <w:proofErr w:type="spellStart"/>
      <w:r w:rsidRPr="00DE17F6">
        <w:rPr>
          <w:rFonts w:ascii="Arial" w:eastAsia="Times New Roman" w:hAnsi="Arial" w:cs="Arial"/>
          <w:lang w:val="hr-BA"/>
        </w:rPr>
        <w:t>Sanina</w:t>
      </w:r>
      <w:proofErr w:type="spellEnd"/>
      <w:r w:rsidRPr="00DE17F6">
        <w:rPr>
          <w:rFonts w:ascii="Arial" w:eastAsia="Times New Roman" w:hAnsi="Arial" w:cs="Arial"/>
          <w:lang w:val="hr-BA"/>
        </w:rPr>
        <w:t xml:space="preserve"> </w:t>
      </w:r>
      <w:proofErr w:type="spellStart"/>
      <w:r w:rsidRPr="00DE17F6">
        <w:rPr>
          <w:rFonts w:ascii="Arial" w:eastAsia="Times New Roman" w:hAnsi="Arial" w:cs="Arial"/>
          <w:lang w:val="hr-BA"/>
        </w:rPr>
        <w:t>Bogunića</w:t>
      </w:r>
      <w:proofErr w:type="spellEnd"/>
      <w:r w:rsidRPr="00DE17F6">
        <w:rPr>
          <w:rFonts w:ascii="Arial" w:eastAsia="Times New Roman" w:hAnsi="Arial" w:cs="Arial"/>
          <w:lang w:val="hr-BA"/>
        </w:rPr>
        <w:t xml:space="preserve"> i misli da je potrebno da se vratimo našim raspravama na tačku od prije dva sata kada smo donijeli određene zaključke.</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Aleksandra Obradović se </w:t>
      </w:r>
      <w:proofErr w:type="spellStart"/>
      <w:r w:rsidRPr="00DE17F6">
        <w:rPr>
          <w:rFonts w:ascii="Arial" w:eastAsia="Times New Roman" w:hAnsi="Arial" w:cs="Arial"/>
          <w:lang w:val="hr-BA"/>
        </w:rPr>
        <w:t>takođe</w:t>
      </w:r>
      <w:proofErr w:type="spellEnd"/>
      <w:r w:rsidRPr="00DE17F6">
        <w:rPr>
          <w:rFonts w:ascii="Arial" w:eastAsia="Times New Roman" w:hAnsi="Arial" w:cs="Arial"/>
          <w:lang w:val="hr-BA"/>
        </w:rPr>
        <w:t xml:space="preserve"> slaže sa </w:t>
      </w:r>
      <w:proofErr w:type="spellStart"/>
      <w:r w:rsidRPr="00DE17F6">
        <w:rPr>
          <w:rFonts w:ascii="Arial" w:eastAsia="Times New Roman" w:hAnsi="Arial" w:cs="Arial"/>
          <w:lang w:val="hr-BA"/>
        </w:rPr>
        <w:t>Saninom</w:t>
      </w:r>
      <w:proofErr w:type="spellEnd"/>
      <w:r w:rsidRPr="00DE17F6">
        <w:rPr>
          <w:rFonts w:ascii="Arial" w:eastAsia="Times New Roman" w:hAnsi="Arial" w:cs="Arial"/>
          <w:lang w:val="hr-BA"/>
        </w:rPr>
        <w:t xml:space="preserve"> </w:t>
      </w:r>
      <w:proofErr w:type="spellStart"/>
      <w:r w:rsidRPr="00DE17F6">
        <w:rPr>
          <w:rFonts w:ascii="Arial" w:eastAsia="Times New Roman" w:hAnsi="Arial" w:cs="Arial"/>
          <w:lang w:val="hr-BA"/>
        </w:rPr>
        <w:t>Bogunićem</w:t>
      </w:r>
      <w:proofErr w:type="spellEnd"/>
      <w:r w:rsidRPr="00DE17F6">
        <w:rPr>
          <w:rFonts w:ascii="Arial" w:eastAsia="Times New Roman" w:hAnsi="Arial" w:cs="Arial"/>
          <w:lang w:val="hr-BA"/>
        </w:rPr>
        <w:t>, da ovu tačku treba skinuti sa dnevnog reda jer su ovi primjeri koji su dati kao obrazloženje neprimjereni i ne odgovaraju onome što nosioci pravosudne funkcije treba da popune. Navodi podatke vezane za hipoteku odnosno kredit gdje se kaže da kredit treba prijaviti kao prihod a vraćanje kredita i otplate kao obavezu. Ispada da smo na pozitivnoj nuli. Ovakvi primjeri su neadekvatni.</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Predsjednik opominje članove Vijeća da ne pričaju istovremeno a svi koji žele </w:t>
      </w:r>
      <w:proofErr w:type="spellStart"/>
      <w:r w:rsidRPr="00DE17F6">
        <w:rPr>
          <w:rFonts w:ascii="Arial" w:eastAsia="Times New Roman" w:hAnsi="Arial" w:cs="Arial"/>
          <w:lang w:val="hr-BA"/>
        </w:rPr>
        <w:t>diskutovati</w:t>
      </w:r>
      <w:proofErr w:type="spellEnd"/>
      <w:r w:rsidRPr="00DE17F6">
        <w:rPr>
          <w:rFonts w:ascii="Arial" w:eastAsia="Times New Roman" w:hAnsi="Arial" w:cs="Arial"/>
          <w:lang w:val="hr-BA"/>
        </w:rPr>
        <w:t xml:space="preserve"> će dobiti priliku.</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proofErr w:type="spellStart"/>
      <w:r w:rsidRPr="00DE17F6">
        <w:rPr>
          <w:rFonts w:ascii="Arial" w:eastAsia="Times New Roman" w:hAnsi="Arial" w:cs="Arial"/>
          <w:lang w:val="hr-BA"/>
        </w:rPr>
        <w:t>Džamna</w:t>
      </w:r>
      <w:proofErr w:type="spellEnd"/>
      <w:r w:rsidRPr="00DE17F6">
        <w:rPr>
          <w:rFonts w:ascii="Arial" w:eastAsia="Times New Roman" w:hAnsi="Arial" w:cs="Arial"/>
          <w:lang w:val="hr-BA"/>
        </w:rPr>
        <w:t xml:space="preserve"> Vranić kaže da iz navedene tačke </w:t>
      </w:r>
      <w:proofErr w:type="spellStart"/>
      <w:r w:rsidRPr="00DE17F6">
        <w:rPr>
          <w:rFonts w:ascii="Arial" w:eastAsia="Times New Roman" w:hAnsi="Arial" w:cs="Arial"/>
          <w:lang w:val="hr-BA"/>
        </w:rPr>
        <w:t>proizilazi</w:t>
      </w:r>
      <w:proofErr w:type="spellEnd"/>
      <w:r w:rsidRPr="00DE17F6">
        <w:rPr>
          <w:rFonts w:ascii="Arial" w:eastAsia="Times New Roman" w:hAnsi="Arial" w:cs="Arial"/>
          <w:lang w:val="hr-BA"/>
        </w:rPr>
        <w:t xml:space="preserve"> da se ovdje radi o projektu, pa se pita na koji način projekat može imati bilo kakvu vrstu obavezujućeg </w:t>
      </w:r>
      <w:proofErr w:type="spellStart"/>
      <w:r w:rsidRPr="00DE17F6">
        <w:rPr>
          <w:rFonts w:ascii="Arial" w:eastAsia="Times New Roman" w:hAnsi="Arial" w:cs="Arial"/>
          <w:lang w:val="hr-BA"/>
        </w:rPr>
        <w:t>dejstva</w:t>
      </w:r>
      <w:proofErr w:type="spellEnd"/>
      <w:r w:rsidRPr="00DE17F6">
        <w:rPr>
          <w:rFonts w:ascii="Arial" w:eastAsia="Times New Roman" w:hAnsi="Arial" w:cs="Arial"/>
          <w:lang w:val="hr-BA"/>
        </w:rPr>
        <w:t xml:space="preserve"> za Vijeće i prema tome kaže da joj je situacija u ovom slučaju vrlo jasna. Ne slaže se sa Sašom </w:t>
      </w:r>
      <w:proofErr w:type="spellStart"/>
      <w:r w:rsidRPr="00DE17F6">
        <w:rPr>
          <w:rFonts w:ascii="Arial" w:eastAsia="Times New Roman" w:hAnsi="Arial" w:cs="Arial"/>
          <w:lang w:val="hr-BA"/>
        </w:rPr>
        <w:t>Sarajlićem</w:t>
      </w:r>
      <w:proofErr w:type="spellEnd"/>
      <w:r w:rsidRPr="00DE17F6">
        <w:rPr>
          <w:rFonts w:ascii="Arial" w:eastAsia="Times New Roman" w:hAnsi="Arial" w:cs="Arial"/>
          <w:lang w:val="hr-BA"/>
        </w:rPr>
        <w:t xml:space="preserve"> da je o </w:t>
      </w:r>
      <w:proofErr w:type="spellStart"/>
      <w:r w:rsidRPr="00DE17F6">
        <w:rPr>
          <w:rFonts w:ascii="Arial" w:eastAsia="Times New Roman" w:hAnsi="Arial" w:cs="Arial"/>
          <w:lang w:val="hr-BA"/>
        </w:rPr>
        <w:t>oveme</w:t>
      </w:r>
      <w:proofErr w:type="spellEnd"/>
      <w:r w:rsidRPr="00DE17F6">
        <w:rPr>
          <w:rFonts w:ascii="Arial" w:eastAsia="Times New Roman" w:hAnsi="Arial" w:cs="Arial"/>
          <w:lang w:val="hr-BA"/>
        </w:rPr>
        <w:t xml:space="preserve"> trebalo razgovarati u okviru ranije razmatrane tačke jer smatra da je to potpuno druga situacija.</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 xml:space="preserve">Predsjednik kaže da je prilično evidentno da imamo problem na terenu. Smatra da je Vijeće krovno tijelo i da dio problema koji sve naprijed navedeno proizvodi može biti adresirano i Vijeću. Misli da se samo skidanjem tačke sa dnevnog reda neće ništa postići i da bi adekvatnije bilo da se uputi poruka projektu i centrima za edukaciju da prestanu sa ovom matricom aktivnosti na terenu dok se navedeno ne </w:t>
      </w:r>
      <w:proofErr w:type="spellStart"/>
      <w:r w:rsidRPr="00DE17F6">
        <w:rPr>
          <w:rFonts w:ascii="Arial" w:eastAsia="Times New Roman" w:hAnsi="Arial" w:cs="Arial"/>
          <w:lang w:val="hr-BA"/>
        </w:rPr>
        <w:t>usaglasi</w:t>
      </w:r>
      <w:proofErr w:type="spellEnd"/>
      <w:r w:rsidRPr="00DE17F6">
        <w:rPr>
          <w:rFonts w:ascii="Arial" w:eastAsia="Times New Roman" w:hAnsi="Arial" w:cs="Arial"/>
          <w:lang w:val="hr-BA"/>
        </w:rPr>
        <w:t xml:space="preserve"> sa Vijećem. Predlaže da projekat i centri za edukaciju što prije započnu raspravu sa komisijom kako bi se dobili materijali koje bi Vijeće </w:t>
      </w:r>
      <w:proofErr w:type="spellStart"/>
      <w:r w:rsidRPr="00DE17F6">
        <w:rPr>
          <w:rFonts w:ascii="Arial" w:eastAsia="Times New Roman" w:hAnsi="Arial" w:cs="Arial"/>
          <w:lang w:val="hr-BA"/>
        </w:rPr>
        <w:t>ratifikovalo</w:t>
      </w:r>
      <w:proofErr w:type="spellEnd"/>
      <w:r w:rsidRPr="00DE17F6">
        <w:rPr>
          <w:rFonts w:ascii="Arial" w:eastAsia="Times New Roman" w:hAnsi="Arial" w:cs="Arial"/>
          <w:lang w:val="hr-BA"/>
        </w:rPr>
        <w:t>, a da se nakon toga nastave aktivnosti edukacije u ovom pravcu.</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spacing w:after="0" w:line="240" w:lineRule="auto"/>
        <w:jc w:val="both"/>
        <w:rPr>
          <w:rFonts w:ascii="Arial" w:eastAsia="Times New Roman" w:hAnsi="Arial" w:cs="Arial"/>
          <w:lang w:val="hr-BA"/>
        </w:rPr>
      </w:pPr>
      <w:r w:rsidRPr="00DE17F6">
        <w:rPr>
          <w:rFonts w:ascii="Arial" w:eastAsia="Times New Roman" w:hAnsi="Arial" w:cs="Arial"/>
          <w:lang w:val="hr-BA"/>
        </w:rPr>
        <w:t>Nije bilo dalje diskusije povodom ove tačke dnevnog reda i predsjednik stavlja prijedlog zaključka na glasanje.</w:t>
      </w:r>
    </w:p>
    <w:p w:rsidR="00DE17F6" w:rsidRPr="00DE17F6" w:rsidRDefault="00DE17F6" w:rsidP="00DE17F6">
      <w:pPr>
        <w:spacing w:after="0" w:line="240" w:lineRule="auto"/>
        <w:jc w:val="both"/>
        <w:rPr>
          <w:rFonts w:ascii="Arial" w:eastAsia="Times New Roman" w:hAnsi="Arial" w:cs="Arial"/>
          <w:lang w:val="hr-BA"/>
        </w:rPr>
      </w:pPr>
    </w:p>
    <w:p w:rsidR="00DE17F6" w:rsidRPr="00DE17F6" w:rsidRDefault="00DE17F6" w:rsidP="00DE17F6">
      <w:pPr>
        <w:pStyle w:val="ListParagraph"/>
        <w:numPr>
          <w:ilvl w:val="0"/>
          <w:numId w:val="28"/>
        </w:numPr>
        <w:jc w:val="both"/>
        <w:rPr>
          <w:rFonts w:ascii="Arial" w:hAnsi="Arial" w:cs="Arial"/>
          <w:sz w:val="22"/>
          <w:szCs w:val="22"/>
        </w:rPr>
      </w:pPr>
      <w:r w:rsidRPr="00DE17F6">
        <w:rPr>
          <w:rFonts w:ascii="Arial" w:hAnsi="Arial" w:cs="Arial"/>
          <w:sz w:val="22"/>
          <w:szCs w:val="22"/>
        </w:rPr>
        <w:t>Vijeće je jednoglasno (sa 14 glasova za</w:t>
      </w:r>
      <w:r>
        <w:rPr>
          <w:rStyle w:val="FootnoteReference"/>
          <w:rFonts w:ascii="Arial" w:hAnsi="Arial" w:cs="Arial"/>
          <w:sz w:val="22"/>
          <w:szCs w:val="22"/>
        </w:rPr>
        <w:footnoteReference w:id="5"/>
      </w:r>
      <w:r w:rsidRPr="00DE17F6">
        <w:rPr>
          <w:rFonts w:ascii="Arial" w:hAnsi="Arial" w:cs="Arial"/>
          <w:sz w:val="22"/>
          <w:szCs w:val="22"/>
        </w:rPr>
        <w:t xml:space="preserve">) donijelo zaključak da je </w:t>
      </w:r>
      <w:proofErr w:type="spellStart"/>
      <w:r w:rsidRPr="00DE17F6">
        <w:rPr>
          <w:rFonts w:ascii="Arial" w:hAnsi="Arial" w:cs="Arial"/>
          <w:sz w:val="22"/>
          <w:szCs w:val="22"/>
        </w:rPr>
        <w:t>Projekat</w:t>
      </w:r>
      <w:proofErr w:type="spellEnd"/>
      <w:r w:rsidRPr="00DE17F6">
        <w:rPr>
          <w:rFonts w:ascii="Arial" w:hAnsi="Arial" w:cs="Arial"/>
          <w:sz w:val="22"/>
          <w:szCs w:val="22"/>
        </w:rPr>
        <w:t xml:space="preserve"> EU4Justice i entitetske centre za edukaciju sudija i tužilaca potrebno </w:t>
      </w:r>
      <w:proofErr w:type="spellStart"/>
      <w:r w:rsidRPr="00DE17F6">
        <w:rPr>
          <w:rFonts w:ascii="Arial" w:hAnsi="Arial" w:cs="Arial"/>
          <w:sz w:val="22"/>
          <w:szCs w:val="22"/>
        </w:rPr>
        <w:t>informisati</w:t>
      </w:r>
      <w:proofErr w:type="spellEnd"/>
      <w:r w:rsidRPr="00DE17F6">
        <w:rPr>
          <w:rFonts w:ascii="Arial" w:hAnsi="Arial" w:cs="Arial"/>
          <w:sz w:val="22"/>
          <w:szCs w:val="22"/>
        </w:rPr>
        <w:t xml:space="preserve"> da je nužno prestati sa provođenjem aktivnosti edukacije u skladu sa</w:t>
      </w:r>
      <w:r w:rsidRPr="00DE17F6">
        <w:rPr>
          <w:rFonts w:ascii="Arial" w:hAnsi="Arial" w:cs="Arial"/>
          <w:bCs/>
          <w:iCs/>
          <w:sz w:val="22"/>
          <w:szCs w:val="22"/>
        </w:rPr>
        <w:t xml:space="preserve"> predmetnim materijalom za obuku dok se sadržaj materijala za obuku ne usaglasi sa Vijećem.</w:t>
      </w:r>
    </w:p>
    <w:p w:rsidR="00DE17F6" w:rsidRDefault="00DE17F6" w:rsidP="00DE17F6">
      <w:pPr>
        <w:jc w:val="both"/>
        <w:rPr>
          <w:rFonts w:ascii="Arial" w:eastAsia="Calibri" w:hAnsi="Arial" w:cs="Arial"/>
          <w:bCs/>
          <w:iCs/>
        </w:rPr>
      </w:pPr>
    </w:p>
    <w:p w:rsidR="006C0171" w:rsidRDefault="00DE17F6" w:rsidP="00DE17F6">
      <w:pPr>
        <w:jc w:val="both"/>
        <w:rPr>
          <w:rFonts w:ascii="Arial" w:eastAsia="Calibri" w:hAnsi="Arial" w:cs="Arial"/>
          <w:bCs/>
          <w:iCs/>
          <w:lang w:val="hr-BA"/>
        </w:rPr>
      </w:pPr>
      <w:r w:rsidRPr="00DE17F6">
        <w:rPr>
          <w:rFonts w:ascii="Arial" w:eastAsia="Calibri" w:hAnsi="Arial" w:cs="Arial"/>
          <w:bCs/>
          <w:iCs/>
          <w:lang w:val="hr-BA"/>
        </w:rPr>
        <w:t>Sjednica Vijeća je završena 27. novembra 2024. godine u 15:24</w:t>
      </w:r>
      <w:r>
        <w:rPr>
          <w:rFonts w:ascii="Arial" w:eastAsia="Calibri" w:hAnsi="Arial" w:cs="Arial"/>
          <w:bCs/>
          <w:iCs/>
          <w:lang w:val="hr-BA"/>
        </w:rPr>
        <w:t xml:space="preserve"> sati</w:t>
      </w:r>
      <w:r w:rsidRPr="00DE17F6">
        <w:rPr>
          <w:rFonts w:ascii="Arial" w:eastAsia="Calibri" w:hAnsi="Arial" w:cs="Arial"/>
          <w:bCs/>
          <w:iCs/>
          <w:lang w:val="hr-BA"/>
        </w:rPr>
        <w:t>.</w:t>
      </w:r>
    </w:p>
    <w:p w:rsidR="006C0171" w:rsidRDefault="006C0171" w:rsidP="00DE17F6">
      <w:pPr>
        <w:jc w:val="both"/>
        <w:rPr>
          <w:rFonts w:ascii="Arial" w:eastAsia="Calibri" w:hAnsi="Arial" w:cs="Arial"/>
          <w:bCs/>
          <w:iCs/>
          <w:lang w:val="hr-BA"/>
        </w:rPr>
      </w:pPr>
    </w:p>
    <w:p w:rsidR="006C0171" w:rsidRDefault="006C0171" w:rsidP="00DE17F6">
      <w:pPr>
        <w:jc w:val="both"/>
        <w:rPr>
          <w:rFonts w:ascii="Arial" w:eastAsia="Calibri" w:hAnsi="Arial" w:cs="Arial"/>
          <w:bCs/>
          <w:iCs/>
          <w:lang w:val="hr-BA"/>
        </w:rPr>
      </w:pPr>
    </w:p>
    <w:p w:rsidR="006C0171" w:rsidRDefault="006C0171" w:rsidP="00DE17F6">
      <w:pPr>
        <w:jc w:val="both"/>
        <w:rPr>
          <w:rFonts w:ascii="Arial" w:eastAsia="Calibri" w:hAnsi="Arial" w:cs="Arial"/>
          <w:bCs/>
          <w:iCs/>
          <w:lang w:val="hr-BA"/>
        </w:rPr>
      </w:pPr>
    </w:p>
    <w:p w:rsidR="00152A22" w:rsidRPr="00152A22" w:rsidRDefault="00152A22" w:rsidP="00152A22">
      <w:pPr>
        <w:jc w:val="center"/>
        <w:rPr>
          <w:rFonts w:ascii="Arial" w:eastAsia="Calibri" w:hAnsi="Arial" w:cs="Arial"/>
          <w:b/>
        </w:rPr>
      </w:pPr>
      <w:r w:rsidRPr="00152A22">
        <w:rPr>
          <w:rFonts w:ascii="Arial" w:eastAsia="Calibri" w:hAnsi="Arial" w:cs="Arial"/>
          <w:b/>
        </w:rPr>
        <w:t>Četvrtak 28. novembar 2024. godine</w:t>
      </w:r>
    </w:p>
    <w:p w:rsidR="00152A22" w:rsidRPr="00152A22" w:rsidRDefault="00152A22" w:rsidP="00152A22">
      <w:pPr>
        <w:jc w:val="center"/>
        <w:rPr>
          <w:rFonts w:ascii="Arial" w:eastAsia="Calibri" w:hAnsi="Arial" w:cs="Arial"/>
          <w:b/>
        </w:rPr>
      </w:pPr>
    </w:p>
    <w:p w:rsidR="00152A22" w:rsidRPr="00152A22" w:rsidRDefault="00152A22" w:rsidP="00152A22">
      <w:pPr>
        <w:jc w:val="both"/>
        <w:rPr>
          <w:rFonts w:ascii="Arial" w:eastAsia="Calibri" w:hAnsi="Arial" w:cs="Arial"/>
        </w:rPr>
      </w:pPr>
      <w:r w:rsidRPr="00152A22">
        <w:rPr>
          <w:rFonts w:ascii="Arial" w:eastAsia="Calibri" w:hAnsi="Arial" w:cs="Arial"/>
        </w:rPr>
        <w:t>Sjednica Vijeća je počela u 09:08 u prostorijama Visokog sudskog i tužilačkog Vijeća BiH u Sarajevu.</w:t>
      </w:r>
    </w:p>
    <w:p w:rsidR="00152A22" w:rsidRPr="00152A22" w:rsidRDefault="00152A22" w:rsidP="00152A22">
      <w:pPr>
        <w:jc w:val="both"/>
        <w:rPr>
          <w:rFonts w:ascii="Arial" w:eastAsia="Calibri" w:hAnsi="Arial" w:cs="Arial"/>
        </w:rPr>
      </w:pPr>
      <w:r w:rsidRPr="00152A22">
        <w:rPr>
          <w:rFonts w:ascii="Arial" w:eastAsia="Calibri" w:hAnsi="Arial" w:cs="Arial"/>
          <w:u w:val="single"/>
        </w:rPr>
        <w:t xml:space="preserve">Prisutni članovi: </w:t>
      </w:r>
      <w:r w:rsidRPr="00152A22">
        <w:rPr>
          <w:rFonts w:ascii="Arial" w:eastAsia="Calibri" w:hAnsi="Arial" w:cs="Arial"/>
        </w:rPr>
        <w:t xml:space="preserve">Halil Lagumdžija, Sanela </w:t>
      </w:r>
      <w:proofErr w:type="spellStart"/>
      <w:r w:rsidRPr="00152A22">
        <w:rPr>
          <w:rFonts w:ascii="Arial" w:eastAsia="Calibri" w:hAnsi="Arial" w:cs="Arial"/>
        </w:rPr>
        <w:t>Gorušanović-Butigan</w:t>
      </w:r>
      <w:proofErr w:type="spellEnd"/>
      <w:r w:rsidRPr="00152A22">
        <w:rPr>
          <w:rFonts w:ascii="Arial" w:eastAsia="Calibri" w:hAnsi="Arial" w:cs="Arial"/>
        </w:rPr>
        <w:t xml:space="preserve">, Bojana </w:t>
      </w:r>
      <w:proofErr w:type="spellStart"/>
      <w:r w:rsidRPr="00152A22">
        <w:rPr>
          <w:rFonts w:ascii="Arial" w:eastAsia="Calibri" w:hAnsi="Arial" w:cs="Arial"/>
        </w:rPr>
        <w:t>Jolović</w:t>
      </w:r>
      <w:proofErr w:type="spellEnd"/>
      <w:r w:rsidRPr="00152A22">
        <w:rPr>
          <w:rFonts w:ascii="Arial" w:eastAsia="Calibri" w:hAnsi="Arial" w:cs="Arial"/>
        </w:rPr>
        <w:t xml:space="preserve">, Ljiljana Bošnjak </w:t>
      </w:r>
      <w:proofErr w:type="spellStart"/>
      <w:r w:rsidRPr="00152A22">
        <w:rPr>
          <w:rFonts w:ascii="Arial" w:eastAsia="Calibri" w:hAnsi="Arial" w:cs="Arial"/>
        </w:rPr>
        <w:t>Glizijan</w:t>
      </w:r>
      <w:proofErr w:type="spellEnd"/>
      <w:r w:rsidRPr="00152A22">
        <w:rPr>
          <w:rFonts w:ascii="Arial" w:eastAsia="Calibri" w:hAnsi="Arial" w:cs="Arial"/>
        </w:rPr>
        <w:t xml:space="preserve">, Srđan </w:t>
      </w:r>
      <w:proofErr w:type="spellStart"/>
      <w:r w:rsidRPr="00152A22">
        <w:rPr>
          <w:rFonts w:ascii="Arial" w:eastAsia="Calibri" w:hAnsi="Arial" w:cs="Arial"/>
        </w:rPr>
        <w:t>Forca</w:t>
      </w:r>
      <w:proofErr w:type="spellEnd"/>
      <w:r w:rsidRPr="00152A22">
        <w:rPr>
          <w:rFonts w:ascii="Arial" w:eastAsia="Calibri" w:hAnsi="Arial" w:cs="Arial"/>
        </w:rPr>
        <w:t xml:space="preserve">, Davor Martinović, Saša Sarajlić, Amila </w:t>
      </w:r>
      <w:proofErr w:type="spellStart"/>
      <w:r w:rsidRPr="00152A22">
        <w:rPr>
          <w:rFonts w:ascii="Arial" w:eastAsia="Calibri" w:hAnsi="Arial" w:cs="Arial"/>
        </w:rPr>
        <w:t>Kunosić</w:t>
      </w:r>
      <w:proofErr w:type="spellEnd"/>
      <w:r w:rsidRPr="00152A22">
        <w:rPr>
          <w:rFonts w:ascii="Arial" w:eastAsia="Calibri" w:hAnsi="Arial" w:cs="Arial"/>
        </w:rPr>
        <w:t>, Aleksandra Obradović, Duška Bogojević</w:t>
      </w:r>
      <w:r w:rsidRPr="00152A22">
        <w:rPr>
          <w:rFonts w:ascii="Arial" w:eastAsia="Calibri" w:hAnsi="Arial" w:cs="Arial"/>
          <w:vertAlign w:val="superscript"/>
        </w:rPr>
        <w:footnoteReference w:id="6"/>
      </w:r>
      <w:r w:rsidRPr="00152A22">
        <w:rPr>
          <w:rFonts w:ascii="Arial" w:eastAsia="Calibri" w:hAnsi="Arial" w:cs="Arial"/>
        </w:rPr>
        <w:t xml:space="preserve">, Mustafa Šabić, </w:t>
      </w:r>
      <w:proofErr w:type="spellStart"/>
      <w:r w:rsidRPr="00152A22">
        <w:rPr>
          <w:rFonts w:ascii="Arial" w:eastAsia="Calibri" w:hAnsi="Arial" w:cs="Arial"/>
        </w:rPr>
        <w:t>Džamna</w:t>
      </w:r>
      <w:proofErr w:type="spellEnd"/>
      <w:r w:rsidRPr="00152A22">
        <w:rPr>
          <w:rFonts w:ascii="Arial" w:eastAsia="Calibri" w:hAnsi="Arial" w:cs="Arial"/>
        </w:rPr>
        <w:t xml:space="preserve"> Vranić i Željka </w:t>
      </w:r>
      <w:proofErr w:type="spellStart"/>
      <w:r w:rsidRPr="00152A22">
        <w:rPr>
          <w:rFonts w:ascii="Arial" w:eastAsia="Calibri" w:hAnsi="Arial" w:cs="Arial"/>
        </w:rPr>
        <w:t>Fabić</w:t>
      </w:r>
      <w:proofErr w:type="spellEnd"/>
      <w:r w:rsidRPr="00152A22">
        <w:rPr>
          <w:rFonts w:ascii="Arial" w:eastAsia="Calibri" w:hAnsi="Arial" w:cs="Arial"/>
        </w:rPr>
        <w:t xml:space="preserve">. </w:t>
      </w:r>
    </w:p>
    <w:p w:rsidR="00152A22" w:rsidRPr="00152A22" w:rsidRDefault="00152A22" w:rsidP="00152A22">
      <w:pPr>
        <w:jc w:val="both"/>
        <w:rPr>
          <w:rFonts w:ascii="Arial" w:eastAsia="Calibri" w:hAnsi="Arial" w:cs="Arial"/>
        </w:rPr>
      </w:pPr>
      <w:r w:rsidRPr="00152A22">
        <w:rPr>
          <w:rFonts w:ascii="Arial" w:eastAsia="Calibri" w:hAnsi="Arial" w:cs="Arial"/>
          <w:u w:val="single"/>
        </w:rPr>
        <w:t>Odsutni članovi</w:t>
      </w:r>
      <w:r w:rsidRPr="003535CA">
        <w:rPr>
          <w:rFonts w:ascii="Arial" w:eastAsia="Calibri" w:hAnsi="Arial" w:cs="Arial"/>
        </w:rPr>
        <w:t>: /</w:t>
      </w:r>
      <w:r w:rsidR="003535CA" w:rsidRPr="003535CA">
        <w:rPr>
          <w:rFonts w:ascii="Arial" w:eastAsia="Calibri" w:hAnsi="Arial" w:cs="Arial"/>
        </w:rPr>
        <w:t>/</w:t>
      </w:r>
    </w:p>
    <w:p w:rsidR="00152A22" w:rsidRPr="00152A22" w:rsidRDefault="00152A22" w:rsidP="00152A22">
      <w:pPr>
        <w:spacing w:after="0"/>
        <w:jc w:val="both"/>
        <w:rPr>
          <w:rFonts w:ascii="Arial" w:eastAsia="Calibri" w:hAnsi="Arial" w:cs="Arial"/>
          <w:u w:val="single"/>
        </w:rPr>
      </w:pPr>
      <w:r w:rsidRPr="00152A22">
        <w:rPr>
          <w:rFonts w:ascii="Arial" w:eastAsia="Calibri" w:hAnsi="Arial" w:cs="Arial"/>
          <w:u w:val="single"/>
        </w:rPr>
        <w:t xml:space="preserve">Ostali učesnici: </w:t>
      </w:r>
    </w:p>
    <w:p w:rsidR="00152A22" w:rsidRPr="00152A22" w:rsidRDefault="00152A22" w:rsidP="00152A22">
      <w:pPr>
        <w:spacing w:after="0"/>
        <w:jc w:val="both"/>
        <w:rPr>
          <w:rFonts w:ascii="Arial" w:eastAsia="Calibri" w:hAnsi="Arial" w:cs="Arial"/>
          <w:u w:val="single"/>
        </w:rPr>
      </w:pPr>
      <w:r w:rsidRPr="00152A22">
        <w:rPr>
          <w:rFonts w:ascii="Arial" w:eastAsia="Calibri" w:hAnsi="Arial" w:cs="Arial"/>
        </w:rPr>
        <w:t xml:space="preserve">Hajro </w:t>
      </w:r>
      <w:proofErr w:type="spellStart"/>
      <w:r w:rsidRPr="00152A22">
        <w:rPr>
          <w:rFonts w:ascii="Arial" w:eastAsia="Calibri" w:hAnsi="Arial" w:cs="Arial"/>
        </w:rPr>
        <w:t>Pošković</w:t>
      </w:r>
      <w:proofErr w:type="spellEnd"/>
      <w:r w:rsidRPr="00152A22">
        <w:rPr>
          <w:rFonts w:ascii="Arial" w:eastAsia="Calibri" w:hAnsi="Arial" w:cs="Arial"/>
        </w:rPr>
        <w:t xml:space="preserve"> – zamjenik direktora Sekretarijata VSTV-a BiH;</w:t>
      </w:r>
    </w:p>
    <w:p w:rsidR="00152A22" w:rsidRPr="00152A22" w:rsidRDefault="00152A22" w:rsidP="00152A22">
      <w:pPr>
        <w:spacing w:after="0"/>
        <w:jc w:val="both"/>
        <w:rPr>
          <w:rFonts w:ascii="Arial" w:eastAsia="Calibri" w:hAnsi="Arial" w:cs="Arial"/>
          <w:u w:val="single"/>
        </w:rPr>
      </w:pPr>
      <w:r w:rsidRPr="00152A22">
        <w:rPr>
          <w:rFonts w:ascii="Arial" w:eastAsia="Calibri" w:hAnsi="Arial" w:cs="Arial"/>
        </w:rPr>
        <w:t>Marjana Popović – šef Kabineta Predsjedništva VSTV-a BiH;</w:t>
      </w:r>
    </w:p>
    <w:p w:rsidR="00152A22" w:rsidRPr="00152A22" w:rsidRDefault="00152A22" w:rsidP="00152A22">
      <w:pPr>
        <w:spacing w:after="0"/>
        <w:jc w:val="both"/>
        <w:rPr>
          <w:rFonts w:ascii="Arial" w:eastAsia="Calibri" w:hAnsi="Arial" w:cs="Arial"/>
        </w:rPr>
      </w:pPr>
      <w:r w:rsidRPr="00152A22">
        <w:rPr>
          <w:rFonts w:ascii="Arial" w:eastAsia="Calibri" w:hAnsi="Arial" w:cs="Arial"/>
        </w:rPr>
        <w:t>Tatjana Petrović Jovanović – šef Odjela za pravna pitanja;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 šef Odjela za imenovanje i napredovanje;</w:t>
      </w:r>
    </w:p>
    <w:p w:rsidR="00152A22" w:rsidRPr="00152A22" w:rsidRDefault="00152A22" w:rsidP="00152A22">
      <w:pPr>
        <w:spacing w:after="0"/>
        <w:jc w:val="both"/>
        <w:rPr>
          <w:rFonts w:ascii="Arial" w:eastAsia="Calibri" w:hAnsi="Arial" w:cs="Arial"/>
        </w:rPr>
      </w:pPr>
      <w:r w:rsidRPr="00152A22">
        <w:rPr>
          <w:rFonts w:ascii="Arial" w:eastAsia="Calibri" w:hAnsi="Arial" w:cs="Arial"/>
        </w:rPr>
        <w:t>Sana Čengić - viši pravni savjetnik Odjela za pravna pitanja;</w:t>
      </w:r>
    </w:p>
    <w:p w:rsidR="00152A22" w:rsidRPr="00152A22" w:rsidRDefault="00152A22" w:rsidP="00152A22">
      <w:pPr>
        <w:spacing w:after="0"/>
        <w:jc w:val="both"/>
        <w:rPr>
          <w:rFonts w:ascii="Arial" w:eastAsia="Calibri" w:hAnsi="Arial" w:cs="Arial"/>
        </w:rPr>
      </w:pPr>
      <w:proofErr w:type="spellStart"/>
      <w:r w:rsidRPr="00152A22">
        <w:rPr>
          <w:rFonts w:ascii="Arial" w:eastAsia="Calibri" w:hAnsi="Arial" w:cs="Arial"/>
        </w:rPr>
        <w:t>Demirel</w:t>
      </w:r>
      <w:proofErr w:type="spellEnd"/>
      <w:r w:rsidRPr="00152A22">
        <w:rPr>
          <w:rFonts w:ascii="Arial" w:eastAsia="Calibri" w:hAnsi="Arial" w:cs="Arial"/>
        </w:rPr>
        <w:t xml:space="preserve"> Delić - viši pravni savjetnik Odjela za pravna pitanja;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Branislav </w:t>
      </w:r>
      <w:proofErr w:type="spellStart"/>
      <w:r w:rsidRPr="00152A22">
        <w:rPr>
          <w:rFonts w:ascii="Arial" w:eastAsia="Calibri" w:hAnsi="Arial" w:cs="Arial"/>
        </w:rPr>
        <w:t>Kulašinac</w:t>
      </w:r>
      <w:proofErr w:type="spellEnd"/>
      <w:r w:rsidRPr="00152A22">
        <w:rPr>
          <w:rFonts w:ascii="Arial" w:eastAsia="Calibri" w:hAnsi="Arial" w:cs="Arial"/>
        </w:rPr>
        <w:t xml:space="preserve"> - pravni savjetnik Odjela za pravna pitanja;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Mladen Čović – referent za administrativne poslove u Odjelu za pravna pitanja;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Adna </w:t>
      </w:r>
      <w:proofErr w:type="spellStart"/>
      <w:r w:rsidRPr="00152A22">
        <w:rPr>
          <w:rFonts w:ascii="Arial" w:eastAsia="Calibri" w:hAnsi="Arial" w:cs="Arial"/>
        </w:rPr>
        <w:t>Dudević</w:t>
      </w:r>
      <w:proofErr w:type="spellEnd"/>
      <w:r w:rsidRPr="00152A22">
        <w:rPr>
          <w:rFonts w:ascii="Arial" w:eastAsia="Calibri" w:hAnsi="Arial" w:cs="Arial"/>
        </w:rPr>
        <w:t xml:space="preserve"> – volonter u Odjelu za pravna pitanja;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Rusmir </w:t>
      </w:r>
      <w:proofErr w:type="spellStart"/>
      <w:r w:rsidRPr="00152A22">
        <w:rPr>
          <w:rFonts w:ascii="Arial" w:eastAsia="Calibri" w:hAnsi="Arial" w:cs="Arial"/>
        </w:rPr>
        <w:t>Šabeta</w:t>
      </w:r>
      <w:proofErr w:type="spellEnd"/>
      <w:r w:rsidRPr="00152A22">
        <w:rPr>
          <w:rFonts w:ascii="Arial" w:eastAsia="Calibri" w:hAnsi="Arial" w:cs="Arial"/>
        </w:rPr>
        <w:t xml:space="preserve"> – šef Odjela za pravosudnu analitiku i izvještavanje;</w:t>
      </w:r>
    </w:p>
    <w:p w:rsidR="00152A22" w:rsidRPr="00152A22" w:rsidRDefault="00152A22" w:rsidP="00152A22">
      <w:pPr>
        <w:spacing w:after="0"/>
        <w:jc w:val="both"/>
        <w:rPr>
          <w:rFonts w:ascii="Arial" w:eastAsia="Calibri" w:hAnsi="Arial" w:cs="Arial"/>
        </w:rPr>
      </w:pPr>
      <w:r w:rsidRPr="00152A22">
        <w:rPr>
          <w:rFonts w:ascii="Arial" w:eastAsia="Calibri" w:hAnsi="Arial" w:cs="Arial"/>
          <w:bCs/>
          <w:noProof/>
          <w:lang w:val="hr-BA"/>
        </w:rPr>
        <w:t xml:space="preserve">Vladimir Šehovac - </w:t>
      </w:r>
      <w:r w:rsidRPr="00152A22">
        <w:rPr>
          <w:rFonts w:ascii="Arial" w:eastAsia="Calibri" w:hAnsi="Arial" w:cs="Arial"/>
        </w:rPr>
        <w:t>Odjel za pravosudnu analitiku i izvještavanje;</w:t>
      </w:r>
    </w:p>
    <w:p w:rsidR="00152A22" w:rsidRPr="00152A22" w:rsidRDefault="00152A22" w:rsidP="00152A22">
      <w:pPr>
        <w:spacing w:after="0"/>
        <w:jc w:val="both"/>
        <w:rPr>
          <w:rFonts w:ascii="Arial" w:eastAsia="Calibri" w:hAnsi="Arial" w:cs="Arial"/>
        </w:rPr>
      </w:pPr>
      <w:r w:rsidRPr="00152A22">
        <w:rPr>
          <w:rFonts w:ascii="Arial" w:eastAsia="Calibri" w:hAnsi="Arial" w:cs="Arial"/>
          <w:noProof/>
        </w:rPr>
        <w:t xml:space="preserve">Adisa Muratbegović - </w:t>
      </w:r>
      <w:r w:rsidRPr="00152A22">
        <w:rPr>
          <w:rFonts w:ascii="Arial" w:eastAsia="Calibri" w:hAnsi="Arial" w:cs="Arial"/>
        </w:rPr>
        <w:t>Odjel za pravosudnu analitiku i izvještavanje;</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Samra </w:t>
      </w:r>
      <w:proofErr w:type="spellStart"/>
      <w:r w:rsidRPr="00152A22">
        <w:rPr>
          <w:rFonts w:ascii="Arial" w:eastAsia="Calibri" w:hAnsi="Arial" w:cs="Arial"/>
        </w:rPr>
        <w:t>Horman</w:t>
      </w:r>
      <w:proofErr w:type="spellEnd"/>
      <w:r w:rsidRPr="00152A22">
        <w:rPr>
          <w:rFonts w:ascii="Arial" w:eastAsia="Calibri" w:hAnsi="Arial" w:cs="Arial"/>
        </w:rPr>
        <w:t xml:space="preserve"> – Odjel za pravosudnu analitiku i izvještavanje;</w:t>
      </w:r>
    </w:p>
    <w:p w:rsidR="00152A22" w:rsidRPr="00152A22" w:rsidRDefault="00152A22" w:rsidP="00152A22">
      <w:pPr>
        <w:spacing w:after="0"/>
        <w:jc w:val="both"/>
        <w:rPr>
          <w:rFonts w:ascii="Arial" w:eastAsia="Calibri" w:hAnsi="Arial" w:cs="Arial"/>
        </w:rPr>
      </w:pPr>
      <w:r w:rsidRPr="00152A22">
        <w:rPr>
          <w:rFonts w:ascii="Arial" w:eastAsia="Calibri" w:hAnsi="Arial" w:cs="Arial"/>
          <w:bCs/>
          <w:noProof/>
          <w:lang w:val="hr-BA"/>
        </w:rPr>
        <w:t xml:space="preserve">Rialda Ćorović - </w:t>
      </w:r>
      <w:r w:rsidRPr="00152A22">
        <w:rPr>
          <w:rFonts w:ascii="Arial" w:eastAsia="Calibri" w:hAnsi="Arial" w:cs="Arial"/>
        </w:rPr>
        <w:t>Odjel za pravosudnu analitiku i izvještavanje;</w:t>
      </w:r>
    </w:p>
    <w:p w:rsidR="00152A22" w:rsidRPr="00152A22" w:rsidRDefault="00230246" w:rsidP="00152A22">
      <w:pPr>
        <w:spacing w:after="0"/>
        <w:jc w:val="both"/>
        <w:rPr>
          <w:rFonts w:ascii="Arial" w:eastAsia="Calibri" w:hAnsi="Arial" w:cs="Arial"/>
        </w:rPr>
      </w:pPr>
      <w:r>
        <w:rPr>
          <w:rFonts w:ascii="Arial" w:eastAsia="Calibri" w:hAnsi="Arial" w:cs="Arial"/>
          <w:noProof/>
        </w:rPr>
        <w:t>Samir Husić -</w:t>
      </w:r>
      <w:r w:rsidR="00152A22" w:rsidRPr="00152A22">
        <w:rPr>
          <w:rFonts w:ascii="Arial" w:eastAsia="Calibri" w:hAnsi="Arial" w:cs="Arial"/>
          <w:noProof/>
        </w:rPr>
        <w:t xml:space="preserve"> šef Odjela za upravljanje ljudskim resursima i administraciju;</w:t>
      </w:r>
    </w:p>
    <w:p w:rsidR="00152A22" w:rsidRPr="00152A22" w:rsidRDefault="00152A22" w:rsidP="00152A22">
      <w:pPr>
        <w:spacing w:after="0"/>
        <w:jc w:val="both"/>
        <w:rPr>
          <w:rFonts w:ascii="Arial" w:eastAsia="Calibri" w:hAnsi="Arial" w:cs="Arial"/>
        </w:rPr>
      </w:pPr>
      <w:r w:rsidRPr="00152A22">
        <w:rPr>
          <w:rFonts w:ascii="Arial" w:eastAsia="Calibri" w:hAnsi="Arial" w:cs="Arial"/>
        </w:rPr>
        <w:t>Adis Voloder – IKT tehničar;</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Zoran </w:t>
      </w:r>
      <w:proofErr w:type="spellStart"/>
      <w:r w:rsidRPr="00152A22">
        <w:rPr>
          <w:rFonts w:ascii="Arial" w:eastAsia="Calibri" w:hAnsi="Arial" w:cs="Arial"/>
        </w:rPr>
        <w:t>Šuvak</w:t>
      </w:r>
      <w:proofErr w:type="spellEnd"/>
      <w:r w:rsidRPr="00152A22">
        <w:rPr>
          <w:rFonts w:ascii="Arial" w:eastAsia="Calibri" w:hAnsi="Arial" w:cs="Arial"/>
        </w:rPr>
        <w:t xml:space="preserve"> - IKT tehničar;</w:t>
      </w:r>
    </w:p>
    <w:p w:rsidR="00152A22" w:rsidRPr="00152A22" w:rsidRDefault="00152A22" w:rsidP="00152A22">
      <w:pPr>
        <w:spacing w:after="0"/>
        <w:jc w:val="both"/>
        <w:rPr>
          <w:rFonts w:ascii="Arial" w:eastAsia="Calibri" w:hAnsi="Arial" w:cs="Arial"/>
        </w:rPr>
      </w:pPr>
      <w:r w:rsidRPr="00152A22">
        <w:rPr>
          <w:rFonts w:ascii="Arial" w:eastAsia="Calibri" w:hAnsi="Arial" w:cs="Arial"/>
        </w:rPr>
        <w:t>Lamija Tiro – predstavnik OSCE-a;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Romana De </w:t>
      </w:r>
      <w:proofErr w:type="spellStart"/>
      <w:r w:rsidRPr="00152A22">
        <w:rPr>
          <w:rFonts w:ascii="Arial" w:eastAsia="Calibri" w:hAnsi="Arial" w:cs="Arial"/>
        </w:rPr>
        <w:t>Vriendt</w:t>
      </w:r>
      <w:proofErr w:type="spellEnd"/>
      <w:r w:rsidRPr="00152A22">
        <w:rPr>
          <w:rFonts w:ascii="Arial" w:eastAsia="Calibri" w:hAnsi="Arial" w:cs="Arial"/>
        </w:rPr>
        <w:t xml:space="preserve"> - viši pravni stručnjak za pitanja EU integracija;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Drino </w:t>
      </w:r>
      <w:proofErr w:type="spellStart"/>
      <w:r w:rsidRPr="00152A22">
        <w:rPr>
          <w:rFonts w:ascii="Arial" w:eastAsia="Calibri" w:hAnsi="Arial" w:cs="Arial"/>
        </w:rPr>
        <w:t>Galičić</w:t>
      </w:r>
      <w:proofErr w:type="spellEnd"/>
      <w:r w:rsidRPr="00152A22">
        <w:rPr>
          <w:rFonts w:ascii="Arial" w:eastAsia="Calibri" w:hAnsi="Arial" w:cs="Arial"/>
        </w:rPr>
        <w:t xml:space="preserve"> – EU4Justice</w:t>
      </w:r>
    </w:p>
    <w:p w:rsidR="00152A22" w:rsidRPr="00152A22" w:rsidRDefault="008F67A0" w:rsidP="00152A22">
      <w:pPr>
        <w:spacing w:after="0"/>
        <w:jc w:val="both"/>
        <w:rPr>
          <w:rFonts w:ascii="Arial" w:eastAsia="Calibri" w:hAnsi="Arial" w:cs="Arial"/>
        </w:rPr>
      </w:pPr>
      <w:proofErr w:type="spellStart"/>
      <w:r>
        <w:rPr>
          <w:rFonts w:ascii="Arial" w:eastAsia="Calibri" w:hAnsi="Arial" w:cs="Arial"/>
        </w:rPr>
        <w:t>Is</w:t>
      </w:r>
      <w:r w:rsidR="00152A22" w:rsidRPr="00152A22">
        <w:rPr>
          <w:rFonts w:ascii="Arial" w:eastAsia="Calibri" w:hAnsi="Arial" w:cs="Arial"/>
        </w:rPr>
        <w:t>abelle</w:t>
      </w:r>
      <w:proofErr w:type="spellEnd"/>
      <w:r w:rsidR="00152A22" w:rsidRPr="00152A22">
        <w:rPr>
          <w:rFonts w:ascii="Arial" w:eastAsia="Calibri" w:hAnsi="Arial" w:cs="Arial"/>
        </w:rPr>
        <w:t xml:space="preserve"> </w:t>
      </w:r>
      <w:proofErr w:type="spellStart"/>
      <w:r w:rsidR="00152A22" w:rsidRPr="00152A22">
        <w:rPr>
          <w:rFonts w:ascii="Arial" w:eastAsia="Calibri" w:hAnsi="Arial" w:cs="Arial"/>
        </w:rPr>
        <w:t>Arnal</w:t>
      </w:r>
      <w:proofErr w:type="spellEnd"/>
      <w:r w:rsidR="00152A22" w:rsidRPr="00152A22">
        <w:rPr>
          <w:rFonts w:ascii="Arial" w:eastAsia="Calibri" w:hAnsi="Arial" w:cs="Arial"/>
        </w:rPr>
        <w:t xml:space="preserve"> – EU4Justice</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u w:val="single"/>
        </w:rPr>
      </w:pPr>
      <w:proofErr w:type="spellStart"/>
      <w:r w:rsidRPr="00152A22">
        <w:rPr>
          <w:rFonts w:ascii="Arial" w:eastAsia="Calibri" w:hAnsi="Arial" w:cs="Arial"/>
          <w:u w:val="single"/>
        </w:rPr>
        <w:t>Praćenje</w:t>
      </w:r>
      <w:proofErr w:type="spellEnd"/>
      <w:r w:rsidRPr="00152A22">
        <w:rPr>
          <w:rFonts w:ascii="Arial" w:eastAsia="Calibri" w:hAnsi="Arial" w:cs="Arial"/>
          <w:u w:val="single"/>
        </w:rPr>
        <w:t xml:space="preserve"> sjednice putem </w:t>
      </w:r>
      <w:proofErr w:type="spellStart"/>
      <w:r w:rsidRPr="00152A22">
        <w:rPr>
          <w:rFonts w:ascii="Arial" w:eastAsia="Calibri" w:hAnsi="Arial" w:cs="Arial"/>
          <w:u w:val="single"/>
        </w:rPr>
        <w:t>Webex</w:t>
      </w:r>
      <w:proofErr w:type="spellEnd"/>
      <w:r w:rsidRPr="00152A22">
        <w:rPr>
          <w:rFonts w:ascii="Arial" w:eastAsia="Calibri" w:hAnsi="Arial" w:cs="Arial"/>
          <w:u w:val="single"/>
        </w:rPr>
        <w:t xml:space="preserve"> platforme:</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Andreja </w:t>
      </w:r>
      <w:proofErr w:type="spellStart"/>
      <w:r w:rsidRPr="00152A22">
        <w:rPr>
          <w:rFonts w:ascii="Arial" w:eastAsia="Calibri" w:hAnsi="Arial" w:cs="Arial"/>
        </w:rPr>
        <w:t>Šporer</w:t>
      </w:r>
      <w:proofErr w:type="spellEnd"/>
      <w:r w:rsidRPr="00152A22">
        <w:rPr>
          <w:rFonts w:ascii="Arial" w:eastAsia="Calibri" w:hAnsi="Arial" w:cs="Arial"/>
        </w:rPr>
        <w:t xml:space="preserve"> – predstavnik OHR-a;</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Dragana </w:t>
      </w:r>
      <w:proofErr w:type="spellStart"/>
      <w:r w:rsidRPr="00152A22">
        <w:rPr>
          <w:rFonts w:ascii="Arial" w:eastAsia="Calibri" w:hAnsi="Arial" w:cs="Arial"/>
        </w:rPr>
        <w:t>Gluhović</w:t>
      </w:r>
      <w:proofErr w:type="spellEnd"/>
      <w:r w:rsidRPr="00152A22">
        <w:rPr>
          <w:rFonts w:ascii="Arial" w:eastAsia="Calibri" w:hAnsi="Arial" w:cs="Arial"/>
        </w:rPr>
        <w:t xml:space="preserve"> – predstavnik Američke ambasade;</w:t>
      </w:r>
    </w:p>
    <w:p w:rsidR="00152A22" w:rsidRPr="00152A22" w:rsidRDefault="00152A22" w:rsidP="00152A22">
      <w:pPr>
        <w:spacing w:after="0"/>
        <w:jc w:val="both"/>
        <w:rPr>
          <w:rFonts w:ascii="Arial" w:eastAsia="Calibri" w:hAnsi="Arial" w:cs="Arial"/>
          <w:lang w:val="sr-Latn-CS"/>
        </w:rPr>
      </w:pPr>
      <w:proofErr w:type="spellStart"/>
      <w:r w:rsidRPr="00152A22">
        <w:rPr>
          <w:rFonts w:ascii="Arial" w:eastAsia="Calibri" w:hAnsi="Arial" w:cs="Arial"/>
          <w:lang w:val="sr-Latn-CS"/>
        </w:rPr>
        <w:t>Lara</w:t>
      </w:r>
      <w:proofErr w:type="spellEnd"/>
      <w:r w:rsidRPr="00152A22">
        <w:rPr>
          <w:rFonts w:ascii="Arial" w:eastAsia="Calibri" w:hAnsi="Arial" w:cs="Arial"/>
          <w:lang w:val="sr-Latn-CS"/>
        </w:rPr>
        <w:t xml:space="preserve"> Obrenović – predstavnik Nizozemske ambasade;</w:t>
      </w:r>
    </w:p>
    <w:p w:rsidR="00152A22" w:rsidRPr="00152A22" w:rsidRDefault="00152A22" w:rsidP="00152A22">
      <w:pPr>
        <w:spacing w:after="0"/>
        <w:jc w:val="both"/>
        <w:rPr>
          <w:rFonts w:ascii="Arial" w:eastAsia="Calibri" w:hAnsi="Arial" w:cs="Arial"/>
        </w:rPr>
      </w:pPr>
      <w:proofErr w:type="spellStart"/>
      <w:r w:rsidRPr="00152A22">
        <w:rPr>
          <w:rFonts w:ascii="Arial" w:eastAsia="Calibri" w:hAnsi="Arial" w:cs="Arial"/>
          <w:lang w:val="hr-HR"/>
        </w:rPr>
        <w:t>Elmerina</w:t>
      </w:r>
      <w:proofErr w:type="spellEnd"/>
      <w:r w:rsidRPr="00152A22">
        <w:rPr>
          <w:rFonts w:ascii="Arial" w:eastAsia="Calibri" w:hAnsi="Arial" w:cs="Arial"/>
          <w:lang w:val="hr-HR"/>
        </w:rPr>
        <w:t xml:space="preserve"> </w:t>
      </w:r>
      <w:proofErr w:type="spellStart"/>
      <w:r w:rsidRPr="00152A22">
        <w:rPr>
          <w:rFonts w:ascii="Arial" w:eastAsia="Calibri" w:hAnsi="Arial" w:cs="Arial"/>
          <w:lang w:val="hr-HR"/>
        </w:rPr>
        <w:t>Ahmetaj</w:t>
      </w:r>
      <w:proofErr w:type="spellEnd"/>
      <w:r w:rsidRPr="00152A22">
        <w:rPr>
          <w:rFonts w:ascii="Arial" w:eastAsia="Calibri" w:hAnsi="Arial" w:cs="Arial"/>
          <w:lang w:val="hr-HR"/>
        </w:rPr>
        <w:t xml:space="preserve"> </w:t>
      </w:r>
      <w:proofErr w:type="spellStart"/>
      <w:r w:rsidRPr="00152A22">
        <w:rPr>
          <w:rFonts w:ascii="Arial" w:eastAsia="Calibri" w:hAnsi="Arial" w:cs="Arial"/>
          <w:lang w:val="hr-HR"/>
        </w:rPr>
        <w:t>Hrelja</w:t>
      </w:r>
      <w:proofErr w:type="spellEnd"/>
      <w:r w:rsidRPr="00152A22">
        <w:rPr>
          <w:rFonts w:ascii="Arial" w:eastAsia="Calibri" w:hAnsi="Arial" w:cs="Arial"/>
          <w:lang w:val="hr-HR"/>
        </w:rPr>
        <w:t xml:space="preserve"> – predstavnik Delegacije EU.</w:t>
      </w:r>
    </w:p>
    <w:p w:rsidR="00152A22" w:rsidRPr="00152A22" w:rsidRDefault="00152A22" w:rsidP="00152A22">
      <w:pPr>
        <w:spacing w:after="0"/>
        <w:jc w:val="both"/>
        <w:rPr>
          <w:rFonts w:ascii="Arial" w:eastAsia="Calibri" w:hAnsi="Arial" w:cs="Arial"/>
          <w:lang w:val="hr-HR"/>
        </w:rPr>
      </w:pPr>
    </w:p>
    <w:p w:rsidR="00152A22" w:rsidRPr="00152A22" w:rsidRDefault="00152A22" w:rsidP="00152A22">
      <w:pPr>
        <w:spacing w:after="0"/>
        <w:jc w:val="both"/>
        <w:rPr>
          <w:rFonts w:ascii="Arial" w:eastAsia="Calibri" w:hAnsi="Arial" w:cs="Arial"/>
          <w:lang w:val="hr-HR"/>
        </w:rPr>
      </w:pP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Predsjednik je </w:t>
      </w:r>
      <w:proofErr w:type="spellStart"/>
      <w:r w:rsidRPr="00152A22">
        <w:rPr>
          <w:rFonts w:ascii="Arial" w:eastAsia="Calibri" w:hAnsi="Arial" w:cs="Arial"/>
        </w:rPr>
        <w:t>konstatovao</w:t>
      </w:r>
      <w:proofErr w:type="spellEnd"/>
      <w:r w:rsidRPr="00152A22">
        <w:rPr>
          <w:rFonts w:ascii="Arial" w:eastAsia="Calibri" w:hAnsi="Arial" w:cs="Arial"/>
        </w:rPr>
        <w:t xml:space="preserve"> da je u sali prisutno 14 članova Vijeća a da je članica Vijeća Duška Bogojević opravdano odsutna i da će se kasnije pridružiti sjednici.</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Predsjednik kaže da želi upoznati članove Vijeća, kao i javnost, o jučerašnjoj raspravi na sjednici Vijeća u vezi Tačke 13. </w:t>
      </w:r>
      <w:r w:rsidRPr="00152A22">
        <w:rPr>
          <w:rFonts w:ascii="Arial" w:eastAsia="Calibri" w:hAnsi="Arial" w:cs="Arial"/>
          <w:lang w:val="en-US"/>
        </w:rPr>
        <w:t>“</w:t>
      </w:r>
      <w:r w:rsidRPr="00152A22">
        <w:rPr>
          <w:rFonts w:ascii="Arial" w:eastAsia="Calibri" w:hAnsi="Arial" w:cs="Arial"/>
        </w:rPr>
        <w:t xml:space="preserve">Razmatranje zahtjeva udruženja sudija i tužilaca u vezi </w:t>
      </w:r>
      <w:r w:rsidRPr="00152A22">
        <w:rPr>
          <w:rFonts w:ascii="Arial" w:eastAsia="Calibri" w:hAnsi="Arial" w:cs="Arial"/>
        </w:rPr>
        <w:lastRenderedPageBreak/>
        <w:t xml:space="preserve">dostavljanja izvještaja o imovini i </w:t>
      </w:r>
      <w:proofErr w:type="spellStart"/>
      <w:r w:rsidRPr="00152A22">
        <w:rPr>
          <w:rFonts w:ascii="Arial" w:eastAsia="Calibri" w:hAnsi="Arial" w:cs="Arial"/>
        </w:rPr>
        <w:t>interesima</w:t>
      </w:r>
      <w:proofErr w:type="spellEnd"/>
      <w:r w:rsidRPr="00152A22">
        <w:rPr>
          <w:rFonts w:ascii="Arial" w:eastAsia="Calibri" w:hAnsi="Arial" w:cs="Arial"/>
        </w:rPr>
        <w:t xml:space="preserve">“. Navodi da je kao što je dogovorene pripremljen obrazloženi zaključak koji se u ovom trenutku otprema na adrese udruženja, U prilogu su </w:t>
      </w:r>
      <w:proofErr w:type="spellStart"/>
      <w:r w:rsidRPr="00152A22">
        <w:rPr>
          <w:rFonts w:ascii="Arial" w:eastAsia="Calibri" w:hAnsi="Arial" w:cs="Arial"/>
        </w:rPr>
        <w:t>takođe</w:t>
      </w:r>
      <w:proofErr w:type="spellEnd"/>
      <w:r w:rsidRPr="00152A22">
        <w:rPr>
          <w:rFonts w:ascii="Arial" w:eastAsia="Calibri" w:hAnsi="Arial" w:cs="Arial"/>
        </w:rPr>
        <w:t xml:space="preserve"> i zapisnici sa sjednica i izvodi zapisnika sa sjednica kao i sve ostalo što je </w:t>
      </w:r>
      <w:proofErr w:type="spellStart"/>
      <w:r w:rsidRPr="00152A22">
        <w:rPr>
          <w:rFonts w:ascii="Arial" w:eastAsia="Calibri" w:hAnsi="Arial" w:cs="Arial"/>
        </w:rPr>
        <w:t>upućujuće</w:t>
      </w:r>
      <w:proofErr w:type="spellEnd"/>
      <w:r w:rsidRPr="00152A22">
        <w:rPr>
          <w:rFonts w:ascii="Arial" w:eastAsia="Calibri" w:hAnsi="Arial" w:cs="Arial"/>
        </w:rPr>
        <w:t xml:space="preserve"> i zbog čega je Vijeće donijelo odgovarajuće zaključke. </w:t>
      </w:r>
      <w:proofErr w:type="spellStart"/>
      <w:r w:rsidRPr="00152A22">
        <w:rPr>
          <w:rFonts w:ascii="Arial" w:eastAsia="Calibri" w:hAnsi="Arial" w:cs="Arial"/>
        </w:rPr>
        <w:t>Takođe</w:t>
      </w:r>
      <w:proofErr w:type="spellEnd"/>
      <w:r w:rsidRPr="00152A22">
        <w:rPr>
          <w:rFonts w:ascii="Arial" w:eastAsia="Calibri" w:hAnsi="Arial" w:cs="Arial"/>
        </w:rPr>
        <w:t xml:space="preserve"> navodi da će članovi Vijeća dobiti navedene dokumente kroz materijale sjednice putem emaila. </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proofErr w:type="spellStart"/>
      <w:r w:rsidRPr="00152A22">
        <w:rPr>
          <w:rFonts w:ascii="Arial" w:eastAsia="Calibri" w:hAnsi="Arial" w:cs="Arial"/>
        </w:rPr>
        <w:t>Sanin</w:t>
      </w:r>
      <w:proofErr w:type="spellEnd"/>
      <w:r w:rsidRPr="00152A22">
        <w:rPr>
          <w:rFonts w:ascii="Arial" w:eastAsia="Calibri" w:hAnsi="Arial" w:cs="Arial"/>
        </w:rPr>
        <w:t xml:space="preserve"> </w:t>
      </w:r>
      <w:proofErr w:type="spellStart"/>
      <w:r w:rsidRPr="00152A22">
        <w:rPr>
          <w:rFonts w:ascii="Arial" w:eastAsia="Calibri" w:hAnsi="Arial" w:cs="Arial"/>
        </w:rPr>
        <w:t>Bogunić</w:t>
      </w:r>
      <w:proofErr w:type="spellEnd"/>
      <w:r w:rsidRPr="00152A22">
        <w:rPr>
          <w:rFonts w:ascii="Arial" w:eastAsia="Calibri" w:hAnsi="Arial" w:cs="Arial"/>
        </w:rPr>
        <w:t xml:space="preserve"> kaže da je </w:t>
      </w:r>
      <w:proofErr w:type="spellStart"/>
      <w:r w:rsidRPr="00152A22">
        <w:rPr>
          <w:rFonts w:ascii="Arial" w:eastAsia="Calibri" w:hAnsi="Arial" w:cs="Arial"/>
        </w:rPr>
        <w:t>juče</w:t>
      </w:r>
      <w:proofErr w:type="spellEnd"/>
      <w:r w:rsidRPr="00152A22">
        <w:rPr>
          <w:rFonts w:ascii="Arial" w:eastAsia="Calibri" w:hAnsi="Arial" w:cs="Arial"/>
        </w:rPr>
        <w:t xml:space="preserve"> </w:t>
      </w:r>
      <w:proofErr w:type="spellStart"/>
      <w:r w:rsidRPr="00152A22">
        <w:rPr>
          <w:rFonts w:ascii="Arial" w:eastAsia="Calibri" w:hAnsi="Arial" w:cs="Arial"/>
        </w:rPr>
        <w:t>pogrešeno</w:t>
      </w:r>
      <w:proofErr w:type="spellEnd"/>
      <w:r w:rsidRPr="00152A22">
        <w:rPr>
          <w:rFonts w:ascii="Arial" w:eastAsia="Calibri" w:hAnsi="Arial" w:cs="Arial"/>
        </w:rPr>
        <w:t xml:space="preserve"> preneseno medijima da nije prolongiran rok za dostavljanje izvještaja o imovini i </w:t>
      </w:r>
      <w:proofErr w:type="spellStart"/>
      <w:r w:rsidRPr="00152A22">
        <w:rPr>
          <w:rFonts w:ascii="Arial" w:eastAsia="Calibri" w:hAnsi="Arial" w:cs="Arial"/>
        </w:rPr>
        <w:t>interesima</w:t>
      </w:r>
      <w:proofErr w:type="spellEnd"/>
      <w:r w:rsidRPr="00152A22">
        <w:rPr>
          <w:rFonts w:ascii="Arial" w:eastAsia="Calibri" w:hAnsi="Arial" w:cs="Arial"/>
        </w:rPr>
        <w:t>. Misli da je važno napomenuti da je rok prolongiran i da je to prvi zaključak. Određeni mediji su objavili da rok nije prolongiran i da će o tome biti odlučivano na narednoj sjednici što je unijelo zabunu i kod udruženja.</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lang w:val="hr-BA"/>
        </w:rPr>
      </w:pPr>
      <w:r w:rsidRPr="00152A22">
        <w:rPr>
          <w:rFonts w:ascii="Arial" w:eastAsia="Calibri" w:hAnsi="Arial" w:cs="Arial"/>
        </w:rPr>
        <w:t xml:space="preserve">Predsjednik kaže da su mediji to protumačili na svoj način. Kaže da je Vijeće donijelo zaključak i prolongiralo rok </w:t>
      </w:r>
      <w:r w:rsidRPr="00152A22">
        <w:rPr>
          <w:rFonts w:ascii="Arial" w:eastAsia="Calibri" w:hAnsi="Arial" w:cs="Arial"/>
          <w:lang w:val="hr-BA"/>
        </w:rPr>
        <w:t xml:space="preserve">za dostavljanje izvještaja o imovini i interesima do 31.03.2025. godine. </w:t>
      </w:r>
      <w:proofErr w:type="spellStart"/>
      <w:r w:rsidRPr="00152A22">
        <w:rPr>
          <w:rFonts w:ascii="Arial" w:eastAsia="Calibri" w:hAnsi="Arial" w:cs="Arial"/>
          <w:lang w:val="hr-BA"/>
        </w:rPr>
        <w:t>Takođe</w:t>
      </w:r>
      <w:proofErr w:type="spellEnd"/>
      <w:r w:rsidRPr="00152A22">
        <w:rPr>
          <w:rFonts w:ascii="Arial" w:eastAsia="Calibri" w:hAnsi="Arial" w:cs="Arial"/>
          <w:lang w:val="hr-BA"/>
        </w:rPr>
        <w:t>, po drugoj tački je rečeno da će Vijeće uputiti na nadležne komisije obrazac na kojem se navedeni izvještaji podnose jer se kroz raspravu pokazalo da postoji mogućnost da je obrazac sporan. Komisije će uraditi svoj dio posla i izaći sa svojim stavom pred Vijeće. Nada se da će Vijeće na narednoj sjednici donijeti odluku o tome.</w:t>
      </w:r>
    </w:p>
    <w:p w:rsidR="00152A22" w:rsidRPr="00152A22" w:rsidRDefault="00152A22" w:rsidP="00152A22">
      <w:pPr>
        <w:spacing w:after="0"/>
        <w:jc w:val="both"/>
        <w:rPr>
          <w:rFonts w:ascii="Arial" w:eastAsia="Calibri" w:hAnsi="Arial" w:cs="Arial"/>
          <w:lang w:val="hr-BA"/>
        </w:rPr>
      </w:pPr>
    </w:p>
    <w:p w:rsidR="00152A22" w:rsidRPr="00152A22" w:rsidRDefault="00152A22" w:rsidP="00152A22">
      <w:pPr>
        <w:spacing w:after="0"/>
        <w:jc w:val="both"/>
        <w:rPr>
          <w:rFonts w:ascii="Arial" w:eastAsia="Calibri" w:hAnsi="Arial" w:cs="Arial"/>
          <w:lang w:val="hr-BA"/>
        </w:rPr>
      </w:pPr>
      <w:r w:rsidRPr="00152A22">
        <w:rPr>
          <w:rFonts w:ascii="Arial" w:eastAsia="Calibri" w:hAnsi="Arial" w:cs="Arial"/>
          <w:lang w:val="hr-BA"/>
        </w:rPr>
        <w:t>Nije bilo dalje diskusije povodom ovog pitanja i predsjednik kaže da će se sjednica nastaviti prema dnevnom redu.</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r w:rsidRPr="00152A22">
        <w:rPr>
          <w:rFonts w:ascii="Arial" w:eastAsia="Calibri" w:hAnsi="Arial" w:cs="Arial"/>
          <w:b/>
          <w:lang w:val="hr-BA"/>
        </w:rPr>
        <w:t xml:space="preserve">Tačka 16. Produženje mandata dodatnom </w:t>
      </w:r>
      <w:proofErr w:type="spellStart"/>
      <w:r w:rsidRPr="00152A22">
        <w:rPr>
          <w:rFonts w:ascii="Arial" w:eastAsia="Calibri" w:hAnsi="Arial" w:cs="Arial"/>
          <w:b/>
          <w:lang w:val="hr-BA"/>
        </w:rPr>
        <w:t>sudiji</w:t>
      </w:r>
      <w:proofErr w:type="spellEnd"/>
      <w:r w:rsidRPr="00152A22">
        <w:rPr>
          <w:rFonts w:ascii="Arial" w:eastAsia="Calibri" w:hAnsi="Arial" w:cs="Arial"/>
          <w:b/>
          <w:lang w:val="hr-BA"/>
        </w:rPr>
        <w:t xml:space="preserve"> Općinskog suda u Sarajevu</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šef Odjela za imenovanje i napredovanje je dao uvodne napomene za navedenu tačku dnevnog reda. Navodi da je Općinski sud u Sarajevu podnio zahtjev za produženje mandata dodatnom sudiji </w:t>
      </w:r>
      <w:proofErr w:type="spellStart"/>
      <w:r w:rsidRPr="00152A22">
        <w:rPr>
          <w:rFonts w:ascii="Arial" w:eastAsia="Calibri" w:hAnsi="Arial" w:cs="Arial"/>
        </w:rPr>
        <w:t>Ajalbegović</w:t>
      </w:r>
      <w:proofErr w:type="spellEnd"/>
      <w:r w:rsidRPr="00152A22">
        <w:rPr>
          <w:rFonts w:ascii="Arial" w:eastAsia="Calibri" w:hAnsi="Arial" w:cs="Arial"/>
        </w:rPr>
        <w:t xml:space="preserve"> </w:t>
      </w:r>
      <w:proofErr w:type="spellStart"/>
      <w:r w:rsidRPr="00152A22">
        <w:rPr>
          <w:rFonts w:ascii="Arial" w:eastAsia="Calibri" w:hAnsi="Arial" w:cs="Arial"/>
        </w:rPr>
        <w:t>Firdeusu</w:t>
      </w:r>
      <w:proofErr w:type="spellEnd"/>
      <w:r w:rsidRPr="00152A22">
        <w:rPr>
          <w:rFonts w:ascii="Arial" w:eastAsia="Calibri" w:hAnsi="Arial" w:cs="Arial"/>
        </w:rPr>
        <w:t xml:space="preserve">. Uz zahtjev je dostavljena i potvrda o </w:t>
      </w:r>
      <w:proofErr w:type="spellStart"/>
      <w:r w:rsidRPr="00152A22">
        <w:rPr>
          <w:rFonts w:ascii="Arial" w:eastAsia="Calibri" w:hAnsi="Arial" w:cs="Arial"/>
        </w:rPr>
        <w:t>obezbijeđenim</w:t>
      </w:r>
      <w:proofErr w:type="spellEnd"/>
      <w:r w:rsidRPr="00152A22">
        <w:rPr>
          <w:rFonts w:ascii="Arial" w:eastAsia="Calibri" w:hAnsi="Arial" w:cs="Arial"/>
        </w:rPr>
        <w:t xml:space="preserve"> finansijskim sredstvima za rad ovog sudije. Materijali su bili na nadležnoj komisiji i Stalna komisija za efikasnost i </w:t>
      </w:r>
      <w:proofErr w:type="spellStart"/>
      <w:r w:rsidRPr="00152A22">
        <w:rPr>
          <w:rFonts w:ascii="Arial" w:eastAsia="Calibri" w:hAnsi="Arial" w:cs="Arial"/>
        </w:rPr>
        <w:t>kvalitet</w:t>
      </w:r>
      <w:proofErr w:type="spellEnd"/>
      <w:r w:rsidRPr="00152A22">
        <w:rPr>
          <w:rFonts w:ascii="Arial" w:eastAsia="Calibri" w:hAnsi="Arial" w:cs="Arial"/>
        </w:rPr>
        <w:t xml:space="preserve"> sudova se saglasila sa navedenim zahtjevom.</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proofErr w:type="spellStart"/>
      <w:r w:rsidRPr="00152A22">
        <w:rPr>
          <w:rFonts w:ascii="Arial" w:eastAsia="Calibri" w:hAnsi="Arial" w:cs="Arial"/>
        </w:rPr>
        <w:t>Sanin</w:t>
      </w:r>
      <w:proofErr w:type="spellEnd"/>
      <w:r w:rsidRPr="00152A22">
        <w:rPr>
          <w:rFonts w:ascii="Arial" w:eastAsia="Calibri" w:hAnsi="Arial" w:cs="Arial"/>
        </w:rPr>
        <w:t xml:space="preserve"> </w:t>
      </w:r>
      <w:proofErr w:type="spellStart"/>
      <w:r w:rsidRPr="00152A22">
        <w:rPr>
          <w:rFonts w:ascii="Arial" w:eastAsia="Calibri" w:hAnsi="Arial" w:cs="Arial"/>
        </w:rPr>
        <w:t>Bogunić</w:t>
      </w:r>
      <w:proofErr w:type="spellEnd"/>
      <w:r w:rsidRPr="00152A22">
        <w:rPr>
          <w:rFonts w:ascii="Arial" w:eastAsia="Calibri" w:hAnsi="Arial" w:cs="Arial"/>
        </w:rPr>
        <w:t xml:space="preserve"> je pitao Jasmina </w:t>
      </w:r>
      <w:proofErr w:type="spellStart"/>
      <w:r w:rsidRPr="00152A22">
        <w:rPr>
          <w:rFonts w:ascii="Arial" w:eastAsia="Calibri" w:hAnsi="Arial" w:cs="Arial"/>
        </w:rPr>
        <w:t>Čaliju</w:t>
      </w:r>
      <w:proofErr w:type="spellEnd"/>
      <w:r w:rsidRPr="00152A22">
        <w:rPr>
          <w:rFonts w:ascii="Arial" w:eastAsia="Calibri" w:hAnsi="Arial" w:cs="Arial"/>
        </w:rPr>
        <w:t xml:space="preserve"> koliko još dodatnih sudija ima u sistemu.</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je rekao da u sistemu ima još 11 dodatnih sudija.</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r w:rsidRPr="00152A22">
        <w:rPr>
          <w:rFonts w:ascii="Arial" w:eastAsia="Calibri" w:hAnsi="Arial" w:cs="Arial"/>
        </w:rPr>
        <w:t>Predsjednik smatra da je broj dodatnih sudija smanjen na podnošljivu mjeru ali da još uvijek postoji potreba za dodatnim sudijama u određenim sudovima koji imaju zaostatke.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dalje diskusije povodom ove tačke i predsjednik stavlja prijedlog zaključka na glasanje.</w:t>
      </w:r>
    </w:p>
    <w:p w:rsidR="00152A22" w:rsidRPr="00152A22" w:rsidRDefault="00152A22" w:rsidP="00152A22">
      <w:pPr>
        <w:spacing w:after="0"/>
        <w:jc w:val="both"/>
        <w:rPr>
          <w:rFonts w:ascii="Arial" w:eastAsia="Calibri" w:hAnsi="Arial" w:cs="Arial"/>
        </w:rPr>
      </w:pPr>
      <w:r w:rsidRPr="00152A22">
        <w:rPr>
          <w:rFonts w:ascii="Arial" w:eastAsia="Calibri" w:hAnsi="Arial" w:cs="Arial"/>
        </w:rPr>
        <w:t xml:space="preserve"> </w:t>
      </w:r>
    </w:p>
    <w:p w:rsidR="00152A22" w:rsidRPr="00152A22" w:rsidRDefault="00152A22" w:rsidP="00152A22">
      <w:pPr>
        <w:numPr>
          <w:ilvl w:val="0"/>
          <w:numId w:val="29"/>
        </w:numPr>
        <w:spacing w:after="0" w:line="240" w:lineRule="auto"/>
        <w:ind w:left="322"/>
        <w:jc w:val="both"/>
        <w:rPr>
          <w:rFonts w:ascii="Arial" w:eastAsia="Calibri" w:hAnsi="Arial" w:cs="Arial"/>
          <w:lang w:val="sr-Cyrl-BA"/>
        </w:rPr>
      </w:pPr>
      <w:proofErr w:type="spellStart"/>
      <w:r w:rsidRPr="00152A22">
        <w:rPr>
          <w:rFonts w:ascii="Arial" w:eastAsia="Calibri" w:hAnsi="Arial" w:cs="Arial"/>
          <w:lang w:val="sr-Cyrl-BA"/>
        </w:rPr>
        <w:t>Vijeće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je</w:t>
      </w:r>
      <w:proofErr w:type="spellEnd"/>
      <w:r w:rsidRPr="00152A22">
        <w:rPr>
          <w:rFonts w:ascii="Arial" w:eastAsia="Calibri" w:hAnsi="Arial" w:cs="Arial"/>
          <w:lang w:val="sr-Cyrl-BA"/>
        </w:rPr>
        <w:t xml:space="preserve"> </w:t>
      </w:r>
      <w:r w:rsidRPr="00152A22">
        <w:rPr>
          <w:rFonts w:ascii="Arial" w:eastAsia="Calibri" w:hAnsi="Arial" w:cs="Arial"/>
        </w:rPr>
        <w:t>većinom glasova (13 gl</w:t>
      </w:r>
      <w:r w:rsidR="00FE7DCB">
        <w:rPr>
          <w:rFonts w:ascii="Arial" w:eastAsia="Calibri" w:hAnsi="Arial" w:cs="Arial"/>
        </w:rPr>
        <w:t>asova za i jednim glasom protiv</w:t>
      </w:r>
      <w:r w:rsidRPr="00152A22">
        <w:rPr>
          <w:rFonts w:ascii="Arial" w:eastAsia="Calibri" w:hAnsi="Arial" w:cs="Arial"/>
        </w:rPr>
        <w:t xml:space="preserve">) </w:t>
      </w:r>
      <w:proofErr w:type="spellStart"/>
      <w:r w:rsidRPr="00152A22">
        <w:rPr>
          <w:rFonts w:ascii="Arial" w:eastAsia="Calibri" w:hAnsi="Arial" w:cs="Arial"/>
          <w:lang w:val="sr-Cyrl-BA"/>
        </w:rPr>
        <w:t>donijelo</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odluku</w:t>
      </w:r>
      <w:proofErr w:type="spellEnd"/>
      <w:r w:rsidRPr="00152A22">
        <w:rPr>
          <w:rFonts w:ascii="Arial" w:eastAsia="Calibri" w:hAnsi="Arial" w:cs="Arial"/>
          <w:lang w:val="sr-Cyrl-BA"/>
        </w:rPr>
        <w:t xml:space="preserve"> o </w:t>
      </w:r>
      <w:proofErr w:type="spellStart"/>
      <w:r w:rsidRPr="00152A22">
        <w:rPr>
          <w:rFonts w:ascii="Arial" w:eastAsia="Calibri" w:hAnsi="Arial" w:cs="Arial"/>
          <w:lang w:val="sr-Cyrl-BA"/>
        </w:rPr>
        <w:t>produženju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mandata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Alajbegović</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Firdeusu</w:t>
      </w:r>
      <w:proofErr w:type="spellEnd"/>
      <w:r w:rsidRPr="00152A22">
        <w:rPr>
          <w:rFonts w:ascii="Arial" w:eastAsia="Calibri" w:hAnsi="Arial" w:cs="Arial"/>
        </w:rPr>
        <w:t>,</w:t>
      </w:r>
      <w:r w:rsidRPr="00152A22">
        <w:rPr>
          <w:rFonts w:ascii="Arial" w:eastAsia="Calibri" w:hAnsi="Arial" w:cs="Arial"/>
          <w:lang w:val="sr-Cyrl-BA"/>
        </w:rPr>
        <w:t xml:space="preserve"> </w:t>
      </w:r>
      <w:proofErr w:type="spellStart"/>
      <w:r w:rsidRPr="00152A22">
        <w:rPr>
          <w:rFonts w:ascii="Arial" w:eastAsia="Calibri" w:hAnsi="Arial" w:cs="Arial"/>
          <w:lang w:val="sr-Cyrl-BA"/>
        </w:rPr>
        <w:t>dodatnom</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sudiji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Općinskog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Sarajevu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na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period</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w:t>
      </w:r>
      <w:proofErr w:type="spellEnd"/>
      <w:r w:rsidRPr="00152A22">
        <w:rPr>
          <w:rFonts w:ascii="Arial" w:eastAsia="Calibri" w:hAnsi="Arial" w:cs="Arial"/>
          <w:lang w:val="sr-Cyrl-BA"/>
        </w:rPr>
        <w:t xml:space="preserve"> 29.12.2024.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do</w:t>
      </w:r>
      <w:proofErr w:type="spellEnd"/>
      <w:r w:rsidRPr="00152A22">
        <w:rPr>
          <w:rFonts w:ascii="Arial" w:eastAsia="Calibri" w:hAnsi="Arial" w:cs="Arial"/>
          <w:lang w:val="sr-Cyrl-BA"/>
        </w:rPr>
        <w:t xml:space="preserve"> 29.12.2026.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jc w:val="both"/>
        <w:rPr>
          <w:rFonts w:ascii="Arial" w:eastAsia="Calibri" w:hAnsi="Arial" w:cs="Arial"/>
          <w:b/>
        </w:rPr>
      </w:pPr>
      <w:r w:rsidRPr="00152A22">
        <w:rPr>
          <w:rFonts w:ascii="Arial" w:eastAsia="Calibri" w:hAnsi="Arial" w:cs="Arial"/>
          <w:b/>
        </w:rPr>
        <w:t>Tačka 17.</w:t>
      </w:r>
    </w:p>
    <w:p w:rsidR="00152A22" w:rsidRPr="00152A22" w:rsidRDefault="00152A22" w:rsidP="00152A22">
      <w:pPr>
        <w:spacing w:after="0"/>
        <w:jc w:val="both"/>
        <w:rPr>
          <w:rFonts w:ascii="Arial" w:eastAsia="Calibri" w:hAnsi="Arial" w:cs="Arial"/>
          <w:b/>
        </w:rPr>
      </w:pPr>
      <w:r w:rsidRPr="00152A22">
        <w:rPr>
          <w:rFonts w:ascii="Arial" w:eastAsia="Calibri" w:hAnsi="Arial" w:cs="Arial"/>
          <w:b/>
        </w:rPr>
        <w:t>Prestanak mandata sudije i predsjednika Općinskog suda u Visokom;</w:t>
      </w:r>
    </w:p>
    <w:p w:rsidR="00152A22" w:rsidRPr="00152A22" w:rsidRDefault="00152A22" w:rsidP="00152A22">
      <w:pPr>
        <w:spacing w:after="0"/>
        <w:jc w:val="both"/>
        <w:rPr>
          <w:rFonts w:ascii="Arial" w:eastAsia="Calibri" w:hAnsi="Arial" w:cs="Arial"/>
          <w:b/>
        </w:rPr>
      </w:pPr>
      <w:r w:rsidRPr="00152A22">
        <w:rPr>
          <w:rFonts w:ascii="Arial" w:eastAsia="Calibri" w:hAnsi="Arial" w:cs="Arial"/>
          <w:b/>
        </w:rPr>
        <w:t>Prestanak mandata sudije Vrhovnog suda Federacije BiH;</w:t>
      </w:r>
    </w:p>
    <w:p w:rsidR="00152A22" w:rsidRPr="00152A22" w:rsidRDefault="00152A22" w:rsidP="00152A22">
      <w:pPr>
        <w:spacing w:after="0"/>
        <w:jc w:val="both"/>
        <w:rPr>
          <w:rFonts w:ascii="Arial" w:eastAsia="Calibri" w:hAnsi="Arial" w:cs="Arial"/>
          <w:b/>
        </w:rPr>
      </w:pPr>
      <w:r w:rsidRPr="00152A22">
        <w:rPr>
          <w:rFonts w:ascii="Arial" w:eastAsia="Calibri" w:hAnsi="Arial" w:cs="Arial"/>
          <w:b/>
        </w:rPr>
        <w:t>Prestanak mandata sudije Kantonalnog suda u Novom Travniku;</w:t>
      </w:r>
    </w:p>
    <w:p w:rsidR="00152A22" w:rsidRPr="00152A22" w:rsidRDefault="00152A22" w:rsidP="00152A22">
      <w:pPr>
        <w:spacing w:after="0"/>
        <w:jc w:val="both"/>
        <w:rPr>
          <w:rFonts w:ascii="Arial" w:eastAsia="Calibri" w:hAnsi="Arial" w:cs="Arial"/>
          <w:b/>
        </w:rPr>
      </w:pPr>
      <w:r w:rsidRPr="00152A22">
        <w:rPr>
          <w:rFonts w:ascii="Arial" w:eastAsia="Calibri" w:hAnsi="Arial" w:cs="Arial"/>
          <w:b/>
        </w:rPr>
        <w:t>Prestanak mandata sudije Kantonalnog suda u Sarajevu.</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lastRenderedPageBreak/>
        <w:t xml:space="preserve">Jasmin </w:t>
      </w:r>
      <w:proofErr w:type="spellStart"/>
      <w:r w:rsidRPr="00152A22">
        <w:rPr>
          <w:rFonts w:ascii="Arial" w:eastAsia="Calibri" w:hAnsi="Arial" w:cs="Arial"/>
        </w:rPr>
        <w:t>Čalija</w:t>
      </w:r>
      <w:proofErr w:type="spellEnd"/>
      <w:r w:rsidRPr="00152A22">
        <w:rPr>
          <w:rFonts w:ascii="Arial" w:eastAsia="Calibri" w:hAnsi="Arial" w:cs="Arial"/>
        </w:rPr>
        <w:t>, šef Odjela za imenovanje i napredovanje je dao uvodne napomene za navedenu tačku dnevnog reda, navodeći imena nosilaca pravosudnih funkcija kojima prestaje mandat.</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diskusije povodom ove tačke i predsjednik stavlja prijedlog zaključka na glasanje.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Vijeće je jednoglasno (sa 14 glasova za) donijelo sljedeće odluke: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numPr>
          <w:ilvl w:val="0"/>
          <w:numId w:val="15"/>
        </w:numPr>
        <w:spacing w:after="0" w:line="240" w:lineRule="auto"/>
        <w:ind w:left="322"/>
        <w:jc w:val="both"/>
        <w:rPr>
          <w:rFonts w:ascii="Arial" w:eastAsia="Calibri" w:hAnsi="Arial" w:cs="Arial"/>
          <w:lang w:val="sr-Cyrl-BA"/>
        </w:rPr>
      </w:pPr>
      <w:r w:rsidRPr="00152A22">
        <w:rPr>
          <w:rFonts w:ascii="Arial" w:eastAsia="Calibri" w:hAnsi="Arial" w:cs="Arial"/>
        </w:rPr>
        <w:t xml:space="preserve">Vijeće je donijelo odluku o prestanku mandata </w:t>
      </w:r>
      <w:proofErr w:type="spellStart"/>
      <w:r w:rsidRPr="00152A22">
        <w:rPr>
          <w:rFonts w:ascii="Arial" w:eastAsia="Calibri" w:hAnsi="Arial" w:cs="Arial"/>
          <w:lang w:val="sr-Cyrl-BA"/>
        </w:rPr>
        <w:t>Behlulović</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Enesu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sudiji</w:t>
      </w:r>
      <w:proofErr w:type="spellEnd"/>
      <w:r w:rsidRPr="00152A22">
        <w:rPr>
          <w:rFonts w:ascii="Arial" w:eastAsia="Calibri" w:hAnsi="Arial" w:cs="Arial"/>
          <w:lang w:val="sr-Cyrl-BA"/>
        </w:rPr>
        <w:t xml:space="preserve"> i </w:t>
      </w:r>
      <w:proofErr w:type="spellStart"/>
      <w:r w:rsidRPr="00152A22">
        <w:rPr>
          <w:rFonts w:ascii="Arial" w:eastAsia="Calibri" w:hAnsi="Arial" w:cs="Arial"/>
          <w:lang w:val="sr-Cyrl-BA"/>
        </w:rPr>
        <w:t>predsjedniku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Općinskog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Visokom</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danom</w:t>
      </w:r>
      <w:proofErr w:type="spellEnd"/>
      <w:r w:rsidRPr="00152A22">
        <w:rPr>
          <w:rFonts w:ascii="Arial" w:eastAsia="Calibri" w:hAnsi="Arial" w:cs="Arial"/>
          <w:lang w:val="sr-Cyrl-BA"/>
        </w:rPr>
        <w:t xml:space="preserve"> 18.1.2025.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radi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odlaska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penziju</w:t>
      </w:r>
      <w:proofErr w:type="spellEnd"/>
      <w:r w:rsidRPr="00152A22">
        <w:rPr>
          <w:rFonts w:ascii="Arial" w:eastAsia="Calibri" w:hAnsi="Arial" w:cs="Arial"/>
          <w:lang w:val="sr-Cyrl-BA"/>
        </w:rPr>
        <w:t>.</w:t>
      </w:r>
    </w:p>
    <w:p w:rsidR="00152A22" w:rsidRPr="00152A22" w:rsidRDefault="00152A22" w:rsidP="00152A22">
      <w:pPr>
        <w:numPr>
          <w:ilvl w:val="0"/>
          <w:numId w:val="15"/>
        </w:numPr>
        <w:spacing w:after="0" w:line="240" w:lineRule="auto"/>
        <w:ind w:left="322"/>
        <w:jc w:val="both"/>
        <w:rPr>
          <w:rFonts w:ascii="Arial" w:eastAsia="Calibri" w:hAnsi="Arial" w:cs="Arial"/>
          <w:lang w:val="sr-Cyrl-BA"/>
        </w:rPr>
      </w:pPr>
      <w:r w:rsidRPr="00152A22">
        <w:rPr>
          <w:rFonts w:ascii="Arial" w:eastAsia="Calibri" w:hAnsi="Arial" w:cs="Arial"/>
        </w:rPr>
        <w:t xml:space="preserve">Vijeće je donijelo odluku o prestanku mandata </w:t>
      </w:r>
      <w:proofErr w:type="spellStart"/>
      <w:r w:rsidRPr="00152A22">
        <w:rPr>
          <w:rFonts w:ascii="Arial" w:eastAsia="Calibri" w:hAnsi="Arial" w:cs="Arial"/>
          <w:lang w:val="sr-Cyrl-BA"/>
        </w:rPr>
        <w:t>Milosavljević</w:t>
      </w:r>
      <w:proofErr w:type="spellEnd"/>
      <w:r w:rsidRPr="00152A22">
        <w:rPr>
          <w:rFonts w:ascii="Arial" w:eastAsia="Calibri" w:hAnsi="Arial" w:cs="Arial"/>
          <w:lang w:val="sr-Cyrl-BA"/>
        </w:rPr>
        <w:t xml:space="preserve"> – </w:t>
      </w:r>
      <w:proofErr w:type="spellStart"/>
      <w:r w:rsidRPr="00152A22">
        <w:rPr>
          <w:rFonts w:ascii="Arial" w:eastAsia="Calibri" w:hAnsi="Arial" w:cs="Arial"/>
          <w:lang w:val="sr-Cyrl-BA"/>
        </w:rPr>
        <w:t>Jančić</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Nevenki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sudiji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Vrhovnog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Federacije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Bosne</w:t>
      </w:r>
      <w:proofErr w:type="spellEnd"/>
      <w:r w:rsidRPr="00152A22">
        <w:rPr>
          <w:rFonts w:ascii="Arial" w:eastAsia="Calibri" w:hAnsi="Arial" w:cs="Arial"/>
          <w:lang w:val="sr-Cyrl-BA"/>
        </w:rPr>
        <w:t xml:space="preserve"> i </w:t>
      </w:r>
      <w:proofErr w:type="spellStart"/>
      <w:r w:rsidRPr="00152A22">
        <w:rPr>
          <w:rFonts w:ascii="Arial" w:eastAsia="Calibri" w:hAnsi="Arial" w:cs="Arial"/>
          <w:lang w:val="sr-Cyrl-BA"/>
        </w:rPr>
        <w:t>Hercegovine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danom</w:t>
      </w:r>
      <w:proofErr w:type="spellEnd"/>
      <w:r w:rsidRPr="00152A22">
        <w:rPr>
          <w:rFonts w:ascii="Arial" w:eastAsia="Calibri" w:hAnsi="Arial" w:cs="Arial"/>
          <w:lang w:val="sr-Cyrl-BA"/>
        </w:rPr>
        <w:t xml:space="preserve"> 25.1.2025.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zbog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odlaska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penziju</w:t>
      </w:r>
      <w:proofErr w:type="spellEnd"/>
      <w:r w:rsidRPr="00152A22">
        <w:rPr>
          <w:rFonts w:ascii="Arial" w:eastAsia="Calibri" w:hAnsi="Arial" w:cs="Arial"/>
          <w:lang w:val="sr-Cyrl-BA"/>
        </w:rPr>
        <w:t>.</w:t>
      </w:r>
    </w:p>
    <w:p w:rsidR="00152A22" w:rsidRPr="00152A22" w:rsidRDefault="00152A22" w:rsidP="00152A22">
      <w:pPr>
        <w:numPr>
          <w:ilvl w:val="0"/>
          <w:numId w:val="15"/>
        </w:numPr>
        <w:spacing w:after="0" w:line="240" w:lineRule="auto"/>
        <w:ind w:left="322"/>
        <w:jc w:val="both"/>
        <w:rPr>
          <w:rFonts w:ascii="Arial" w:eastAsia="Calibri" w:hAnsi="Arial" w:cs="Arial"/>
          <w:lang w:val="sr-Cyrl-BA"/>
        </w:rPr>
      </w:pPr>
      <w:r w:rsidRPr="00152A22">
        <w:rPr>
          <w:rFonts w:ascii="Arial" w:eastAsia="Calibri" w:hAnsi="Arial" w:cs="Arial"/>
        </w:rPr>
        <w:t xml:space="preserve">Vijeće je donijelo odluku o prestanku mandata </w:t>
      </w:r>
      <w:proofErr w:type="spellStart"/>
      <w:r w:rsidRPr="00152A22">
        <w:rPr>
          <w:rFonts w:ascii="Arial" w:eastAsia="Calibri" w:hAnsi="Arial" w:cs="Arial"/>
          <w:lang w:val="sr-Cyrl-BA"/>
        </w:rPr>
        <w:t>Grubešić</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Mirjani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sudiji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Kantonalnog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Novom</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Travniku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danom</w:t>
      </w:r>
      <w:proofErr w:type="spellEnd"/>
      <w:r w:rsidRPr="00152A22">
        <w:rPr>
          <w:rFonts w:ascii="Arial" w:eastAsia="Calibri" w:hAnsi="Arial" w:cs="Arial"/>
          <w:lang w:val="sr-Cyrl-BA"/>
        </w:rPr>
        <w:t xml:space="preserve"> 18.1.2025.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zbog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odlaska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penziju</w:t>
      </w:r>
      <w:proofErr w:type="spellEnd"/>
      <w:r w:rsidRPr="00152A22">
        <w:rPr>
          <w:rFonts w:ascii="Arial" w:eastAsia="Calibri" w:hAnsi="Arial" w:cs="Arial"/>
          <w:lang w:val="sr-Cyrl-BA"/>
        </w:rPr>
        <w:t>.</w:t>
      </w:r>
    </w:p>
    <w:p w:rsidR="00152A22" w:rsidRPr="00152A22" w:rsidRDefault="00152A22" w:rsidP="00152A22">
      <w:pPr>
        <w:numPr>
          <w:ilvl w:val="0"/>
          <w:numId w:val="15"/>
        </w:numPr>
        <w:spacing w:after="0" w:line="240" w:lineRule="auto"/>
        <w:ind w:left="322"/>
        <w:jc w:val="both"/>
        <w:rPr>
          <w:rFonts w:ascii="Arial" w:eastAsia="Calibri" w:hAnsi="Arial" w:cs="Arial"/>
          <w:lang w:val="sr-Cyrl-BA"/>
        </w:rPr>
      </w:pPr>
      <w:r w:rsidRPr="00152A22">
        <w:rPr>
          <w:rFonts w:ascii="Arial" w:eastAsia="Calibri" w:hAnsi="Arial" w:cs="Arial"/>
        </w:rPr>
        <w:t xml:space="preserve">Vijeće je donijelo odluku o prestanku mandata </w:t>
      </w:r>
      <w:proofErr w:type="spellStart"/>
      <w:r w:rsidRPr="00152A22">
        <w:rPr>
          <w:rFonts w:ascii="Arial" w:eastAsia="Calibri" w:hAnsi="Arial" w:cs="Arial"/>
          <w:lang w:val="sr-Cyrl-BA"/>
        </w:rPr>
        <w:t>Begović</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Amini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sudiji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Kantonalnog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suda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Sarajevu</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sa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danom</w:t>
      </w:r>
      <w:proofErr w:type="spellEnd"/>
      <w:r w:rsidRPr="00152A22">
        <w:rPr>
          <w:rFonts w:ascii="Arial" w:eastAsia="Calibri" w:hAnsi="Arial" w:cs="Arial"/>
          <w:lang w:val="sr-Cyrl-BA"/>
        </w:rPr>
        <w:t xml:space="preserve"> 31.12.2024. </w:t>
      </w:r>
      <w:proofErr w:type="spellStart"/>
      <w:r w:rsidRPr="00152A22">
        <w:rPr>
          <w:rFonts w:ascii="Arial" w:eastAsia="Calibri" w:hAnsi="Arial" w:cs="Arial"/>
          <w:lang w:val="sr-Cyrl-BA"/>
        </w:rPr>
        <w:t>godine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zbog</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podnošenja</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ostavke</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radi</w:t>
      </w:r>
      <w:proofErr w:type="spellEnd"/>
      <w:r w:rsidRPr="00152A22">
        <w:rPr>
          <w:rFonts w:ascii="Arial" w:eastAsia="Calibri" w:hAnsi="Arial" w:cs="Arial"/>
          <w:lang w:val="sr-Cyrl-BA"/>
        </w:rPr>
        <w:t xml:space="preserve"> </w:t>
      </w:r>
      <w:proofErr w:type="spellStart"/>
      <w:r w:rsidRPr="00152A22">
        <w:rPr>
          <w:rFonts w:ascii="Arial" w:eastAsia="Calibri" w:hAnsi="Arial" w:cs="Arial"/>
          <w:lang w:val="sr-Cyrl-BA"/>
        </w:rPr>
        <w:t>odlaska</w:t>
      </w:r>
      <w:proofErr w:type="spellEnd"/>
      <w:r w:rsidRPr="00152A22">
        <w:rPr>
          <w:rFonts w:ascii="Arial" w:eastAsia="Calibri" w:hAnsi="Arial" w:cs="Arial"/>
          <w:lang w:val="sr-Cyrl-BA"/>
        </w:rPr>
        <w:t xml:space="preserve"> u </w:t>
      </w:r>
      <w:proofErr w:type="spellStart"/>
      <w:r w:rsidRPr="00152A22">
        <w:rPr>
          <w:rFonts w:ascii="Arial" w:eastAsia="Calibri" w:hAnsi="Arial" w:cs="Arial"/>
          <w:lang w:val="sr-Cyrl-BA"/>
        </w:rPr>
        <w:t>penziju</w:t>
      </w:r>
      <w:proofErr w:type="spellEnd"/>
      <w:r w:rsidRPr="00152A22">
        <w:rPr>
          <w:rFonts w:ascii="Arial" w:eastAsia="Calibri" w:hAnsi="Arial" w:cs="Arial"/>
          <w:lang w:val="sr-Cyrl-BA"/>
        </w:rPr>
        <w:t>.</w:t>
      </w:r>
    </w:p>
    <w:p w:rsidR="00152A22" w:rsidRPr="00152A22" w:rsidRDefault="00152A22" w:rsidP="00152A22">
      <w:pPr>
        <w:spacing w:after="0" w:line="240" w:lineRule="auto"/>
        <w:jc w:val="both"/>
        <w:rPr>
          <w:rFonts w:ascii="Times New Roman" w:eastAsia="Calibri" w:hAnsi="Times New Roman" w:cs="Arial"/>
          <w:sz w:val="24"/>
          <w:lang w:val="hr-HR"/>
        </w:rPr>
      </w:pPr>
    </w:p>
    <w:p w:rsidR="00152A22" w:rsidRPr="00152A22" w:rsidRDefault="00152A22" w:rsidP="00152A22">
      <w:pPr>
        <w:spacing w:after="0" w:line="240" w:lineRule="auto"/>
        <w:ind w:left="-19"/>
        <w:jc w:val="both"/>
        <w:rPr>
          <w:rFonts w:ascii="Arial" w:eastAsia="Times New Roman" w:hAnsi="Arial" w:cs="Arial"/>
          <w:b/>
          <w:bCs/>
          <w:lang w:val="sr-Cyrl-BA"/>
        </w:rPr>
      </w:pPr>
      <w:r w:rsidRPr="00152A22">
        <w:rPr>
          <w:rFonts w:ascii="Arial" w:eastAsia="Times New Roman" w:hAnsi="Arial" w:cs="Arial"/>
          <w:b/>
          <w:noProof/>
          <w:lang w:eastAsia="x-none"/>
        </w:rPr>
        <w:t>Tačka 18</w:t>
      </w:r>
      <w:r w:rsidRPr="00152A22">
        <w:rPr>
          <w:rFonts w:ascii="Arial" w:eastAsia="Times New Roman" w:hAnsi="Arial" w:cs="Times New Roman"/>
          <w:b/>
          <w:noProof/>
          <w:szCs w:val="24"/>
          <w:lang w:eastAsia="x-none"/>
        </w:rPr>
        <w:t xml:space="preserve">. </w:t>
      </w:r>
      <w:proofErr w:type="spellStart"/>
      <w:r w:rsidRPr="00152A22">
        <w:rPr>
          <w:rFonts w:ascii="Arial" w:eastAsia="Times New Roman" w:hAnsi="Arial" w:cs="Arial"/>
          <w:b/>
          <w:bCs/>
          <w:lang w:val="sr-Cyrl-BA"/>
        </w:rPr>
        <w:t>Utvrđivanje</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konačne</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rang</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liste</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kandidata</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za</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poziciju</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sudije</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Ustavnog</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suda</w:t>
      </w:r>
      <w:proofErr w:type="spellEnd"/>
      <w:r w:rsidRPr="00152A22">
        <w:rPr>
          <w:rFonts w:ascii="Arial" w:eastAsia="Times New Roman" w:hAnsi="Arial" w:cs="Arial"/>
          <w:b/>
          <w:bCs/>
          <w:lang w:val="sr-Cyrl-BA"/>
        </w:rPr>
        <w:t xml:space="preserve"> </w:t>
      </w:r>
      <w:proofErr w:type="spellStart"/>
      <w:r w:rsidRPr="00152A22">
        <w:rPr>
          <w:rFonts w:ascii="Arial" w:eastAsia="Times New Roman" w:hAnsi="Arial" w:cs="Arial"/>
          <w:b/>
          <w:bCs/>
          <w:lang w:val="sr-Cyrl-BA"/>
        </w:rPr>
        <w:t>Federacije</w:t>
      </w:r>
      <w:proofErr w:type="spellEnd"/>
      <w:r w:rsidRPr="00152A22">
        <w:rPr>
          <w:rFonts w:ascii="Arial" w:eastAsia="Times New Roman" w:hAnsi="Arial" w:cs="Arial"/>
          <w:b/>
          <w:bCs/>
          <w:lang w:val="sr-Cyrl-BA"/>
        </w:rPr>
        <w:t xml:space="preserve"> BiH</w:t>
      </w:r>
    </w:p>
    <w:p w:rsidR="00152A22" w:rsidRPr="00152A22" w:rsidRDefault="00152A22" w:rsidP="00152A22">
      <w:pPr>
        <w:spacing w:after="0"/>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šef Odjela za imenovanje i napredovanje je dao uvodne napomene za navedenu tačku dnevnog reda. Navodi da se rang lista, odnosno prijedlog Vijeća dostavlja Ustavnom sudu Federacije BiH na mišljenje. Procedura je upravo tako i provedena i Ustavni sud je dostavio svoje mišljenje. Navodi da se Ustavni sud saglasio sa ocjenama i komentarima komisije koja je obavila razgovor sa kandidatima i sa rang listom Vijeća. S obzirom na pravila koja su usvojena ostalo je da Vijeće utvrdi konačnu rang listu imajući u vidu da ta pravila nisu na snazi ali u suštini se primjenjuju u davanju prijedloga kandidata za Ustavni sud, u tom smislu da će se </w:t>
      </w:r>
      <w:proofErr w:type="spellStart"/>
      <w:r w:rsidRPr="00152A22">
        <w:rPr>
          <w:rFonts w:ascii="Arial" w:eastAsia="Calibri" w:hAnsi="Arial" w:cs="Arial"/>
        </w:rPr>
        <w:t>predložiti</w:t>
      </w:r>
      <w:proofErr w:type="spellEnd"/>
      <w:r w:rsidRPr="00152A22">
        <w:rPr>
          <w:rFonts w:ascii="Arial" w:eastAsia="Calibri" w:hAnsi="Arial" w:cs="Arial"/>
        </w:rPr>
        <w:t xml:space="preserve"> samo kandidati koji su ostvarili najmanju ocjenu </w:t>
      </w:r>
      <w:r w:rsidR="00D739F3">
        <w:rPr>
          <w:rFonts w:ascii="Arial" w:eastAsia="Calibri" w:hAnsi="Arial" w:cs="Arial"/>
        </w:rPr>
        <w:t>tri (</w:t>
      </w:r>
      <w:r w:rsidRPr="00152A22">
        <w:rPr>
          <w:rFonts w:ascii="Arial" w:eastAsia="Calibri" w:hAnsi="Arial" w:cs="Arial"/>
        </w:rPr>
        <w:t>3</w:t>
      </w:r>
      <w:r w:rsidR="00D739F3">
        <w:rPr>
          <w:rFonts w:ascii="Arial" w:eastAsia="Calibri" w:hAnsi="Arial" w:cs="Arial"/>
        </w:rPr>
        <w:t>)</w:t>
      </w:r>
      <w:r w:rsidRPr="00152A22">
        <w:rPr>
          <w:rFonts w:ascii="Arial" w:eastAsia="Calibri" w:hAnsi="Arial" w:cs="Arial"/>
        </w:rPr>
        <w:t xml:space="preserve"> i da će oni biti na konačnoj rang listi koja će se dostaviti nadležnim tijelima u dalju proceduru. </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Dodaje da imamo situaciju da je na osmom mjestu rang liste kandidatkinja Katica </w:t>
      </w:r>
      <w:proofErr w:type="spellStart"/>
      <w:r w:rsidRPr="00152A22">
        <w:rPr>
          <w:rFonts w:ascii="Arial" w:eastAsia="Calibri" w:hAnsi="Arial" w:cs="Arial"/>
        </w:rPr>
        <w:t>Jozak</w:t>
      </w:r>
      <w:proofErr w:type="spellEnd"/>
      <w:r w:rsidRPr="00152A22">
        <w:rPr>
          <w:rFonts w:ascii="Arial" w:eastAsia="Calibri" w:hAnsi="Arial" w:cs="Arial"/>
        </w:rPr>
        <w:t xml:space="preserve"> Mađar koja je ostvarila 3,16 bodova. Navedena sutkinja je privremeno udaljena od vršenja dužnosti sudije Kantonalnog suda u Novom Travniku. Shodno odredbama Poslovnika kandidat koji je privremeno suspendovan ne bi trebao učestvovati u konkursnim procedurama, međutim ovdje se radi o konkursnoj proceduri za poziciju sudije Ustavnog suda na koje se odredbe Poslovnika u načelu ne primjenjuju. Međutim imamo i odredbu Zakona o VSTV-u, član 24. koji </w:t>
      </w:r>
      <w:proofErr w:type="spellStart"/>
      <w:r w:rsidRPr="00152A22">
        <w:rPr>
          <w:rFonts w:ascii="Arial" w:eastAsia="Calibri" w:hAnsi="Arial" w:cs="Arial"/>
        </w:rPr>
        <w:t>glasi</w:t>
      </w:r>
      <w:proofErr w:type="spellEnd"/>
      <w:r w:rsidRPr="00152A22">
        <w:rPr>
          <w:rFonts w:ascii="Arial" w:eastAsia="Calibri" w:hAnsi="Arial" w:cs="Arial"/>
        </w:rPr>
        <w:t xml:space="preserve"> prilikom izbora sudija Ustavnog suda Republike Srpske i Ustavnog suda Federacije BiH, odnosno prilikom davanja prijedloga nadležnim organima da će Vijeće uzeti u obzir i ostale informacije koje Vijeće smatra relevantnim za podobnost kandidata da radi kao sudija tog Ustavnog suda, te s tim u vezi predlaže da Vijeće odluči da li ovaj kandidat, s obzirom na situaciju i činjenice treba biti na konačnoj rang listi. </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Amila </w:t>
      </w:r>
      <w:proofErr w:type="spellStart"/>
      <w:r w:rsidRPr="00152A22">
        <w:rPr>
          <w:rFonts w:ascii="Arial" w:eastAsia="Calibri" w:hAnsi="Arial" w:cs="Arial"/>
        </w:rPr>
        <w:t>Kunosić</w:t>
      </w:r>
      <w:proofErr w:type="spellEnd"/>
      <w:r w:rsidRPr="00152A22">
        <w:rPr>
          <w:rFonts w:ascii="Arial" w:eastAsia="Calibri" w:hAnsi="Arial" w:cs="Arial"/>
        </w:rPr>
        <w:t xml:space="preserve"> smatra da navedena kandidatkinja ne treba biti na rang listi. </w:t>
      </w:r>
      <w:proofErr w:type="spellStart"/>
      <w:r w:rsidRPr="00152A22">
        <w:rPr>
          <w:rFonts w:ascii="Arial" w:eastAsia="Calibri" w:hAnsi="Arial" w:cs="Arial"/>
        </w:rPr>
        <w:t>Takođe</w:t>
      </w:r>
      <w:proofErr w:type="spellEnd"/>
      <w:r w:rsidRPr="00152A22">
        <w:rPr>
          <w:rFonts w:ascii="Arial" w:eastAsia="Calibri" w:hAnsi="Arial" w:cs="Arial"/>
        </w:rPr>
        <w:t xml:space="preserve"> misli da će situacija biti gora ukoliko se kandidatkinja ostavi na konačnoj rang listi. Misli da je dužnost Vijeća da obavijesti o ovoj situaciji da je kandidatkinja suspendovana, kao i iz kojih razloga, jer se ovdje radi o sudiji Ustavnog suda i prema tome misli da se ne treba naći na rang listi. Postoje ostali kandidati koji zadovoljavaju sve ostale kriterije. Ukoliko neko postavi upit Vijeće može dati obrazloženje sa svim ovim podacima kojima raspolažemo.</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Željka </w:t>
      </w:r>
      <w:proofErr w:type="spellStart"/>
      <w:r w:rsidRPr="00152A22">
        <w:rPr>
          <w:rFonts w:ascii="Arial" w:eastAsia="Calibri" w:hAnsi="Arial" w:cs="Arial"/>
        </w:rPr>
        <w:t>Fabić</w:t>
      </w:r>
      <w:proofErr w:type="spellEnd"/>
      <w:r w:rsidRPr="00152A22">
        <w:rPr>
          <w:rFonts w:ascii="Arial" w:eastAsia="Calibri" w:hAnsi="Arial" w:cs="Arial"/>
        </w:rPr>
        <w:t xml:space="preserve"> kaže da je saglasna sa mišljenjem Amile </w:t>
      </w:r>
      <w:proofErr w:type="spellStart"/>
      <w:r w:rsidRPr="00152A22">
        <w:rPr>
          <w:rFonts w:ascii="Arial" w:eastAsia="Calibri" w:hAnsi="Arial" w:cs="Arial"/>
        </w:rPr>
        <w:t>Kunosić</w:t>
      </w:r>
      <w:proofErr w:type="spellEnd"/>
      <w:r w:rsidRPr="00152A22">
        <w:rPr>
          <w:rFonts w:ascii="Arial" w:eastAsia="Calibri" w:hAnsi="Arial" w:cs="Arial"/>
        </w:rPr>
        <w:t>.</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Saša Sarajlić pita kakva je situacija sa optužnicom koja je podignuta protiv kandidatkinje. Pita da li je potvrđena optužnica.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navodi da je kandidatkinja suspendovana radi pokrenutog krivičnog postupka.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Predsjednik kaže da se pravne posljedice vežu za potvrđenu optužnicu. Predsjednik predlaže da se ova kandidatkinja </w:t>
      </w:r>
      <w:proofErr w:type="spellStart"/>
      <w:r w:rsidRPr="00152A22">
        <w:rPr>
          <w:rFonts w:ascii="Arial" w:eastAsia="Calibri" w:hAnsi="Arial" w:cs="Arial"/>
        </w:rPr>
        <w:t>isključi</w:t>
      </w:r>
      <w:proofErr w:type="spellEnd"/>
      <w:r w:rsidRPr="00152A22">
        <w:rPr>
          <w:rFonts w:ascii="Arial" w:eastAsia="Calibri" w:hAnsi="Arial" w:cs="Arial"/>
        </w:rPr>
        <w:t xml:space="preserve"> sa rang liste sa odgovarajućim obrazloženjem.</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w:t>
      </w:r>
      <w:proofErr w:type="spellStart"/>
      <w:r w:rsidRPr="00152A22">
        <w:rPr>
          <w:rFonts w:ascii="Arial" w:eastAsia="Calibri" w:hAnsi="Arial" w:cs="Arial"/>
        </w:rPr>
        <w:t>konstatuje</w:t>
      </w:r>
      <w:proofErr w:type="spellEnd"/>
      <w:r w:rsidRPr="00152A22">
        <w:rPr>
          <w:rFonts w:ascii="Arial" w:eastAsia="Calibri" w:hAnsi="Arial" w:cs="Arial"/>
        </w:rPr>
        <w:t xml:space="preserve"> da će se na konačnoj rang listi naći sedam kandidata sa obrazloženjem zašto osma kandidatkinja nije na rang listi.</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dalje diskusije povodom ove tačke i predsjednik stavlja prijedlog zaključka na glasanje.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numPr>
          <w:ilvl w:val="0"/>
          <w:numId w:val="16"/>
        </w:numPr>
        <w:spacing w:after="0" w:line="240" w:lineRule="auto"/>
        <w:jc w:val="both"/>
        <w:rPr>
          <w:rFonts w:ascii="Arial" w:eastAsia="Calibri" w:hAnsi="Arial" w:cs="Arial"/>
          <w:bCs/>
          <w:iCs/>
          <w:noProof/>
          <w:lang w:val="sr-Cyrl-BA"/>
        </w:rPr>
      </w:pPr>
      <w:r w:rsidRPr="00152A22">
        <w:rPr>
          <w:rFonts w:ascii="Arial" w:eastAsia="Calibri" w:hAnsi="Arial" w:cs="Arial"/>
          <w:noProof/>
        </w:rPr>
        <w:t>Vijeće je jednoglasno (sa 14 glasova za) utvrdilo listu kandidata</w:t>
      </w:r>
      <w:r w:rsidRPr="00152A22">
        <w:rPr>
          <w:rFonts w:ascii="Arial" w:eastAsia="Calibri" w:hAnsi="Arial" w:cs="Arial"/>
          <w:bCs/>
          <w:iCs/>
          <w:lang w:val="sr-Cyrl-BA"/>
        </w:rPr>
        <w:t xml:space="preserve"> </w:t>
      </w:r>
      <w:r w:rsidRPr="00152A22">
        <w:rPr>
          <w:rFonts w:ascii="Arial" w:eastAsia="Calibri" w:hAnsi="Arial" w:cs="Arial"/>
          <w:bCs/>
          <w:iCs/>
          <w:noProof/>
          <w:lang w:val="sr-Cyrl-BA"/>
        </w:rPr>
        <w:t>za poziciju sudije Ustavnog suda Federacije BiH</w:t>
      </w:r>
      <w:r w:rsidRPr="00152A22">
        <w:rPr>
          <w:rFonts w:ascii="Arial" w:eastAsia="Calibri" w:hAnsi="Arial" w:cs="Arial"/>
          <w:bCs/>
          <w:iCs/>
          <w:noProof/>
        </w:rPr>
        <w:t xml:space="preserve">, na način da je, u odnosu na nacrt liste kandidata, sa iste isključena osmorangirana kandidatkinja, što će biti posebno obrazloženo u skladu sa diskusijom na sjednici Vijeća. </w:t>
      </w:r>
    </w:p>
    <w:p w:rsidR="00152A22" w:rsidRPr="00152A22" w:rsidRDefault="00152A22" w:rsidP="00152A22">
      <w:pPr>
        <w:spacing w:after="0" w:line="240" w:lineRule="auto"/>
        <w:jc w:val="both"/>
        <w:rPr>
          <w:rFonts w:ascii="Times New Roman" w:eastAsia="Calibri" w:hAnsi="Times New Roman" w:cs="Arial"/>
          <w:sz w:val="24"/>
          <w:lang w:val="hr-HR"/>
        </w:rPr>
      </w:pPr>
    </w:p>
    <w:p w:rsidR="00152A22" w:rsidRPr="00152A22" w:rsidRDefault="00152A22" w:rsidP="00152A22">
      <w:pPr>
        <w:spacing w:after="0" w:line="240" w:lineRule="auto"/>
        <w:jc w:val="both"/>
        <w:rPr>
          <w:rFonts w:ascii="Arial" w:eastAsia="Calibri" w:hAnsi="Arial" w:cs="Arial"/>
          <w:b/>
          <w:bCs/>
          <w:noProof/>
          <w:lang w:val="hr-BA"/>
        </w:rPr>
      </w:pPr>
      <w:r w:rsidRPr="00152A22">
        <w:rPr>
          <w:rFonts w:ascii="Arial" w:eastAsia="Calibri" w:hAnsi="Arial" w:cs="Arial"/>
          <w:b/>
          <w:noProof/>
        </w:rPr>
        <w:t xml:space="preserve">Tačka 19. </w:t>
      </w:r>
      <w:r w:rsidRPr="00152A22">
        <w:rPr>
          <w:rFonts w:ascii="Arial" w:eastAsia="Calibri" w:hAnsi="Arial" w:cs="Arial"/>
          <w:b/>
          <w:bCs/>
          <w:noProof/>
          <w:lang w:val="hr-BA"/>
        </w:rPr>
        <w:t>Donošenje odluke o datumu preuzimanja dužnosti kandidata imenovanih na sjednici Vijeća održanoj 16 i 17.10.2024. godine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Jasmin Čalija navodi da je VSTV na oktobarskoj sjednici donijelo rješenja o imenovanju koje su dostavljene članovima Vijeća. U odnosu na tu sjednicu pokrenut je samo jedan spor pred Sudom BiH, protiv imenovanja  Krišto Perice koji je imenovan u Općinski sud u Travniku. Svi ostali kandidati mogu stupiti na dužnost. Za kandidata Zorana Bajića koji je imenovan u Općinski sud u Livno, a imenovan na poziciju sutkinje koja krajem godine ide u penziju, početak mandata ne bi trebao biti prije početka naredne godine. Takođe kaže da je imenovana Anela Garčević Hukić, koja je imenovana na poziciju federalnog tužioca u Federalno tužilaštvo FBiH, zamolila da početak njenog mandata bude iza nove godine, obzirom na činjenicu da je potrebno da preseli jer dolazi iz Tuzle.</w:t>
      </w:r>
    </w:p>
    <w:p w:rsidR="00152A22" w:rsidRPr="00152A22" w:rsidRDefault="00152A22" w:rsidP="00152A22">
      <w:pPr>
        <w:spacing w:after="0" w:line="240" w:lineRule="auto"/>
        <w:jc w:val="both"/>
        <w:rPr>
          <w:rFonts w:ascii="Times New Roman" w:eastAsia="Calibri" w:hAnsi="Times New Roman" w:cs="Arial"/>
          <w:sz w:val="24"/>
          <w:lang w:val="hr-HR"/>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Predsjednik predlaže da početak mandata za sve ostale bude 16.12.2024. godine, a za prethodno navedene početak mandata bude 6. januar 2025. godine.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Sanin Bogunić kaže da je ostavljen prekratak rok jer imenovani kandidati trebaju predati svoje referate i razdužiti se. Predlaže da početak mandata bude 5. ili 6. januar 2025. godine.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Predsjednik kaže da postoje sudovi i tužilaštva koji hitno trebaju nove sudije i tužioce.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Nakon ove diskusije predsjednik predlaže da početak mandata bude 23.12.2024. godine.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Bojana Jolović kaže da je upravo komentarisala sa Saninom Bogunićem, da će biti veliki problem zadužiti tužioce predmetima jer postoje planovi rješavanja starih predmeta u tužilaštvima. Sigurno će neki od tih predmeta morati biti dodijeljeni u rad tim tužiocima i oni moraju ostati na planu. Kako će ti ljudi riješ</w:t>
      </w:r>
      <w:r w:rsidR="00A97FAE">
        <w:rPr>
          <w:rFonts w:ascii="Arial" w:eastAsia="Calibri" w:hAnsi="Arial" w:cs="Arial"/>
          <w:bCs/>
          <w:noProof/>
          <w:lang w:val="hr-BA"/>
        </w:rPr>
        <w:t>i</w:t>
      </w:r>
      <w:r w:rsidRPr="00152A22">
        <w:rPr>
          <w:rFonts w:ascii="Arial" w:eastAsia="Calibri" w:hAnsi="Arial" w:cs="Arial"/>
          <w:bCs/>
          <w:noProof/>
          <w:lang w:val="hr-BA"/>
        </w:rPr>
        <w:t>ti te predmete za samo sedam dana. Zašto bi se ocjenjivali za taj period i pravila im se norma za tih sedam dana.</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Predsjednik kaže da se niko neće ocjenjivati ako nema šest mjeseci rada. Kaže da je ovo tehničko pitanje. Predlaže kompromis i da početak mandata za sve imenovane bude 6. januar 2025. godine.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dalje diskusije povodom ove tačke i predsjednik stavlja prijedlog zaključka na glasanje.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numPr>
          <w:ilvl w:val="0"/>
          <w:numId w:val="30"/>
        </w:numPr>
        <w:spacing w:after="0" w:line="240" w:lineRule="auto"/>
        <w:ind w:left="322"/>
        <w:jc w:val="both"/>
        <w:rPr>
          <w:rFonts w:ascii="Arial" w:eastAsia="Calibri" w:hAnsi="Arial" w:cs="Arial"/>
          <w:bCs/>
          <w:noProof/>
          <w:lang w:val="hr-BA"/>
        </w:rPr>
      </w:pPr>
      <w:r w:rsidRPr="00152A22">
        <w:rPr>
          <w:rFonts w:ascii="Arial" w:eastAsia="Calibri" w:hAnsi="Arial" w:cs="Arial"/>
          <w:noProof/>
        </w:rPr>
        <w:lastRenderedPageBreak/>
        <w:t xml:space="preserve">Vijeće je jednoglasno (sa 14 glasova za) donijelo odluku da mandat </w:t>
      </w:r>
      <w:r w:rsidRPr="00152A22">
        <w:rPr>
          <w:rFonts w:ascii="Arial" w:eastAsia="Calibri" w:hAnsi="Arial" w:cs="Arial"/>
          <w:bCs/>
          <w:noProof/>
          <w:lang w:val="hr-BA"/>
        </w:rPr>
        <w:t>kandidata imenovanih na sjednici Vijeća održanoj 16. i 17.10.2024. godine počinje 6. januara 2025. godine.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
          <w:noProof/>
        </w:rPr>
        <w:t xml:space="preserve">Tačka 20. </w:t>
      </w:r>
      <w:r w:rsidRPr="00152A22">
        <w:rPr>
          <w:rFonts w:ascii="Arial" w:eastAsia="Calibri" w:hAnsi="Arial" w:cs="Arial"/>
          <w:b/>
          <w:bCs/>
          <w:noProof/>
          <w:lang w:val="hr-BA"/>
        </w:rPr>
        <w:t>Donošenje odluke o imenovanju prvog zamjenika glavnog tužioca Okružnog javnog tužilaštva u Bijeljini</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navodi da se prema članu 7. st.3 Zakona o Javnim tužilaštvima Republike Srpske propisuje da ukoliko glavni tužilac ima dva zamjenika glavnog tužioca, Vijeće na prijedlog glavnog tužioca imenuje jednog od zamjenika na poziciju prvog zamjenika glavnog tužioca. Glavna tužiteljica ovog tužilaštva je </w:t>
      </w:r>
      <w:proofErr w:type="spellStart"/>
      <w:r w:rsidRPr="00152A22">
        <w:rPr>
          <w:rFonts w:ascii="Arial" w:eastAsia="Calibri" w:hAnsi="Arial" w:cs="Arial"/>
        </w:rPr>
        <w:t>predložila</w:t>
      </w:r>
      <w:proofErr w:type="spellEnd"/>
      <w:r w:rsidRPr="00152A22">
        <w:rPr>
          <w:rFonts w:ascii="Arial" w:eastAsia="Calibri" w:hAnsi="Arial" w:cs="Arial"/>
        </w:rPr>
        <w:t xml:space="preserve"> Sabinu </w:t>
      </w:r>
      <w:proofErr w:type="spellStart"/>
      <w:r w:rsidRPr="00152A22">
        <w:rPr>
          <w:rFonts w:ascii="Arial" w:eastAsia="Calibri" w:hAnsi="Arial" w:cs="Arial"/>
        </w:rPr>
        <w:t>Husejnagić</w:t>
      </w:r>
      <w:proofErr w:type="spellEnd"/>
      <w:r w:rsidRPr="00152A22">
        <w:rPr>
          <w:rFonts w:ascii="Arial" w:eastAsia="Calibri" w:hAnsi="Arial" w:cs="Arial"/>
        </w:rPr>
        <w:t xml:space="preserve"> za Prvog zamjenika koja je Zamjenik glavnog tužioca od 4.11.2024, a prije toga je tužilac u istom tužilaštvu od 2023. godine. U ovom tužilaštvu imamo još jednog zamjenika glavnog tužioca, Sašu Petkovića, koji je od 2018. godine tužilac u istom tužilaštvu, a zamjenik je od 25.5.2023. godine.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Nije bilo diskusije u pogledu ove tačke dnevnog reda i predsjednik stavlja prijedlog na glasanje.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Ljiljana Bošnjak </w:t>
      </w:r>
      <w:proofErr w:type="spellStart"/>
      <w:r w:rsidRPr="00152A22">
        <w:rPr>
          <w:rFonts w:ascii="Arial" w:eastAsia="Calibri" w:hAnsi="Arial" w:cs="Arial"/>
        </w:rPr>
        <w:t>Glizijan</w:t>
      </w:r>
      <w:proofErr w:type="spellEnd"/>
      <w:r w:rsidRPr="00152A22">
        <w:rPr>
          <w:rFonts w:ascii="Arial" w:eastAsia="Calibri" w:hAnsi="Arial" w:cs="Arial"/>
        </w:rPr>
        <w:t xml:space="preserve"> želi da se uključi u diskusiju i predsjednik daje nalog da se prethodno glasanje </w:t>
      </w:r>
      <w:proofErr w:type="spellStart"/>
      <w:r w:rsidRPr="00152A22">
        <w:rPr>
          <w:rFonts w:ascii="Arial" w:eastAsia="Calibri" w:hAnsi="Arial" w:cs="Arial"/>
        </w:rPr>
        <w:t>poništi</w:t>
      </w:r>
      <w:proofErr w:type="spellEnd"/>
      <w:r w:rsidRPr="00152A22">
        <w:rPr>
          <w:rFonts w:ascii="Arial" w:eastAsia="Calibri" w:hAnsi="Arial" w:cs="Arial"/>
        </w:rPr>
        <w:t>.</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Ljiljana Bošnjak kaže da je mislila da će se neko od članova Vijeća uključiti u diskusiju.</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Željka </w:t>
      </w:r>
      <w:proofErr w:type="spellStart"/>
      <w:r w:rsidRPr="00152A22">
        <w:rPr>
          <w:rFonts w:ascii="Arial" w:eastAsia="Calibri" w:hAnsi="Arial" w:cs="Arial"/>
        </w:rPr>
        <w:t>Fabić</w:t>
      </w:r>
      <w:proofErr w:type="spellEnd"/>
      <w:r w:rsidRPr="00152A22">
        <w:rPr>
          <w:rFonts w:ascii="Arial" w:eastAsia="Calibri" w:hAnsi="Arial" w:cs="Arial"/>
        </w:rPr>
        <w:t xml:space="preserve"> kaže da već postoji zamjenik glavnog tužioca koji ima duži radni staž kao zamjenik. Kaže da je Vijeće na prošloj sjednici imalo situaciju da za prvog zamjenika imenuje Sašu Petkovića.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kaže da je to bila situacija kada se to odgodilo jer se tada nije moglo odlučivati jer nije bilo </w:t>
      </w:r>
      <w:proofErr w:type="spellStart"/>
      <w:r w:rsidRPr="00152A22">
        <w:rPr>
          <w:rFonts w:ascii="Arial" w:eastAsia="Calibri" w:hAnsi="Arial" w:cs="Arial"/>
        </w:rPr>
        <w:t>donešeno</w:t>
      </w:r>
      <w:proofErr w:type="spellEnd"/>
      <w:r w:rsidRPr="00152A22">
        <w:rPr>
          <w:rFonts w:ascii="Arial" w:eastAsia="Calibri" w:hAnsi="Arial" w:cs="Arial"/>
        </w:rPr>
        <w:t xml:space="preserve"> konačno rješenje o privremenom </w:t>
      </w:r>
      <w:proofErr w:type="spellStart"/>
      <w:r w:rsidRPr="00152A22">
        <w:rPr>
          <w:rFonts w:ascii="Arial" w:eastAsia="Calibri" w:hAnsi="Arial" w:cs="Arial"/>
        </w:rPr>
        <w:t>udaljenju</w:t>
      </w:r>
      <w:proofErr w:type="spellEnd"/>
      <w:r w:rsidRPr="00152A22">
        <w:rPr>
          <w:rFonts w:ascii="Arial" w:eastAsia="Calibri" w:hAnsi="Arial" w:cs="Arial"/>
        </w:rPr>
        <w:t>, tako da se to pitanje sa prošle sjednice neće uzeti u razmatranje i da treba da se zanemari.</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Prijedlog iznesen na današnjoj sjednici je aktuelan i podnesen shodno odredbama člana 7, st.3. Zakona o javnim tužilaštvima.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Davor Martinović kaže da iako je kolega Jasmin rekao da zanemarimo diskusiju sa prošle sjednice, želi da napomene da kada se o ovom pitanju raspravljalo na prošloj sjednici postojao je samo jedan zamjenik i suspenzija glavne tužiteljice. Šta se sa tim dešavalo on kaže da nema informaciju. Da li suspendovana glavna tužiteljica može dati prijedlog.</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kaže da o tome nije želio sada govoriti jer je to okončano na način da je ukinuta suspenzija.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Predsjednik kaže da je drugostepena komisija odlučila po žalbi i suspenzija više ne egzistira. Kaže da je Jasmin </w:t>
      </w:r>
      <w:proofErr w:type="spellStart"/>
      <w:r w:rsidRPr="00152A22">
        <w:rPr>
          <w:rFonts w:ascii="Arial" w:eastAsia="Calibri" w:hAnsi="Arial" w:cs="Arial"/>
        </w:rPr>
        <w:t>Čalija</w:t>
      </w:r>
      <w:proofErr w:type="spellEnd"/>
      <w:r w:rsidRPr="00152A22">
        <w:rPr>
          <w:rFonts w:ascii="Arial" w:eastAsia="Calibri" w:hAnsi="Arial" w:cs="Arial"/>
        </w:rPr>
        <w:t xml:space="preserve"> pojasnio da na prijedlog glavnog tužioca Vijeće imenuje prvog zamjenika kad imamo više zamjenika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Srđan </w:t>
      </w:r>
      <w:proofErr w:type="spellStart"/>
      <w:r w:rsidRPr="00152A22">
        <w:rPr>
          <w:rFonts w:ascii="Arial" w:eastAsia="Calibri" w:hAnsi="Arial" w:cs="Arial"/>
        </w:rPr>
        <w:t>Forca</w:t>
      </w:r>
      <w:proofErr w:type="spellEnd"/>
      <w:r w:rsidRPr="00152A22">
        <w:rPr>
          <w:rFonts w:ascii="Arial" w:eastAsia="Calibri" w:hAnsi="Arial" w:cs="Arial"/>
        </w:rPr>
        <w:t xml:space="preserve"> kaže da ima dilemu, uzimajući u obzir diskusiju Željke </w:t>
      </w:r>
      <w:proofErr w:type="spellStart"/>
      <w:r w:rsidRPr="00152A22">
        <w:rPr>
          <w:rFonts w:ascii="Arial" w:eastAsia="Calibri" w:hAnsi="Arial" w:cs="Arial"/>
        </w:rPr>
        <w:t>Fabić</w:t>
      </w:r>
      <w:proofErr w:type="spellEnd"/>
      <w:r w:rsidRPr="00152A22">
        <w:rPr>
          <w:rFonts w:ascii="Arial" w:eastAsia="Calibri" w:hAnsi="Arial" w:cs="Arial"/>
        </w:rPr>
        <w:t>, da li imamo i drugih prijedloga osim naprijed navedenog.</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kaže da može samo ponoviti ono što je ranije rekao vezano za zakonsku odredbu koja kaže da se prvi zamjenik imenuje na prijedlog glavnog tužioca. Vijeće će odlučiti da li prihvata ovaj prijedlog.</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Srđan </w:t>
      </w:r>
      <w:proofErr w:type="spellStart"/>
      <w:r w:rsidRPr="00152A22">
        <w:rPr>
          <w:rFonts w:ascii="Arial" w:eastAsia="Calibri" w:hAnsi="Arial" w:cs="Arial"/>
        </w:rPr>
        <w:t>Forca</w:t>
      </w:r>
      <w:proofErr w:type="spellEnd"/>
      <w:r w:rsidRPr="00152A22">
        <w:rPr>
          <w:rFonts w:ascii="Arial" w:eastAsia="Calibri" w:hAnsi="Arial" w:cs="Arial"/>
        </w:rPr>
        <w:t xml:space="preserve"> kaže da ne namjerava da pravi problem ali je nametnuto ozbiljno pitanje.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Predsjednik kaže da će svi dobiti riječ ali da se zbog zapisnika treba paziti da mikrofoni trebaju biti uključeni prilikom diskusije.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proofErr w:type="spellStart"/>
      <w:r w:rsidRPr="00152A22">
        <w:rPr>
          <w:rFonts w:ascii="Arial" w:eastAsia="Calibri" w:hAnsi="Arial" w:cs="Arial"/>
        </w:rPr>
        <w:t>Sanin</w:t>
      </w:r>
      <w:proofErr w:type="spellEnd"/>
      <w:r w:rsidRPr="00152A22">
        <w:rPr>
          <w:rFonts w:ascii="Arial" w:eastAsia="Calibri" w:hAnsi="Arial" w:cs="Arial"/>
        </w:rPr>
        <w:t xml:space="preserve"> </w:t>
      </w:r>
      <w:proofErr w:type="spellStart"/>
      <w:r w:rsidRPr="00152A22">
        <w:rPr>
          <w:rFonts w:ascii="Arial" w:eastAsia="Calibri" w:hAnsi="Arial" w:cs="Arial"/>
        </w:rPr>
        <w:t>Bogunić</w:t>
      </w:r>
      <w:proofErr w:type="spellEnd"/>
      <w:r w:rsidRPr="00152A22">
        <w:rPr>
          <w:rFonts w:ascii="Arial" w:eastAsia="Calibri" w:hAnsi="Arial" w:cs="Arial"/>
        </w:rPr>
        <w:t xml:space="preserve"> kaže da je nakon prošle sjednice na osnovu očito neutemeljenih informacija koje su prenesene, disciplinski tužena tražila njegovo </w:t>
      </w:r>
      <w:proofErr w:type="spellStart"/>
      <w:r w:rsidRPr="00152A22">
        <w:rPr>
          <w:rFonts w:ascii="Arial" w:eastAsia="Calibri" w:hAnsi="Arial" w:cs="Arial"/>
        </w:rPr>
        <w:t>izuzeće</w:t>
      </w:r>
      <w:proofErr w:type="spellEnd"/>
      <w:r w:rsidRPr="00152A22">
        <w:rPr>
          <w:rFonts w:ascii="Arial" w:eastAsia="Calibri" w:hAnsi="Arial" w:cs="Arial"/>
        </w:rPr>
        <w:t xml:space="preserve"> kao predsjedavajućeg prvostepene disciplinske komisije, a koji prijedlog je predsjednik odbio. Činjenica je da postoje dva zamjenika glavnog tužioca i da je jedan od tih zamjenika ujedno i jedan od prvih svjedoka protiv disciplinski tužene i da je zakazano pripremno ročište za ovaj mjesec. Ne želi dalje ulaziti u detalje predmeta.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Predsjednik kaže da se nada da neće više biti diskusije o disciplinskom postupku, onda bi trebalo eventualno razmotriti </w:t>
      </w:r>
      <w:proofErr w:type="spellStart"/>
      <w:r w:rsidRPr="00152A22">
        <w:rPr>
          <w:rFonts w:ascii="Arial" w:eastAsia="Calibri" w:hAnsi="Arial" w:cs="Arial"/>
        </w:rPr>
        <w:t>mogućnost</w:t>
      </w:r>
      <w:proofErr w:type="spellEnd"/>
      <w:r w:rsidRPr="00152A22">
        <w:rPr>
          <w:rFonts w:ascii="Arial" w:eastAsia="Calibri" w:hAnsi="Arial" w:cs="Arial"/>
        </w:rPr>
        <w:t xml:space="preserve"> da diskusiju zatvorimo za javnost.</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Sanela </w:t>
      </w:r>
      <w:proofErr w:type="spellStart"/>
      <w:r w:rsidRPr="00152A22">
        <w:rPr>
          <w:rFonts w:ascii="Arial" w:eastAsia="Calibri" w:hAnsi="Arial" w:cs="Arial"/>
        </w:rPr>
        <w:t>Gorušanović</w:t>
      </w:r>
      <w:proofErr w:type="spellEnd"/>
      <w:r w:rsidRPr="00152A22">
        <w:rPr>
          <w:rFonts w:ascii="Arial" w:eastAsia="Calibri" w:hAnsi="Arial" w:cs="Arial"/>
        </w:rPr>
        <w:t xml:space="preserve"> </w:t>
      </w:r>
      <w:proofErr w:type="spellStart"/>
      <w:r w:rsidRPr="00152A22">
        <w:rPr>
          <w:rFonts w:ascii="Arial" w:eastAsia="Calibri" w:hAnsi="Arial" w:cs="Arial"/>
        </w:rPr>
        <w:t>Butigan</w:t>
      </w:r>
      <w:proofErr w:type="spellEnd"/>
      <w:r w:rsidRPr="00152A22">
        <w:rPr>
          <w:rFonts w:ascii="Arial" w:eastAsia="Calibri" w:hAnsi="Arial" w:cs="Arial"/>
        </w:rPr>
        <w:t xml:space="preserve"> kaže da bi htjela da joj se objasni vezano za činjenicu da je Saša Petković jedan od zamjenika, a drugi zamjenik se tek sada popunjava. Pita da li glavna tužiteljica daje prioritet drugoj kandidatkinji. </w:t>
      </w:r>
      <w:proofErr w:type="spellStart"/>
      <w:r w:rsidRPr="00152A22">
        <w:rPr>
          <w:rFonts w:ascii="Arial" w:eastAsia="Calibri" w:hAnsi="Arial" w:cs="Arial"/>
        </w:rPr>
        <w:t>Interesuje</w:t>
      </w:r>
      <w:proofErr w:type="spellEnd"/>
      <w:r w:rsidRPr="00152A22">
        <w:rPr>
          <w:rFonts w:ascii="Arial" w:eastAsia="Calibri" w:hAnsi="Arial" w:cs="Arial"/>
        </w:rPr>
        <w:t xml:space="preserve"> je zašto glavna tužiteljica u ovom momentu predlaže drugu kandidatkinju.</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Predsjednik kaže da je Jasmin </w:t>
      </w:r>
      <w:proofErr w:type="spellStart"/>
      <w:r w:rsidRPr="00152A22">
        <w:rPr>
          <w:rFonts w:ascii="Arial" w:eastAsia="Calibri" w:hAnsi="Arial" w:cs="Arial"/>
        </w:rPr>
        <w:t>Čalija</w:t>
      </w:r>
      <w:proofErr w:type="spellEnd"/>
      <w:r w:rsidRPr="00152A22">
        <w:rPr>
          <w:rFonts w:ascii="Arial" w:eastAsia="Calibri" w:hAnsi="Arial" w:cs="Arial"/>
        </w:rPr>
        <w:t xml:space="preserve"> i ukazao na tu situaciju. Kada postoji više zamjenika, treba imenovati prvog zamjenika u slučaju kad glavna tužiteljica nije u </w:t>
      </w:r>
      <w:proofErr w:type="spellStart"/>
      <w:r w:rsidRPr="00152A22">
        <w:rPr>
          <w:rFonts w:ascii="Arial" w:eastAsia="Calibri" w:hAnsi="Arial" w:cs="Arial"/>
        </w:rPr>
        <w:t>mogućnosti</w:t>
      </w:r>
      <w:proofErr w:type="spellEnd"/>
      <w:r w:rsidRPr="00152A22">
        <w:rPr>
          <w:rFonts w:ascii="Arial" w:eastAsia="Calibri" w:hAnsi="Arial" w:cs="Arial"/>
        </w:rPr>
        <w:t xml:space="preserve"> obavljati svoju funkciju. Na prijedlog glavne tužiteljice imenuje se prvi zamjenik iz reda imenovanih zamjenika.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Sanela </w:t>
      </w:r>
      <w:proofErr w:type="spellStart"/>
      <w:r w:rsidRPr="00152A22">
        <w:rPr>
          <w:rFonts w:ascii="Arial" w:eastAsia="Calibri" w:hAnsi="Arial" w:cs="Arial"/>
        </w:rPr>
        <w:t>Gorušanović</w:t>
      </w:r>
      <w:proofErr w:type="spellEnd"/>
      <w:r w:rsidRPr="00152A22">
        <w:rPr>
          <w:rFonts w:ascii="Arial" w:eastAsia="Calibri" w:hAnsi="Arial" w:cs="Arial"/>
        </w:rPr>
        <w:t xml:space="preserve"> postavlja pitanje zašto glavna tužiteljica u ovom trenutku predlaže drugu kandidatkinju.</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Predsjednik kaže da glavna tužiteljica ima svoje razloge za predlaganje jer je po zakonu legitimni predlagač a Vijeće odlučuje. Predsjednik kaže da mu nije jasno zašto se ovo problematizira. Kaže da jedan od mogućih razloga može biti nacionalna pripadnost. Glavna tužiteljica je iz reda srpskog naroda, a da prvi zamjenik bude iz reda bošnjačkog naroda.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kaže da je u materijalima dostavljen prijedlog glavne tužiteljice iz koga se ne mogu </w:t>
      </w:r>
      <w:proofErr w:type="spellStart"/>
      <w:r w:rsidRPr="00152A22">
        <w:rPr>
          <w:rFonts w:ascii="Arial" w:eastAsia="Calibri" w:hAnsi="Arial" w:cs="Arial"/>
        </w:rPr>
        <w:t>zaključiti</w:t>
      </w:r>
      <w:proofErr w:type="spellEnd"/>
      <w:r w:rsidRPr="00152A22">
        <w:rPr>
          <w:rFonts w:ascii="Arial" w:eastAsia="Calibri" w:hAnsi="Arial" w:cs="Arial"/>
        </w:rPr>
        <w:t xml:space="preserve"> razlozi za takav prijedlog.</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Amila </w:t>
      </w:r>
      <w:proofErr w:type="spellStart"/>
      <w:r w:rsidRPr="00152A22">
        <w:rPr>
          <w:rFonts w:ascii="Arial" w:eastAsia="Calibri" w:hAnsi="Arial" w:cs="Arial"/>
        </w:rPr>
        <w:t>Kunosić</w:t>
      </w:r>
      <w:proofErr w:type="spellEnd"/>
      <w:r w:rsidRPr="00152A22">
        <w:rPr>
          <w:rFonts w:ascii="Arial" w:eastAsia="Calibri" w:hAnsi="Arial" w:cs="Arial"/>
        </w:rPr>
        <w:t xml:space="preserve"> kaže da ne razumije ovu raspravu, jer je Vijeće do sada uvijek </w:t>
      </w:r>
      <w:proofErr w:type="spellStart"/>
      <w:r w:rsidRPr="00152A22">
        <w:rPr>
          <w:rFonts w:ascii="Arial" w:eastAsia="Calibri" w:hAnsi="Arial" w:cs="Arial"/>
        </w:rPr>
        <w:t>uvijek</w:t>
      </w:r>
      <w:proofErr w:type="spellEnd"/>
      <w:r w:rsidRPr="00152A22">
        <w:rPr>
          <w:rFonts w:ascii="Arial" w:eastAsia="Calibri" w:hAnsi="Arial" w:cs="Arial"/>
        </w:rPr>
        <w:t xml:space="preserve"> prihvatalo prijedlog glavnog tužioca za imenovanje prvog zamjenika jer je to procjena glavnog tužioca koji najbolje poznaje situaciju u tom tužilaštvu. </w:t>
      </w:r>
      <w:proofErr w:type="spellStart"/>
      <w:r w:rsidRPr="00152A22">
        <w:rPr>
          <w:rFonts w:ascii="Arial" w:eastAsia="Calibri" w:hAnsi="Arial" w:cs="Arial"/>
        </w:rPr>
        <w:t>Podsjeća</w:t>
      </w:r>
      <w:proofErr w:type="spellEnd"/>
      <w:r w:rsidRPr="00152A22">
        <w:rPr>
          <w:rFonts w:ascii="Arial" w:eastAsia="Calibri" w:hAnsi="Arial" w:cs="Arial"/>
        </w:rPr>
        <w:t xml:space="preserve"> da je ovo Vijeće, unazad par mjeseci zbog specifičnih predmeta moralo da </w:t>
      </w:r>
      <w:proofErr w:type="spellStart"/>
      <w:r w:rsidRPr="00152A22">
        <w:rPr>
          <w:rFonts w:ascii="Arial" w:eastAsia="Calibri" w:hAnsi="Arial" w:cs="Arial"/>
        </w:rPr>
        <w:t>obezbijedi</w:t>
      </w:r>
      <w:proofErr w:type="spellEnd"/>
      <w:r w:rsidRPr="00152A22">
        <w:rPr>
          <w:rFonts w:ascii="Arial" w:eastAsia="Calibri" w:hAnsi="Arial" w:cs="Arial"/>
        </w:rPr>
        <w:t xml:space="preserve"> posebnu zaštit</w:t>
      </w:r>
      <w:r w:rsidR="008A631B">
        <w:rPr>
          <w:rFonts w:ascii="Arial" w:eastAsia="Calibri" w:hAnsi="Arial" w:cs="Arial"/>
        </w:rPr>
        <w:t>u</w:t>
      </w:r>
      <w:r w:rsidRPr="00152A22">
        <w:rPr>
          <w:rFonts w:ascii="Arial" w:eastAsia="Calibri" w:hAnsi="Arial" w:cs="Arial"/>
        </w:rPr>
        <w:t xml:space="preserve"> za određene tužioce, uključujući i glavnu tužiteljicu ovog tužilaštva. Navodi da Vijeće u ranijoj praksi nikada nije problematiziralo imenovanje prvog zamjenika na prijedlog glavnog tužioca. Predlaže da se glasa.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Predsjednik kaže da </w:t>
      </w:r>
      <w:proofErr w:type="spellStart"/>
      <w:r w:rsidRPr="00152A22">
        <w:rPr>
          <w:rFonts w:ascii="Arial" w:eastAsia="Calibri" w:hAnsi="Arial" w:cs="Arial"/>
        </w:rPr>
        <w:t>podržava</w:t>
      </w:r>
      <w:proofErr w:type="spellEnd"/>
      <w:r w:rsidRPr="00152A22">
        <w:rPr>
          <w:rFonts w:ascii="Arial" w:eastAsia="Calibri" w:hAnsi="Arial" w:cs="Arial"/>
        </w:rPr>
        <w:t xml:space="preserve"> prethodnu diskusiju Amile </w:t>
      </w:r>
      <w:proofErr w:type="spellStart"/>
      <w:r w:rsidRPr="00152A22">
        <w:rPr>
          <w:rFonts w:ascii="Arial" w:eastAsia="Calibri" w:hAnsi="Arial" w:cs="Arial"/>
        </w:rPr>
        <w:t>Kunosić</w:t>
      </w:r>
      <w:proofErr w:type="spellEnd"/>
      <w:r w:rsidRPr="00152A22">
        <w:rPr>
          <w:rFonts w:ascii="Arial" w:eastAsia="Calibri" w:hAnsi="Arial" w:cs="Arial"/>
        </w:rPr>
        <w:t>.</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Mustafa Šabić </w:t>
      </w:r>
      <w:proofErr w:type="spellStart"/>
      <w:r w:rsidRPr="00152A22">
        <w:rPr>
          <w:rFonts w:ascii="Arial" w:eastAsia="Calibri" w:hAnsi="Arial" w:cs="Arial"/>
        </w:rPr>
        <w:t>takođe</w:t>
      </w:r>
      <w:proofErr w:type="spellEnd"/>
      <w:r w:rsidRPr="00152A22">
        <w:rPr>
          <w:rFonts w:ascii="Arial" w:eastAsia="Calibri" w:hAnsi="Arial" w:cs="Arial"/>
        </w:rPr>
        <w:t xml:space="preserve"> </w:t>
      </w:r>
      <w:proofErr w:type="spellStart"/>
      <w:r w:rsidRPr="00152A22">
        <w:rPr>
          <w:rFonts w:ascii="Arial" w:eastAsia="Calibri" w:hAnsi="Arial" w:cs="Arial"/>
        </w:rPr>
        <w:t>podržava</w:t>
      </w:r>
      <w:proofErr w:type="spellEnd"/>
      <w:r w:rsidRPr="00152A22">
        <w:rPr>
          <w:rFonts w:ascii="Arial" w:eastAsia="Calibri" w:hAnsi="Arial" w:cs="Arial"/>
        </w:rPr>
        <w:t xml:space="preserve"> diskusiju Amile </w:t>
      </w:r>
      <w:proofErr w:type="spellStart"/>
      <w:r w:rsidRPr="00152A22">
        <w:rPr>
          <w:rFonts w:ascii="Arial" w:eastAsia="Calibri" w:hAnsi="Arial" w:cs="Arial"/>
        </w:rPr>
        <w:t>Kunosić</w:t>
      </w:r>
      <w:proofErr w:type="spellEnd"/>
      <w:r w:rsidRPr="00152A22">
        <w:rPr>
          <w:rFonts w:ascii="Arial" w:eastAsia="Calibri" w:hAnsi="Arial" w:cs="Arial"/>
        </w:rPr>
        <w:t xml:space="preserve">. Kaže da se od ničega stvorio problem. Mišljenja je da je ovo trebalo proći vrlo lako jer je zakon rekao da glavni tužilac predlaže svog prvog zamjenika. Glavna tužiteljica ovog tužilaštva je </w:t>
      </w:r>
      <w:proofErr w:type="spellStart"/>
      <w:r w:rsidRPr="00152A22">
        <w:rPr>
          <w:rFonts w:ascii="Arial" w:eastAsia="Calibri" w:hAnsi="Arial" w:cs="Arial"/>
        </w:rPr>
        <w:t>predložila</w:t>
      </w:r>
      <w:proofErr w:type="spellEnd"/>
      <w:r w:rsidRPr="00152A22">
        <w:rPr>
          <w:rFonts w:ascii="Arial" w:eastAsia="Calibri" w:hAnsi="Arial" w:cs="Arial"/>
        </w:rPr>
        <w:t xml:space="preserve"> svog zamjenika na osnovu svojih razloga. Misli da je situacija čista i nema velike potrebe za nekom diskusijom.</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Predsjednik kaže da ako se pridržavamo poslovničkih odredbi onda će se morati glasati o prijedlogu glavne tužiteljice.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 xml:space="preserve">Davor Martinović se ne slaže sa Mustafom Šabićem da se pravi problem tamo gdje ga nema i smatra da je sasvim realno otvoriti diskusiju tamo gdje Vijeće donosi odluku a glavni tužilac predlaže. Odluku ne donosi glavni tužilac. Ne slaže se ni sa konstatacijom Amile </w:t>
      </w:r>
      <w:proofErr w:type="spellStart"/>
      <w:r w:rsidRPr="00152A22">
        <w:rPr>
          <w:rFonts w:ascii="Arial" w:eastAsia="Calibri" w:hAnsi="Arial" w:cs="Arial"/>
        </w:rPr>
        <w:t>Kunosić</w:t>
      </w:r>
      <w:proofErr w:type="spellEnd"/>
      <w:r w:rsidRPr="00152A22">
        <w:rPr>
          <w:rFonts w:ascii="Arial" w:eastAsia="Calibri" w:hAnsi="Arial" w:cs="Arial"/>
        </w:rPr>
        <w:t xml:space="preserve">, iako se slaže da nikada do sada nismo pravili problem s ovim, međutim nismo ni imali ovakvu situaciju. Da je u prijedlogu koji je iznio Jasmin </w:t>
      </w:r>
      <w:proofErr w:type="spellStart"/>
      <w:r w:rsidRPr="00152A22">
        <w:rPr>
          <w:rFonts w:ascii="Arial" w:eastAsia="Calibri" w:hAnsi="Arial" w:cs="Arial"/>
        </w:rPr>
        <w:t>Čalija</w:t>
      </w:r>
      <w:proofErr w:type="spellEnd"/>
      <w:r w:rsidRPr="00152A22">
        <w:rPr>
          <w:rFonts w:ascii="Arial" w:eastAsia="Calibri" w:hAnsi="Arial" w:cs="Arial"/>
        </w:rPr>
        <w:t xml:space="preserve"> pisalo ono što je predsjednik Vijeća rekao </w:t>
      </w:r>
      <w:r w:rsidRPr="00152A22">
        <w:rPr>
          <w:rFonts w:ascii="Arial" w:eastAsia="Calibri" w:hAnsi="Arial" w:cs="Arial"/>
        </w:rPr>
        <w:lastRenderedPageBreak/>
        <w:t xml:space="preserve">da pretpostavljamo da je taj prijedlog vezan za nacionalnu strukturu, smatra da on ne bih imao nikakvih problema sa tim. Međutim to nigdje ne piše u ovom prijedlogu i pomalo je potcjenjivački prema ovom Vijeću da ovakav prijedlog bez ijedne rečenice obrazloženja dođe pred Vijeće koje bi zbog neke prijašnje prakse to samo trebalo potvrditi. Kaže da nema nikakav problem da glasa za ovaj prijedlog ali je tek sad pročitao da je predložena kandidatkinja tek prije dvadesetak dana imenovana za zamjenika glavnog tužioca 4.11.2024. godine. Da je u tom obrazloženju pisalo </w:t>
      </w:r>
      <w:r w:rsidRPr="00152A22">
        <w:rPr>
          <w:rFonts w:ascii="Arial" w:eastAsia="Calibri" w:hAnsi="Arial" w:cs="Arial"/>
          <w:i/>
        </w:rPr>
        <w:t>nacionalna struktura koje smo se uvijek pridržavali</w:t>
      </w:r>
      <w:r w:rsidRPr="00152A22">
        <w:rPr>
          <w:rFonts w:ascii="Arial" w:eastAsia="Calibri" w:hAnsi="Arial" w:cs="Arial"/>
        </w:rPr>
        <w:t xml:space="preserve"> ne bi bilo nikakvih nejasnoća. Ali da se ne daje nikakvo obrazloženje, posebno navodeći izlaganje </w:t>
      </w:r>
      <w:proofErr w:type="spellStart"/>
      <w:r w:rsidRPr="00152A22">
        <w:rPr>
          <w:rFonts w:ascii="Arial" w:eastAsia="Calibri" w:hAnsi="Arial" w:cs="Arial"/>
        </w:rPr>
        <w:t>Sanina</w:t>
      </w:r>
      <w:proofErr w:type="spellEnd"/>
      <w:r w:rsidRPr="00152A22">
        <w:rPr>
          <w:rFonts w:ascii="Arial" w:eastAsia="Calibri" w:hAnsi="Arial" w:cs="Arial"/>
        </w:rPr>
        <w:t xml:space="preserve"> </w:t>
      </w:r>
      <w:proofErr w:type="spellStart"/>
      <w:r w:rsidRPr="00152A22">
        <w:rPr>
          <w:rFonts w:ascii="Arial" w:eastAsia="Calibri" w:hAnsi="Arial" w:cs="Arial"/>
        </w:rPr>
        <w:t>Bogunića</w:t>
      </w:r>
      <w:proofErr w:type="spellEnd"/>
      <w:r w:rsidRPr="00152A22">
        <w:rPr>
          <w:rFonts w:ascii="Arial" w:eastAsia="Calibri" w:hAnsi="Arial" w:cs="Arial"/>
        </w:rPr>
        <w:t xml:space="preserve"> u pogledu određenih okolnosti koje mogu dovesti do određenih zaključaka o kojim ne želi špekulisati niti ih pretpostavljati, ali smatra da je Vijeću bila potrebna ova informacija. Na ovaj način Vijeće postaje samo neko ko donosi odluke a u stvari samo potvrđuje neobrazložene prijedloge koji dođu sa terena. Ukoliko se većina slaže neće mu biti nikakav problem glasati za ovaj prijedlog.</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i/>
        </w:rPr>
      </w:pPr>
      <w:r w:rsidRPr="00152A22">
        <w:rPr>
          <w:rFonts w:ascii="Arial" w:eastAsia="Calibri" w:hAnsi="Arial" w:cs="Arial"/>
        </w:rPr>
        <w:t xml:space="preserve">Predsjednik smatra da je potrebno da Jasmin </w:t>
      </w:r>
      <w:proofErr w:type="spellStart"/>
      <w:r w:rsidRPr="00152A22">
        <w:rPr>
          <w:rFonts w:ascii="Arial" w:eastAsia="Calibri" w:hAnsi="Arial" w:cs="Arial"/>
        </w:rPr>
        <w:t>Čalija</w:t>
      </w:r>
      <w:proofErr w:type="spellEnd"/>
      <w:r w:rsidRPr="00152A22">
        <w:rPr>
          <w:rFonts w:ascii="Arial" w:eastAsia="Calibri" w:hAnsi="Arial" w:cs="Arial"/>
        </w:rPr>
        <w:t xml:space="preserve"> pojasni situaciju oko prijedloga glavne tužiteljice pitajući da li je navedeno </w:t>
      </w:r>
      <w:r w:rsidRPr="00152A22">
        <w:rPr>
          <w:rFonts w:ascii="Arial" w:eastAsia="Calibri" w:hAnsi="Arial" w:cs="Arial"/>
          <w:i/>
        </w:rPr>
        <w:t>na obrazloženi prijedlog glavne tužiteljice.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i/>
        </w:rPr>
      </w:pPr>
      <w:r w:rsidRPr="00152A22">
        <w:rPr>
          <w:rFonts w:ascii="Arial" w:eastAsia="Calibri" w:hAnsi="Arial" w:cs="Arial"/>
        </w:rPr>
        <w:t xml:space="preserve">Jasmin </w:t>
      </w:r>
      <w:proofErr w:type="spellStart"/>
      <w:r w:rsidRPr="00152A22">
        <w:rPr>
          <w:rFonts w:ascii="Arial" w:eastAsia="Calibri" w:hAnsi="Arial" w:cs="Arial"/>
        </w:rPr>
        <w:t>Čalija</w:t>
      </w:r>
      <w:proofErr w:type="spellEnd"/>
      <w:r w:rsidRPr="00152A22">
        <w:rPr>
          <w:rFonts w:ascii="Arial" w:eastAsia="Calibri" w:hAnsi="Arial" w:cs="Arial"/>
        </w:rPr>
        <w:t xml:space="preserve"> kaže da je navedeno samo </w:t>
      </w:r>
      <w:r w:rsidRPr="00152A22">
        <w:rPr>
          <w:rFonts w:ascii="Arial" w:eastAsia="Calibri" w:hAnsi="Arial" w:cs="Arial"/>
          <w:i/>
        </w:rPr>
        <w:t>na prijedlog glavne tužiteljice.</w:t>
      </w:r>
    </w:p>
    <w:p w:rsidR="00152A22" w:rsidRPr="00152A22" w:rsidRDefault="00152A22" w:rsidP="00152A22">
      <w:pPr>
        <w:spacing w:after="0" w:line="240" w:lineRule="auto"/>
        <w:jc w:val="both"/>
        <w:rPr>
          <w:rFonts w:ascii="Arial" w:eastAsia="Calibri" w:hAnsi="Arial" w:cs="Arial"/>
          <w:i/>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Predsjednik smatra da je dobro da Vijeće ima ovu informaciju u vidu i slaže se da Davorom da ta informacija ne bi bila višak.</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dalje diskusije povodom ove tačke i predsjednik stavlja prijedlog zaključka na glasanje.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numPr>
          <w:ilvl w:val="0"/>
          <w:numId w:val="31"/>
        </w:numPr>
        <w:spacing w:after="0" w:line="240" w:lineRule="auto"/>
        <w:ind w:left="322"/>
        <w:jc w:val="both"/>
        <w:rPr>
          <w:rFonts w:ascii="Arial" w:eastAsia="Calibri" w:hAnsi="Arial" w:cs="Arial"/>
          <w:noProof/>
          <w:lang w:val="sr-Latn-CS"/>
        </w:rPr>
      </w:pPr>
      <w:r w:rsidRPr="00152A22">
        <w:rPr>
          <w:rFonts w:ascii="Arial" w:eastAsia="Calibri" w:hAnsi="Arial" w:cs="Arial"/>
          <w:noProof/>
          <w:lang w:val="sr-Latn-CS"/>
        </w:rPr>
        <w:t>Vijeće je većinom glasova (12 glasova za i d</w:t>
      </w:r>
      <w:r w:rsidR="008A631B">
        <w:rPr>
          <w:rFonts w:ascii="Arial" w:eastAsia="Calibri" w:hAnsi="Arial" w:cs="Arial"/>
          <w:noProof/>
          <w:lang w:val="sr-Latn-CS"/>
        </w:rPr>
        <w:t>va glasa protiv</w:t>
      </w:r>
      <w:r w:rsidRPr="00152A22">
        <w:rPr>
          <w:rFonts w:ascii="Arial" w:eastAsia="Calibri" w:hAnsi="Arial" w:cs="Arial"/>
          <w:noProof/>
          <w:lang w:val="sr-Latn-CS"/>
        </w:rPr>
        <w:t xml:space="preserve">) donijelo odluku o imenovanju </w:t>
      </w:r>
      <w:r w:rsidRPr="00152A22">
        <w:rPr>
          <w:rFonts w:ascii="Arial" w:eastAsia="Calibri" w:hAnsi="Arial" w:cs="Arial"/>
          <w:bCs/>
          <w:noProof/>
          <w:lang w:val="sr-Latn-CS"/>
        </w:rPr>
        <w:t>Sabine Husejnagić</w:t>
      </w:r>
      <w:r w:rsidRPr="00152A22">
        <w:rPr>
          <w:rFonts w:ascii="Arial" w:eastAsia="Calibri" w:hAnsi="Arial" w:cs="Arial"/>
          <w:noProof/>
          <w:lang w:val="sr-Latn-CS"/>
        </w:rPr>
        <w:t xml:space="preserve"> za prvog zamjenika glavnog tužioca Okružnog javnog tužilaštva u Bijeljini.</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
          <w:bCs/>
          <w:noProof/>
          <w:lang w:val="hr-BA"/>
        </w:rPr>
      </w:pPr>
      <w:r w:rsidRPr="00152A22">
        <w:rPr>
          <w:rFonts w:ascii="Arial" w:eastAsia="Calibri" w:hAnsi="Arial" w:cs="Arial"/>
          <w:b/>
          <w:noProof/>
        </w:rPr>
        <w:t xml:space="preserve">Tačka 21. </w:t>
      </w:r>
      <w:r w:rsidRPr="00152A22">
        <w:rPr>
          <w:rFonts w:ascii="Arial" w:eastAsia="Calibri" w:hAnsi="Arial" w:cs="Arial"/>
          <w:b/>
          <w:bCs/>
          <w:noProof/>
          <w:lang w:val="hr-BA"/>
        </w:rPr>
        <w:t>Informacija o pripremama za primjenu novih kriterija za ocjenjivanje rada nosilaca pravosudnih funkcija u sudovima i tužilaštvima za 2025. godinu</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Rusmir Šabeta, šef Odjela za pravosudnu analitiku i izvještavanje kaže da je svrha ove tačke da upozna Vijeće sa aktuelnim dešavanjima kada je u pitanju izrada novih kriterija za ocjenjivanje rada nosilaca pravosudnih funkcija u sudovima i tužilaštvima, a što je započeto tako što je Vijeće u novembru prošle godine donijelo zaključak da se tokom ove godine pripreme novi kriteriji sa analitičkom ocjenom rada za nosioce pravosudnih funkcija čime bi se pristupilo realizaciji preporuka Evropske Komisije prema kojima se trebaju povećati kvalitativni aspekti ocjenjivanja rada u odnosu na statistističke ili kvantitativne ocjene.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Navodi da je Stalna komisija za efikasnost i kvalitet tužilaštava na posljednjem sastanku 18.11.2024. godine utvrdila tekst finalnih kriterija za ocjenjivanje rada nosilaca pravosudnih funkcija u tužilaštvima. Stalna komisija za efikasnost i kvalitet sudova još uvijek nije utvrdila finalni tekst kriterija. Tematski sastanak ove komisije je zakazan za sutra na kojem će se nastaviti sa radom na finalizaciji teksta kriterija.</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Takođe je planirano da se održi i zajednički sastanak ove dvije komisije za koji još nije utvrđen datum održavanja. Navodi da su zaključci sa sjednice Vijeća iz novembra prošle godine išli u pravcu da se kriteriji usvoje do kraja ove godine.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 xml:space="preserve">Srđan Forca kaže da je prethodno izlaganje Rusmira Šabete, rezultat rada ove dvije komisije. Ovo pitanje je izdvojeno iz konteksta ostalih pitanja kojima se bavi Stalna komisija za efikasnost i kvalitet sudova, i opredijelili ga kao tematske sjednice stalne komisije. Kaže da su shvatili, poučeni iskustvom iz 2017. i 2018 godine, da analitičkoj ocjeni treba pristupiti na jedan ozbiljan način. To je nešto novo što su članovi Stalne komisije koji dolaze iz reda sudija </w:t>
      </w:r>
      <w:r w:rsidRPr="00152A22">
        <w:rPr>
          <w:rFonts w:ascii="Arial" w:eastAsia="Calibri" w:hAnsi="Arial" w:cs="Arial"/>
          <w:bCs/>
          <w:noProof/>
          <w:lang w:val="hr-BA"/>
        </w:rPr>
        <w:lastRenderedPageBreak/>
        <w:t>pokušali da shvate kao suštinu pored određena tri parametra o kojima ne bih sada detaljno govorio da ne opterećuje Vijeće. Ono što je bitno za ovu ocjenu je da se insistira da ta analitička ocjena upotpuni sliku jednog ocjenjivanog nosioca pravosudne funkcije. Kaže da su imali određene dileme u pogledu iskustva koje je sa nama podijelio sudija Vrhovnog suda Slovenije. Uvidjeli smo da u Sloveniji postoji određeno tijelo koje je formirano na nivou države koje na godišnjem nivou ima uvid u rad sudija. Mišljenja je da smo još uvijek podaleko od toga zbog složenosti sistema i čestim promjenama referata. U Sloveniji su sudije malo stabilniji u pogledu rasporeda poslova dok je u našem sistemu vidljivo da sudije promijene po nekoliko referata u toku godine.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Zbog ozbiljnosti teme na kraju se došlo do dva sporna pitanja a to su procent učešća analitičke ocjene u ukupnoj ocjeni i uloga sudije, i uloga ocjenjivača u cijelom procesu. Navodi da je propustio da kaže da su u pojedinim fazama u vezi spornih pitanja konsultovali profesionalnu zajednicu nakon čega se došlo do zajedničkog prijedloga da se još jednom testira profesionalna zajednica u pogledu ova dva sporna pitanja. Iz tog razlooga je ovaj posljednji sastanak odložen za sutra gdje će se finalno razmotriti ova dva pitanja.</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Sanin Bogunić kaže da je ove godine uložen značajan napor u prelazak na analitičko ocjenjivanje i došlo se do određenih zaključaka navodeći da je tužilačku ocjenu lakše uraditi nego sudijsku. Nada se da će na sutrašnjem sastanku sudijske komisije biti razriješena sporna pitanja i da će se moći izaći sa jednim zajedničkim prijedlogom na sljedećoj sjednici Vijeća.</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Navodi da ponekad upućuje kritike na račun međunarodnih partnera, ali da takođe može i da pohvali njihov dobar rad. Veliki doprinos u izradi ove norme dao je projekat EU4Justice, samom organizacijom i angažovanjem vrlo ozbiljnog eksperta glavnog tužioca iz Pariza što se tiče tužilačkog dijela, navodeći njegov nemjerljiv doprinos, odnosno smjernice u skladu sa Evropskim standardima u kom pravcu ocjena treba ići. Kaže da je većina tih smjernica inkorporirana u našu analitičku ocjenu. Nada se da će se održati zajednički sastanak sudske i tužilačke komisije ukoliko bude potrebe kao i usvajanju ovog načina ocjenjivanja na sljedećoj sjednici zbog objave Pravilnika kako bi bi bilo moguće već u narednoj godini vršiti ocjenjivanje prema novim kriterijima.</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Rusmir Šabeta navodi da ukoliko se kriteriji usvoje na narednoj sjednici, oni se moraju što prije objaviti u Službenom glasniku BiH, kako ne bi došli u situaciju da imamo prigovor od pravosudne zajednice da su kriteriji stupili na snagu tokom perioda ocjenjivanja. Misli da bi sastanak tužilačke i sudijske komisije tome najviše i poslužio kako bi se prošlo kroz određene korake.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Nije bilo dalje diskusije povodom ove tačke i predsjednik stavlja prijedlog zaključka na glasanje.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numPr>
          <w:ilvl w:val="0"/>
          <w:numId w:val="32"/>
        </w:numPr>
        <w:spacing w:after="0" w:line="240" w:lineRule="auto"/>
        <w:ind w:left="325"/>
        <w:jc w:val="both"/>
        <w:rPr>
          <w:rFonts w:ascii="Arial" w:eastAsia="Calibri" w:hAnsi="Arial" w:cs="Arial"/>
          <w:noProof/>
          <w:lang w:val="sr-Latn-CS"/>
        </w:rPr>
      </w:pPr>
      <w:r w:rsidRPr="00152A22">
        <w:rPr>
          <w:rFonts w:ascii="Arial" w:eastAsia="Calibri" w:hAnsi="Arial" w:cs="Arial"/>
          <w:noProof/>
          <w:lang w:val="sr-Latn-CS"/>
        </w:rPr>
        <w:t xml:space="preserve">Vijeće je jednoglasno (sa 14 glasova za) primilo k znanju </w:t>
      </w:r>
      <w:r w:rsidRPr="00152A22">
        <w:rPr>
          <w:rFonts w:ascii="Arial" w:eastAsia="Calibri" w:hAnsi="Arial" w:cs="Arial"/>
          <w:noProof/>
        </w:rPr>
        <w:t>informaciju o pripremama za primjenu novih kriterija za ocjenjivanje rada nosilaca pravosudnih funkcija u sudovima i tužilaštvima za 2025. godinu</w:t>
      </w:r>
      <w:r w:rsidRPr="00152A22">
        <w:rPr>
          <w:rFonts w:ascii="Arial" w:eastAsia="Calibri" w:hAnsi="Arial" w:cs="Arial"/>
          <w:noProof/>
          <w:lang w:val="sr-Latn-CS"/>
        </w:rPr>
        <w:t>.</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Nakon polusatne pauze sjednica je nastavljena.</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
          <w:noProof/>
        </w:rPr>
        <w:t xml:space="preserve">Tačka 22. </w:t>
      </w:r>
      <w:r w:rsidRPr="00152A22">
        <w:rPr>
          <w:rFonts w:ascii="Arial" w:eastAsia="Calibri" w:hAnsi="Arial" w:cs="Arial"/>
          <w:b/>
          <w:bCs/>
          <w:noProof/>
          <w:lang w:val="hr-BA"/>
        </w:rPr>
        <w:t>Iniciranje postupka ocjenjivanja rada predsjednika sudova i glavnih tužilaca čiji rad ocjenjuje Visoko sudsko i tužilačko vijeće Bosne i Hercegovine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Samra Horman, iz Odjela za pravosudnu analitiku i izvještavanje navodi da se radi o redovnom postupku koji se pokreće svake godine a inicira se postupak ocjenjivanja za 4 glavna tužioca i 4 predsjednika suda čiji rad ocjenjuje VSTV. Za ostale nosioce pravosudnih funkcija postupak iniciranja je usvojen na prethodnoj sjednici Vijeća. Hodogram aktivnosti za utvrđivanje ocjene za ovih osam nosilaca pravosudne funkcije se nalazi u materijalima. Tačni datumi sjednica na </w:t>
      </w:r>
      <w:r w:rsidRPr="00152A22">
        <w:rPr>
          <w:rFonts w:ascii="Arial" w:eastAsia="Calibri" w:hAnsi="Arial" w:cs="Arial"/>
          <w:bCs/>
          <w:noProof/>
          <w:lang w:val="hr-BA"/>
        </w:rPr>
        <w:lastRenderedPageBreak/>
        <w:t>kojima će se izlagati izvještaji odnosno utvrđivati ocjene će se naknadno uskladiti sa planom sjednica koji bude usvojen za 2025. godinu. Stalne komisije za efikasnost i kvalitet sudova i tužilaštava predlažu VSTV-u usvajanje zaključka.</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Predsjednik kaže da su svi osim novih članova Vijeća upoznati sa ovom aktivnošći i poziva članove Vijeća da postavljaju pitanja ukoliko ima potrebe.</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diskusije povodom navedene tačke dnevnog reda i predsjednik stavlja prijedlog zaključka na glasanje. </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numPr>
          <w:ilvl w:val="0"/>
          <w:numId w:val="33"/>
        </w:numPr>
        <w:spacing w:after="0" w:line="240" w:lineRule="auto"/>
        <w:ind w:left="325"/>
        <w:jc w:val="both"/>
        <w:rPr>
          <w:rFonts w:ascii="Arial" w:eastAsia="Calibri" w:hAnsi="Arial" w:cs="Arial"/>
          <w:b/>
          <w:noProof/>
        </w:rPr>
      </w:pPr>
      <w:r w:rsidRPr="00152A22">
        <w:rPr>
          <w:rFonts w:ascii="Arial" w:eastAsia="Calibri" w:hAnsi="Arial" w:cs="Arial"/>
          <w:noProof/>
        </w:rPr>
        <w:t>Vijeće je jednoglasno (sa 13 glasova za) u</w:t>
      </w:r>
      <w:r w:rsidRPr="00152A22">
        <w:rPr>
          <w:rFonts w:ascii="Arial" w:eastAsia="Calibri" w:hAnsi="Arial" w:cs="Arial"/>
          <w:noProof/>
          <w:lang w:val="sr-Latn-CS"/>
        </w:rPr>
        <w:t>svojilo hodogram aktivnosti za ocjenjivanje rada</w:t>
      </w:r>
      <w:r w:rsidRPr="00152A22">
        <w:rPr>
          <w:rFonts w:ascii="Arial" w:eastAsia="Calibri" w:hAnsi="Arial" w:cs="Arial"/>
          <w:noProof/>
          <w:lang w:val="sr-Cyrl-BA"/>
        </w:rPr>
        <w:t xml:space="preserve"> predsjednika sudova </w:t>
      </w:r>
      <w:r w:rsidRPr="00152A22">
        <w:rPr>
          <w:rFonts w:ascii="Arial" w:eastAsia="Calibri" w:hAnsi="Arial" w:cs="Arial"/>
          <w:noProof/>
          <w:lang w:val="hr-HR"/>
        </w:rPr>
        <w:t>i</w:t>
      </w:r>
      <w:r w:rsidRPr="00152A22">
        <w:rPr>
          <w:rFonts w:ascii="Arial" w:eastAsia="Calibri" w:hAnsi="Arial" w:cs="Arial"/>
          <w:noProof/>
          <w:lang w:val="sr-Cyrl-BA"/>
        </w:rPr>
        <w:t xml:space="preserve"> glavnih tužilaca </w:t>
      </w:r>
      <w:r w:rsidRPr="00152A22">
        <w:rPr>
          <w:rFonts w:ascii="Arial" w:eastAsia="Calibri" w:hAnsi="Arial" w:cs="Arial"/>
          <w:noProof/>
        </w:rPr>
        <w:t>čiji rad ocjenjuje VSTV BiH</w:t>
      </w:r>
      <w:r w:rsidRPr="00152A22">
        <w:rPr>
          <w:rFonts w:ascii="Arial" w:eastAsia="Calibri" w:hAnsi="Arial" w:cs="Arial"/>
          <w:noProof/>
          <w:lang w:val="sr-Cyrl-BA"/>
        </w:rPr>
        <w:t xml:space="preserve"> za 202</w:t>
      </w:r>
      <w:r w:rsidRPr="00152A22">
        <w:rPr>
          <w:rFonts w:ascii="Arial" w:eastAsia="Calibri" w:hAnsi="Arial" w:cs="Arial"/>
          <w:noProof/>
        </w:rPr>
        <w:t>4</w:t>
      </w:r>
      <w:r w:rsidRPr="00152A22">
        <w:rPr>
          <w:rFonts w:ascii="Arial" w:eastAsia="Calibri" w:hAnsi="Arial" w:cs="Arial"/>
          <w:noProof/>
          <w:lang w:val="sr-Cyrl-BA"/>
        </w:rPr>
        <w:t>. godinu,</w:t>
      </w:r>
      <w:r w:rsidRPr="00152A22">
        <w:rPr>
          <w:rFonts w:ascii="Arial" w:eastAsia="Calibri" w:hAnsi="Arial" w:cs="Arial"/>
          <w:noProof/>
          <w:lang w:val="hr-HR"/>
        </w:rPr>
        <w:t xml:space="preserve"> </w:t>
      </w:r>
      <w:r w:rsidRPr="00152A22">
        <w:rPr>
          <w:rFonts w:ascii="Arial" w:eastAsia="Calibri" w:hAnsi="Arial" w:cs="Arial"/>
          <w:noProof/>
          <w:lang w:val="sr-Cyrl-BA"/>
        </w:rPr>
        <w:t xml:space="preserve">kao što je </w:t>
      </w:r>
      <w:r w:rsidRPr="00152A22">
        <w:rPr>
          <w:rFonts w:ascii="Arial" w:eastAsia="Calibri" w:hAnsi="Arial" w:cs="Arial"/>
          <w:noProof/>
          <w:lang w:val="sr-Latn-CS"/>
        </w:rPr>
        <w:t xml:space="preserve">navedeno u tački III. </w:t>
      </w:r>
      <w:r w:rsidRPr="00152A22">
        <w:rPr>
          <w:rFonts w:ascii="Arial" w:eastAsia="Calibri" w:hAnsi="Arial" w:cs="Arial"/>
          <w:noProof/>
        </w:rPr>
        <w:t>C</w:t>
      </w:r>
      <w:r w:rsidRPr="00152A22">
        <w:rPr>
          <w:rFonts w:ascii="Arial" w:eastAsia="Calibri" w:hAnsi="Arial" w:cs="Arial"/>
          <w:noProof/>
          <w:lang w:val="sr-Latn-CS"/>
        </w:rPr>
        <w:t>. materijala za razmatranje predmetne tačke</w:t>
      </w:r>
      <w:r w:rsidRPr="00152A22">
        <w:rPr>
          <w:rFonts w:ascii="Arial" w:eastAsia="Calibri" w:hAnsi="Arial" w:cs="Arial"/>
          <w:noProof/>
          <w:lang w:val="hr-HR"/>
        </w:rPr>
        <w:t>.</w:t>
      </w:r>
      <w:r w:rsidRPr="00152A22">
        <w:rPr>
          <w:rFonts w:ascii="Arial" w:eastAsia="Calibri" w:hAnsi="Arial" w:cs="Arial"/>
          <w:noProof/>
          <w:vertAlign w:val="superscript"/>
          <w:lang w:val="hr-HR"/>
        </w:rPr>
        <w:footnoteReference w:id="7"/>
      </w: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 </w:t>
      </w:r>
    </w:p>
    <w:p w:rsidR="00152A22" w:rsidRPr="00152A22" w:rsidRDefault="00152A22" w:rsidP="00152A22">
      <w:pPr>
        <w:spacing w:after="0" w:line="240" w:lineRule="auto"/>
        <w:ind w:left="29"/>
        <w:jc w:val="both"/>
        <w:rPr>
          <w:rFonts w:ascii="Arial" w:eastAsia="Calibri" w:hAnsi="Arial" w:cs="Arial"/>
          <w:b/>
          <w:bCs/>
          <w:noProof/>
          <w:lang w:val="hr-BA"/>
        </w:rPr>
      </w:pPr>
      <w:r w:rsidRPr="00152A22">
        <w:rPr>
          <w:rFonts w:ascii="Arial" w:eastAsia="Calibri" w:hAnsi="Arial" w:cs="Arial"/>
          <w:b/>
          <w:noProof/>
        </w:rPr>
        <w:t xml:space="preserve">Tačka 23. </w:t>
      </w:r>
      <w:r w:rsidRPr="00152A22">
        <w:rPr>
          <w:rFonts w:ascii="Arial" w:eastAsia="Calibri" w:hAnsi="Arial" w:cs="Arial"/>
          <w:b/>
          <w:bCs/>
          <w:noProof/>
          <w:lang w:val="hr-BA"/>
        </w:rPr>
        <w:t>Zahtjev Općinskog suda u Konjicu za povećanje sistematizovanog broja pozicija stručnih saradnika za jednu poziciju</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 xml:space="preserve">Vladimir Šehovac, iz Odjela za pravosudnu analitiku i izvještavanje navodi da se predsjednica Općinskog suda u Konjicu obratila Vijeću sa zahtjevom za povećanje sistematizacije za jednu poziciju stručnog saradnika u Odjeljenju suda u Prozor-Rami. Predsjednica navodi da je u Odjeljenju suda u Prozor-Rami trenutno angažovan jedan sudija koji postupa u svim predmetima osim krivičnih ali da zbog rodbinskih i prijateljskih veza sa dijelom stanovništva iz ove opštine često traži da se izvrši presignacija predmeta u kojima ne može postupati uslijed sukoba interesa. </w:t>
      </w: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U takvoj situaciji predmet se dostavlja na rad Općinskom sudu u Konjicu na postupanje, što iziskuje putovanje stranaka iz Prozora-Rame u Konjic, iz kojih razloga je upravo potekla ideja da se ne putuje do sjedišta suda već da se u tim predmetima postupa u odjeljenju. U nastavku daje podatke o popunjenosti suda kao i ostale potrebne informacije.</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bCs/>
          <w:noProof/>
          <w:lang w:val="hr-BA"/>
        </w:rPr>
      </w:pPr>
      <w:r w:rsidRPr="00152A22">
        <w:rPr>
          <w:rFonts w:ascii="Arial" w:eastAsia="Calibri" w:hAnsi="Arial" w:cs="Arial"/>
          <w:bCs/>
          <w:noProof/>
          <w:lang w:val="hr-BA"/>
        </w:rPr>
        <w:t>Predsjednik kaže da se o ovome raspravljalo i na komisiji i razumije razloge zbog kojih je predsjednica Općinskog suda u Konjicu uputila ovakav zahtjev imajući u vidu obrazloženje predsjednice suda da se neće popunjavati sljedeća upražnjena pozicija sudije koji ode u penziju. Smatra da se ovaj zahtjev treba uvažiti.</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noProof/>
        </w:rPr>
      </w:pPr>
      <w:r w:rsidRPr="00152A22">
        <w:rPr>
          <w:rFonts w:ascii="Arial" w:eastAsia="Calibri" w:hAnsi="Arial" w:cs="Arial"/>
          <w:bCs/>
          <w:noProof/>
          <w:lang w:val="hr-BA"/>
        </w:rPr>
        <w:t xml:space="preserve">Srđan Forca kaže da je ranije postojala dilema prilikom razmatranja ovog zahtjeva, i da kriteriji koji se uvažavaju kod odlučivanja o ovim pitanjima nisu bili na strani zahtjeva </w:t>
      </w:r>
      <w:r w:rsidRPr="00152A22">
        <w:rPr>
          <w:rFonts w:ascii="Arial" w:eastAsia="Calibri" w:hAnsi="Arial" w:cs="Arial"/>
          <w:noProof/>
          <w:lang w:val="sr-Cyrl-BA"/>
        </w:rPr>
        <w:t>predsjednice Općinskog suda u Konjicu</w:t>
      </w:r>
      <w:r w:rsidRPr="00152A22">
        <w:rPr>
          <w:rFonts w:ascii="Arial" w:eastAsia="Calibri" w:hAnsi="Arial" w:cs="Arial"/>
          <w:noProof/>
        </w:rPr>
        <w:t>. To se jasno vidjelo prema pregledu stanja u sudu a što je bilo suprotno usvojenim principima i stavovima. Na elaboraciju predsjednika koja je kasnije uslijedila a i potpredsjednice Aleksandre Obradović gdje je naglašeno da negdje ne bi trebalo formalno pristupati ovim zahtjevima, i on se priklonio tom mišljenju i glasao. Postoje određeni parametri i elementi na osnovu kojih utvrđujemo šta je potrebno određenom sudu. U ovoj situaciji se poklopilo da je prema ovim parametrima zahtjev neosnovan. Misli da je i zbog toga došlo do određene polarizacije prilikom glasanja i odlučivanja o ovom pitanju. Kaže da je nakon današnjeg pojašnjenja shvatio zašto treba udovoljiti ovom zahtjevu.</w:t>
      </w:r>
    </w:p>
    <w:p w:rsidR="00152A22" w:rsidRPr="00152A22" w:rsidRDefault="00152A22" w:rsidP="00152A22">
      <w:pPr>
        <w:spacing w:after="0" w:line="240" w:lineRule="auto"/>
        <w:ind w:left="29"/>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noProof/>
        </w:rPr>
      </w:pPr>
      <w:r w:rsidRPr="00152A22">
        <w:rPr>
          <w:rFonts w:ascii="Arial" w:eastAsia="Calibri" w:hAnsi="Arial" w:cs="Arial"/>
          <w:noProof/>
        </w:rPr>
        <w:t>Predsjednik kaže da upravo to rukovodilo Vijeće, obzirom da se tek usvajanjem proširenja sistematizacije, stiču uslovi za dalju proceduru. Očekuje da će se ovo poklopiti sa odlaskom sudija u penziju.  Smatra da treba vjerovati predsjednici suda koja predviđa da ovu specifičnu situaciju može riješiti na ovaj način.</w:t>
      </w:r>
    </w:p>
    <w:p w:rsidR="00152A22" w:rsidRPr="00152A22" w:rsidRDefault="00152A22" w:rsidP="00152A22">
      <w:pPr>
        <w:spacing w:after="0" w:line="240" w:lineRule="auto"/>
        <w:ind w:left="29"/>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noProof/>
        </w:rPr>
      </w:pPr>
      <w:r w:rsidRPr="00152A22">
        <w:rPr>
          <w:rFonts w:ascii="Arial" w:eastAsia="Calibri" w:hAnsi="Arial" w:cs="Arial"/>
          <w:noProof/>
        </w:rPr>
        <w:t>Mustafa Šabić smatra da je ovo primjer dobrog predsjednika suda koji razmišlja unaprijed.</w:t>
      </w:r>
    </w:p>
    <w:p w:rsidR="00152A22" w:rsidRPr="00152A22" w:rsidRDefault="00152A22" w:rsidP="00152A22">
      <w:pPr>
        <w:spacing w:after="0" w:line="240" w:lineRule="auto"/>
        <w:ind w:left="29"/>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noProof/>
        </w:rPr>
      </w:pPr>
      <w:r w:rsidRPr="00152A22">
        <w:rPr>
          <w:rFonts w:ascii="Arial" w:eastAsia="Calibri" w:hAnsi="Arial" w:cs="Arial"/>
          <w:noProof/>
        </w:rPr>
        <w:t>Rusmir Šabeta smatra da će doći do nivelacije tako da kriteriji nisu značajno ugroženi.</w:t>
      </w:r>
    </w:p>
    <w:p w:rsidR="00152A22" w:rsidRPr="00152A22" w:rsidRDefault="00152A22" w:rsidP="00152A22">
      <w:pPr>
        <w:spacing w:after="0" w:line="240" w:lineRule="auto"/>
        <w:ind w:left="29"/>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dalje diskusije povodom navedene tačke dnevnog reda i predsjednik stavlja prijedlog zaključka na glasanje. </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numPr>
          <w:ilvl w:val="0"/>
          <w:numId w:val="33"/>
        </w:numPr>
        <w:spacing w:after="0" w:line="240" w:lineRule="auto"/>
        <w:ind w:left="325"/>
        <w:jc w:val="both"/>
        <w:rPr>
          <w:rFonts w:ascii="Arial" w:eastAsia="Calibri" w:hAnsi="Arial" w:cs="Arial"/>
          <w:noProof/>
          <w:lang w:val="sr-Cyrl-BA"/>
        </w:rPr>
      </w:pPr>
      <w:r w:rsidRPr="00152A22">
        <w:rPr>
          <w:rFonts w:ascii="Arial" w:eastAsia="Calibri" w:hAnsi="Arial" w:cs="Arial"/>
          <w:noProof/>
          <w:lang w:val="sr-Cyrl-BA"/>
        </w:rPr>
        <w:t xml:space="preserve">Vijeće je </w:t>
      </w:r>
      <w:r w:rsidRPr="00152A22">
        <w:rPr>
          <w:rFonts w:ascii="Arial" w:eastAsia="Calibri" w:hAnsi="Arial" w:cs="Arial"/>
          <w:noProof/>
        </w:rPr>
        <w:t xml:space="preserve">jednoglasno (sa 14 glasova za) </w:t>
      </w:r>
      <w:r w:rsidRPr="00152A22">
        <w:rPr>
          <w:rFonts w:ascii="Arial" w:eastAsia="Calibri" w:hAnsi="Arial" w:cs="Arial"/>
          <w:noProof/>
          <w:lang w:val="sr-Cyrl-BA"/>
        </w:rPr>
        <w:t>uvažilo zahtjev predsjednice Općinskog suda u Konjicu za proširenje sistematizacije za jednu poziciju stručnog saradnika koji bi bio raspoređen u odjeljenje van sjedišta suda u Prozor-Rami, bez obzira na rezultate kalkulacije, a imajući u vidu obrazloženje predsjednice suda da se neće popunjavati sljedeća upražnjena pozicija sudije koji ode u penziju.</w:t>
      </w:r>
    </w:p>
    <w:p w:rsidR="00152A22" w:rsidRPr="00152A22" w:rsidRDefault="00152A22" w:rsidP="00152A22">
      <w:pPr>
        <w:spacing w:after="0" w:line="240" w:lineRule="auto"/>
        <w:jc w:val="both"/>
        <w:rPr>
          <w:rFonts w:ascii="Arial" w:eastAsia="Calibri" w:hAnsi="Arial" w:cs="Arial"/>
          <w:noProof/>
          <w:lang w:val="sr-Cyrl-BA"/>
        </w:rPr>
      </w:pPr>
    </w:p>
    <w:p w:rsidR="00152A22" w:rsidRPr="00152A22" w:rsidRDefault="00152A22" w:rsidP="00152A22">
      <w:pPr>
        <w:spacing w:after="0" w:line="240" w:lineRule="auto"/>
        <w:jc w:val="both"/>
        <w:rPr>
          <w:rFonts w:ascii="Arial" w:eastAsia="Calibri" w:hAnsi="Arial" w:cs="Arial"/>
          <w:b/>
          <w:bCs/>
          <w:iCs/>
          <w:noProof/>
          <w:lang w:val="hr-BA"/>
        </w:rPr>
      </w:pPr>
      <w:r w:rsidRPr="00152A22">
        <w:rPr>
          <w:rFonts w:ascii="Arial" w:eastAsia="Calibri" w:hAnsi="Arial" w:cs="Arial"/>
          <w:b/>
          <w:noProof/>
        </w:rPr>
        <w:t xml:space="preserve">Tačka 24. </w:t>
      </w:r>
      <w:r w:rsidRPr="00152A22">
        <w:rPr>
          <w:rFonts w:ascii="Arial" w:eastAsia="Calibri" w:hAnsi="Arial" w:cs="Arial"/>
          <w:b/>
          <w:bCs/>
          <w:iCs/>
          <w:noProof/>
          <w:lang w:val="hr-BA"/>
        </w:rPr>
        <w:t>Zahtjev za povećanje sistematizovanog broja tužilaca u Kantonalnom tužilaštvu Tuzlanskog kantona</w:t>
      </w:r>
    </w:p>
    <w:p w:rsidR="00152A22" w:rsidRPr="00152A22" w:rsidRDefault="00152A22" w:rsidP="00152A22">
      <w:pPr>
        <w:spacing w:after="0" w:line="240" w:lineRule="auto"/>
        <w:jc w:val="both"/>
        <w:rPr>
          <w:rFonts w:ascii="Arial" w:eastAsia="Calibri" w:hAnsi="Arial" w:cs="Arial"/>
          <w:bCs/>
          <w:iCs/>
          <w:noProof/>
          <w:lang w:val="hr-BA"/>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bCs/>
          <w:iCs/>
          <w:noProof/>
          <w:lang w:val="hr-BA"/>
        </w:rPr>
        <w:t xml:space="preserve">Vladimir Šehovac, iz Odjela za pravosudnu analitiku i izvještavanje navodi da se </w:t>
      </w:r>
      <w:r w:rsidRPr="00152A22">
        <w:rPr>
          <w:rFonts w:ascii="Arial" w:eastAsia="Calibri" w:hAnsi="Arial" w:cs="Arial"/>
        </w:rPr>
        <w:t>glavni tužilac Kantonalnog tužilaštva Tuzlanskog kantona obratio Vijeću sa zahtjevom za povećanje sistematizacije za</w:t>
      </w:r>
      <w:r w:rsidR="00D739F3">
        <w:rPr>
          <w:rFonts w:ascii="Arial" w:eastAsia="Calibri" w:hAnsi="Arial" w:cs="Arial"/>
        </w:rPr>
        <w:t xml:space="preserve"> četiri</w:t>
      </w:r>
      <w:r w:rsidRPr="00152A22">
        <w:rPr>
          <w:rFonts w:ascii="Arial" w:eastAsia="Calibri" w:hAnsi="Arial" w:cs="Arial"/>
        </w:rPr>
        <w:t xml:space="preserve"> </w:t>
      </w:r>
      <w:r w:rsidR="00D739F3">
        <w:rPr>
          <w:rFonts w:ascii="Arial" w:eastAsia="Calibri" w:hAnsi="Arial" w:cs="Arial"/>
        </w:rPr>
        <w:t>(</w:t>
      </w:r>
      <w:r w:rsidRPr="00152A22">
        <w:rPr>
          <w:rFonts w:ascii="Arial" w:eastAsia="Calibri" w:hAnsi="Arial" w:cs="Arial"/>
        </w:rPr>
        <w:t>4</w:t>
      </w:r>
      <w:r w:rsidR="00D739F3">
        <w:rPr>
          <w:rFonts w:ascii="Arial" w:eastAsia="Calibri" w:hAnsi="Arial" w:cs="Arial"/>
        </w:rPr>
        <w:t>)</w:t>
      </w:r>
      <w:r w:rsidRPr="00152A22">
        <w:rPr>
          <w:rFonts w:ascii="Arial" w:eastAsia="Calibri" w:hAnsi="Arial" w:cs="Arial"/>
        </w:rPr>
        <w:t xml:space="preserve"> pozicije tužilaca sa 38 na 42 tužilačke pozicije.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rPr>
        <w:t xml:space="preserve">Glavni tužilac obrazlaže svoj zahtjev velikim brojem odsustava uslovljenih starosnom strukturom tužilaca i </w:t>
      </w:r>
      <w:proofErr w:type="spellStart"/>
      <w:r w:rsidRPr="00152A22">
        <w:rPr>
          <w:rFonts w:ascii="Arial" w:eastAsia="Calibri" w:hAnsi="Arial" w:cs="Arial"/>
        </w:rPr>
        <w:t>nemogućnošću</w:t>
      </w:r>
      <w:proofErr w:type="spellEnd"/>
      <w:r w:rsidRPr="00152A22">
        <w:rPr>
          <w:rFonts w:ascii="Arial" w:eastAsia="Calibri" w:hAnsi="Arial" w:cs="Arial"/>
        </w:rPr>
        <w:t xml:space="preserve"> ostvarenja strateških ciljeva. Napominje da je Tuzlanski kanton najmnogoljudniji u Federaciji BiH i da tužioci postupaju u sedam sudova van sjedišta tužilaštva. U nastavku izlaganja iznosi podatke o </w:t>
      </w:r>
      <w:r w:rsidRPr="00152A22">
        <w:rPr>
          <w:rFonts w:ascii="Arial" w:eastAsia="Calibri" w:hAnsi="Arial" w:cs="Arial"/>
          <w:lang w:val="hr-HR"/>
        </w:rPr>
        <w:t>procjeni potrebnog broja nosilaca pravosudnih funkcija u navedenom tužilaštvu.</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 xml:space="preserve">Saša </w:t>
      </w:r>
      <w:proofErr w:type="spellStart"/>
      <w:r w:rsidRPr="00152A22">
        <w:rPr>
          <w:rFonts w:ascii="Arial" w:eastAsia="Calibri" w:hAnsi="Arial" w:cs="Arial"/>
          <w:lang w:val="hr-HR"/>
        </w:rPr>
        <w:t>Sarajlić</w:t>
      </w:r>
      <w:proofErr w:type="spellEnd"/>
      <w:r w:rsidRPr="00152A22">
        <w:rPr>
          <w:rFonts w:ascii="Arial" w:eastAsia="Calibri" w:hAnsi="Arial" w:cs="Arial"/>
          <w:lang w:val="hr-HR"/>
        </w:rPr>
        <w:t xml:space="preserve"> smatra da Kantonalno tužilaštvo Tuzlanskog kantona nosi značajan teret u borbi protiv </w:t>
      </w:r>
      <w:proofErr w:type="spellStart"/>
      <w:r w:rsidRPr="00152A22">
        <w:rPr>
          <w:rFonts w:ascii="Arial" w:eastAsia="Calibri" w:hAnsi="Arial" w:cs="Arial"/>
          <w:lang w:val="hr-HR"/>
        </w:rPr>
        <w:t>organizovanog</w:t>
      </w:r>
      <w:proofErr w:type="spellEnd"/>
      <w:r w:rsidRPr="00152A22">
        <w:rPr>
          <w:rFonts w:ascii="Arial" w:eastAsia="Calibri" w:hAnsi="Arial" w:cs="Arial"/>
          <w:lang w:val="hr-HR"/>
        </w:rPr>
        <w:t xml:space="preserve"> kriminala i korupcije, a </w:t>
      </w:r>
      <w:proofErr w:type="spellStart"/>
      <w:r w:rsidRPr="00152A22">
        <w:rPr>
          <w:rFonts w:ascii="Arial" w:eastAsia="Calibri" w:hAnsi="Arial" w:cs="Arial"/>
          <w:lang w:val="hr-HR"/>
        </w:rPr>
        <w:t>takođe</w:t>
      </w:r>
      <w:proofErr w:type="spellEnd"/>
      <w:r w:rsidRPr="00152A22">
        <w:rPr>
          <w:rFonts w:ascii="Arial" w:eastAsia="Calibri" w:hAnsi="Arial" w:cs="Arial"/>
          <w:lang w:val="hr-HR"/>
        </w:rPr>
        <w:t xml:space="preserve"> i djela iz </w:t>
      </w:r>
      <w:proofErr w:type="spellStart"/>
      <w:r w:rsidRPr="00152A22">
        <w:rPr>
          <w:rFonts w:ascii="Arial" w:eastAsia="Calibri" w:hAnsi="Arial" w:cs="Arial"/>
          <w:lang w:val="hr-HR"/>
        </w:rPr>
        <w:t>opšteg</w:t>
      </w:r>
      <w:proofErr w:type="spellEnd"/>
      <w:r w:rsidRPr="00152A22">
        <w:rPr>
          <w:rFonts w:ascii="Arial" w:eastAsia="Calibri" w:hAnsi="Arial" w:cs="Arial"/>
          <w:lang w:val="hr-HR"/>
        </w:rPr>
        <w:t xml:space="preserve"> kriminaliteta. Činjenica je da jedan sposoban i stručan tužilac, </w:t>
      </w:r>
      <w:proofErr w:type="spellStart"/>
      <w:r w:rsidRPr="00152A22">
        <w:rPr>
          <w:rFonts w:ascii="Arial" w:eastAsia="Calibri" w:hAnsi="Arial" w:cs="Arial"/>
          <w:lang w:val="hr-HR"/>
        </w:rPr>
        <w:t>Anela</w:t>
      </w:r>
      <w:proofErr w:type="spellEnd"/>
      <w:r w:rsidRPr="00152A22">
        <w:rPr>
          <w:rFonts w:ascii="Arial" w:eastAsia="Calibri" w:hAnsi="Arial" w:cs="Arial"/>
          <w:lang w:val="hr-HR"/>
        </w:rPr>
        <w:t xml:space="preserve"> </w:t>
      </w:r>
      <w:proofErr w:type="spellStart"/>
      <w:r w:rsidRPr="00152A22">
        <w:rPr>
          <w:rFonts w:ascii="Arial" w:eastAsia="Calibri" w:hAnsi="Arial" w:cs="Arial"/>
          <w:lang w:val="hr-HR"/>
        </w:rPr>
        <w:t>Garčević</w:t>
      </w:r>
      <w:proofErr w:type="spellEnd"/>
      <w:r w:rsidRPr="00152A22">
        <w:rPr>
          <w:rFonts w:ascii="Arial" w:eastAsia="Calibri" w:hAnsi="Arial" w:cs="Arial"/>
          <w:lang w:val="hr-HR"/>
        </w:rPr>
        <w:t xml:space="preserve">, 6. januara napušta ovo tužilaštvo. Smatra da je zahtjev za popunu </w:t>
      </w:r>
      <w:r w:rsidR="00D739F3">
        <w:rPr>
          <w:rFonts w:ascii="Arial" w:eastAsia="Calibri" w:hAnsi="Arial" w:cs="Arial"/>
          <w:lang w:val="hr-HR"/>
        </w:rPr>
        <w:t>četiri (</w:t>
      </w:r>
      <w:r w:rsidRPr="00152A22">
        <w:rPr>
          <w:rFonts w:ascii="Arial" w:eastAsia="Calibri" w:hAnsi="Arial" w:cs="Arial"/>
          <w:lang w:val="hr-HR"/>
        </w:rPr>
        <w:t>4</w:t>
      </w:r>
      <w:r w:rsidR="00D739F3">
        <w:rPr>
          <w:rFonts w:ascii="Arial" w:eastAsia="Calibri" w:hAnsi="Arial" w:cs="Arial"/>
          <w:lang w:val="hr-HR"/>
        </w:rPr>
        <w:t>)</w:t>
      </w:r>
      <w:r w:rsidRPr="00152A22">
        <w:rPr>
          <w:rFonts w:ascii="Arial" w:eastAsia="Calibri" w:hAnsi="Arial" w:cs="Arial"/>
          <w:lang w:val="hr-HR"/>
        </w:rPr>
        <w:t xml:space="preserve"> tužilačke pozicije veliki, ali i da postoji stvarna potreba i da se treba udovoljiti zahtjevu za proširenje sistematizacije.</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 xml:space="preserve">Predsjednik </w:t>
      </w:r>
      <w:proofErr w:type="spellStart"/>
      <w:r w:rsidRPr="00152A22">
        <w:rPr>
          <w:rFonts w:ascii="Arial" w:eastAsia="Calibri" w:hAnsi="Arial" w:cs="Arial"/>
          <w:lang w:val="hr-HR"/>
        </w:rPr>
        <w:t>konstatuje</w:t>
      </w:r>
      <w:proofErr w:type="spellEnd"/>
      <w:r w:rsidRPr="00152A22">
        <w:rPr>
          <w:rFonts w:ascii="Arial" w:eastAsia="Calibri" w:hAnsi="Arial" w:cs="Arial"/>
          <w:lang w:val="hr-HR"/>
        </w:rPr>
        <w:t xml:space="preserve"> da se Duška </w:t>
      </w:r>
      <w:proofErr w:type="spellStart"/>
      <w:r w:rsidRPr="00152A22">
        <w:rPr>
          <w:rFonts w:ascii="Arial" w:eastAsia="Calibri" w:hAnsi="Arial" w:cs="Arial"/>
          <w:lang w:val="hr-HR"/>
        </w:rPr>
        <w:t>Bogojević</w:t>
      </w:r>
      <w:proofErr w:type="spellEnd"/>
      <w:r w:rsidRPr="00152A22">
        <w:rPr>
          <w:rFonts w:ascii="Arial" w:eastAsia="Calibri" w:hAnsi="Arial" w:cs="Arial"/>
          <w:lang w:val="hr-HR"/>
        </w:rPr>
        <w:t xml:space="preserve"> pridružila sjednici.  </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 xml:space="preserve">Predsjednik navodi da je problem fluktuacije kadrova veliki, ali da će se problem odlaska ranije </w:t>
      </w:r>
      <w:proofErr w:type="spellStart"/>
      <w:r w:rsidRPr="00152A22">
        <w:rPr>
          <w:rFonts w:ascii="Arial" w:eastAsia="Calibri" w:hAnsi="Arial" w:cs="Arial"/>
          <w:lang w:val="hr-HR"/>
        </w:rPr>
        <w:t>pomenute</w:t>
      </w:r>
      <w:proofErr w:type="spellEnd"/>
      <w:r w:rsidRPr="00152A22">
        <w:rPr>
          <w:rFonts w:ascii="Arial" w:eastAsia="Calibri" w:hAnsi="Arial" w:cs="Arial"/>
          <w:lang w:val="hr-HR"/>
        </w:rPr>
        <w:t xml:space="preserve"> tužiteljice riješiti raspisivanjem konkursa. Smatra da je prijedlog Stalne komisije osnovan prema postojećim pokazateljima a ostalo će se rješavati raspisivanjem potrebnih pozicija.</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 xml:space="preserve">Mustafa Šabić kaže da ima dilemu da li uvažiti prijedlog Komisije ili zahtjev glavnog tužioca, s obzirom da je glavni tužilac izabran nedavno i nada se da je dobro procijenio situaciju, ali sa druge strane postoje naši akti, parametri i mjerila koja bi trebali poštovati. </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Predsjednik kaže da je tužilačka komisija imala u vidu sve navedeno. Prijedlog stalne komisije prema pokazateljima je potreba za dva tužioca.</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 xml:space="preserve">Predsjedavajući tužilačke komisije </w:t>
      </w:r>
      <w:proofErr w:type="spellStart"/>
      <w:r w:rsidRPr="00152A22">
        <w:rPr>
          <w:rFonts w:ascii="Arial" w:eastAsia="Calibri" w:hAnsi="Arial" w:cs="Arial"/>
          <w:lang w:val="hr-HR"/>
        </w:rPr>
        <w:t>Sanin</w:t>
      </w:r>
      <w:proofErr w:type="spellEnd"/>
      <w:r w:rsidRPr="00152A22">
        <w:rPr>
          <w:rFonts w:ascii="Arial" w:eastAsia="Calibri" w:hAnsi="Arial" w:cs="Arial"/>
          <w:lang w:val="hr-HR"/>
        </w:rPr>
        <w:t xml:space="preserve"> </w:t>
      </w:r>
      <w:proofErr w:type="spellStart"/>
      <w:r w:rsidRPr="00152A22">
        <w:rPr>
          <w:rFonts w:ascii="Arial" w:eastAsia="Calibri" w:hAnsi="Arial" w:cs="Arial"/>
          <w:lang w:val="hr-HR"/>
        </w:rPr>
        <w:t>Bogunić</w:t>
      </w:r>
      <w:proofErr w:type="spellEnd"/>
      <w:r w:rsidRPr="00152A22">
        <w:rPr>
          <w:rFonts w:ascii="Arial" w:eastAsia="Calibri" w:hAnsi="Arial" w:cs="Arial"/>
          <w:lang w:val="hr-HR"/>
        </w:rPr>
        <w:t xml:space="preserve"> kaže da su svi prisutni članovi komisije jednoglasno izašli sa prijedlogom da se sistematizacija proširi za dva tužioca. Parametri su jasni. Misli da je raspisan konkurs za </w:t>
      </w:r>
      <w:r w:rsidR="00D739F3">
        <w:rPr>
          <w:rFonts w:ascii="Arial" w:eastAsia="Calibri" w:hAnsi="Arial" w:cs="Arial"/>
          <w:lang w:val="hr-HR"/>
        </w:rPr>
        <w:t>šest (</w:t>
      </w:r>
      <w:r w:rsidRPr="00152A22">
        <w:rPr>
          <w:rFonts w:ascii="Arial" w:eastAsia="Calibri" w:hAnsi="Arial" w:cs="Arial"/>
          <w:lang w:val="hr-HR"/>
        </w:rPr>
        <w:t>6</w:t>
      </w:r>
      <w:r w:rsidR="00D739F3">
        <w:rPr>
          <w:rFonts w:ascii="Arial" w:eastAsia="Calibri" w:hAnsi="Arial" w:cs="Arial"/>
          <w:lang w:val="hr-HR"/>
        </w:rPr>
        <w:t>)</w:t>
      </w:r>
      <w:r w:rsidRPr="00152A22">
        <w:rPr>
          <w:rFonts w:ascii="Arial" w:eastAsia="Calibri" w:hAnsi="Arial" w:cs="Arial"/>
          <w:lang w:val="hr-HR"/>
        </w:rPr>
        <w:t xml:space="preserve"> pozicija za tužioce tog tužilaštva, tako da će se ova situacija odlaskom jedne tužiteljice premostiti na taj način. Kaže da se komisija držala svojih strogih parametara.  </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dalje diskusije povodom navedene tačke dnevnog reda i predsjednik stavlja prijedlog zaključka na glasanje. </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Vijeće je jednoglasno (sa 15 glasova za) donijelo sljedeće zaključke:</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numPr>
          <w:ilvl w:val="0"/>
          <w:numId w:val="34"/>
        </w:numPr>
        <w:spacing w:after="0" w:line="240" w:lineRule="auto"/>
        <w:ind w:left="325"/>
        <w:jc w:val="both"/>
        <w:rPr>
          <w:rFonts w:ascii="Arial" w:eastAsia="Calibri" w:hAnsi="Arial" w:cs="Arial"/>
          <w:noProof/>
          <w:lang w:val="sr-Latn-CS"/>
        </w:rPr>
      </w:pPr>
      <w:r w:rsidRPr="00152A22">
        <w:rPr>
          <w:rFonts w:ascii="Arial" w:eastAsia="Calibri" w:hAnsi="Arial" w:cs="Arial"/>
          <w:noProof/>
          <w:lang w:val="sr-Latn-CS"/>
        </w:rPr>
        <w:lastRenderedPageBreak/>
        <w:t xml:space="preserve">Vijeće je zaključilo da je prijedlog Kantonalnog tužilaštva Tuzlanskog kantona za proširenje tužilačke sistematizacije za četiri pozicije djelimično opravdan, odnosno, prema rezultatu kalkulacije potrebnog broja tužilačkih pozicija, broj sistematizovanih pozicija se može povećati za dvije pozicije, tj. sa 38 na 40 sistematizovanih pozicija, uključujući i glavnog tužioca. </w:t>
      </w:r>
    </w:p>
    <w:p w:rsidR="00152A22" w:rsidRPr="00152A22" w:rsidRDefault="00152A22" w:rsidP="00152A22">
      <w:pPr>
        <w:spacing w:after="0" w:line="240" w:lineRule="auto"/>
        <w:ind w:left="325"/>
        <w:jc w:val="both"/>
        <w:rPr>
          <w:rFonts w:ascii="Arial" w:eastAsia="Calibri" w:hAnsi="Arial" w:cs="Arial"/>
          <w:noProof/>
          <w:lang w:val="sr-Latn-CS"/>
        </w:rPr>
      </w:pPr>
    </w:p>
    <w:p w:rsidR="00152A22" w:rsidRPr="00152A22" w:rsidRDefault="00152A22" w:rsidP="00152A22">
      <w:pPr>
        <w:numPr>
          <w:ilvl w:val="0"/>
          <w:numId w:val="34"/>
        </w:numPr>
        <w:spacing w:after="0" w:line="240" w:lineRule="auto"/>
        <w:ind w:left="325"/>
        <w:jc w:val="both"/>
        <w:rPr>
          <w:rFonts w:ascii="Arial" w:eastAsia="Calibri" w:hAnsi="Arial" w:cs="Arial"/>
          <w:noProof/>
          <w:lang w:val="sr-Latn-CS"/>
        </w:rPr>
      </w:pPr>
      <w:r w:rsidRPr="00152A22">
        <w:rPr>
          <w:rFonts w:ascii="Arial" w:eastAsia="Calibri" w:hAnsi="Arial" w:cs="Arial"/>
          <w:noProof/>
          <w:lang w:val="sr-Latn-CS"/>
        </w:rPr>
        <w:t>Vijeće će se obratiti Ministarstvu pravosuđa i uprave Tuzlanskog kantona radi provođenja konsultacija u skladu sa Zakonom o VSTV-u (član 17. tačka 25.).</w:t>
      </w:r>
    </w:p>
    <w:p w:rsidR="00152A22" w:rsidRPr="00152A22" w:rsidRDefault="00152A22" w:rsidP="00152A22">
      <w:pPr>
        <w:spacing w:after="0" w:line="240" w:lineRule="auto"/>
        <w:ind w:left="325"/>
        <w:jc w:val="both"/>
        <w:rPr>
          <w:rFonts w:ascii="Arial" w:eastAsia="Calibri" w:hAnsi="Arial" w:cs="Arial"/>
          <w:noProof/>
          <w:lang w:val="sr-Latn-CS"/>
        </w:rPr>
      </w:pPr>
    </w:p>
    <w:p w:rsidR="00152A22" w:rsidRPr="00152A22" w:rsidRDefault="00152A22" w:rsidP="00152A22">
      <w:pPr>
        <w:numPr>
          <w:ilvl w:val="0"/>
          <w:numId w:val="34"/>
        </w:numPr>
        <w:spacing w:after="0" w:line="240" w:lineRule="auto"/>
        <w:ind w:left="325"/>
        <w:jc w:val="both"/>
        <w:rPr>
          <w:rFonts w:ascii="Arial" w:eastAsia="Calibri" w:hAnsi="Arial" w:cs="Arial"/>
          <w:noProof/>
          <w:lang w:val="sr-Latn-CS"/>
        </w:rPr>
      </w:pPr>
      <w:r w:rsidRPr="00152A22">
        <w:rPr>
          <w:rFonts w:ascii="Arial" w:eastAsia="Calibri" w:hAnsi="Arial" w:cs="Arial"/>
          <w:noProof/>
          <w:lang w:val="sr-Latn-CS"/>
        </w:rPr>
        <w:t>Nakon provedenih konsultacija sa Ministarstvom pravosuđa i uprave Tuzlanskog kantona, VSTV BiH će donijeti odluku o povećanju utvrđenog broja pozicija u Kantonalnom tužilaštvu Tuzlanskog kantona, sa napomenom da se postupak imenovanja na nove pozicije neće provesti dok tužilaštvo ne dostavi potvrdu VSTV BiH da su obezbijeđena potrebna sredstva u budžetu.</w:t>
      </w:r>
    </w:p>
    <w:p w:rsidR="00152A22" w:rsidRPr="00152A22" w:rsidRDefault="00152A22" w:rsidP="00152A22">
      <w:pPr>
        <w:spacing w:after="0" w:line="240" w:lineRule="auto"/>
        <w:jc w:val="both"/>
        <w:rPr>
          <w:rFonts w:ascii="Arial" w:eastAsia="Calibri" w:hAnsi="Arial" w:cs="Arial"/>
          <w:bCs/>
          <w:iCs/>
          <w:noProof/>
          <w:lang w:val="hr-BA"/>
        </w:rPr>
      </w:pPr>
    </w:p>
    <w:p w:rsidR="00152A22" w:rsidRPr="00152A22" w:rsidRDefault="00152A22" w:rsidP="00152A22">
      <w:pPr>
        <w:spacing w:after="0" w:line="240" w:lineRule="auto"/>
        <w:ind w:left="29"/>
        <w:jc w:val="both"/>
        <w:rPr>
          <w:rFonts w:ascii="Arial" w:eastAsia="Calibri" w:hAnsi="Arial" w:cs="Arial"/>
          <w:bCs/>
          <w:iCs/>
          <w:noProof/>
          <w:lang w:val="hr-BA"/>
        </w:rPr>
      </w:pPr>
      <w:r w:rsidRPr="00152A22">
        <w:rPr>
          <w:rFonts w:ascii="Arial" w:eastAsia="Calibri" w:hAnsi="Arial" w:cs="Arial"/>
          <w:b/>
          <w:noProof/>
        </w:rPr>
        <w:t xml:space="preserve">Tačka 25. </w:t>
      </w:r>
      <w:r w:rsidRPr="00152A22">
        <w:rPr>
          <w:rFonts w:ascii="Arial" w:eastAsia="Calibri" w:hAnsi="Arial" w:cs="Arial"/>
          <w:b/>
          <w:bCs/>
          <w:iCs/>
          <w:noProof/>
          <w:lang w:val="hr-BA"/>
        </w:rPr>
        <w:t>Zahtjev Kantonalnog suda u Odžaku za privremeno upućivanje sudija u ovaj sud</w:t>
      </w:r>
    </w:p>
    <w:p w:rsidR="00152A22" w:rsidRPr="00152A22" w:rsidRDefault="00152A22" w:rsidP="00152A22">
      <w:pPr>
        <w:spacing w:after="0" w:line="240" w:lineRule="auto"/>
        <w:jc w:val="both"/>
        <w:rPr>
          <w:rFonts w:ascii="Arial" w:eastAsia="Calibri" w:hAnsi="Arial" w:cs="Arial"/>
          <w:noProof/>
          <w:lang w:val="sr-Cyrl-BA"/>
        </w:rPr>
      </w:pPr>
    </w:p>
    <w:p w:rsidR="00152A22" w:rsidRPr="00152A22" w:rsidRDefault="002242B6" w:rsidP="00152A22">
      <w:pPr>
        <w:spacing w:after="0" w:line="240" w:lineRule="auto"/>
        <w:jc w:val="both"/>
        <w:rPr>
          <w:rFonts w:ascii="Arial" w:eastAsia="Calibri" w:hAnsi="Arial" w:cs="Arial"/>
        </w:rPr>
      </w:pPr>
      <w:r w:rsidRPr="005462D5">
        <w:rPr>
          <w:rFonts w:ascii="Arial" w:eastAsia="Calibri" w:hAnsi="Arial" w:cs="Arial"/>
          <w:noProof/>
        </w:rPr>
        <w:t>Rialda Ćorović</w:t>
      </w:r>
      <w:r w:rsidR="00AC4141" w:rsidRPr="005462D5">
        <w:rPr>
          <w:rFonts w:ascii="Arial" w:eastAsia="Calibri" w:hAnsi="Arial" w:cs="Arial"/>
          <w:noProof/>
        </w:rPr>
        <w:t>, i</w:t>
      </w:r>
      <w:r w:rsidR="00152A22" w:rsidRPr="005462D5">
        <w:rPr>
          <w:rFonts w:ascii="Arial" w:eastAsia="Calibri" w:hAnsi="Arial" w:cs="Arial"/>
          <w:noProof/>
        </w:rPr>
        <w:t>z Odjela za pravosudnu analitiku i izvještavanje k</w:t>
      </w:r>
      <w:r w:rsidR="00152A22" w:rsidRPr="00152A22">
        <w:rPr>
          <w:rFonts w:ascii="Arial" w:eastAsia="Calibri" w:hAnsi="Arial" w:cs="Arial"/>
          <w:noProof/>
        </w:rPr>
        <w:t xml:space="preserve">aže da se predsjednica Kantonalnog suda u Odžaku obratila Vijeću sa zahtjevom za nastavak privremenog upućivanja troje sudija Kantonalnog suda u Tuzli koji su upućeni u Kantonalni sud u Odžaku do 4.12.2024. godine. Proveden je postupak konsultacija i sudija Damir Čačković je dao svoju saglasnost za upućivanje u Kantonalni sud u Odžaku na period od 6 mjeseci i to samo kao član Vijeća a ne kao sudija izvjestilac. Predsjednica Kantonalnog suda u Tuzli se saglasila sa ovom izjavom. Sudija </w:t>
      </w:r>
      <w:r w:rsidR="00152A22" w:rsidRPr="00152A22">
        <w:rPr>
          <w:rFonts w:ascii="Arial" w:eastAsia="Calibri" w:hAnsi="Arial" w:cs="Arial"/>
        </w:rPr>
        <w:t xml:space="preserve">Šejla </w:t>
      </w:r>
      <w:proofErr w:type="spellStart"/>
      <w:r w:rsidR="00152A22" w:rsidRPr="00152A22">
        <w:rPr>
          <w:rFonts w:ascii="Arial" w:eastAsia="Calibri" w:hAnsi="Arial" w:cs="Arial"/>
        </w:rPr>
        <w:t>Kamberović-Hadžiefendić</w:t>
      </w:r>
      <w:proofErr w:type="spellEnd"/>
      <w:r w:rsidR="00152A22" w:rsidRPr="00152A22">
        <w:rPr>
          <w:rFonts w:ascii="Arial" w:eastAsia="Calibri" w:hAnsi="Arial" w:cs="Arial"/>
        </w:rPr>
        <w:t xml:space="preserve"> nije dala svoju saglasnost za nastavak upućivanja.</w:t>
      </w:r>
    </w:p>
    <w:p w:rsidR="00152A22" w:rsidRPr="00152A22" w:rsidRDefault="00152A22" w:rsidP="00152A22">
      <w:pPr>
        <w:spacing w:after="0" w:line="240" w:lineRule="auto"/>
        <w:jc w:val="both"/>
        <w:rPr>
          <w:rFonts w:ascii="Arial" w:eastAsia="Calibri" w:hAnsi="Arial" w:cs="Arial"/>
        </w:rPr>
      </w:pPr>
    </w:p>
    <w:p w:rsidR="00152A22" w:rsidRPr="00152A22" w:rsidRDefault="00152A22" w:rsidP="00152A22">
      <w:pPr>
        <w:spacing w:after="0" w:line="240" w:lineRule="auto"/>
        <w:jc w:val="both"/>
        <w:rPr>
          <w:rFonts w:ascii="Arial" w:eastAsia="Calibri" w:hAnsi="Arial" w:cs="Arial"/>
        </w:rPr>
      </w:pPr>
      <w:r w:rsidRPr="00152A22">
        <w:rPr>
          <w:rFonts w:ascii="Arial" w:eastAsia="Calibri" w:hAnsi="Arial" w:cs="Arial"/>
        </w:rPr>
        <w:t>Snježana Petković kaže da ima dilemu u pogledu uslovljene saglasnosti sudije Damira Čačkovića. Nije sigurna da je do sada bio ovakav slučaj.</w:t>
      </w:r>
    </w:p>
    <w:p w:rsidR="00152A22" w:rsidRPr="00152A22" w:rsidRDefault="00152A22" w:rsidP="00152A22">
      <w:pPr>
        <w:spacing w:after="0" w:line="240" w:lineRule="auto"/>
        <w:jc w:val="both"/>
        <w:rPr>
          <w:rFonts w:ascii="Arial" w:eastAsia="Calibri" w:hAnsi="Arial" w:cs="Arial"/>
        </w:rPr>
      </w:pPr>
    </w:p>
    <w:p w:rsidR="00152A22" w:rsidRPr="00152A22" w:rsidRDefault="00F4559E" w:rsidP="00152A22">
      <w:pPr>
        <w:spacing w:after="0" w:line="240" w:lineRule="auto"/>
        <w:jc w:val="both"/>
        <w:rPr>
          <w:rFonts w:ascii="Arial" w:eastAsia="Calibri" w:hAnsi="Arial" w:cs="Arial"/>
          <w:noProof/>
        </w:rPr>
      </w:pPr>
      <w:r>
        <w:rPr>
          <w:rFonts w:ascii="Arial" w:eastAsia="Calibri" w:hAnsi="Arial" w:cs="Arial"/>
          <w:noProof/>
        </w:rPr>
        <w:t>Rialda Ćorović</w:t>
      </w:r>
      <w:r w:rsidR="00152A22" w:rsidRPr="00152A22">
        <w:rPr>
          <w:rFonts w:ascii="Arial" w:eastAsia="Calibri" w:hAnsi="Arial" w:cs="Arial"/>
          <w:noProof/>
        </w:rPr>
        <w:t xml:space="preserve"> kaže da je na sjednici održanoj 16.5.2024.godine usvojen upravo ovakav zaključak. </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t>Predsjednik kaže da je poznat problem navedenog suda i nada se da će se ubrzo riješiti imenovanjem.</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t>Davor Martinović kaže da je na tragu izjašnjenja Snježane Petković, i da smatra da nije dovoljno obrazloženje što je tako urađeno ranije. Smatra da je svima poznato šta znači biti sudija izvjestilac, a šta član Vijeća, referišući se na stav sudije koji je saglasan da bude član Vijeća ali ne i izvjestilac. Zbog javnosti ne želi ulaziti u detalje. Kaže da po njegovim saznanjima sudija koji se privremeno upućuje u Kantonalni sud u Odžaku, uopšte neće biti u Odžaku nego će sjediti na istom mjestu gdje je i sada. Kaže da i Kantonalni sud u Tuzli ima problema sa svojim neriješenim predmetima. Zašto nisu uzeti u razmatranje sudovi koji nemaju problema sa neriješenim predmetima kao što su kantonalni sudovi u Livnu i Širokom Brijegu.</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t>Predsjednik kaže da su u pitanju udaljenosti ovih sudova od suda u Odžaku.</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t>Aleksandra Obradović kaže da je upravo o tome govorila na sjednici komisije vezano za Tuzlu i Odžak. Tada je postavila pitanje da li je moguće uzeti u obzir i sudije iz drugih sudova a da to ne bude Tuzla. Zna da su razlozi za upućivanje sudija iz Tuzle u Odžak vezani za blizinu ta dva suda. Misli da će predsjednica potencijalo i ubuduće tražiti još jednog sudiju. Misli da se treba razmisliti o pronalaženju nekog trajnijeg rješenja.</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t>Predsjednik smatra da je ovo vrlo specifična situacija radi formiranja vijeća. Pita Rusmira Šabetu da li je u ovom sudu jedan sudija od ranije suspendovan i dobija potvrdan odgovor.</w:t>
      </w:r>
    </w:p>
    <w:p w:rsidR="00152A22" w:rsidRPr="00152A22" w:rsidRDefault="00152A22" w:rsidP="00152A22">
      <w:pPr>
        <w:spacing w:after="0" w:line="240" w:lineRule="auto"/>
        <w:jc w:val="both"/>
        <w:rPr>
          <w:rFonts w:ascii="Arial" w:eastAsia="Calibri" w:hAnsi="Arial" w:cs="Arial"/>
          <w:noProof/>
        </w:rPr>
      </w:pPr>
      <w:r w:rsidRPr="00152A22">
        <w:rPr>
          <w:rFonts w:ascii="Arial" w:eastAsia="Calibri" w:hAnsi="Arial" w:cs="Arial"/>
          <w:noProof/>
        </w:rPr>
        <w:lastRenderedPageBreak/>
        <w:t>Predsjednik kaže da je radi ovih situacija pisao, i da je Vijeće donijelo određene zaključke da se krivičnim postupcima protiv nosilaca pravosudne funkcije da prioritet u rješavanju. Kaže da je ovo veoma specifična situacija, i napominje da je Zenica zbog blizine već usmjerena prema Sarajevu.</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dalje diskusije povodom navedene tačke dnevnog reda i predsjednik stavlja prijedlog zaključka na glasanje. </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Vijeće je jednoglasno (sa 15 glasova za) donijelo sljedeće zaključke:</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numPr>
          <w:ilvl w:val="0"/>
          <w:numId w:val="35"/>
        </w:numPr>
        <w:spacing w:after="0" w:line="240" w:lineRule="auto"/>
        <w:ind w:left="325"/>
        <w:jc w:val="both"/>
        <w:rPr>
          <w:rFonts w:ascii="Arial" w:eastAsia="Calibri" w:hAnsi="Arial" w:cs="Arial"/>
          <w:bCs/>
          <w:noProof/>
          <w:lang w:val="hr-BA"/>
        </w:rPr>
      </w:pPr>
      <w:r w:rsidRPr="00152A22">
        <w:rPr>
          <w:rFonts w:ascii="Arial" w:eastAsia="Calibri" w:hAnsi="Arial" w:cs="Arial"/>
          <w:bCs/>
          <w:noProof/>
          <w:lang w:val="hr-BA"/>
        </w:rPr>
        <w:t xml:space="preserve">Vijeće je donijelo odluku kojom se zahtjev predsjednice Kantonalnog suda u Odžaku za donošenje odluke o ponovnom privremenom upućivanju sudija Kantonalnog suda u Tuzli djelimično usvaja, na način da se Damir Čačković, sudija Kantonalnog suda u Tuzli, privremeno upućuje </w:t>
      </w:r>
      <w:r w:rsidRPr="00152A22">
        <w:rPr>
          <w:rFonts w:ascii="Arial" w:eastAsia="Calibri" w:hAnsi="Arial" w:cs="Arial"/>
          <w:noProof/>
          <w:lang w:val="sr-Cyrl-BA"/>
        </w:rPr>
        <w:t>u Kantonalni sud u</w:t>
      </w:r>
      <w:r w:rsidRPr="00152A22">
        <w:rPr>
          <w:rFonts w:ascii="Arial" w:eastAsia="Calibri" w:hAnsi="Arial" w:cs="Arial"/>
          <w:noProof/>
        </w:rPr>
        <w:t xml:space="preserve"> Odžaku</w:t>
      </w:r>
      <w:r w:rsidRPr="00152A22">
        <w:rPr>
          <w:rFonts w:ascii="Arial" w:eastAsia="Calibri" w:hAnsi="Arial" w:cs="Arial"/>
          <w:bCs/>
          <w:noProof/>
          <w:lang w:val="hr-BA"/>
        </w:rPr>
        <w:t>, na period od šest mjeseci,</w:t>
      </w:r>
      <w:r w:rsidRPr="00152A22">
        <w:rPr>
          <w:rFonts w:ascii="Arial" w:eastAsia="Calibri" w:hAnsi="Arial" w:cs="Arial"/>
          <w:bCs/>
          <w:noProof/>
        </w:rPr>
        <w:t xml:space="preserve"> i to tako da isti postupa u predmetima Kantonalnog suda u Odžaku kao član vijeća, a ne kao sudija izvjestilac,</w:t>
      </w:r>
      <w:r w:rsidRPr="00152A22">
        <w:rPr>
          <w:rFonts w:ascii="Arial" w:eastAsia="Calibri" w:hAnsi="Arial" w:cs="Arial"/>
          <w:noProof/>
          <w:lang w:val="hr-HR"/>
        </w:rPr>
        <w:t xml:space="preserve"> </w:t>
      </w:r>
      <w:r w:rsidRPr="00152A22">
        <w:rPr>
          <w:rFonts w:ascii="Arial" w:eastAsia="Calibri" w:hAnsi="Arial" w:cs="Arial"/>
          <w:bCs/>
          <w:noProof/>
        </w:rPr>
        <w:t>i to najviše dva dana u toku jednog kalendarskog mjeseca.</w:t>
      </w:r>
    </w:p>
    <w:p w:rsidR="00152A22" w:rsidRPr="00152A22" w:rsidRDefault="00152A22" w:rsidP="00152A22">
      <w:pPr>
        <w:spacing w:after="0" w:line="240" w:lineRule="auto"/>
        <w:ind w:left="325"/>
        <w:jc w:val="both"/>
        <w:rPr>
          <w:rFonts w:ascii="Arial" w:eastAsia="Calibri" w:hAnsi="Arial" w:cs="Arial"/>
          <w:bCs/>
          <w:noProof/>
          <w:lang w:val="hr-BA"/>
        </w:rPr>
      </w:pPr>
    </w:p>
    <w:p w:rsidR="00152A22" w:rsidRPr="00152A22" w:rsidRDefault="00152A22" w:rsidP="00152A22">
      <w:pPr>
        <w:numPr>
          <w:ilvl w:val="0"/>
          <w:numId w:val="35"/>
        </w:numPr>
        <w:spacing w:after="0" w:line="240" w:lineRule="auto"/>
        <w:ind w:left="325"/>
        <w:jc w:val="both"/>
        <w:rPr>
          <w:rFonts w:ascii="Arial" w:eastAsia="Calibri" w:hAnsi="Arial" w:cs="Arial"/>
          <w:bCs/>
          <w:noProof/>
          <w:lang w:val="hr-BA"/>
        </w:rPr>
      </w:pPr>
      <w:r w:rsidRPr="00152A22">
        <w:rPr>
          <w:rFonts w:ascii="Arial" w:eastAsia="Calibri" w:hAnsi="Arial" w:cs="Arial"/>
          <w:bCs/>
          <w:noProof/>
        </w:rPr>
        <w:t>Predsjednica Kantonalnog suda u Odžaku i predsjednica Kantonalnog suda u Tuzli obavezuju se da zaključe pismeni sporazum o načinu organizovanja rada privremeno upućenog sudije Kantonalnog suda u Tuzli, Damira Čačkovića, kao i o vremenu početka trajanja perioda upućivanja, te da bez odlaganja dostave taj sporazum VSTV-u BiH.</w:t>
      </w:r>
    </w:p>
    <w:p w:rsidR="00152A22" w:rsidRPr="00152A22" w:rsidRDefault="00152A22" w:rsidP="00152A22">
      <w:pPr>
        <w:numPr>
          <w:ilvl w:val="0"/>
          <w:numId w:val="35"/>
        </w:numPr>
        <w:spacing w:after="0" w:line="240" w:lineRule="auto"/>
        <w:ind w:left="325"/>
        <w:jc w:val="both"/>
        <w:rPr>
          <w:rFonts w:ascii="Arial" w:eastAsia="Calibri" w:hAnsi="Arial" w:cs="Arial"/>
          <w:bCs/>
          <w:noProof/>
          <w:lang w:val="hr-BA"/>
        </w:rPr>
      </w:pPr>
      <w:r w:rsidRPr="00152A22">
        <w:rPr>
          <w:rFonts w:ascii="Arial" w:eastAsia="Calibri" w:hAnsi="Arial" w:cs="Arial"/>
          <w:bCs/>
          <w:noProof/>
          <w:lang w:val="hr-BA"/>
        </w:rPr>
        <w:t>Zadužuje se Odjel za pravosudnu analitiku i izvještavanje Sekretarijata VSTV-a BiH da predsjednicu Kantonalnog suda u Odžaku obavijesti dopisom da njen zahtjev za privremeno upućivanje</w:t>
      </w:r>
      <w:r w:rsidRPr="00152A22">
        <w:rPr>
          <w:rFonts w:ascii="Arial" w:eastAsia="Calibri" w:hAnsi="Arial" w:cs="Arial"/>
          <w:bCs/>
          <w:lang w:val="hr-BA"/>
        </w:rPr>
        <w:t xml:space="preserve"> </w:t>
      </w:r>
      <w:r w:rsidRPr="00152A22">
        <w:rPr>
          <w:rFonts w:ascii="Arial" w:eastAsia="Calibri" w:hAnsi="Arial" w:cs="Arial"/>
          <w:bCs/>
          <w:noProof/>
          <w:lang w:val="hr-BA"/>
        </w:rPr>
        <w:t xml:space="preserve">sudija Kantonalnog suda u Tuzli, nije usvojen u preostalom dijelu. </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b/>
          <w:bCs/>
          <w:noProof/>
          <w:lang w:val="hr-BA"/>
        </w:rPr>
      </w:pPr>
      <w:r w:rsidRPr="00152A22">
        <w:rPr>
          <w:rFonts w:ascii="Arial" w:eastAsia="Calibri" w:hAnsi="Arial" w:cs="Arial"/>
          <w:b/>
          <w:noProof/>
        </w:rPr>
        <w:t xml:space="preserve">Tačka 26. </w:t>
      </w:r>
      <w:r w:rsidRPr="00152A22">
        <w:rPr>
          <w:rFonts w:ascii="Arial" w:eastAsia="Calibri" w:hAnsi="Arial" w:cs="Arial"/>
          <w:b/>
          <w:bCs/>
          <w:noProof/>
          <w:lang w:val="hr-BA"/>
        </w:rPr>
        <w:t>Prijedlog za izmjenu zaključka VSTV BiH o plaćenom odsustvu</w:t>
      </w:r>
    </w:p>
    <w:p w:rsidR="00152A22" w:rsidRPr="00152A22" w:rsidRDefault="00152A22" w:rsidP="00152A22">
      <w:pPr>
        <w:spacing w:after="0" w:line="240" w:lineRule="auto"/>
        <w:ind w:left="29"/>
        <w:jc w:val="both"/>
        <w:rPr>
          <w:rFonts w:ascii="Arial" w:eastAsia="Calibri" w:hAnsi="Arial" w:cs="Arial"/>
          <w:bCs/>
          <w:noProof/>
          <w:lang w:val="hr-BA"/>
        </w:rPr>
      </w:pPr>
    </w:p>
    <w:p w:rsidR="00152A22" w:rsidRPr="00152A22" w:rsidRDefault="00152A22" w:rsidP="00152A22">
      <w:pPr>
        <w:spacing w:after="0" w:line="240" w:lineRule="auto"/>
        <w:ind w:left="29"/>
        <w:jc w:val="both"/>
        <w:rPr>
          <w:rFonts w:ascii="Arial" w:eastAsia="Calibri" w:hAnsi="Arial" w:cs="Arial"/>
          <w:noProof/>
        </w:rPr>
      </w:pPr>
      <w:r w:rsidRPr="00152A22">
        <w:rPr>
          <w:rFonts w:ascii="Arial" w:eastAsia="Calibri" w:hAnsi="Arial" w:cs="Arial"/>
          <w:bCs/>
          <w:noProof/>
          <w:lang w:val="hr-BA"/>
        </w:rPr>
        <w:t xml:space="preserve">Rialda Ćorović, Iz Odjela za pravosudnu analitiku i izvještavanje kaže da se pojavila potreba da se izmijeni zaključak o plaćenom odsustvu. Nadležne stalne komisije su razmotrile ovaj zaključak i želi da istakne ono što je ključno da VSTV obavezuje rukovodioce pravosudnih institucija da odlučuju o svakom pojedinačnom zahtjevu za plaćeno odsustvo nosilaca pravosudne funkcije radi učešća na stručnim međunarodnim konferencijama ili individualnim edukativnim programima u drugim državama sa odsustvom koje ukupno traje do 5 radnih dana bez obzira na broj takvih pojedinačnih zahtjeva tog nosioca pravosudne funkcije u toku jedne kalendarske godine. </w:t>
      </w:r>
    </w:p>
    <w:p w:rsidR="00152A22" w:rsidRPr="00152A22" w:rsidRDefault="00152A22" w:rsidP="00152A22">
      <w:pPr>
        <w:spacing w:after="0" w:line="240" w:lineRule="auto"/>
        <w:jc w:val="both"/>
        <w:rPr>
          <w:rFonts w:ascii="Arial" w:eastAsia="Calibri" w:hAnsi="Arial" w:cs="Arial"/>
          <w:lang w:val="hr-HR"/>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dalje diskusije povodom navedene tačke dnevnog reda i predsjednik stavlja prijedlog zaključka na glasanje. </w:t>
      </w:r>
    </w:p>
    <w:p w:rsidR="00152A22" w:rsidRPr="00152A22" w:rsidRDefault="00152A22" w:rsidP="00152A22">
      <w:pPr>
        <w:spacing w:after="0" w:line="240" w:lineRule="auto"/>
        <w:jc w:val="both"/>
        <w:rPr>
          <w:rFonts w:ascii="Arial" w:eastAsia="Calibri" w:hAnsi="Arial" w:cs="Arial"/>
          <w:bCs/>
          <w:noProof/>
          <w:lang w:val="hr-BA"/>
        </w:rPr>
      </w:pPr>
    </w:p>
    <w:p w:rsidR="00152A22" w:rsidRPr="00152A22" w:rsidRDefault="00152A22" w:rsidP="00152A22">
      <w:pPr>
        <w:spacing w:after="0" w:line="240" w:lineRule="auto"/>
        <w:jc w:val="both"/>
        <w:rPr>
          <w:rFonts w:ascii="Arial" w:eastAsia="Calibri" w:hAnsi="Arial" w:cs="Arial"/>
          <w:lang w:val="hr-HR"/>
        </w:rPr>
      </w:pPr>
      <w:r w:rsidRPr="00152A22">
        <w:rPr>
          <w:rFonts w:ascii="Arial" w:eastAsia="Calibri" w:hAnsi="Arial" w:cs="Arial"/>
          <w:lang w:val="hr-HR"/>
        </w:rPr>
        <w:t>Vijeće je jednoglasno (sa 15 glasova za) donijelo sljedeće zaključke:</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rPr>
      </w:pPr>
      <w:r w:rsidRPr="00152A22">
        <w:rPr>
          <w:rFonts w:ascii="Arial" w:eastAsia="Calibri" w:hAnsi="Arial" w:cs="Arial"/>
          <w:noProof/>
        </w:rPr>
        <w:t>Visoko sudsko i tužilačko vijeće Bosne i Hercegovine obavezuje rukovodioce pravosudnih institucija da odlučuju o svakom pojedinačnom zahtjevu za plaćeno odsustvo nosioca pravosudne funkcije radi učešća na međunarodnim stručnim konferencijama ili individualnim edukativnim programima u drugim državama koje odustvo traje do ukupno pet radnih dana, bez obzira na broj takvih pojedinačnih zahtjeva tog nosioca pravosudne funkcije u toku kalendarske godine.</w:t>
      </w:r>
    </w:p>
    <w:p w:rsidR="00152A22" w:rsidRPr="00152A22" w:rsidRDefault="00152A22" w:rsidP="00152A22">
      <w:pPr>
        <w:spacing w:after="0" w:line="240" w:lineRule="auto"/>
        <w:ind w:left="325"/>
        <w:jc w:val="both"/>
        <w:rPr>
          <w:rFonts w:ascii="Arial" w:eastAsia="Calibri" w:hAnsi="Arial" w:cs="Arial"/>
          <w:i/>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rPr>
      </w:pPr>
      <w:r w:rsidRPr="00152A22">
        <w:rPr>
          <w:rFonts w:ascii="Arial" w:eastAsia="Calibri" w:hAnsi="Arial" w:cs="Arial"/>
          <w:noProof/>
        </w:rPr>
        <w:t>Stalna komisija za efikasnost i kvalitet sudova i Stalna komisija za efikasnost i kvalitet tužilaštava, odnosno Visoko sudsko i tužilačko vijeće Bosne i Hercegovine su nadležni za odobravanje svakog pojedinačnog zahtjeva za plaćeno odsustvo nosioca pravosudne funkcije (uključujući i svaki pojedinačni lični zahtjev za plaćeno odsustvo rukovodioca pravosudne institucije) koje traje duže od pet radnih dana, u skladu sa relevantnim odredbama Odluke o formiranju stalnih komisija VSTV BiH.</w:t>
      </w:r>
    </w:p>
    <w:p w:rsidR="00152A22" w:rsidRPr="00152A22" w:rsidRDefault="00152A22" w:rsidP="00152A22">
      <w:pPr>
        <w:spacing w:after="0" w:line="240" w:lineRule="auto"/>
        <w:ind w:left="325"/>
        <w:jc w:val="both"/>
        <w:rPr>
          <w:rFonts w:ascii="Arial" w:eastAsia="Calibri" w:hAnsi="Arial" w:cs="Arial"/>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lastRenderedPageBreak/>
        <w:t>Predsjednici sudova i glavni tužioci su dužni, prilikom odobravanja plaćenog odsustva nosiocima pravosudne funkcije, voditi računa o interesu i potrebama pravosudne institucije kojom rukovode.</w:t>
      </w:r>
    </w:p>
    <w:p w:rsidR="00152A22" w:rsidRPr="00152A22" w:rsidRDefault="00152A22" w:rsidP="00152A22">
      <w:pPr>
        <w:spacing w:after="0" w:line="240" w:lineRule="auto"/>
        <w:ind w:left="325"/>
        <w:jc w:val="both"/>
        <w:rPr>
          <w:rFonts w:ascii="Arial" w:eastAsia="Calibri" w:hAnsi="Arial" w:cs="Arial"/>
          <w:noProof/>
          <w:lang w:val="hr-BA"/>
        </w:rPr>
      </w:pPr>
    </w:p>
    <w:p w:rsidR="00152A22" w:rsidRPr="00152A22" w:rsidRDefault="00152A22" w:rsidP="00152A22">
      <w:pPr>
        <w:numPr>
          <w:ilvl w:val="0"/>
          <w:numId w:val="36"/>
        </w:numPr>
        <w:spacing w:after="0" w:line="240" w:lineRule="auto"/>
        <w:ind w:left="325"/>
        <w:jc w:val="both"/>
        <w:rPr>
          <w:rFonts w:ascii="Arial" w:eastAsia="Calibri" w:hAnsi="Arial" w:cs="Arial"/>
          <w:noProof/>
        </w:rPr>
      </w:pPr>
      <w:r w:rsidRPr="00152A22">
        <w:rPr>
          <w:rFonts w:ascii="Arial" w:eastAsia="Calibri" w:hAnsi="Arial" w:cs="Arial"/>
          <w:noProof/>
        </w:rPr>
        <w:t>Nosioci pravosudnih funkcija koji učestvuju na međunarodnim stručnim konferencijama ili individualnim edukativnim programima u drugim državama, a mimo centara za edukaciju sudija i tužilaca, dužni su rukovodiocu pravosudne institucije dostaviti informacije o događaju u pisanoj formi, uključujući zaključke, ako su isti doneseni, te elektronske materijale ili linkove na kojima se materijali nalaze.</w:t>
      </w:r>
    </w:p>
    <w:p w:rsidR="00152A22" w:rsidRPr="00152A22" w:rsidRDefault="00152A22" w:rsidP="00152A22">
      <w:pPr>
        <w:spacing w:after="0" w:line="240" w:lineRule="auto"/>
        <w:jc w:val="both"/>
        <w:rPr>
          <w:rFonts w:ascii="Arial" w:eastAsia="Calibri" w:hAnsi="Arial" w:cs="Arial"/>
          <w:i/>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rPr>
      </w:pPr>
      <w:r w:rsidRPr="00152A22">
        <w:rPr>
          <w:rFonts w:ascii="Arial" w:eastAsia="Calibri" w:hAnsi="Arial" w:cs="Arial"/>
          <w:noProof/>
        </w:rPr>
        <w:t xml:space="preserve">Rukovodioci pravosudnih institucija su dobijene pravne informacije i edukativne materijale, uključujući zaključke, ako su isti doneseni, te elektronske materijale ili linkove na kojima se materijali nalaze, dužni dostaviti </w:t>
      </w:r>
      <w:r w:rsidRPr="00152A22">
        <w:rPr>
          <w:rFonts w:ascii="Arial" w:eastAsia="Calibri" w:hAnsi="Arial" w:cs="Arial"/>
          <w:noProof/>
          <w:lang w:val="hr-BA"/>
        </w:rPr>
        <w:t>Stalnoj komisiji za edukaciju i sudsku dokumentaciju i Odjelu za sudsku dokumentaciju i edukaciju Sekretarijata Visokog sudskog i tužilačkog vijeća Bosne i Hercegovine</w:t>
      </w:r>
      <w:r w:rsidRPr="00152A22">
        <w:rPr>
          <w:rFonts w:ascii="Arial" w:eastAsia="Calibri" w:hAnsi="Arial" w:cs="Arial"/>
          <w:noProof/>
        </w:rPr>
        <w:t>, radi njihove objave i distribucije cijeloj pravosudnoj zajednici putem Odjela za sudsku dokumentaciju i edukaciju Sekretarijata Visokog sudskog i tužilačkog vijeća Bosne i Hercegovine.</w:t>
      </w:r>
    </w:p>
    <w:p w:rsidR="00152A22" w:rsidRPr="00152A22" w:rsidRDefault="00152A22" w:rsidP="00152A22">
      <w:pPr>
        <w:spacing w:after="0" w:line="240" w:lineRule="auto"/>
        <w:ind w:left="325"/>
        <w:jc w:val="both"/>
        <w:rPr>
          <w:rFonts w:ascii="Arial" w:eastAsia="Calibri" w:hAnsi="Arial" w:cs="Arial"/>
          <w:i/>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rPr>
      </w:pPr>
      <w:r w:rsidRPr="00152A22">
        <w:rPr>
          <w:rFonts w:ascii="Arial" w:eastAsia="Calibri" w:hAnsi="Arial" w:cs="Arial"/>
          <w:noProof/>
        </w:rPr>
        <w:t>Odluke o plaćenom odsustvu će sadržavati navedene obaveze iz tač. 4. i 5. uz obavezno dostavljanje kopije odluke Odjelu za sudsku dokumentaciju i edukaciju Sekretarijata Visokog sudskog i tužilačkog vijeća Bosne i Hercegovine.</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t>U slučajevima kada o zahtjevu za plaćeno odsustvo odlučuju relevantne stalne komisije, odnosno Visoko sudsko i tužilačko vijeće Bosne i Hercegovine, neophodno je da podnosioci zahtjeva svoje zahtjeve za odobrenje plaćenog odsustva uz saglasnost rukovodioca pravosudne institucije, sa pratećim dokumentima dostavljaju VSTV-u BiH najkasnije u roku od pet dana nakon zaprimanja poziva za učešće u aktivnostima za koje podnosilac zahtjeva traži opravdano odsustvo, odnosno mjesec dana prije datuma planiranog putovanja ukoliko je datum putovanja poznat, a u slučaju kašnjenja dostaviti opravdanje za isto. Nadležna stalna komisija, odnosno Visoko sudsko i tužilačko vijeće Bosne i Hercegovine će u slučaju potrebe za hitnim odlučivanjem po zahtjevu za plaćeno odsustvo o istom odlučiti putem elektronske pošte.</w:t>
      </w:r>
    </w:p>
    <w:p w:rsidR="00152A22" w:rsidRPr="00152A22" w:rsidRDefault="00152A22" w:rsidP="00152A22">
      <w:pPr>
        <w:spacing w:after="0" w:line="240" w:lineRule="auto"/>
        <w:ind w:left="325"/>
        <w:jc w:val="both"/>
        <w:rPr>
          <w:rFonts w:ascii="Arial" w:eastAsia="Calibri" w:hAnsi="Arial" w:cs="Arial"/>
          <w:noProof/>
          <w:lang w:val="hr-BA"/>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t>Potrebno je pozvati rukovodioce pravosudnih institucija da jednom godišnje Visokom sudskom i tužilačkom vijeću Bosne i Hercegovine dostave analitičku informaciju o svim odobrenim plaćenim odsustvima nosilaca pravosudnih funkcija od strane rukovodilaca pravosudnih institucija.</w:t>
      </w:r>
    </w:p>
    <w:p w:rsidR="00152A22" w:rsidRPr="00152A22" w:rsidRDefault="00152A22" w:rsidP="00152A22">
      <w:pPr>
        <w:spacing w:after="0" w:line="240" w:lineRule="auto"/>
        <w:ind w:left="325"/>
        <w:jc w:val="both"/>
        <w:rPr>
          <w:rFonts w:ascii="Arial" w:eastAsia="Calibri" w:hAnsi="Arial" w:cs="Arial"/>
          <w:noProof/>
          <w:lang w:val="hr-BA"/>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t>Zaključak VSTV BiH o plaćenom odsustvu usvojen na sjednici održanoj 20.12.2018. godine, korigovan</w:t>
      </w:r>
      <w:r w:rsidR="00D739F3">
        <w:rPr>
          <w:rFonts w:ascii="Arial" w:eastAsia="Calibri" w:hAnsi="Arial" w:cs="Arial"/>
          <w:noProof/>
          <w:lang w:val="hr-BA"/>
        </w:rPr>
        <w:t xml:space="preserve"> na sjednici održanoj 13. i 14.</w:t>
      </w:r>
      <w:r w:rsidRPr="00152A22">
        <w:rPr>
          <w:rFonts w:ascii="Arial" w:eastAsia="Calibri" w:hAnsi="Arial" w:cs="Arial"/>
          <w:noProof/>
          <w:lang w:val="hr-BA"/>
        </w:rPr>
        <w:t>2.2019. godine, izmijenjen i dopunjen</w:t>
      </w:r>
      <w:r w:rsidR="00D739F3">
        <w:rPr>
          <w:rFonts w:ascii="Arial" w:eastAsia="Calibri" w:hAnsi="Arial" w:cs="Arial"/>
          <w:noProof/>
          <w:lang w:val="hr-BA"/>
        </w:rPr>
        <w:t xml:space="preserve"> na sjednici održanoj 27. i 28.</w:t>
      </w:r>
      <w:r w:rsidRPr="00152A22">
        <w:rPr>
          <w:rFonts w:ascii="Arial" w:eastAsia="Calibri" w:hAnsi="Arial" w:cs="Arial"/>
          <w:noProof/>
          <w:lang w:val="hr-BA"/>
        </w:rPr>
        <w:t>9.2023. godine, se stavlja van snage.</w:t>
      </w:r>
    </w:p>
    <w:p w:rsidR="00152A22" w:rsidRPr="00152A22" w:rsidRDefault="00152A22" w:rsidP="00152A22">
      <w:pPr>
        <w:spacing w:after="0" w:line="240" w:lineRule="auto"/>
        <w:ind w:left="325"/>
        <w:jc w:val="both"/>
        <w:rPr>
          <w:rFonts w:ascii="Arial" w:eastAsia="Calibri" w:hAnsi="Arial" w:cs="Arial"/>
          <w:noProof/>
          <w:lang w:val="hr-BA"/>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t>O navedenom zaključku će se informisati svi sudovi i tužilaštva u Bosni i Hercegovini.</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bCs/>
          <w:iCs/>
          <w:noProof/>
          <w:lang w:val="hr-BA"/>
        </w:rPr>
      </w:pPr>
      <w:r w:rsidRPr="00152A22">
        <w:rPr>
          <w:rFonts w:ascii="Arial" w:eastAsia="Calibri" w:hAnsi="Arial" w:cs="Arial"/>
          <w:b/>
          <w:noProof/>
        </w:rPr>
        <w:t xml:space="preserve">Tačka 27. </w:t>
      </w:r>
      <w:r w:rsidRPr="00152A22">
        <w:rPr>
          <w:rFonts w:ascii="Arial" w:eastAsia="Calibri" w:hAnsi="Arial" w:cs="Arial"/>
          <w:b/>
          <w:bCs/>
          <w:iCs/>
          <w:noProof/>
          <w:lang w:val="hr-BA"/>
        </w:rPr>
        <w:t>Prijedlog odluke o imenovanju zamjenskih članova Komisije za prijem, evidenciju i postupanje sa prijavama korupcije</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spacing w:after="0" w:line="240" w:lineRule="auto"/>
        <w:ind w:left="29"/>
        <w:jc w:val="both"/>
        <w:rPr>
          <w:rFonts w:ascii="Arial" w:eastAsia="Calibri" w:hAnsi="Arial" w:cs="Arial"/>
          <w:bCs/>
          <w:iCs/>
          <w:noProof/>
          <w:lang w:val="hr-BA"/>
        </w:rPr>
      </w:pPr>
      <w:r w:rsidRPr="00152A22">
        <w:rPr>
          <w:rFonts w:ascii="Arial" w:eastAsia="Calibri" w:hAnsi="Arial" w:cs="Arial"/>
          <w:noProof/>
        </w:rPr>
        <w:t xml:space="preserve">Samir Husić, šef Odjela za upravljanje ljudskim resursima i administraciju kaže da je na sjednici Vijeća 25. i 26. jula 2024. godine donesena odluka o formiranju komisije za </w:t>
      </w:r>
      <w:r w:rsidRPr="00152A22">
        <w:rPr>
          <w:rFonts w:ascii="Arial" w:eastAsia="Calibri" w:hAnsi="Arial" w:cs="Arial"/>
          <w:bCs/>
          <w:iCs/>
          <w:noProof/>
          <w:lang w:val="hr-BA"/>
        </w:rPr>
        <w:t xml:space="preserve">prijem, evidenciju i postupanje sa prijavama korupcije. Tom odlukom je imenovana komisija u sastavu: Amra Kulo, pravni savjetnik u Odjelu za integritet i etiku nosilaca pravosudne funkcije, Marjana Popović, šef Kabineta </w:t>
      </w:r>
      <w:r w:rsidR="00AC4141">
        <w:rPr>
          <w:rFonts w:ascii="Arial" w:eastAsia="Calibri" w:hAnsi="Arial" w:cs="Arial"/>
          <w:bCs/>
          <w:iCs/>
          <w:noProof/>
          <w:lang w:val="hr-BA"/>
        </w:rPr>
        <w:t>P</w:t>
      </w:r>
      <w:r w:rsidRPr="00152A22">
        <w:rPr>
          <w:rFonts w:ascii="Arial" w:eastAsia="Calibri" w:hAnsi="Arial" w:cs="Arial"/>
          <w:bCs/>
          <w:iCs/>
          <w:noProof/>
          <w:lang w:val="hr-BA"/>
        </w:rPr>
        <w:t xml:space="preserve">redsjedništva VSTV-a i Mirza Hadžiomerović, </w:t>
      </w:r>
      <w:r w:rsidR="00AC4141">
        <w:rPr>
          <w:rFonts w:ascii="Arial" w:eastAsia="Calibri" w:hAnsi="Arial" w:cs="Arial"/>
          <w:bCs/>
          <w:iCs/>
          <w:noProof/>
          <w:lang w:val="hr-BA"/>
        </w:rPr>
        <w:t>z</w:t>
      </w:r>
      <w:r w:rsidRPr="00152A22">
        <w:rPr>
          <w:rFonts w:ascii="Arial" w:eastAsia="Calibri" w:hAnsi="Arial" w:cs="Arial"/>
          <w:bCs/>
          <w:iCs/>
          <w:noProof/>
          <w:lang w:val="hr-BA"/>
        </w:rPr>
        <w:t xml:space="preserve">amjenik glavnog tužioca Ureda disciplinskog tužioca. Na sjednici od 26.11.2024. godine, Vijeće je usvojilo zahtjev za izuzeće Mirze Hadžiomerovića i Marjane Popović iz komisije za za prijem, evidenciju i postupanje sa prijavama korupcije u konkretnom predmetu. Navodi da je u </w:t>
      </w:r>
      <w:r w:rsidRPr="00152A22">
        <w:rPr>
          <w:rFonts w:ascii="Arial" w:eastAsia="Calibri" w:hAnsi="Arial" w:cs="Arial"/>
          <w:bCs/>
          <w:iCs/>
          <w:noProof/>
          <w:lang w:val="hr-BA"/>
        </w:rPr>
        <w:lastRenderedPageBreak/>
        <w:t xml:space="preserve">meterijalu dostavljen prijedlog direktora Sekretarijata VSTV-a koji glasi: Imajući u vidu naprijed navedeno </w:t>
      </w:r>
      <w:r w:rsidR="00AC4141">
        <w:rPr>
          <w:rFonts w:ascii="Arial" w:eastAsia="Calibri" w:hAnsi="Arial" w:cs="Arial"/>
          <w:bCs/>
          <w:iCs/>
          <w:noProof/>
          <w:lang w:val="hr-BA"/>
        </w:rPr>
        <w:t>d</w:t>
      </w:r>
      <w:r w:rsidRPr="00152A22">
        <w:rPr>
          <w:rFonts w:ascii="Arial" w:eastAsia="Calibri" w:hAnsi="Arial" w:cs="Arial"/>
          <w:bCs/>
          <w:iCs/>
          <w:noProof/>
          <w:lang w:val="hr-BA"/>
        </w:rPr>
        <w:t>irektor Sekretarijata VSTV-a predlaže da za članove navedene komisije budu imenovani Branislav Kulašinac, pravni savjetnik u Odjelu za pravna pitanja i Amila Rahić, šef Odjela za unapređenje rada i kvaliteta u tužilaštvima.</w:t>
      </w:r>
    </w:p>
    <w:p w:rsidR="00152A22" w:rsidRPr="00152A22" w:rsidRDefault="00152A22" w:rsidP="00152A22">
      <w:pPr>
        <w:spacing w:after="0" w:line="240" w:lineRule="auto"/>
        <w:ind w:left="29"/>
        <w:jc w:val="both"/>
        <w:rPr>
          <w:rFonts w:ascii="Arial" w:eastAsia="Calibri" w:hAnsi="Arial" w:cs="Arial"/>
          <w:bCs/>
          <w:iCs/>
          <w:noProof/>
          <w:lang w:val="hr-BA"/>
        </w:rPr>
      </w:pPr>
    </w:p>
    <w:p w:rsidR="00152A22" w:rsidRPr="00152A22" w:rsidRDefault="00152A22" w:rsidP="00152A22">
      <w:pPr>
        <w:spacing w:after="0" w:line="240" w:lineRule="auto"/>
        <w:jc w:val="both"/>
        <w:rPr>
          <w:rFonts w:ascii="Arial" w:eastAsia="Calibri" w:hAnsi="Arial" w:cs="Arial"/>
          <w:bCs/>
          <w:noProof/>
          <w:lang w:val="hr-BA"/>
        </w:rPr>
      </w:pPr>
      <w:r w:rsidRPr="00152A22">
        <w:rPr>
          <w:rFonts w:ascii="Arial" w:eastAsia="Calibri" w:hAnsi="Arial" w:cs="Arial"/>
          <w:bCs/>
          <w:noProof/>
          <w:lang w:val="hr-BA"/>
        </w:rPr>
        <w:t xml:space="preserve">Nije bilo dalje diskusije povodom navedene tačke dnevnog reda i predsjednik stavlja prijedlog zaključka na glasanje. </w:t>
      </w:r>
    </w:p>
    <w:p w:rsidR="00152A22" w:rsidRPr="00152A22" w:rsidRDefault="00152A22" w:rsidP="00152A22">
      <w:pPr>
        <w:spacing w:after="0" w:line="240" w:lineRule="auto"/>
        <w:jc w:val="both"/>
        <w:rPr>
          <w:rFonts w:ascii="Arial" w:eastAsia="Calibri" w:hAnsi="Arial" w:cs="Arial"/>
          <w:noProof/>
        </w:rPr>
      </w:pPr>
    </w:p>
    <w:p w:rsidR="00152A22" w:rsidRPr="00152A22" w:rsidRDefault="00152A22" w:rsidP="00152A22">
      <w:pPr>
        <w:numPr>
          <w:ilvl w:val="0"/>
          <w:numId w:val="36"/>
        </w:numPr>
        <w:spacing w:after="0" w:line="240" w:lineRule="auto"/>
        <w:ind w:left="325"/>
        <w:jc w:val="both"/>
        <w:rPr>
          <w:rFonts w:ascii="Arial" w:eastAsia="Calibri" w:hAnsi="Arial" w:cs="Arial"/>
          <w:noProof/>
          <w:lang w:val="hr-BA"/>
        </w:rPr>
      </w:pPr>
      <w:r w:rsidRPr="00152A22">
        <w:rPr>
          <w:rFonts w:ascii="Arial" w:eastAsia="Calibri" w:hAnsi="Arial" w:cs="Arial"/>
          <w:noProof/>
          <w:lang w:val="hr-BA"/>
        </w:rPr>
        <w:t>Vijeće je jednoglasno (sa 15 glasova za) donijelo odluku o imenovanju Amile Rahić i Branislava Kulašinca za dva zamjenska člana Komisije za prijem, evidenciju i postupanje sa prijavama korupcije, radi postupanja u predmetu za koji je Vijeće, na sjednici održanoj 06. novembra 2024. godine, pod tačkom 6. dnevnog reda, donijelo odluku o usvajanju zahtjeva za izuzeće Mirze H. Omerovića i Marjane Popović.</w:t>
      </w:r>
    </w:p>
    <w:p w:rsidR="00152A22" w:rsidRPr="00152A22" w:rsidRDefault="00152A22" w:rsidP="00152A22">
      <w:pPr>
        <w:spacing w:after="0" w:line="240" w:lineRule="auto"/>
        <w:jc w:val="both"/>
        <w:rPr>
          <w:rFonts w:ascii="Arial" w:eastAsia="Calibri" w:hAnsi="Arial" w:cs="Arial"/>
          <w:noProof/>
          <w:lang w:val="hr-BA"/>
        </w:rPr>
      </w:pPr>
    </w:p>
    <w:p w:rsidR="00152A22" w:rsidRPr="00152A22" w:rsidRDefault="00152A22" w:rsidP="00152A22">
      <w:pPr>
        <w:spacing w:after="0" w:line="240" w:lineRule="auto"/>
        <w:jc w:val="both"/>
        <w:rPr>
          <w:rFonts w:ascii="Arial" w:eastAsia="Calibri" w:hAnsi="Arial" w:cs="Arial"/>
          <w:noProof/>
          <w:lang w:val="hr-BA"/>
        </w:rPr>
      </w:pPr>
      <w:r w:rsidRPr="00152A22">
        <w:rPr>
          <w:rFonts w:ascii="Arial" w:eastAsia="Calibri" w:hAnsi="Arial" w:cs="Arial"/>
          <w:noProof/>
          <w:lang w:val="hr-BA"/>
        </w:rPr>
        <w:t>Predsjednik se zahvalio članovima Vijeća na učešću na sjednici i zatražio da se javnost isključi radi informacije koju želi da saopšti.</w:t>
      </w:r>
    </w:p>
    <w:p w:rsidR="00152A22" w:rsidRPr="00152A22" w:rsidRDefault="00152A22" w:rsidP="00152A22">
      <w:pPr>
        <w:spacing w:after="0" w:line="240" w:lineRule="auto"/>
        <w:jc w:val="both"/>
        <w:rPr>
          <w:rFonts w:ascii="Arial" w:eastAsia="Calibri" w:hAnsi="Arial" w:cs="Arial"/>
          <w:noProof/>
          <w:lang w:val="hr-BA"/>
        </w:rPr>
      </w:pPr>
    </w:p>
    <w:p w:rsidR="00152A22" w:rsidRPr="00152A22" w:rsidRDefault="00152A22" w:rsidP="00152A22">
      <w:pPr>
        <w:spacing w:after="0" w:line="240" w:lineRule="auto"/>
        <w:jc w:val="both"/>
        <w:rPr>
          <w:rFonts w:ascii="Arial" w:eastAsia="Calibri" w:hAnsi="Arial" w:cs="Arial"/>
          <w:b/>
          <w:noProof/>
          <w:lang w:val="hr-BA"/>
        </w:rPr>
      </w:pPr>
      <w:r w:rsidRPr="00152A22">
        <w:rPr>
          <w:rFonts w:ascii="Arial" w:eastAsia="Calibri" w:hAnsi="Arial" w:cs="Arial"/>
          <w:b/>
          <w:noProof/>
          <w:lang w:val="hr-BA"/>
        </w:rPr>
        <w:t>U nastavku je sjednica zatvorena za javnost.</w:t>
      </w:r>
    </w:p>
    <w:p w:rsidR="00152A22" w:rsidRPr="00152A22" w:rsidRDefault="00152A22" w:rsidP="00152A22">
      <w:pPr>
        <w:spacing w:after="0" w:line="240" w:lineRule="auto"/>
        <w:jc w:val="both"/>
        <w:rPr>
          <w:rFonts w:ascii="Arial" w:eastAsia="Calibri" w:hAnsi="Arial" w:cs="Arial"/>
          <w:noProof/>
          <w:lang w:val="hr-BA"/>
        </w:rPr>
      </w:pPr>
    </w:p>
    <w:p w:rsidR="00152A22" w:rsidRPr="00152A22" w:rsidRDefault="00152A22" w:rsidP="00152A22">
      <w:pPr>
        <w:spacing w:after="0" w:line="240" w:lineRule="auto"/>
        <w:jc w:val="both"/>
        <w:rPr>
          <w:rFonts w:ascii="Arial" w:eastAsia="Calibri" w:hAnsi="Arial" w:cs="Arial"/>
          <w:noProof/>
          <w:lang w:val="hr-BA"/>
        </w:rPr>
      </w:pPr>
    </w:p>
    <w:p w:rsidR="00152A22" w:rsidRPr="00152A22" w:rsidRDefault="00152A22" w:rsidP="00152A22">
      <w:pPr>
        <w:spacing w:after="0" w:line="240" w:lineRule="auto"/>
        <w:jc w:val="both"/>
        <w:rPr>
          <w:rFonts w:ascii="Arial" w:eastAsia="Calibri" w:hAnsi="Arial" w:cs="Arial"/>
          <w:lang w:val="hr-BA"/>
        </w:rPr>
      </w:pPr>
      <w:r w:rsidRPr="00152A22">
        <w:rPr>
          <w:rFonts w:ascii="Arial" w:eastAsia="Calibri" w:hAnsi="Arial" w:cs="Arial"/>
          <w:lang w:val="hr-BA"/>
        </w:rPr>
        <w:t xml:space="preserve">Sjednica Vijeća je završena 28. novembra 2024. godine u 11:10 časova. </w:t>
      </w:r>
    </w:p>
    <w:p w:rsidR="00152A22" w:rsidRPr="00152A22" w:rsidRDefault="00152A22" w:rsidP="00152A22">
      <w:pPr>
        <w:spacing w:after="0" w:line="240" w:lineRule="auto"/>
        <w:jc w:val="both"/>
        <w:rPr>
          <w:rFonts w:ascii="Arial" w:eastAsia="Calibri" w:hAnsi="Arial" w:cs="Arial"/>
          <w:lang w:val="hr-BA"/>
        </w:rPr>
      </w:pPr>
    </w:p>
    <w:p w:rsidR="00152A22" w:rsidRPr="00152A22" w:rsidRDefault="00152A22" w:rsidP="00152A22">
      <w:pPr>
        <w:spacing w:after="0" w:line="240" w:lineRule="auto"/>
        <w:jc w:val="both"/>
        <w:rPr>
          <w:rFonts w:ascii="Arial" w:eastAsia="Calibri" w:hAnsi="Arial" w:cs="Arial"/>
          <w:lang w:val="hr-BA"/>
        </w:rPr>
      </w:pPr>
    </w:p>
    <w:p w:rsidR="00152A22" w:rsidRPr="00152A22" w:rsidRDefault="00152A22" w:rsidP="00152A22">
      <w:pPr>
        <w:spacing w:after="0" w:line="240" w:lineRule="auto"/>
        <w:jc w:val="both"/>
        <w:rPr>
          <w:rFonts w:ascii="Arial" w:eastAsia="Calibri" w:hAnsi="Arial" w:cs="Arial"/>
          <w:lang w:val="hr-BA"/>
        </w:rPr>
      </w:pPr>
      <w:r w:rsidRPr="00152A22">
        <w:rPr>
          <w:rFonts w:ascii="Arial" w:eastAsia="Calibri" w:hAnsi="Arial" w:cs="Arial"/>
          <w:lang w:val="hr-BA"/>
        </w:rPr>
        <w:t xml:space="preserve">Broj: </w:t>
      </w:r>
      <w:r w:rsidRPr="008B4490">
        <w:rPr>
          <w:rFonts w:ascii="Arial" w:eastAsia="Calibri" w:hAnsi="Arial" w:cs="Arial"/>
          <w:bCs/>
          <w:lang w:val="hr-BA"/>
        </w:rPr>
        <w:t>08-07-2-4145-3/2024</w:t>
      </w:r>
      <w:r w:rsidRPr="00152A22">
        <w:rPr>
          <w:rFonts w:ascii="Arial" w:eastAsia="Calibri" w:hAnsi="Arial" w:cs="Arial"/>
          <w:lang w:val="hr-BA"/>
        </w:rPr>
        <w:t xml:space="preserve">       </w:t>
      </w:r>
    </w:p>
    <w:p w:rsidR="00152A22" w:rsidRPr="00152A22" w:rsidRDefault="00152A22" w:rsidP="00152A22">
      <w:pPr>
        <w:spacing w:after="0" w:line="240" w:lineRule="auto"/>
        <w:jc w:val="both"/>
        <w:rPr>
          <w:rFonts w:ascii="Arial" w:eastAsia="Calibri" w:hAnsi="Arial" w:cs="Arial"/>
          <w:lang w:val="hr-BA"/>
        </w:rPr>
      </w:pPr>
    </w:p>
    <w:p w:rsidR="00152A22" w:rsidRPr="00152A22" w:rsidRDefault="00152A22" w:rsidP="00152A22">
      <w:pPr>
        <w:spacing w:after="0" w:line="240" w:lineRule="auto"/>
        <w:jc w:val="both"/>
        <w:rPr>
          <w:rFonts w:ascii="Arial" w:eastAsia="Calibri" w:hAnsi="Arial" w:cs="Arial"/>
          <w:noProof/>
          <w:lang w:val="sr-Latn-CS"/>
        </w:rPr>
      </w:pPr>
    </w:p>
    <w:p w:rsidR="00152A22" w:rsidRPr="00152A22" w:rsidRDefault="00152A22" w:rsidP="00152A22">
      <w:pPr>
        <w:spacing w:after="0" w:line="240" w:lineRule="auto"/>
        <w:jc w:val="both"/>
        <w:rPr>
          <w:rFonts w:ascii="Arial" w:eastAsia="Calibri" w:hAnsi="Arial" w:cs="Arial"/>
          <w:noProof/>
          <w:lang w:val="sr-Latn-CS"/>
        </w:rPr>
      </w:pPr>
      <w:r w:rsidRPr="00152A22">
        <w:rPr>
          <w:rFonts w:ascii="Arial" w:eastAsia="Calibri" w:hAnsi="Arial" w:cs="Arial"/>
          <w:noProof/>
          <w:lang w:val="sr-Latn-CS"/>
        </w:rPr>
        <w:t>Halil Lagumdžija</w:t>
      </w:r>
    </w:p>
    <w:p w:rsidR="00152A22" w:rsidRPr="00152A22" w:rsidRDefault="00152A22" w:rsidP="00152A22">
      <w:pPr>
        <w:spacing w:after="0" w:line="240" w:lineRule="auto"/>
        <w:jc w:val="both"/>
        <w:rPr>
          <w:rFonts w:ascii="Arial" w:eastAsia="Calibri" w:hAnsi="Arial" w:cs="Arial"/>
          <w:noProof/>
          <w:lang w:val="sr-Latn-CS"/>
        </w:rPr>
      </w:pPr>
    </w:p>
    <w:p w:rsidR="00152A22" w:rsidRPr="00152A22" w:rsidRDefault="00152A22" w:rsidP="00152A22">
      <w:pPr>
        <w:spacing w:after="0" w:line="240" w:lineRule="auto"/>
        <w:jc w:val="both"/>
        <w:rPr>
          <w:rFonts w:ascii="Arial" w:eastAsia="Calibri" w:hAnsi="Arial" w:cs="Arial"/>
          <w:noProof/>
          <w:lang w:val="sr-Latn-CS"/>
        </w:rPr>
      </w:pPr>
    </w:p>
    <w:p w:rsidR="00152A22" w:rsidRPr="00152A22" w:rsidRDefault="00152A22" w:rsidP="00152A22">
      <w:pPr>
        <w:spacing w:after="0" w:line="240" w:lineRule="auto"/>
        <w:jc w:val="both"/>
        <w:rPr>
          <w:rFonts w:ascii="Arial" w:eastAsia="Calibri" w:hAnsi="Arial" w:cs="Arial"/>
          <w:noProof/>
          <w:lang w:val="sr-Latn-CS"/>
        </w:rPr>
      </w:pPr>
      <w:r w:rsidRPr="00152A22">
        <w:rPr>
          <w:rFonts w:ascii="Arial" w:eastAsia="Calibri" w:hAnsi="Arial" w:cs="Arial"/>
          <w:noProof/>
          <w:lang w:val="sr-Latn-CS"/>
        </w:rPr>
        <w:t>Predsjednik Visokog sudskog i tužilačkog vijeća BiH</w:t>
      </w:r>
    </w:p>
    <w:p w:rsidR="00152A22" w:rsidRPr="00152A22" w:rsidRDefault="00152A22" w:rsidP="00152A22">
      <w:pPr>
        <w:spacing w:after="0" w:line="240" w:lineRule="auto"/>
        <w:jc w:val="both"/>
        <w:rPr>
          <w:rFonts w:ascii="Arial" w:eastAsia="Calibri" w:hAnsi="Arial" w:cs="Arial"/>
          <w:noProof/>
          <w:lang w:val="hr-BA"/>
        </w:rPr>
      </w:pPr>
      <w:r w:rsidRPr="00152A22">
        <w:rPr>
          <w:rFonts w:ascii="Arial" w:eastAsia="Calibri" w:hAnsi="Arial" w:cs="Arial"/>
          <w:noProof/>
          <w:lang w:val="hr-BA"/>
        </w:rPr>
        <w:t xml:space="preserve"> </w:t>
      </w:r>
    </w:p>
    <w:p w:rsidR="00152A22" w:rsidRPr="00152A22" w:rsidRDefault="00152A22" w:rsidP="00152A22">
      <w:pPr>
        <w:spacing w:after="0" w:line="240" w:lineRule="auto"/>
        <w:jc w:val="right"/>
        <w:rPr>
          <w:rFonts w:ascii="Arial" w:eastAsia="Calibri" w:hAnsi="Arial" w:cs="Arial"/>
          <w:noProof/>
          <w:lang w:val="hr-BA"/>
        </w:rPr>
      </w:pPr>
      <w:r w:rsidRPr="00152A22">
        <w:rPr>
          <w:rFonts w:ascii="Arial" w:eastAsia="Calibri" w:hAnsi="Arial" w:cs="Arial"/>
          <w:noProof/>
          <w:lang w:val="hr-BA"/>
        </w:rPr>
        <w:t>Zapisničari:</w:t>
      </w:r>
    </w:p>
    <w:p w:rsidR="00152A22" w:rsidRPr="00152A22" w:rsidRDefault="00152A22" w:rsidP="00152A22">
      <w:pPr>
        <w:spacing w:after="0" w:line="240" w:lineRule="auto"/>
        <w:jc w:val="right"/>
        <w:rPr>
          <w:rFonts w:ascii="Arial" w:eastAsia="Calibri" w:hAnsi="Arial" w:cs="Arial"/>
          <w:noProof/>
          <w:lang w:val="hr-BA"/>
        </w:rPr>
      </w:pPr>
    </w:p>
    <w:p w:rsidR="00152A22" w:rsidRPr="00152A22" w:rsidRDefault="00152A22" w:rsidP="00152A22">
      <w:pPr>
        <w:spacing w:after="0" w:line="240" w:lineRule="auto"/>
        <w:jc w:val="right"/>
        <w:rPr>
          <w:rFonts w:ascii="Arial" w:eastAsia="Calibri" w:hAnsi="Arial" w:cs="Arial"/>
          <w:noProof/>
          <w:lang w:val="hr-BA"/>
        </w:rPr>
      </w:pPr>
    </w:p>
    <w:p w:rsidR="00152A22" w:rsidRPr="00152A22" w:rsidRDefault="00152A22" w:rsidP="00152A22">
      <w:pPr>
        <w:spacing w:after="0" w:line="240" w:lineRule="auto"/>
        <w:jc w:val="right"/>
        <w:rPr>
          <w:rFonts w:ascii="Arial" w:eastAsia="Calibri" w:hAnsi="Arial" w:cs="Arial"/>
          <w:noProof/>
          <w:lang w:val="hr-BA"/>
        </w:rPr>
      </w:pPr>
      <w:r w:rsidRPr="00152A22">
        <w:rPr>
          <w:rFonts w:ascii="Arial" w:eastAsia="Calibri" w:hAnsi="Arial" w:cs="Arial"/>
          <w:noProof/>
          <w:lang w:val="hr-BA"/>
        </w:rPr>
        <w:t>Mladen Čović</w:t>
      </w:r>
    </w:p>
    <w:p w:rsidR="00152A22" w:rsidRPr="00152A22" w:rsidRDefault="00152A22" w:rsidP="00152A22">
      <w:pPr>
        <w:spacing w:after="0" w:line="240" w:lineRule="auto"/>
        <w:jc w:val="right"/>
        <w:rPr>
          <w:rFonts w:ascii="Arial" w:eastAsia="Calibri" w:hAnsi="Arial" w:cs="Arial"/>
          <w:noProof/>
          <w:lang w:val="hr-BA"/>
        </w:rPr>
      </w:pPr>
    </w:p>
    <w:p w:rsidR="00152A22" w:rsidRPr="00152A22" w:rsidRDefault="00152A22" w:rsidP="00152A22">
      <w:pPr>
        <w:spacing w:after="0" w:line="240" w:lineRule="auto"/>
        <w:jc w:val="right"/>
        <w:rPr>
          <w:rFonts w:ascii="Arial" w:eastAsia="Calibri" w:hAnsi="Arial" w:cs="Arial"/>
          <w:noProof/>
          <w:lang w:val="hr-BA"/>
        </w:rPr>
      </w:pPr>
    </w:p>
    <w:p w:rsidR="00152A22" w:rsidRPr="00152A22" w:rsidRDefault="00152A22" w:rsidP="00152A22">
      <w:pPr>
        <w:spacing w:after="0" w:line="240" w:lineRule="auto"/>
        <w:jc w:val="right"/>
        <w:rPr>
          <w:rFonts w:ascii="Arial" w:eastAsia="Calibri" w:hAnsi="Arial" w:cs="Arial"/>
          <w:noProof/>
          <w:lang w:val="hr-BA"/>
        </w:rPr>
      </w:pPr>
      <w:r w:rsidRPr="00152A22">
        <w:rPr>
          <w:rFonts w:ascii="Arial" w:eastAsia="Calibri" w:hAnsi="Arial" w:cs="Arial"/>
          <w:noProof/>
          <w:lang w:val="hr-BA"/>
        </w:rPr>
        <w:t>Adna Dudević</w:t>
      </w:r>
    </w:p>
    <w:p w:rsidR="00152A22" w:rsidRPr="00DE17F6" w:rsidRDefault="00152A22" w:rsidP="00DE17F6">
      <w:pPr>
        <w:jc w:val="both"/>
        <w:rPr>
          <w:rFonts w:ascii="Arial" w:eastAsia="Calibri" w:hAnsi="Arial" w:cs="Arial"/>
          <w:bCs/>
          <w:iCs/>
        </w:rPr>
      </w:pPr>
    </w:p>
    <w:p w:rsidR="00DE17F6" w:rsidRPr="00DE17F6" w:rsidRDefault="00DE17F6" w:rsidP="00DE17F6">
      <w:pPr>
        <w:jc w:val="both"/>
        <w:rPr>
          <w:rFonts w:ascii="Arial" w:eastAsia="Calibri" w:hAnsi="Arial" w:cs="Arial"/>
          <w:bCs/>
          <w:iCs/>
        </w:rPr>
      </w:pPr>
    </w:p>
    <w:p w:rsidR="00DD1D58" w:rsidRPr="007E59E5" w:rsidRDefault="00DD1D58" w:rsidP="001F28DA">
      <w:pPr>
        <w:jc w:val="both"/>
        <w:rPr>
          <w:rFonts w:ascii="Arial" w:eastAsia="Calibri" w:hAnsi="Arial" w:cs="Arial"/>
          <w:bCs/>
          <w:iCs/>
        </w:rPr>
      </w:pPr>
    </w:p>
    <w:sectPr w:rsidR="00DD1D58" w:rsidRPr="007E59E5" w:rsidSect="00487F1C">
      <w:footerReference w:type="default" r:id="rId9"/>
      <w:pgSz w:w="11907" w:h="16840"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9BC" w:rsidRDefault="009359BC" w:rsidP="00487F1C">
      <w:pPr>
        <w:spacing w:after="0" w:line="240" w:lineRule="auto"/>
      </w:pPr>
      <w:r>
        <w:separator/>
      </w:r>
    </w:p>
  </w:endnote>
  <w:endnote w:type="continuationSeparator" w:id="0">
    <w:p w:rsidR="009359BC" w:rsidRDefault="009359BC" w:rsidP="0048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New Roman BH">
    <w:altName w:val="Courier New"/>
    <w:charset w:val="00"/>
    <w:family w:val="roman"/>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FDA" w:rsidRDefault="00052FDA">
    <w:pPr>
      <w:pStyle w:val="Footer"/>
      <w:jc w:val="right"/>
    </w:pPr>
    <w:r>
      <w:fldChar w:fldCharType="begin"/>
    </w:r>
    <w:r>
      <w:instrText xml:space="preserve"> PAGE   \* MERGEFORMAT </w:instrText>
    </w:r>
    <w:r>
      <w:fldChar w:fldCharType="separate"/>
    </w:r>
    <w:r w:rsidR="00DA2F11">
      <w:rPr>
        <w:noProof/>
      </w:rPr>
      <w:t>21</w:t>
    </w:r>
    <w:r>
      <w:rPr>
        <w:noProof/>
      </w:rPr>
      <w:fldChar w:fldCharType="end"/>
    </w:r>
  </w:p>
  <w:p w:rsidR="00052FDA" w:rsidRPr="00446B95" w:rsidRDefault="00052FDA">
    <w:pPr>
      <w:pStyle w:val="Footer"/>
      <w:rPr>
        <w:noProof/>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9BC" w:rsidRDefault="009359BC" w:rsidP="00487F1C">
      <w:pPr>
        <w:spacing w:after="0" w:line="240" w:lineRule="auto"/>
      </w:pPr>
      <w:r>
        <w:separator/>
      </w:r>
    </w:p>
  </w:footnote>
  <w:footnote w:type="continuationSeparator" w:id="0">
    <w:p w:rsidR="009359BC" w:rsidRDefault="009359BC" w:rsidP="00487F1C">
      <w:pPr>
        <w:spacing w:after="0" w:line="240" w:lineRule="auto"/>
      </w:pPr>
      <w:r>
        <w:continuationSeparator/>
      </w:r>
    </w:p>
  </w:footnote>
  <w:footnote w:id="1">
    <w:p w:rsidR="00052FDA" w:rsidRPr="00E80AF1" w:rsidRDefault="00052FDA">
      <w:pPr>
        <w:pStyle w:val="FootnoteText"/>
        <w:rPr>
          <w:lang w:val="bs-Latn-BA"/>
        </w:rPr>
      </w:pPr>
      <w:r>
        <w:rPr>
          <w:rStyle w:val="FootnoteReference"/>
        </w:rPr>
        <w:footnoteRef/>
      </w:r>
      <w:r>
        <w:t xml:space="preserve"> </w:t>
      </w:r>
      <w:r>
        <w:rPr>
          <w:lang w:val="bs-Latn-BA"/>
        </w:rPr>
        <w:t>Napustio sjednicu Vijeća u 15:11 sati.</w:t>
      </w:r>
    </w:p>
  </w:footnote>
  <w:footnote w:id="2">
    <w:p w:rsidR="00052FDA" w:rsidRPr="00E80AF1" w:rsidRDefault="00052FDA">
      <w:pPr>
        <w:pStyle w:val="FootnoteText"/>
        <w:rPr>
          <w:lang w:val="bs-Latn-BA"/>
        </w:rPr>
      </w:pPr>
      <w:r>
        <w:rPr>
          <w:rStyle w:val="FootnoteReference"/>
        </w:rPr>
        <w:footnoteRef/>
      </w:r>
      <w:r>
        <w:t xml:space="preserve"> </w:t>
      </w:r>
      <w:r>
        <w:t>Pridružila se sjednici Vijeća u 11:22 sati.</w:t>
      </w:r>
    </w:p>
  </w:footnote>
  <w:footnote w:id="3">
    <w:p w:rsidR="00052FDA" w:rsidRPr="00AD51C9" w:rsidRDefault="00052FDA">
      <w:pPr>
        <w:pStyle w:val="FootnoteText"/>
        <w:rPr>
          <w:lang w:val="bs-Latn-BA"/>
        </w:rPr>
      </w:pPr>
      <w:r>
        <w:rPr>
          <w:rStyle w:val="FootnoteReference"/>
        </w:rPr>
        <w:footnoteRef/>
      </w:r>
      <w:r>
        <w:t xml:space="preserve"> </w:t>
      </w:r>
      <w:r>
        <w:t xml:space="preserve">Saša </w:t>
      </w:r>
      <w:proofErr w:type="spellStart"/>
      <w:r>
        <w:t>Sarajlić</w:t>
      </w:r>
      <w:proofErr w:type="spellEnd"/>
      <w:r>
        <w:t xml:space="preserve"> nije bio prisutan u sali. </w:t>
      </w:r>
    </w:p>
  </w:footnote>
  <w:footnote w:id="4">
    <w:p w:rsidR="00052FDA" w:rsidRPr="005B14AD" w:rsidRDefault="00052FDA">
      <w:pPr>
        <w:pStyle w:val="FootnoteText"/>
        <w:rPr>
          <w:lang w:val="bs-Latn-BA"/>
        </w:rPr>
      </w:pPr>
      <w:r>
        <w:rPr>
          <w:rStyle w:val="FootnoteReference"/>
        </w:rPr>
        <w:footnoteRef/>
      </w:r>
      <w:r>
        <w:t xml:space="preserve"> </w:t>
      </w:r>
      <w:r>
        <w:rPr>
          <w:lang w:val="bs-Latn-BA"/>
        </w:rPr>
        <w:t>Saša Sarajlić nije bio prisutan u sali.</w:t>
      </w:r>
    </w:p>
  </w:footnote>
  <w:footnote w:id="5">
    <w:p w:rsidR="00052FDA" w:rsidRPr="00DE17F6" w:rsidRDefault="00052FDA">
      <w:pPr>
        <w:pStyle w:val="FootnoteText"/>
        <w:rPr>
          <w:lang w:val="bs-Latn-BA"/>
        </w:rPr>
      </w:pPr>
      <w:r>
        <w:rPr>
          <w:rStyle w:val="FootnoteReference"/>
        </w:rPr>
        <w:footnoteRef/>
      </w:r>
      <w:r>
        <w:t xml:space="preserve"> </w:t>
      </w:r>
      <w:r>
        <w:rPr>
          <w:lang w:val="bs-Latn-BA"/>
        </w:rPr>
        <w:t>Davor Martinović napustio sjednicu Vijeća u 15:11 sati.</w:t>
      </w:r>
    </w:p>
  </w:footnote>
  <w:footnote w:id="6">
    <w:p w:rsidR="00052FDA" w:rsidRPr="00463DEE" w:rsidRDefault="00052FDA" w:rsidP="00152A22">
      <w:pPr>
        <w:pStyle w:val="FootnoteText"/>
        <w:rPr>
          <w:lang w:val="bs-Latn-BA"/>
        </w:rPr>
      </w:pPr>
      <w:r>
        <w:rPr>
          <w:rStyle w:val="FootnoteReference"/>
        </w:rPr>
        <w:footnoteRef/>
      </w:r>
      <w:r>
        <w:t xml:space="preserve"> </w:t>
      </w:r>
      <w:r>
        <w:rPr>
          <w:lang w:val="bs-Latn-BA"/>
        </w:rPr>
        <w:t>Duška Bogojević pristupila sjednici u 10:53 sati</w:t>
      </w:r>
    </w:p>
  </w:footnote>
  <w:footnote w:id="7">
    <w:p w:rsidR="00052FDA" w:rsidRPr="00235B0D" w:rsidRDefault="00052FDA" w:rsidP="00152A22">
      <w:pPr>
        <w:pStyle w:val="FootnoteText"/>
        <w:rPr>
          <w:lang w:val="bs-Latn-BA"/>
        </w:rPr>
      </w:pPr>
      <w:r>
        <w:rPr>
          <w:rStyle w:val="FootnoteReference"/>
        </w:rPr>
        <w:footnoteRef/>
      </w:r>
      <w:r>
        <w:t xml:space="preserve"> </w:t>
      </w:r>
      <w:r>
        <w:rPr>
          <w:lang w:val="bs-Latn-BA"/>
        </w:rPr>
        <w:t>Saša Sarajlić nije bio prisutan i nije glasao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29A6"/>
    <w:multiLevelType w:val="hybridMultilevel"/>
    <w:tmpl w:val="039CF09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1856CE8"/>
    <w:multiLevelType w:val="hybridMultilevel"/>
    <w:tmpl w:val="7BAE57C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053571D7"/>
    <w:multiLevelType w:val="hybridMultilevel"/>
    <w:tmpl w:val="8BE68500"/>
    <w:lvl w:ilvl="0" w:tplc="F9EEED0A">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08EC70C2"/>
    <w:multiLevelType w:val="hybridMultilevel"/>
    <w:tmpl w:val="DB3C2F7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0AD6526C"/>
    <w:multiLevelType w:val="hybridMultilevel"/>
    <w:tmpl w:val="873EBE2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B235358"/>
    <w:multiLevelType w:val="hybridMultilevel"/>
    <w:tmpl w:val="1B9CB38A"/>
    <w:lvl w:ilvl="0" w:tplc="141A000B">
      <w:start w:val="1"/>
      <w:numFmt w:val="bullet"/>
      <w:lvlText w:val=""/>
      <w:lvlJc w:val="left"/>
      <w:pPr>
        <w:ind w:left="761" w:hanging="360"/>
      </w:pPr>
      <w:rPr>
        <w:rFonts w:ascii="Wingdings" w:hAnsi="Wingdings" w:hint="default"/>
      </w:rPr>
    </w:lvl>
    <w:lvl w:ilvl="1" w:tplc="141A0003" w:tentative="1">
      <w:start w:val="1"/>
      <w:numFmt w:val="bullet"/>
      <w:lvlText w:val="o"/>
      <w:lvlJc w:val="left"/>
      <w:pPr>
        <w:ind w:left="1481" w:hanging="360"/>
      </w:pPr>
      <w:rPr>
        <w:rFonts w:ascii="Courier New" w:hAnsi="Courier New" w:cs="Courier New" w:hint="default"/>
      </w:rPr>
    </w:lvl>
    <w:lvl w:ilvl="2" w:tplc="141A0005" w:tentative="1">
      <w:start w:val="1"/>
      <w:numFmt w:val="bullet"/>
      <w:lvlText w:val=""/>
      <w:lvlJc w:val="left"/>
      <w:pPr>
        <w:ind w:left="2201" w:hanging="360"/>
      </w:pPr>
      <w:rPr>
        <w:rFonts w:ascii="Wingdings" w:hAnsi="Wingdings" w:hint="default"/>
      </w:rPr>
    </w:lvl>
    <w:lvl w:ilvl="3" w:tplc="141A0001" w:tentative="1">
      <w:start w:val="1"/>
      <w:numFmt w:val="bullet"/>
      <w:lvlText w:val=""/>
      <w:lvlJc w:val="left"/>
      <w:pPr>
        <w:ind w:left="2921" w:hanging="360"/>
      </w:pPr>
      <w:rPr>
        <w:rFonts w:ascii="Symbol" w:hAnsi="Symbol" w:hint="default"/>
      </w:rPr>
    </w:lvl>
    <w:lvl w:ilvl="4" w:tplc="141A0003" w:tentative="1">
      <w:start w:val="1"/>
      <w:numFmt w:val="bullet"/>
      <w:lvlText w:val="o"/>
      <w:lvlJc w:val="left"/>
      <w:pPr>
        <w:ind w:left="3641" w:hanging="360"/>
      </w:pPr>
      <w:rPr>
        <w:rFonts w:ascii="Courier New" w:hAnsi="Courier New" w:cs="Courier New" w:hint="default"/>
      </w:rPr>
    </w:lvl>
    <w:lvl w:ilvl="5" w:tplc="141A0005" w:tentative="1">
      <w:start w:val="1"/>
      <w:numFmt w:val="bullet"/>
      <w:lvlText w:val=""/>
      <w:lvlJc w:val="left"/>
      <w:pPr>
        <w:ind w:left="4361" w:hanging="360"/>
      </w:pPr>
      <w:rPr>
        <w:rFonts w:ascii="Wingdings" w:hAnsi="Wingdings" w:hint="default"/>
      </w:rPr>
    </w:lvl>
    <w:lvl w:ilvl="6" w:tplc="141A0001" w:tentative="1">
      <w:start w:val="1"/>
      <w:numFmt w:val="bullet"/>
      <w:lvlText w:val=""/>
      <w:lvlJc w:val="left"/>
      <w:pPr>
        <w:ind w:left="5081" w:hanging="360"/>
      </w:pPr>
      <w:rPr>
        <w:rFonts w:ascii="Symbol" w:hAnsi="Symbol" w:hint="default"/>
      </w:rPr>
    </w:lvl>
    <w:lvl w:ilvl="7" w:tplc="141A0003" w:tentative="1">
      <w:start w:val="1"/>
      <w:numFmt w:val="bullet"/>
      <w:lvlText w:val="o"/>
      <w:lvlJc w:val="left"/>
      <w:pPr>
        <w:ind w:left="5801" w:hanging="360"/>
      </w:pPr>
      <w:rPr>
        <w:rFonts w:ascii="Courier New" w:hAnsi="Courier New" w:cs="Courier New" w:hint="default"/>
      </w:rPr>
    </w:lvl>
    <w:lvl w:ilvl="8" w:tplc="141A0005" w:tentative="1">
      <w:start w:val="1"/>
      <w:numFmt w:val="bullet"/>
      <w:lvlText w:val=""/>
      <w:lvlJc w:val="left"/>
      <w:pPr>
        <w:ind w:left="6521" w:hanging="360"/>
      </w:pPr>
      <w:rPr>
        <w:rFonts w:ascii="Wingdings" w:hAnsi="Wingdings" w:hint="default"/>
      </w:rPr>
    </w:lvl>
  </w:abstractNum>
  <w:abstractNum w:abstractNumId="6" w15:restartNumberingAfterBreak="0">
    <w:nsid w:val="23F071C1"/>
    <w:multiLevelType w:val="hybridMultilevel"/>
    <w:tmpl w:val="847613F0"/>
    <w:lvl w:ilvl="0" w:tplc="D126260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29527C68"/>
    <w:multiLevelType w:val="hybridMultilevel"/>
    <w:tmpl w:val="A39866C2"/>
    <w:lvl w:ilvl="0" w:tplc="141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10606B"/>
    <w:multiLevelType w:val="hybridMultilevel"/>
    <w:tmpl w:val="8AB83A00"/>
    <w:lvl w:ilvl="0" w:tplc="141A000B">
      <w:start w:val="1"/>
      <w:numFmt w:val="bullet"/>
      <w:lvlText w:val=""/>
      <w:lvlJc w:val="left"/>
      <w:pPr>
        <w:ind w:left="749" w:hanging="360"/>
      </w:pPr>
      <w:rPr>
        <w:rFonts w:ascii="Wingdings" w:hAnsi="Wingdings" w:hint="default"/>
      </w:rPr>
    </w:lvl>
    <w:lvl w:ilvl="1" w:tplc="141A0003" w:tentative="1">
      <w:start w:val="1"/>
      <w:numFmt w:val="bullet"/>
      <w:lvlText w:val="o"/>
      <w:lvlJc w:val="left"/>
      <w:pPr>
        <w:ind w:left="1469" w:hanging="360"/>
      </w:pPr>
      <w:rPr>
        <w:rFonts w:ascii="Courier New" w:hAnsi="Courier New" w:cs="Courier New" w:hint="default"/>
      </w:rPr>
    </w:lvl>
    <w:lvl w:ilvl="2" w:tplc="141A0005" w:tentative="1">
      <w:start w:val="1"/>
      <w:numFmt w:val="bullet"/>
      <w:lvlText w:val=""/>
      <w:lvlJc w:val="left"/>
      <w:pPr>
        <w:ind w:left="2189" w:hanging="360"/>
      </w:pPr>
      <w:rPr>
        <w:rFonts w:ascii="Wingdings" w:hAnsi="Wingdings" w:hint="default"/>
      </w:rPr>
    </w:lvl>
    <w:lvl w:ilvl="3" w:tplc="141A0001" w:tentative="1">
      <w:start w:val="1"/>
      <w:numFmt w:val="bullet"/>
      <w:lvlText w:val=""/>
      <w:lvlJc w:val="left"/>
      <w:pPr>
        <w:ind w:left="2909" w:hanging="360"/>
      </w:pPr>
      <w:rPr>
        <w:rFonts w:ascii="Symbol" w:hAnsi="Symbol" w:hint="default"/>
      </w:rPr>
    </w:lvl>
    <w:lvl w:ilvl="4" w:tplc="141A0003" w:tentative="1">
      <w:start w:val="1"/>
      <w:numFmt w:val="bullet"/>
      <w:lvlText w:val="o"/>
      <w:lvlJc w:val="left"/>
      <w:pPr>
        <w:ind w:left="3629" w:hanging="360"/>
      </w:pPr>
      <w:rPr>
        <w:rFonts w:ascii="Courier New" w:hAnsi="Courier New" w:cs="Courier New" w:hint="default"/>
      </w:rPr>
    </w:lvl>
    <w:lvl w:ilvl="5" w:tplc="141A0005" w:tentative="1">
      <w:start w:val="1"/>
      <w:numFmt w:val="bullet"/>
      <w:lvlText w:val=""/>
      <w:lvlJc w:val="left"/>
      <w:pPr>
        <w:ind w:left="4349" w:hanging="360"/>
      </w:pPr>
      <w:rPr>
        <w:rFonts w:ascii="Wingdings" w:hAnsi="Wingdings" w:hint="default"/>
      </w:rPr>
    </w:lvl>
    <w:lvl w:ilvl="6" w:tplc="141A0001" w:tentative="1">
      <w:start w:val="1"/>
      <w:numFmt w:val="bullet"/>
      <w:lvlText w:val=""/>
      <w:lvlJc w:val="left"/>
      <w:pPr>
        <w:ind w:left="5069" w:hanging="360"/>
      </w:pPr>
      <w:rPr>
        <w:rFonts w:ascii="Symbol" w:hAnsi="Symbol" w:hint="default"/>
      </w:rPr>
    </w:lvl>
    <w:lvl w:ilvl="7" w:tplc="141A0003" w:tentative="1">
      <w:start w:val="1"/>
      <w:numFmt w:val="bullet"/>
      <w:lvlText w:val="o"/>
      <w:lvlJc w:val="left"/>
      <w:pPr>
        <w:ind w:left="5789" w:hanging="360"/>
      </w:pPr>
      <w:rPr>
        <w:rFonts w:ascii="Courier New" w:hAnsi="Courier New" w:cs="Courier New" w:hint="default"/>
      </w:rPr>
    </w:lvl>
    <w:lvl w:ilvl="8" w:tplc="141A0005" w:tentative="1">
      <w:start w:val="1"/>
      <w:numFmt w:val="bullet"/>
      <w:lvlText w:val=""/>
      <w:lvlJc w:val="left"/>
      <w:pPr>
        <w:ind w:left="6509" w:hanging="360"/>
      </w:pPr>
      <w:rPr>
        <w:rFonts w:ascii="Wingdings" w:hAnsi="Wingdings" w:hint="default"/>
      </w:rPr>
    </w:lvl>
  </w:abstractNum>
  <w:abstractNum w:abstractNumId="9" w15:restartNumberingAfterBreak="0">
    <w:nsid w:val="35594BDF"/>
    <w:multiLevelType w:val="hybridMultilevel"/>
    <w:tmpl w:val="E460F06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3DFF198E"/>
    <w:multiLevelType w:val="hybridMultilevel"/>
    <w:tmpl w:val="785CDA32"/>
    <w:lvl w:ilvl="0" w:tplc="936AB1A4">
      <w:start w:val="1"/>
      <w:numFmt w:val="decimal"/>
      <w:lvlText w:val="%1."/>
      <w:lvlJc w:val="left"/>
      <w:pPr>
        <w:ind w:left="720" w:hanging="360"/>
      </w:pPr>
      <w:rPr>
        <w:rFonts w:ascii="Arial" w:hAnsi="Arial" w:cs="Arial" w:hint="default"/>
        <w:i w:val="0"/>
        <w:sz w:val="22"/>
        <w:szCs w:val="22"/>
      </w:rPr>
    </w:lvl>
    <w:lvl w:ilvl="1" w:tplc="141A0019">
      <w:start w:val="1"/>
      <w:numFmt w:val="lowerLetter"/>
      <w:lvlText w:val="%2."/>
      <w:lvlJc w:val="left"/>
      <w:pPr>
        <w:ind w:left="1090" w:hanging="360"/>
      </w:pPr>
    </w:lvl>
    <w:lvl w:ilvl="2" w:tplc="141A001B" w:tentative="1">
      <w:start w:val="1"/>
      <w:numFmt w:val="lowerRoman"/>
      <w:lvlText w:val="%3."/>
      <w:lvlJc w:val="right"/>
      <w:pPr>
        <w:ind w:left="1810" w:hanging="180"/>
      </w:pPr>
    </w:lvl>
    <w:lvl w:ilvl="3" w:tplc="141A000F" w:tentative="1">
      <w:start w:val="1"/>
      <w:numFmt w:val="decimal"/>
      <w:lvlText w:val="%4."/>
      <w:lvlJc w:val="left"/>
      <w:pPr>
        <w:ind w:left="2530" w:hanging="360"/>
      </w:pPr>
    </w:lvl>
    <w:lvl w:ilvl="4" w:tplc="141A0019" w:tentative="1">
      <w:start w:val="1"/>
      <w:numFmt w:val="lowerLetter"/>
      <w:lvlText w:val="%5."/>
      <w:lvlJc w:val="left"/>
      <w:pPr>
        <w:ind w:left="3250" w:hanging="360"/>
      </w:pPr>
    </w:lvl>
    <w:lvl w:ilvl="5" w:tplc="141A001B" w:tentative="1">
      <w:start w:val="1"/>
      <w:numFmt w:val="lowerRoman"/>
      <w:lvlText w:val="%6."/>
      <w:lvlJc w:val="right"/>
      <w:pPr>
        <w:ind w:left="3970" w:hanging="180"/>
      </w:pPr>
    </w:lvl>
    <w:lvl w:ilvl="6" w:tplc="141A000F" w:tentative="1">
      <w:start w:val="1"/>
      <w:numFmt w:val="decimal"/>
      <w:lvlText w:val="%7."/>
      <w:lvlJc w:val="left"/>
      <w:pPr>
        <w:ind w:left="4690" w:hanging="360"/>
      </w:pPr>
    </w:lvl>
    <w:lvl w:ilvl="7" w:tplc="141A0019" w:tentative="1">
      <w:start w:val="1"/>
      <w:numFmt w:val="lowerLetter"/>
      <w:lvlText w:val="%8."/>
      <w:lvlJc w:val="left"/>
      <w:pPr>
        <w:ind w:left="5410" w:hanging="360"/>
      </w:pPr>
    </w:lvl>
    <w:lvl w:ilvl="8" w:tplc="141A001B" w:tentative="1">
      <w:start w:val="1"/>
      <w:numFmt w:val="lowerRoman"/>
      <w:lvlText w:val="%9."/>
      <w:lvlJc w:val="right"/>
      <w:pPr>
        <w:ind w:left="6130" w:hanging="180"/>
      </w:pPr>
    </w:lvl>
  </w:abstractNum>
  <w:abstractNum w:abstractNumId="11" w15:restartNumberingAfterBreak="0">
    <w:nsid w:val="3E243D4A"/>
    <w:multiLevelType w:val="hybridMultilevel"/>
    <w:tmpl w:val="3C3C30A6"/>
    <w:lvl w:ilvl="0" w:tplc="982C5C9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3F0A3027"/>
    <w:multiLevelType w:val="hybridMultilevel"/>
    <w:tmpl w:val="5B14A7D6"/>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3FFA1C8F"/>
    <w:multiLevelType w:val="hybridMultilevel"/>
    <w:tmpl w:val="99E6BCE6"/>
    <w:lvl w:ilvl="0" w:tplc="52F04A3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42876485"/>
    <w:multiLevelType w:val="hybridMultilevel"/>
    <w:tmpl w:val="23B2C64E"/>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5" w15:restartNumberingAfterBreak="0">
    <w:nsid w:val="4291682D"/>
    <w:multiLevelType w:val="hybridMultilevel"/>
    <w:tmpl w:val="B3F8E8A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44AD69B0"/>
    <w:multiLevelType w:val="hybridMultilevel"/>
    <w:tmpl w:val="86ACF9A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15:restartNumberingAfterBreak="0">
    <w:nsid w:val="48B517FE"/>
    <w:multiLevelType w:val="hybridMultilevel"/>
    <w:tmpl w:val="D0D4042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15:restartNumberingAfterBreak="0">
    <w:nsid w:val="4C5055FC"/>
    <w:multiLevelType w:val="hybridMultilevel"/>
    <w:tmpl w:val="3BA48B46"/>
    <w:lvl w:ilvl="0" w:tplc="141A000B">
      <w:start w:val="1"/>
      <w:numFmt w:val="bullet"/>
      <w:lvlText w:val=""/>
      <w:lvlJc w:val="left"/>
      <w:pPr>
        <w:ind w:left="1042" w:hanging="360"/>
      </w:pPr>
      <w:rPr>
        <w:rFonts w:ascii="Wingdings" w:hAnsi="Wingdings" w:hint="default"/>
      </w:rPr>
    </w:lvl>
    <w:lvl w:ilvl="1" w:tplc="141A0003" w:tentative="1">
      <w:start w:val="1"/>
      <w:numFmt w:val="bullet"/>
      <w:lvlText w:val="o"/>
      <w:lvlJc w:val="left"/>
      <w:pPr>
        <w:ind w:left="1762" w:hanging="360"/>
      </w:pPr>
      <w:rPr>
        <w:rFonts w:ascii="Courier New" w:hAnsi="Courier New" w:cs="Courier New" w:hint="default"/>
      </w:rPr>
    </w:lvl>
    <w:lvl w:ilvl="2" w:tplc="141A0005" w:tentative="1">
      <w:start w:val="1"/>
      <w:numFmt w:val="bullet"/>
      <w:lvlText w:val=""/>
      <w:lvlJc w:val="left"/>
      <w:pPr>
        <w:ind w:left="2482" w:hanging="360"/>
      </w:pPr>
      <w:rPr>
        <w:rFonts w:ascii="Wingdings" w:hAnsi="Wingdings" w:hint="default"/>
      </w:rPr>
    </w:lvl>
    <w:lvl w:ilvl="3" w:tplc="141A0001" w:tentative="1">
      <w:start w:val="1"/>
      <w:numFmt w:val="bullet"/>
      <w:lvlText w:val=""/>
      <w:lvlJc w:val="left"/>
      <w:pPr>
        <w:ind w:left="3202" w:hanging="360"/>
      </w:pPr>
      <w:rPr>
        <w:rFonts w:ascii="Symbol" w:hAnsi="Symbol" w:hint="default"/>
      </w:rPr>
    </w:lvl>
    <w:lvl w:ilvl="4" w:tplc="141A0003" w:tentative="1">
      <w:start w:val="1"/>
      <w:numFmt w:val="bullet"/>
      <w:lvlText w:val="o"/>
      <w:lvlJc w:val="left"/>
      <w:pPr>
        <w:ind w:left="3922" w:hanging="360"/>
      </w:pPr>
      <w:rPr>
        <w:rFonts w:ascii="Courier New" w:hAnsi="Courier New" w:cs="Courier New" w:hint="default"/>
      </w:rPr>
    </w:lvl>
    <w:lvl w:ilvl="5" w:tplc="141A0005" w:tentative="1">
      <w:start w:val="1"/>
      <w:numFmt w:val="bullet"/>
      <w:lvlText w:val=""/>
      <w:lvlJc w:val="left"/>
      <w:pPr>
        <w:ind w:left="4642" w:hanging="360"/>
      </w:pPr>
      <w:rPr>
        <w:rFonts w:ascii="Wingdings" w:hAnsi="Wingdings" w:hint="default"/>
      </w:rPr>
    </w:lvl>
    <w:lvl w:ilvl="6" w:tplc="141A0001" w:tentative="1">
      <w:start w:val="1"/>
      <w:numFmt w:val="bullet"/>
      <w:lvlText w:val=""/>
      <w:lvlJc w:val="left"/>
      <w:pPr>
        <w:ind w:left="5362" w:hanging="360"/>
      </w:pPr>
      <w:rPr>
        <w:rFonts w:ascii="Symbol" w:hAnsi="Symbol" w:hint="default"/>
      </w:rPr>
    </w:lvl>
    <w:lvl w:ilvl="7" w:tplc="141A0003" w:tentative="1">
      <w:start w:val="1"/>
      <w:numFmt w:val="bullet"/>
      <w:lvlText w:val="o"/>
      <w:lvlJc w:val="left"/>
      <w:pPr>
        <w:ind w:left="6082" w:hanging="360"/>
      </w:pPr>
      <w:rPr>
        <w:rFonts w:ascii="Courier New" w:hAnsi="Courier New" w:cs="Courier New" w:hint="default"/>
      </w:rPr>
    </w:lvl>
    <w:lvl w:ilvl="8" w:tplc="141A0005" w:tentative="1">
      <w:start w:val="1"/>
      <w:numFmt w:val="bullet"/>
      <w:lvlText w:val=""/>
      <w:lvlJc w:val="left"/>
      <w:pPr>
        <w:ind w:left="6802" w:hanging="360"/>
      </w:pPr>
      <w:rPr>
        <w:rFonts w:ascii="Wingdings" w:hAnsi="Wingdings" w:hint="default"/>
      </w:rPr>
    </w:lvl>
  </w:abstractNum>
  <w:abstractNum w:abstractNumId="19" w15:restartNumberingAfterBreak="0">
    <w:nsid w:val="536C2024"/>
    <w:multiLevelType w:val="hybridMultilevel"/>
    <w:tmpl w:val="B296BC2C"/>
    <w:lvl w:ilvl="0" w:tplc="141A000B">
      <w:start w:val="1"/>
      <w:numFmt w:val="bullet"/>
      <w:lvlText w:val=""/>
      <w:lvlJc w:val="left"/>
      <w:pPr>
        <w:ind w:left="753" w:hanging="360"/>
      </w:pPr>
      <w:rPr>
        <w:rFonts w:ascii="Wingdings" w:hAnsi="Wingdings" w:hint="default"/>
      </w:rPr>
    </w:lvl>
    <w:lvl w:ilvl="1" w:tplc="141A0003" w:tentative="1">
      <w:start w:val="1"/>
      <w:numFmt w:val="bullet"/>
      <w:lvlText w:val="o"/>
      <w:lvlJc w:val="left"/>
      <w:pPr>
        <w:ind w:left="1473" w:hanging="360"/>
      </w:pPr>
      <w:rPr>
        <w:rFonts w:ascii="Courier New" w:hAnsi="Courier New" w:cs="Courier New" w:hint="default"/>
      </w:rPr>
    </w:lvl>
    <w:lvl w:ilvl="2" w:tplc="141A0005" w:tentative="1">
      <w:start w:val="1"/>
      <w:numFmt w:val="bullet"/>
      <w:lvlText w:val=""/>
      <w:lvlJc w:val="left"/>
      <w:pPr>
        <w:ind w:left="2193" w:hanging="360"/>
      </w:pPr>
      <w:rPr>
        <w:rFonts w:ascii="Wingdings" w:hAnsi="Wingdings" w:hint="default"/>
      </w:rPr>
    </w:lvl>
    <w:lvl w:ilvl="3" w:tplc="141A0001" w:tentative="1">
      <w:start w:val="1"/>
      <w:numFmt w:val="bullet"/>
      <w:lvlText w:val=""/>
      <w:lvlJc w:val="left"/>
      <w:pPr>
        <w:ind w:left="2913" w:hanging="360"/>
      </w:pPr>
      <w:rPr>
        <w:rFonts w:ascii="Symbol" w:hAnsi="Symbol" w:hint="default"/>
      </w:rPr>
    </w:lvl>
    <w:lvl w:ilvl="4" w:tplc="141A0003" w:tentative="1">
      <w:start w:val="1"/>
      <w:numFmt w:val="bullet"/>
      <w:lvlText w:val="o"/>
      <w:lvlJc w:val="left"/>
      <w:pPr>
        <w:ind w:left="3633" w:hanging="360"/>
      </w:pPr>
      <w:rPr>
        <w:rFonts w:ascii="Courier New" w:hAnsi="Courier New" w:cs="Courier New" w:hint="default"/>
      </w:rPr>
    </w:lvl>
    <w:lvl w:ilvl="5" w:tplc="141A0005" w:tentative="1">
      <w:start w:val="1"/>
      <w:numFmt w:val="bullet"/>
      <w:lvlText w:val=""/>
      <w:lvlJc w:val="left"/>
      <w:pPr>
        <w:ind w:left="4353" w:hanging="360"/>
      </w:pPr>
      <w:rPr>
        <w:rFonts w:ascii="Wingdings" w:hAnsi="Wingdings" w:hint="default"/>
      </w:rPr>
    </w:lvl>
    <w:lvl w:ilvl="6" w:tplc="141A0001" w:tentative="1">
      <w:start w:val="1"/>
      <w:numFmt w:val="bullet"/>
      <w:lvlText w:val=""/>
      <w:lvlJc w:val="left"/>
      <w:pPr>
        <w:ind w:left="5073" w:hanging="360"/>
      </w:pPr>
      <w:rPr>
        <w:rFonts w:ascii="Symbol" w:hAnsi="Symbol" w:hint="default"/>
      </w:rPr>
    </w:lvl>
    <w:lvl w:ilvl="7" w:tplc="141A0003" w:tentative="1">
      <w:start w:val="1"/>
      <w:numFmt w:val="bullet"/>
      <w:lvlText w:val="o"/>
      <w:lvlJc w:val="left"/>
      <w:pPr>
        <w:ind w:left="5793" w:hanging="360"/>
      </w:pPr>
      <w:rPr>
        <w:rFonts w:ascii="Courier New" w:hAnsi="Courier New" w:cs="Courier New" w:hint="default"/>
      </w:rPr>
    </w:lvl>
    <w:lvl w:ilvl="8" w:tplc="141A0005" w:tentative="1">
      <w:start w:val="1"/>
      <w:numFmt w:val="bullet"/>
      <w:lvlText w:val=""/>
      <w:lvlJc w:val="left"/>
      <w:pPr>
        <w:ind w:left="6513" w:hanging="360"/>
      </w:pPr>
      <w:rPr>
        <w:rFonts w:ascii="Wingdings" w:hAnsi="Wingdings" w:hint="default"/>
      </w:rPr>
    </w:lvl>
  </w:abstractNum>
  <w:abstractNum w:abstractNumId="20" w15:restartNumberingAfterBreak="0">
    <w:nsid w:val="53AE0220"/>
    <w:multiLevelType w:val="hybridMultilevel"/>
    <w:tmpl w:val="7E32C236"/>
    <w:lvl w:ilvl="0" w:tplc="141A000B">
      <w:start w:val="1"/>
      <w:numFmt w:val="bullet"/>
      <w:lvlText w:val=""/>
      <w:lvlJc w:val="left"/>
      <w:pPr>
        <w:ind w:left="1042" w:hanging="360"/>
      </w:pPr>
      <w:rPr>
        <w:rFonts w:ascii="Wingdings" w:hAnsi="Wingdings" w:hint="default"/>
      </w:rPr>
    </w:lvl>
    <w:lvl w:ilvl="1" w:tplc="141A0003" w:tentative="1">
      <w:start w:val="1"/>
      <w:numFmt w:val="bullet"/>
      <w:lvlText w:val="o"/>
      <w:lvlJc w:val="left"/>
      <w:pPr>
        <w:ind w:left="1762" w:hanging="360"/>
      </w:pPr>
      <w:rPr>
        <w:rFonts w:ascii="Courier New" w:hAnsi="Courier New" w:cs="Courier New" w:hint="default"/>
      </w:rPr>
    </w:lvl>
    <w:lvl w:ilvl="2" w:tplc="141A0005" w:tentative="1">
      <w:start w:val="1"/>
      <w:numFmt w:val="bullet"/>
      <w:lvlText w:val=""/>
      <w:lvlJc w:val="left"/>
      <w:pPr>
        <w:ind w:left="2482" w:hanging="360"/>
      </w:pPr>
      <w:rPr>
        <w:rFonts w:ascii="Wingdings" w:hAnsi="Wingdings" w:hint="default"/>
      </w:rPr>
    </w:lvl>
    <w:lvl w:ilvl="3" w:tplc="141A0001" w:tentative="1">
      <w:start w:val="1"/>
      <w:numFmt w:val="bullet"/>
      <w:lvlText w:val=""/>
      <w:lvlJc w:val="left"/>
      <w:pPr>
        <w:ind w:left="3202" w:hanging="360"/>
      </w:pPr>
      <w:rPr>
        <w:rFonts w:ascii="Symbol" w:hAnsi="Symbol" w:hint="default"/>
      </w:rPr>
    </w:lvl>
    <w:lvl w:ilvl="4" w:tplc="141A0003" w:tentative="1">
      <w:start w:val="1"/>
      <w:numFmt w:val="bullet"/>
      <w:lvlText w:val="o"/>
      <w:lvlJc w:val="left"/>
      <w:pPr>
        <w:ind w:left="3922" w:hanging="360"/>
      </w:pPr>
      <w:rPr>
        <w:rFonts w:ascii="Courier New" w:hAnsi="Courier New" w:cs="Courier New" w:hint="default"/>
      </w:rPr>
    </w:lvl>
    <w:lvl w:ilvl="5" w:tplc="141A0005" w:tentative="1">
      <w:start w:val="1"/>
      <w:numFmt w:val="bullet"/>
      <w:lvlText w:val=""/>
      <w:lvlJc w:val="left"/>
      <w:pPr>
        <w:ind w:left="4642" w:hanging="360"/>
      </w:pPr>
      <w:rPr>
        <w:rFonts w:ascii="Wingdings" w:hAnsi="Wingdings" w:hint="default"/>
      </w:rPr>
    </w:lvl>
    <w:lvl w:ilvl="6" w:tplc="141A0001" w:tentative="1">
      <w:start w:val="1"/>
      <w:numFmt w:val="bullet"/>
      <w:lvlText w:val=""/>
      <w:lvlJc w:val="left"/>
      <w:pPr>
        <w:ind w:left="5362" w:hanging="360"/>
      </w:pPr>
      <w:rPr>
        <w:rFonts w:ascii="Symbol" w:hAnsi="Symbol" w:hint="default"/>
      </w:rPr>
    </w:lvl>
    <w:lvl w:ilvl="7" w:tplc="141A0003" w:tentative="1">
      <w:start w:val="1"/>
      <w:numFmt w:val="bullet"/>
      <w:lvlText w:val="o"/>
      <w:lvlJc w:val="left"/>
      <w:pPr>
        <w:ind w:left="6082" w:hanging="360"/>
      </w:pPr>
      <w:rPr>
        <w:rFonts w:ascii="Courier New" w:hAnsi="Courier New" w:cs="Courier New" w:hint="default"/>
      </w:rPr>
    </w:lvl>
    <w:lvl w:ilvl="8" w:tplc="141A0005" w:tentative="1">
      <w:start w:val="1"/>
      <w:numFmt w:val="bullet"/>
      <w:lvlText w:val=""/>
      <w:lvlJc w:val="left"/>
      <w:pPr>
        <w:ind w:left="6802" w:hanging="360"/>
      </w:pPr>
      <w:rPr>
        <w:rFonts w:ascii="Wingdings" w:hAnsi="Wingdings" w:hint="default"/>
      </w:rPr>
    </w:lvl>
  </w:abstractNum>
  <w:abstractNum w:abstractNumId="21" w15:restartNumberingAfterBreak="0">
    <w:nsid w:val="5B0110F5"/>
    <w:multiLevelType w:val="hybridMultilevel"/>
    <w:tmpl w:val="E8ACD2AC"/>
    <w:lvl w:ilvl="0" w:tplc="C2CA56BA">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15:restartNumberingAfterBreak="0">
    <w:nsid w:val="5D9014DB"/>
    <w:multiLevelType w:val="hybridMultilevel"/>
    <w:tmpl w:val="EBD860AC"/>
    <w:lvl w:ilvl="0" w:tplc="03622A00">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15:restartNumberingAfterBreak="0">
    <w:nsid w:val="5F561FCC"/>
    <w:multiLevelType w:val="hybridMultilevel"/>
    <w:tmpl w:val="2C700C4A"/>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4" w15:restartNumberingAfterBreak="0">
    <w:nsid w:val="5F657940"/>
    <w:multiLevelType w:val="hybridMultilevel"/>
    <w:tmpl w:val="5832CF2C"/>
    <w:lvl w:ilvl="0" w:tplc="4D82E584">
      <w:start w:val="1"/>
      <w:numFmt w:val="lowerLetter"/>
      <w:pStyle w:val="Tackice2"/>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5" w15:restartNumberingAfterBreak="0">
    <w:nsid w:val="6357506A"/>
    <w:multiLevelType w:val="hybridMultilevel"/>
    <w:tmpl w:val="4F945B2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6" w15:restartNumberingAfterBreak="0">
    <w:nsid w:val="651C3AA0"/>
    <w:multiLevelType w:val="hybridMultilevel"/>
    <w:tmpl w:val="6750E106"/>
    <w:lvl w:ilvl="0" w:tplc="475CEC8E">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7" w15:restartNumberingAfterBreak="0">
    <w:nsid w:val="655D717F"/>
    <w:multiLevelType w:val="hybridMultilevel"/>
    <w:tmpl w:val="BA7A80AC"/>
    <w:lvl w:ilvl="0" w:tplc="141A000B">
      <w:start w:val="1"/>
      <w:numFmt w:val="bullet"/>
      <w:lvlText w:val=""/>
      <w:lvlJc w:val="left"/>
      <w:pPr>
        <w:ind w:left="761" w:hanging="360"/>
      </w:pPr>
      <w:rPr>
        <w:rFonts w:ascii="Wingdings" w:hAnsi="Wingdings" w:hint="default"/>
      </w:rPr>
    </w:lvl>
    <w:lvl w:ilvl="1" w:tplc="141A0003" w:tentative="1">
      <w:start w:val="1"/>
      <w:numFmt w:val="bullet"/>
      <w:lvlText w:val="o"/>
      <w:lvlJc w:val="left"/>
      <w:pPr>
        <w:ind w:left="1481" w:hanging="360"/>
      </w:pPr>
      <w:rPr>
        <w:rFonts w:ascii="Courier New" w:hAnsi="Courier New" w:cs="Courier New" w:hint="default"/>
      </w:rPr>
    </w:lvl>
    <w:lvl w:ilvl="2" w:tplc="141A0005" w:tentative="1">
      <w:start w:val="1"/>
      <w:numFmt w:val="bullet"/>
      <w:lvlText w:val=""/>
      <w:lvlJc w:val="left"/>
      <w:pPr>
        <w:ind w:left="2201" w:hanging="360"/>
      </w:pPr>
      <w:rPr>
        <w:rFonts w:ascii="Wingdings" w:hAnsi="Wingdings" w:hint="default"/>
      </w:rPr>
    </w:lvl>
    <w:lvl w:ilvl="3" w:tplc="141A0001" w:tentative="1">
      <w:start w:val="1"/>
      <w:numFmt w:val="bullet"/>
      <w:lvlText w:val=""/>
      <w:lvlJc w:val="left"/>
      <w:pPr>
        <w:ind w:left="2921" w:hanging="360"/>
      </w:pPr>
      <w:rPr>
        <w:rFonts w:ascii="Symbol" w:hAnsi="Symbol" w:hint="default"/>
      </w:rPr>
    </w:lvl>
    <w:lvl w:ilvl="4" w:tplc="141A0003" w:tentative="1">
      <w:start w:val="1"/>
      <w:numFmt w:val="bullet"/>
      <w:lvlText w:val="o"/>
      <w:lvlJc w:val="left"/>
      <w:pPr>
        <w:ind w:left="3641" w:hanging="360"/>
      </w:pPr>
      <w:rPr>
        <w:rFonts w:ascii="Courier New" w:hAnsi="Courier New" w:cs="Courier New" w:hint="default"/>
      </w:rPr>
    </w:lvl>
    <w:lvl w:ilvl="5" w:tplc="141A0005" w:tentative="1">
      <w:start w:val="1"/>
      <w:numFmt w:val="bullet"/>
      <w:lvlText w:val=""/>
      <w:lvlJc w:val="left"/>
      <w:pPr>
        <w:ind w:left="4361" w:hanging="360"/>
      </w:pPr>
      <w:rPr>
        <w:rFonts w:ascii="Wingdings" w:hAnsi="Wingdings" w:hint="default"/>
      </w:rPr>
    </w:lvl>
    <w:lvl w:ilvl="6" w:tplc="141A0001" w:tentative="1">
      <w:start w:val="1"/>
      <w:numFmt w:val="bullet"/>
      <w:lvlText w:val=""/>
      <w:lvlJc w:val="left"/>
      <w:pPr>
        <w:ind w:left="5081" w:hanging="360"/>
      </w:pPr>
      <w:rPr>
        <w:rFonts w:ascii="Symbol" w:hAnsi="Symbol" w:hint="default"/>
      </w:rPr>
    </w:lvl>
    <w:lvl w:ilvl="7" w:tplc="141A0003" w:tentative="1">
      <w:start w:val="1"/>
      <w:numFmt w:val="bullet"/>
      <w:lvlText w:val="o"/>
      <w:lvlJc w:val="left"/>
      <w:pPr>
        <w:ind w:left="5801" w:hanging="360"/>
      </w:pPr>
      <w:rPr>
        <w:rFonts w:ascii="Courier New" w:hAnsi="Courier New" w:cs="Courier New" w:hint="default"/>
      </w:rPr>
    </w:lvl>
    <w:lvl w:ilvl="8" w:tplc="141A0005" w:tentative="1">
      <w:start w:val="1"/>
      <w:numFmt w:val="bullet"/>
      <w:lvlText w:val=""/>
      <w:lvlJc w:val="left"/>
      <w:pPr>
        <w:ind w:left="6521" w:hanging="360"/>
      </w:pPr>
      <w:rPr>
        <w:rFonts w:ascii="Wingdings" w:hAnsi="Wingdings" w:hint="default"/>
      </w:rPr>
    </w:lvl>
  </w:abstractNum>
  <w:abstractNum w:abstractNumId="28" w15:restartNumberingAfterBreak="0">
    <w:nsid w:val="66B90DD5"/>
    <w:multiLevelType w:val="hybridMultilevel"/>
    <w:tmpl w:val="C3A8814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9" w15:restartNumberingAfterBreak="0">
    <w:nsid w:val="671D014D"/>
    <w:multiLevelType w:val="hybridMultilevel"/>
    <w:tmpl w:val="0762B6FC"/>
    <w:lvl w:ilvl="0" w:tplc="141A000B">
      <w:start w:val="1"/>
      <w:numFmt w:val="bullet"/>
      <w:lvlText w:val=""/>
      <w:lvlJc w:val="left"/>
      <w:pPr>
        <w:ind w:left="1353"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0" w15:restartNumberingAfterBreak="0">
    <w:nsid w:val="6BDA5F79"/>
    <w:multiLevelType w:val="hybridMultilevel"/>
    <w:tmpl w:val="3AD6B328"/>
    <w:lvl w:ilvl="0" w:tplc="141A000B">
      <w:start w:val="1"/>
      <w:numFmt w:val="bullet"/>
      <w:lvlText w:val=""/>
      <w:lvlJc w:val="left"/>
      <w:pPr>
        <w:ind w:left="643"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31" w15:restartNumberingAfterBreak="0">
    <w:nsid w:val="6D552E55"/>
    <w:multiLevelType w:val="hybridMultilevel"/>
    <w:tmpl w:val="6CE60FA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15:restartNumberingAfterBreak="0">
    <w:nsid w:val="74A76F6C"/>
    <w:multiLevelType w:val="hybridMultilevel"/>
    <w:tmpl w:val="8B64169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3" w15:restartNumberingAfterBreak="0">
    <w:nsid w:val="74C62FC1"/>
    <w:multiLevelType w:val="hybridMultilevel"/>
    <w:tmpl w:val="994432F6"/>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4" w15:restartNumberingAfterBreak="0">
    <w:nsid w:val="751C0E00"/>
    <w:multiLevelType w:val="hybridMultilevel"/>
    <w:tmpl w:val="77684658"/>
    <w:lvl w:ilvl="0" w:tplc="141A000B">
      <w:start w:val="1"/>
      <w:numFmt w:val="bullet"/>
      <w:lvlText w:val=""/>
      <w:lvlJc w:val="left"/>
      <w:pPr>
        <w:ind w:left="1042" w:hanging="360"/>
      </w:pPr>
      <w:rPr>
        <w:rFonts w:ascii="Wingdings" w:hAnsi="Wingdings" w:hint="default"/>
      </w:rPr>
    </w:lvl>
    <w:lvl w:ilvl="1" w:tplc="141A0003" w:tentative="1">
      <w:start w:val="1"/>
      <w:numFmt w:val="bullet"/>
      <w:lvlText w:val="o"/>
      <w:lvlJc w:val="left"/>
      <w:pPr>
        <w:ind w:left="1762" w:hanging="360"/>
      </w:pPr>
      <w:rPr>
        <w:rFonts w:ascii="Courier New" w:hAnsi="Courier New" w:cs="Courier New" w:hint="default"/>
      </w:rPr>
    </w:lvl>
    <w:lvl w:ilvl="2" w:tplc="141A0005" w:tentative="1">
      <w:start w:val="1"/>
      <w:numFmt w:val="bullet"/>
      <w:lvlText w:val=""/>
      <w:lvlJc w:val="left"/>
      <w:pPr>
        <w:ind w:left="2482" w:hanging="360"/>
      </w:pPr>
      <w:rPr>
        <w:rFonts w:ascii="Wingdings" w:hAnsi="Wingdings" w:hint="default"/>
      </w:rPr>
    </w:lvl>
    <w:lvl w:ilvl="3" w:tplc="141A0001" w:tentative="1">
      <w:start w:val="1"/>
      <w:numFmt w:val="bullet"/>
      <w:lvlText w:val=""/>
      <w:lvlJc w:val="left"/>
      <w:pPr>
        <w:ind w:left="3202" w:hanging="360"/>
      </w:pPr>
      <w:rPr>
        <w:rFonts w:ascii="Symbol" w:hAnsi="Symbol" w:hint="default"/>
      </w:rPr>
    </w:lvl>
    <w:lvl w:ilvl="4" w:tplc="141A0003" w:tentative="1">
      <w:start w:val="1"/>
      <w:numFmt w:val="bullet"/>
      <w:lvlText w:val="o"/>
      <w:lvlJc w:val="left"/>
      <w:pPr>
        <w:ind w:left="3922" w:hanging="360"/>
      </w:pPr>
      <w:rPr>
        <w:rFonts w:ascii="Courier New" w:hAnsi="Courier New" w:cs="Courier New" w:hint="default"/>
      </w:rPr>
    </w:lvl>
    <w:lvl w:ilvl="5" w:tplc="141A0005" w:tentative="1">
      <w:start w:val="1"/>
      <w:numFmt w:val="bullet"/>
      <w:lvlText w:val=""/>
      <w:lvlJc w:val="left"/>
      <w:pPr>
        <w:ind w:left="4642" w:hanging="360"/>
      </w:pPr>
      <w:rPr>
        <w:rFonts w:ascii="Wingdings" w:hAnsi="Wingdings" w:hint="default"/>
      </w:rPr>
    </w:lvl>
    <w:lvl w:ilvl="6" w:tplc="141A0001" w:tentative="1">
      <w:start w:val="1"/>
      <w:numFmt w:val="bullet"/>
      <w:lvlText w:val=""/>
      <w:lvlJc w:val="left"/>
      <w:pPr>
        <w:ind w:left="5362" w:hanging="360"/>
      </w:pPr>
      <w:rPr>
        <w:rFonts w:ascii="Symbol" w:hAnsi="Symbol" w:hint="default"/>
      </w:rPr>
    </w:lvl>
    <w:lvl w:ilvl="7" w:tplc="141A0003" w:tentative="1">
      <w:start w:val="1"/>
      <w:numFmt w:val="bullet"/>
      <w:lvlText w:val="o"/>
      <w:lvlJc w:val="left"/>
      <w:pPr>
        <w:ind w:left="6082" w:hanging="360"/>
      </w:pPr>
      <w:rPr>
        <w:rFonts w:ascii="Courier New" w:hAnsi="Courier New" w:cs="Courier New" w:hint="default"/>
      </w:rPr>
    </w:lvl>
    <w:lvl w:ilvl="8" w:tplc="141A0005" w:tentative="1">
      <w:start w:val="1"/>
      <w:numFmt w:val="bullet"/>
      <w:lvlText w:val=""/>
      <w:lvlJc w:val="left"/>
      <w:pPr>
        <w:ind w:left="6802" w:hanging="360"/>
      </w:pPr>
      <w:rPr>
        <w:rFonts w:ascii="Wingdings" w:hAnsi="Wingdings" w:hint="default"/>
      </w:rPr>
    </w:lvl>
  </w:abstractNum>
  <w:abstractNum w:abstractNumId="35" w15:restartNumberingAfterBreak="0">
    <w:nsid w:val="7E915763"/>
    <w:multiLevelType w:val="hybridMultilevel"/>
    <w:tmpl w:val="915A904A"/>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21"/>
  </w:num>
  <w:num w:numId="5">
    <w:abstractNumId w:val="13"/>
  </w:num>
  <w:num w:numId="6">
    <w:abstractNumId w:val="11"/>
  </w:num>
  <w:num w:numId="7">
    <w:abstractNumId w:val="22"/>
  </w:num>
  <w:num w:numId="8">
    <w:abstractNumId w:val="26"/>
  </w:num>
  <w:num w:numId="9">
    <w:abstractNumId w:val="9"/>
  </w:num>
  <w:num w:numId="10">
    <w:abstractNumId w:val="19"/>
  </w:num>
  <w:num w:numId="11">
    <w:abstractNumId w:val="3"/>
  </w:num>
  <w:num w:numId="12">
    <w:abstractNumId w:val="23"/>
  </w:num>
  <w:num w:numId="13">
    <w:abstractNumId w:val="17"/>
  </w:num>
  <w:num w:numId="14">
    <w:abstractNumId w:val="33"/>
  </w:num>
  <w:num w:numId="15">
    <w:abstractNumId w:val="12"/>
  </w:num>
  <w:num w:numId="16">
    <w:abstractNumId w:val="14"/>
  </w:num>
  <w:num w:numId="17">
    <w:abstractNumId w:val="34"/>
  </w:num>
  <w:num w:numId="18">
    <w:abstractNumId w:val="15"/>
  </w:num>
  <w:num w:numId="19">
    <w:abstractNumId w:val="30"/>
  </w:num>
  <w:num w:numId="20">
    <w:abstractNumId w:val="31"/>
  </w:num>
  <w:num w:numId="21">
    <w:abstractNumId w:val="2"/>
  </w:num>
  <w:num w:numId="22">
    <w:abstractNumId w:val="32"/>
  </w:num>
  <w:num w:numId="23">
    <w:abstractNumId w:val="4"/>
  </w:num>
  <w:num w:numId="24">
    <w:abstractNumId w:val="16"/>
  </w:num>
  <w:num w:numId="25">
    <w:abstractNumId w:val="35"/>
  </w:num>
  <w:num w:numId="26">
    <w:abstractNumId w:val="18"/>
  </w:num>
  <w:num w:numId="27">
    <w:abstractNumId w:val="8"/>
  </w:num>
  <w:num w:numId="28">
    <w:abstractNumId w:val="20"/>
  </w:num>
  <w:num w:numId="29">
    <w:abstractNumId w:val="7"/>
  </w:num>
  <w:num w:numId="30">
    <w:abstractNumId w:val="28"/>
  </w:num>
  <w:num w:numId="31">
    <w:abstractNumId w:val="0"/>
  </w:num>
  <w:num w:numId="32">
    <w:abstractNumId w:val="1"/>
  </w:num>
  <w:num w:numId="33">
    <w:abstractNumId w:val="27"/>
  </w:num>
  <w:num w:numId="34">
    <w:abstractNumId w:val="5"/>
  </w:num>
  <w:num w:numId="35">
    <w:abstractNumId w:val="25"/>
  </w:num>
  <w:num w:numId="36">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625"/>
    <w:rsid w:val="00000B59"/>
    <w:rsid w:val="00001F62"/>
    <w:rsid w:val="00004395"/>
    <w:rsid w:val="00006E9C"/>
    <w:rsid w:val="0001228B"/>
    <w:rsid w:val="00012A20"/>
    <w:rsid w:val="00017900"/>
    <w:rsid w:val="00024138"/>
    <w:rsid w:val="00024513"/>
    <w:rsid w:val="00025204"/>
    <w:rsid w:val="0002565E"/>
    <w:rsid w:val="0002671A"/>
    <w:rsid w:val="00027140"/>
    <w:rsid w:val="0002765E"/>
    <w:rsid w:val="00027B16"/>
    <w:rsid w:val="00030A73"/>
    <w:rsid w:val="00031228"/>
    <w:rsid w:val="00031993"/>
    <w:rsid w:val="00032D43"/>
    <w:rsid w:val="000336DF"/>
    <w:rsid w:val="00034EF4"/>
    <w:rsid w:val="00037861"/>
    <w:rsid w:val="00040D57"/>
    <w:rsid w:val="00042C26"/>
    <w:rsid w:val="00043E3A"/>
    <w:rsid w:val="00047256"/>
    <w:rsid w:val="00047AC9"/>
    <w:rsid w:val="00050478"/>
    <w:rsid w:val="00051C3C"/>
    <w:rsid w:val="00052937"/>
    <w:rsid w:val="00052BA1"/>
    <w:rsid w:val="00052FDA"/>
    <w:rsid w:val="000566B8"/>
    <w:rsid w:val="000576A1"/>
    <w:rsid w:val="000651C9"/>
    <w:rsid w:val="000660A0"/>
    <w:rsid w:val="00066305"/>
    <w:rsid w:val="000673E9"/>
    <w:rsid w:val="00070301"/>
    <w:rsid w:val="00080B60"/>
    <w:rsid w:val="00081B23"/>
    <w:rsid w:val="0008404F"/>
    <w:rsid w:val="00085B54"/>
    <w:rsid w:val="000876AA"/>
    <w:rsid w:val="00090732"/>
    <w:rsid w:val="00092846"/>
    <w:rsid w:val="00092E04"/>
    <w:rsid w:val="00095F09"/>
    <w:rsid w:val="000961FA"/>
    <w:rsid w:val="00096D8B"/>
    <w:rsid w:val="00096F21"/>
    <w:rsid w:val="00097D89"/>
    <w:rsid w:val="000A0927"/>
    <w:rsid w:val="000A0E7D"/>
    <w:rsid w:val="000A19C7"/>
    <w:rsid w:val="000A23E7"/>
    <w:rsid w:val="000A25CB"/>
    <w:rsid w:val="000A40AF"/>
    <w:rsid w:val="000A624E"/>
    <w:rsid w:val="000A6C47"/>
    <w:rsid w:val="000B272B"/>
    <w:rsid w:val="000B3971"/>
    <w:rsid w:val="000B5533"/>
    <w:rsid w:val="000B760A"/>
    <w:rsid w:val="000C0056"/>
    <w:rsid w:val="000C035C"/>
    <w:rsid w:val="000C0633"/>
    <w:rsid w:val="000C0F4A"/>
    <w:rsid w:val="000C3A44"/>
    <w:rsid w:val="000C4E39"/>
    <w:rsid w:val="000C6114"/>
    <w:rsid w:val="000C6E0D"/>
    <w:rsid w:val="000D0DEF"/>
    <w:rsid w:val="000D2F6B"/>
    <w:rsid w:val="000D7B74"/>
    <w:rsid w:val="000E03DC"/>
    <w:rsid w:val="000E43B1"/>
    <w:rsid w:val="000E4B29"/>
    <w:rsid w:val="000E5FB6"/>
    <w:rsid w:val="000F0059"/>
    <w:rsid w:val="000F007D"/>
    <w:rsid w:val="000F0351"/>
    <w:rsid w:val="000F10B1"/>
    <w:rsid w:val="000F1A8E"/>
    <w:rsid w:val="000F3302"/>
    <w:rsid w:val="000F4DC1"/>
    <w:rsid w:val="000F56E0"/>
    <w:rsid w:val="000F7FDE"/>
    <w:rsid w:val="00106D09"/>
    <w:rsid w:val="001108FF"/>
    <w:rsid w:val="00112185"/>
    <w:rsid w:val="00113D3C"/>
    <w:rsid w:val="00114879"/>
    <w:rsid w:val="0011522D"/>
    <w:rsid w:val="001157D4"/>
    <w:rsid w:val="001200EC"/>
    <w:rsid w:val="00121515"/>
    <w:rsid w:val="00121E9F"/>
    <w:rsid w:val="001221A0"/>
    <w:rsid w:val="00122F51"/>
    <w:rsid w:val="0012326D"/>
    <w:rsid w:val="00124427"/>
    <w:rsid w:val="0012594E"/>
    <w:rsid w:val="001301A1"/>
    <w:rsid w:val="00130227"/>
    <w:rsid w:val="00130849"/>
    <w:rsid w:val="00131812"/>
    <w:rsid w:val="00132CBB"/>
    <w:rsid w:val="00133700"/>
    <w:rsid w:val="00133BBF"/>
    <w:rsid w:val="0013481A"/>
    <w:rsid w:val="00134D4C"/>
    <w:rsid w:val="001368B7"/>
    <w:rsid w:val="001403C5"/>
    <w:rsid w:val="001411DD"/>
    <w:rsid w:val="00142923"/>
    <w:rsid w:val="0014360E"/>
    <w:rsid w:val="001444B2"/>
    <w:rsid w:val="00144581"/>
    <w:rsid w:val="001472C5"/>
    <w:rsid w:val="00147370"/>
    <w:rsid w:val="00147988"/>
    <w:rsid w:val="001507B9"/>
    <w:rsid w:val="00151927"/>
    <w:rsid w:val="00152A22"/>
    <w:rsid w:val="00152C6F"/>
    <w:rsid w:val="001538BC"/>
    <w:rsid w:val="00157397"/>
    <w:rsid w:val="00157FD1"/>
    <w:rsid w:val="00160210"/>
    <w:rsid w:val="00160305"/>
    <w:rsid w:val="001604E0"/>
    <w:rsid w:val="00162A6C"/>
    <w:rsid w:val="0016648C"/>
    <w:rsid w:val="001674D9"/>
    <w:rsid w:val="00172171"/>
    <w:rsid w:val="001725CC"/>
    <w:rsid w:val="001735C2"/>
    <w:rsid w:val="00173C19"/>
    <w:rsid w:val="0018254E"/>
    <w:rsid w:val="0018254F"/>
    <w:rsid w:val="00183ED3"/>
    <w:rsid w:val="00184277"/>
    <w:rsid w:val="0018472F"/>
    <w:rsid w:val="00184AE9"/>
    <w:rsid w:val="00190CA7"/>
    <w:rsid w:val="00192EC4"/>
    <w:rsid w:val="00193662"/>
    <w:rsid w:val="00196634"/>
    <w:rsid w:val="001A1CF6"/>
    <w:rsid w:val="001A60A4"/>
    <w:rsid w:val="001A663D"/>
    <w:rsid w:val="001A6B41"/>
    <w:rsid w:val="001A7D06"/>
    <w:rsid w:val="001B10CD"/>
    <w:rsid w:val="001B2457"/>
    <w:rsid w:val="001B39AD"/>
    <w:rsid w:val="001B59FC"/>
    <w:rsid w:val="001B6452"/>
    <w:rsid w:val="001B7990"/>
    <w:rsid w:val="001B7B13"/>
    <w:rsid w:val="001C020E"/>
    <w:rsid w:val="001C1471"/>
    <w:rsid w:val="001C38EA"/>
    <w:rsid w:val="001C4692"/>
    <w:rsid w:val="001C6141"/>
    <w:rsid w:val="001C7570"/>
    <w:rsid w:val="001D0E27"/>
    <w:rsid w:val="001D1312"/>
    <w:rsid w:val="001D1741"/>
    <w:rsid w:val="001D19C6"/>
    <w:rsid w:val="001D241F"/>
    <w:rsid w:val="001D5006"/>
    <w:rsid w:val="001E084D"/>
    <w:rsid w:val="001E22C2"/>
    <w:rsid w:val="001E26C2"/>
    <w:rsid w:val="001E4724"/>
    <w:rsid w:val="001E51E7"/>
    <w:rsid w:val="001E5600"/>
    <w:rsid w:val="001E59DC"/>
    <w:rsid w:val="001F08CA"/>
    <w:rsid w:val="001F208D"/>
    <w:rsid w:val="001F2143"/>
    <w:rsid w:val="001F28DA"/>
    <w:rsid w:val="001F3D78"/>
    <w:rsid w:val="001F3F98"/>
    <w:rsid w:val="001F4095"/>
    <w:rsid w:val="001F41E1"/>
    <w:rsid w:val="001F44C5"/>
    <w:rsid w:val="001F54CC"/>
    <w:rsid w:val="00200CA4"/>
    <w:rsid w:val="00200DD3"/>
    <w:rsid w:val="00201909"/>
    <w:rsid w:val="00202761"/>
    <w:rsid w:val="002047C6"/>
    <w:rsid w:val="00204AAF"/>
    <w:rsid w:val="00205DB4"/>
    <w:rsid w:val="00206E26"/>
    <w:rsid w:val="00207C9E"/>
    <w:rsid w:val="00210B7D"/>
    <w:rsid w:val="00211BD6"/>
    <w:rsid w:val="00212622"/>
    <w:rsid w:val="00213ED1"/>
    <w:rsid w:val="0022157D"/>
    <w:rsid w:val="00221EA3"/>
    <w:rsid w:val="002242B6"/>
    <w:rsid w:val="002242E9"/>
    <w:rsid w:val="002265C5"/>
    <w:rsid w:val="002266CD"/>
    <w:rsid w:val="00230246"/>
    <w:rsid w:val="002315B4"/>
    <w:rsid w:val="00231C3D"/>
    <w:rsid w:val="00234F04"/>
    <w:rsid w:val="0023509F"/>
    <w:rsid w:val="0023591E"/>
    <w:rsid w:val="00235CB5"/>
    <w:rsid w:val="0023659A"/>
    <w:rsid w:val="002378C1"/>
    <w:rsid w:val="00237D89"/>
    <w:rsid w:val="00237FC1"/>
    <w:rsid w:val="0024062D"/>
    <w:rsid w:val="00243E3B"/>
    <w:rsid w:val="002449D9"/>
    <w:rsid w:val="00244B57"/>
    <w:rsid w:val="00246BD7"/>
    <w:rsid w:val="00250535"/>
    <w:rsid w:val="0025285F"/>
    <w:rsid w:val="0025287B"/>
    <w:rsid w:val="00256FF7"/>
    <w:rsid w:val="00260449"/>
    <w:rsid w:val="00261BAA"/>
    <w:rsid w:val="0026275D"/>
    <w:rsid w:val="00262B62"/>
    <w:rsid w:val="002631D3"/>
    <w:rsid w:val="00263B51"/>
    <w:rsid w:val="00265C2A"/>
    <w:rsid w:val="002669E9"/>
    <w:rsid w:val="002673F8"/>
    <w:rsid w:val="00270364"/>
    <w:rsid w:val="00272027"/>
    <w:rsid w:val="00272CBA"/>
    <w:rsid w:val="00273556"/>
    <w:rsid w:val="0027391F"/>
    <w:rsid w:val="00282298"/>
    <w:rsid w:val="00282B5B"/>
    <w:rsid w:val="00286F14"/>
    <w:rsid w:val="0029263D"/>
    <w:rsid w:val="002949DC"/>
    <w:rsid w:val="00297AF6"/>
    <w:rsid w:val="002A0754"/>
    <w:rsid w:val="002A41AD"/>
    <w:rsid w:val="002A7085"/>
    <w:rsid w:val="002B0A8F"/>
    <w:rsid w:val="002B1CDC"/>
    <w:rsid w:val="002B2240"/>
    <w:rsid w:val="002B35D7"/>
    <w:rsid w:val="002B498F"/>
    <w:rsid w:val="002B4F84"/>
    <w:rsid w:val="002B5A05"/>
    <w:rsid w:val="002B6DC5"/>
    <w:rsid w:val="002B6E21"/>
    <w:rsid w:val="002B70C3"/>
    <w:rsid w:val="002C11FA"/>
    <w:rsid w:val="002C1BE1"/>
    <w:rsid w:val="002C3E6D"/>
    <w:rsid w:val="002D0880"/>
    <w:rsid w:val="002D11F2"/>
    <w:rsid w:val="002D18DB"/>
    <w:rsid w:val="002D1A3D"/>
    <w:rsid w:val="002D3A5F"/>
    <w:rsid w:val="002D4EF7"/>
    <w:rsid w:val="002D743E"/>
    <w:rsid w:val="002E0DB7"/>
    <w:rsid w:val="002E1AF5"/>
    <w:rsid w:val="002E262C"/>
    <w:rsid w:val="002E29DB"/>
    <w:rsid w:val="002E342D"/>
    <w:rsid w:val="002E72F3"/>
    <w:rsid w:val="002F1C03"/>
    <w:rsid w:val="002F1FC8"/>
    <w:rsid w:val="002F292F"/>
    <w:rsid w:val="002F3A17"/>
    <w:rsid w:val="002F79EA"/>
    <w:rsid w:val="00301083"/>
    <w:rsid w:val="003029CF"/>
    <w:rsid w:val="00303E99"/>
    <w:rsid w:val="0030446C"/>
    <w:rsid w:val="00304F3D"/>
    <w:rsid w:val="00305883"/>
    <w:rsid w:val="0031106A"/>
    <w:rsid w:val="00312203"/>
    <w:rsid w:val="003126DF"/>
    <w:rsid w:val="00313342"/>
    <w:rsid w:val="0031371F"/>
    <w:rsid w:val="00313787"/>
    <w:rsid w:val="00313E1A"/>
    <w:rsid w:val="003143E3"/>
    <w:rsid w:val="00321B54"/>
    <w:rsid w:val="00322081"/>
    <w:rsid w:val="00323E56"/>
    <w:rsid w:val="00326D59"/>
    <w:rsid w:val="00327056"/>
    <w:rsid w:val="00330D36"/>
    <w:rsid w:val="00334E17"/>
    <w:rsid w:val="00336BA0"/>
    <w:rsid w:val="003406AF"/>
    <w:rsid w:val="0034150D"/>
    <w:rsid w:val="00345294"/>
    <w:rsid w:val="00347157"/>
    <w:rsid w:val="00350D32"/>
    <w:rsid w:val="00351214"/>
    <w:rsid w:val="0035271F"/>
    <w:rsid w:val="00353395"/>
    <w:rsid w:val="00353431"/>
    <w:rsid w:val="003535CA"/>
    <w:rsid w:val="00353A52"/>
    <w:rsid w:val="00356BC5"/>
    <w:rsid w:val="003612FD"/>
    <w:rsid w:val="00361923"/>
    <w:rsid w:val="00361F49"/>
    <w:rsid w:val="003637E6"/>
    <w:rsid w:val="00363D47"/>
    <w:rsid w:val="00363F44"/>
    <w:rsid w:val="003643D8"/>
    <w:rsid w:val="0036532D"/>
    <w:rsid w:val="0036533B"/>
    <w:rsid w:val="00366333"/>
    <w:rsid w:val="00366606"/>
    <w:rsid w:val="003708D8"/>
    <w:rsid w:val="0037722A"/>
    <w:rsid w:val="0037776F"/>
    <w:rsid w:val="00380412"/>
    <w:rsid w:val="0038272F"/>
    <w:rsid w:val="00382738"/>
    <w:rsid w:val="003833DA"/>
    <w:rsid w:val="00384490"/>
    <w:rsid w:val="0038599A"/>
    <w:rsid w:val="00386218"/>
    <w:rsid w:val="0038677D"/>
    <w:rsid w:val="00387B10"/>
    <w:rsid w:val="00390060"/>
    <w:rsid w:val="00390663"/>
    <w:rsid w:val="00397903"/>
    <w:rsid w:val="003A5E30"/>
    <w:rsid w:val="003A69E5"/>
    <w:rsid w:val="003A77A7"/>
    <w:rsid w:val="003B0032"/>
    <w:rsid w:val="003B3CFD"/>
    <w:rsid w:val="003B4643"/>
    <w:rsid w:val="003B4FF8"/>
    <w:rsid w:val="003B71C1"/>
    <w:rsid w:val="003C0ADA"/>
    <w:rsid w:val="003C149D"/>
    <w:rsid w:val="003C1F67"/>
    <w:rsid w:val="003D06F1"/>
    <w:rsid w:val="003D1237"/>
    <w:rsid w:val="003D16E1"/>
    <w:rsid w:val="003D5508"/>
    <w:rsid w:val="003D5948"/>
    <w:rsid w:val="003D6353"/>
    <w:rsid w:val="003D6D7C"/>
    <w:rsid w:val="003E06F9"/>
    <w:rsid w:val="003E1912"/>
    <w:rsid w:val="003E2898"/>
    <w:rsid w:val="003E2E5A"/>
    <w:rsid w:val="003E342C"/>
    <w:rsid w:val="003E3A49"/>
    <w:rsid w:val="003E589B"/>
    <w:rsid w:val="003E5FE9"/>
    <w:rsid w:val="003F18C7"/>
    <w:rsid w:val="003F440E"/>
    <w:rsid w:val="003F66FB"/>
    <w:rsid w:val="003F76E7"/>
    <w:rsid w:val="003F78FC"/>
    <w:rsid w:val="00400710"/>
    <w:rsid w:val="004021BD"/>
    <w:rsid w:val="00402AD3"/>
    <w:rsid w:val="0040334A"/>
    <w:rsid w:val="004074EA"/>
    <w:rsid w:val="0041219E"/>
    <w:rsid w:val="00412588"/>
    <w:rsid w:val="004149A6"/>
    <w:rsid w:val="004166ED"/>
    <w:rsid w:val="0041741D"/>
    <w:rsid w:val="00421696"/>
    <w:rsid w:val="004217A4"/>
    <w:rsid w:val="00421EB1"/>
    <w:rsid w:val="00422180"/>
    <w:rsid w:val="004230F7"/>
    <w:rsid w:val="00424AC0"/>
    <w:rsid w:val="00426718"/>
    <w:rsid w:val="0042680F"/>
    <w:rsid w:val="00427219"/>
    <w:rsid w:val="00431BE5"/>
    <w:rsid w:val="00432265"/>
    <w:rsid w:val="004329D4"/>
    <w:rsid w:val="00434F3C"/>
    <w:rsid w:val="00440CCB"/>
    <w:rsid w:val="00440E4C"/>
    <w:rsid w:val="00442A28"/>
    <w:rsid w:val="00442DAA"/>
    <w:rsid w:val="00443096"/>
    <w:rsid w:val="004453C4"/>
    <w:rsid w:val="004465D5"/>
    <w:rsid w:val="00447916"/>
    <w:rsid w:val="00450658"/>
    <w:rsid w:val="004521B5"/>
    <w:rsid w:val="00453761"/>
    <w:rsid w:val="00453E84"/>
    <w:rsid w:val="004548AC"/>
    <w:rsid w:val="00456BC8"/>
    <w:rsid w:val="00456C51"/>
    <w:rsid w:val="00457FEA"/>
    <w:rsid w:val="00460934"/>
    <w:rsid w:val="0046141D"/>
    <w:rsid w:val="00462040"/>
    <w:rsid w:val="00462838"/>
    <w:rsid w:val="00462C94"/>
    <w:rsid w:val="004630FD"/>
    <w:rsid w:val="00463726"/>
    <w:rsid w:val="004643D7"/>
    <w:rsid w:val="00472DEA"/>
    <w:rsid w:val="004730BA"/>
    <w:rsid w:val="00473987"/>
    <w:rsid w:val="00474A28"/>
    <w:rsid w:val="004753A4"/>
    <w:rsid w:val="00476571"/>
    <w:rsid w:val="004772E7"/>
    <w:rsid w:val="00477422"/>
    <w:rsid w:val="004776D3"/>
    <w:rsid w:val="00481001"/>
    <w:rsid w:val="00481431"/>
    <w:rsid w:val="0048172A"/>
    <w:rsid w:val="0048565F"/>
    <w:rsid w:val="004858AC"/>
    <w:rsid w:val="004864D4"/>
    <w:rsid w:val="00486884"/>
    <w:rsid w:val="00486FCE"/>
    <w:rsid w:val="00487F1C"/>
    <w:rsid w:val="00490882"/>
    <w:rsid w:val="004954AC"/>
    <w:rsid w:val="00495F2A"/>
    <w:rsid w:val="004971F5"/>
    <w:rsid w:val="004A1597"/>
    <w:rsid w:val="004A170B"/>
    <w:rsid w:val="004A43CA"/>
    <w:rsid w:val="004B1F1C"/>
    <w:rsid w:val="004B28DE"/>
    <w:rsid w:val="004B301A"/>
    <w:rsid w:val="004B5E12"/>
    <w:rsid w:val="004B66BE"/>
    <w:rsid w:val="004B6CDE"/>
    <w:rsid w:val="004C0406"/>
    <w:rsid w:val="004C0979"/>
    <w:rsid w:val="004C13D4"/>
    <w:rsid w:val="004C1799"/>
    <w:rsid w:val="004C17C0"/>
    <w:rsid w:val="004C2EFB"/>
    <w:rsid w:val="004C4E84"/>
    <w:rsid w:val="004C66E4"/>
    <w:rsid w:val="004C7852"/>
    <w:rsid w:val="004C7AE9"/>
    <w:rsid w:val="004D4532"/>
    <w:rsid w:val="004D483A"/>
    <w:rsid w:val="004D495B"/>
    <w:rsid w:val="004D5D27"/>
    <w:rsid w:val="004D7DB3"/>
    <w:rsid w:val="004E14E9"/>
    <w:rsid w:val="004E2934"/>
    <w:rsid w:val="004E2F78"/>
    <w:rsid w:val="004E4EDA"/>
    <w:rsid w:val="004E7A9D"/>
    <w:rsid w:val="004F00E9"/>
    <w:rsid w:val="004F294D"/>
    <w:rsid w:val="004F33BB"/>
    <w:rsid w:val="004F3510"/>
    <w:rsid w:val="004F3E0F"/>
    <w:rsid w:val="004F78FB"/>
    <w:rsid w:val="004F7FB7"/>
    <w:rsid w:val="005000E9"/>
    <w:rsid w:val="0050080A"/>
    <w:rsid w:val="00501080"/>
    <w:rsid w:val="00501130"/>
    <w:rsid w:val="00502F66"/>
    <w:rsid w:val="005045AB"/>
    <w:rsid w:val="00504CE8"/>
    <w:rsid w:val="00504F9F"/>
    <w:rsid w:val="00505F17"/>
    <w:rsid w:val="00506D36"/>
    <w:rsid w:val="00507EBB"/>
    <w:rsid w:val="005116D0"/>
    <w:rsid w:val="00512AD0"/>
    <w:rsid w:val="00513FC9"/>
    <w:rsid w:val="005165EB"/>
    <w:rsid w:val="00517AF5"/>
    <w:rsid w:val="00521DA2"/>
    <w:rsid w:val="0052295C"/>
    <w:rsid w:val="00523240"/>
    <w:rsid w:val="0052456B"/>
    <w:rsid w:val="005259D1"/>
    <w:rsid w:val="00525ADE"/>
    <w:rsid w:val="00525EA5"/>
    <w:rsid w:val="00530CA1"/>
    <w:rsid w:val="005343F3"/>
    <w:rsid w:val="0053512D"/>
    <w:rsid w:val="00535665"/>
    <w:rsid w:val="00537FC2"/>
    <w:rsid w:val="005433DC"/>
    <w:rsid w:val="00543B1E"/>
    <w:rsid w:val="00543FBB"/>
    <w:rsid w:val="0054426A"/>
    <w:rsid w:val="00544824"/>
    <w:rsid w:val="005462D5"/>
    <w:rsid w:val="00547C2A"/>
    <w:rsid w:val="00550203"/>
    <w:rsid w:val="00552354"/>
    <w:rsid w:val="005533AB"/>
    <w:rsid w:val="005541FC"/>
    <w:rsid w:val="005553E0"/>
    <w:rsid w:val="00555BCA"/>
    <w:rsid w:val="00555D0F"/>
    <w:rsid w:val="0055649E"/>
    <w:rsid w:val="0055654C"/>
    <w:rsid w:val="00557ACB"/>
    <w:rsid w:val="00561F51"/>
    <w:rsid w:val="00562574"/>
    <w:rsid w:val="005633A5"/>
    <w:rsid w:val="005655FA"/>
    <w:rsid w:val="00567ED7"/>
    <w:rsid w:val="00570436"/>
    <w:rsid w:val="005715C1"/>
    <w:rsid w:val="00572495"/>
    <w:rsid w:val="00572F93"/>
    <w:rsid w:val="00573B9C"/>
    <w:rsid w:val="0057419D"/>
    <w:rsid w:val="00574A03"/>
    <w:rsid w:val="005772F7"/>
    <w:rsid w:val="0058013B"/>
    <w:rsid w:val="00580E2F"/>
    <w:rsid w:val="0058165E"/>
    <w:rsid w:val="00585427"/>
    <w:rsid w:val="00587920"/>
    <w:rsid w:val="0059181C"/>
    <w:rsid w:val="00591E08"/>
    <w:rsid w:val="00594736"/>
    <w:rsid w:val="00594B7F"/>
    <w:rsid w:val="005966D2"/>
    <w:rsid w:val="00596EA6"/>
    <w:rsid w:val="005A2267"/>
    <w:rsid w:val="005A5C16"/>
    <w:rsid w:val="005A746C"/>
    <w:rsid w:val="005B0551"/>
    <w:rsid w:val="005B14AD"/>
    <w:rsid w:val="005B4A3A"/>
    <w:rsid w:val="005B6C9B"/>
    <w:rsid w:val="005C4E13"/>
    <w:rsid w:val="005C5CD9"/>
    <w:rsid w:val="005C6652"/>
    <w:rsid w:val="005C7433"/>
    <w:rsid w:val="005C7F44"/>
    <w:rsid w:val="005D32F4"/>
    <w:rsid w:val="005D5F89"/>
    <w:rsid w:val="005D7708"/>
    <w:rsid w:val="005D7B48"/>
    <w:rsid w:val="005E1C59"/>
    <w:rsid w:val="005E23F8"/>
    <w:rsid w:val="005E2B99"/>
    <w:rsid w:val="005E441F"/>
    <w:rsid w:val="005E4A97"/>
    <w:rsid w:val="005E4D89"/>
    <w:rsid w:val="005E6C9C"/>
    <w:rsid w:val="005F5953"/>
    <w:rsid w:val="005F6C0C"/>
    <w:rsid w:val="005F766E"/>
    <w:rsid w:val="005F7C37"/>
    <w:rsid w:val="00600118"/>
    <w:rsid w:val="00600C99"/>
    <w:rsid w:val="00601A91"/>
    <w:rsid w:val="00602276"/>
    <w:rsid w:val="00602C31"/>
    <w:rsid w:val="0060659F"/>
    <w:rsid w:val="00611C40"/>
    <w:rsid w:val="00611CE8"/>
    <w:rsid w:val="00613DC9"/>
    <w:rsid w:val="0061483D"/>
    <w:rsid w:val="00614D5D"/>
    <w:rsid w:val="00614DB4"/>
    <w:rsid w:val="00615A4D"/>
    <w:rsid w:val="006163DB"/>
    <w:rsid w:val="00622422"/>
    <w:rsid w:val="0062256C"/>
    <w:rsid w:val="0062398D"/>
    <w:rsid w:val="00623D94"/>
    <w:rsid w:val="0062599D"/>
    <w:rsid w:val="00625B34"/>
    <w:rsid w:val="00626774"/>
    <w:rsid w:val="00626D65"/>
    <w:rsid w:val="0062768A"/>
    <w:rsid w:val="0063073C"/>
    <w:rsid w:val="00630F4C"/>
    <w:rsid w:val="00634684"/>
    <w:rsid w:val="006347CF"/>
    <w:rsid w:val="0063626D"/>
    <w:rsid w:val="00637CD9"/>
    <w:rsid w:val="00643492"/>
    <w:rsid w:val="00645674"/>
    <w:rsid w:val="00645AF0"/>
    <w:rsid w:val="00646786"/>
    <w:rsid w:val="00651137"/>
    <w:rsid w:val="0065437E"/>
    <w:rsid w:val="006559CC"/>
    <w:rsid w:val="00656D5B"/>
    <w:rsid w:val="0065729B"/>
    <w:rsid w:val="00660AAE"/>
    <w:rsid w:val="0066203C"/>
    <w:rsid w:val="00662742"/>
    <w:rsid w:val="00666A2A"/>
    <w:rsid w:val="00666DF8"/>
    <w:rsid w:val="006722C1"/>
    <w:rsid w:val="00672E15"/>
    <w:rsid w:val="0067307B"/>
    <w:rsid w:val="00673F27"/>
    <w:rsid w:val="006837D7"/>
    <w:rsid w:val="00684368"/>
    <w:rsid w:val="006849D3"/>
    <w:rsid w:val="00686683"/>
    <w:rsid w:val="00686743"/>
    <w:rsid w:val="00686A16"/>
    <w:rsid w:val="00690B5D"/>
    <w:rsid w:val="00692B3E"/>
    <w:rsid w:val="006932F4"/>
    <w:rsid w:val="00695657"/>
    <w:rsid w:val="00695801"/>
    <w:rsid w:val="00695B28"/>
    <w:rsid w:val="00695F17"/>
    <w:rsid w:val="006975A8"/>
    <w:rsid w:val="006A032A"/>
    <w:rsid w:val="006A2D08"/>
    <w:rsid w:val="006A786A"/>
    <w:rsid w:val="006B2169"/>
    <w:rsid w:val="006B23B3"/>
    <w:rsid w:val="006B56FE"/>
    <w:rsid w:val="006B5835"/>
    <w:rsid w:val="006B7858"/>
    <w:rsid w:val="006C0171"/>
    <w:rsid w:val="006C024A"/>
    <w:rsid w:val="006C09DE"/>
    <w:rsid w:val="006C2130"/>
    <w:rsid w:val="006C367D"/>
    <w:rsid w:val="006C72F5"/>
    <w:rsid w:val="006D524A"/>
    <w:rsid w:val="006D54DC"/>
    <w:rsid w:val="006D797E"/>
    <w:rsid w:val="006D7E65"/>
    <w:rsid w:val="006E0D45"/>
    <w:rsid w:val="006E26F9"/>
    <w:rsid w:val="006E3023"/>
    <w:rsid w:val="006E3624"/>
    <w:rsid w:val="006E3CD1"/>
    <w:rsid w:val="006E44E9"/>
    <w:rsid w:val="006E4B3C"/>
    <w:rsid w:val="006E58BA"/>
    <w:rsid w:val="006E659D"/>
    <w:rsid w:val="006E6A48"/>
    <w:rsid w:val="006E6E56"/>
    <w:rsid w:val="006F0FBE"/>
    <w:rsid w:val="006F2717"/>
    <w:rsid w:val="006F3449"/>
    <w:rsid w:val="006F4A43"/>
    <w:rsid w:val="006F52A6"/>
    <w:rsid w:val="006F5F85"/>
    <w:rsid w:val="007003F3"/>
    <w:rsid w:val="007007F4"/>
    <w:rsid w:val="0070152F"/>
    <w:rsid w:val="0070375B"/>
    <w:rsid w:val="00704A4B"/>
    <w:rsid w:val="00704D6F"/>
    <w:rsid w:val="00704EB5"/>
    <w:rsid w:val="00710C55"/>
    <w:rsid w:val="00712111"/>
    <w:rsid w:val="0071218A"/>
    <w:rsid w:val="0071329F"/>
    <w:rsid w:val="007136E1"/>
    <w:rsid w:val="00717AB9"/>
    <w:rsid w:val="007224DD"/>
    <w:rsid w:val="00723335"/>
    <w:rsid w:val="0072392F"/>
    <w:rsid w:val="0072442D"/>
    <w:rsid w:val="00724FAC"/>
    <w:rsid w:val="0072507E"/>
    <w:rsid w:val="00731995"/>
    <w:rsid w:val="00733321"/>
    <w:rsid w:val="00733A7B"/>
    <w:rsid w:val="00733F28"/>
    <w:rsid w:val="00734FDA"/>
    <w:rsid w:val="0073517F"/>
    <w:rsid w:val="00735ACB"/>
    <w:rsid w:val="00737E3A"/>
    <w:rsid w:val="00740DAC"/>
    <w:rsid w:val="007422BE"/>
    <w:rsid w:val="00742C6F"/>
    <w:rsid w:val="00742FF7"/>
    <w:rsid w:val="007436E8"/>
    <w:rsid w:val="00743D1B"/>
    <w:rsid w:val="00744580"/>
    <w:rsid w:val="00744C1F"/>
    <w:rsid w:val="00745A12"/>
    <w:rsid w:val="00746C31"/>
    <w:rsid w:val="007473BF"/>
    <w:rsid w:val="00747A3B"/>
    <w:rsid w:val="00750707"/>
    <w:rsid w:val="00752001"/>
    <w:rsid w:val="00753F28"/>
    <w:rsid w:val="00755A19"/>
    <w:rsid w:val="00757098"/>
    <w:rsid w:val="0076160A"/>
    <w:rsid w:val="00762435"/>
    <w:rsid w:val="00762D03"/>
    <w:rsid w:val="00763476"/>
    <w:rsid w:val="00764962"/>
    <w:rsid w:val="007679CD"/>
    <w:rsid w:val="0077048B"/>
    <w:rsid w:val="0077276D"/>
    <w:rsid w:val="00772AE1"/>
    <w:rsid w:val="0077568C"/>
    <w:rsid w:val="00777015"/>
    <w:rsid w:val="00777B33"/>
    <w:rsid w:val="00783C15"/>
    <w:rsid w:val="007841C6"/>
    <w:rsid w:val="007858A0"/>
    <w:rsid w:val="007861C2"/>
    <w:rsid w:val="007870BF"/>
    <w:rsid w:val="007870D2"/>
    <w:rsid w:val="00787490"/>
    <w:rsid w:val="00787A84"/>
    <w:rsid w:val="00791502"/>
    <w:rsid w:val="00792EB0"/>
    <w:rsid w:val="0079356E"/>
    <w:rsid w:val="00795295"/>
    <w:rsid w:val="00795420"/>
    <w:rsid w:val="0079672A"/>
    <w:rsid w:val="00797303"/>
    <w:rsid w:val="007A054E"/>
    <w:rsid w:val="007A1C84"/>
    <w:rsid w:val="007A3099"/>
    <w:rsid w:val="007A37AB"/>
    <w:rsid w:val="007A49FA"/>
    <w:rsid w:val="007A5638"/>
    <w:rsid w:val="007B0AA3"/>
    <w:rsid w:val="007B1EAF"/>
    <w:rsid w:val="007B3E93"/>
    <w:rsid w:val="007B4045"/>
    <w:rsid w:val="007B4E6F"/>
    <w:rsid w:val="007B6319"/>
    <w:rsid w:val="007B6554"/>
    <w:rsid w:val="007B6FA8"/>
    <w:rsid w:val="007C633A"/>
    <w:rsid w:val="007C6359"/>
    <w:rsid w:val="007C653D"/>
    <w:rsid w:val="007C74E1"/>
    <w:rsid w:val="007D2157"/>
    <w:rsid w:val="007D26AB"/>
    <w:rsid w:val="007D2B35"/>
    <w:rsid w:val="007D45E0"/>
    <w:rsid w:val="007D7149"/>
    <w:rsid w:val="007E1268"/>
    <w:rsid w:val="007E317C"/>
    <w:rsid w:val="007E43A9"/>
    <w:rsid w:val="007E5978"/>
    <w:rsid w:val="007E59E5"/>
    <w:rsid w:val="007F1746"/>
    <w:rsid w:val="007F2612"/>
    <w:rsid w:val="007F5695"/>
    <w:rsid w:val="007F5D83"/>
    <w:rsid w:val="007F5FBA"/>
    <w:rsid w:val="007F694A"/>
    <w:rsid w:val="007F6BCA"/>
    <w:rsid w:val="008005F2"/>
    <w:rsid w:val="008009DE"/>
    <w:rsid w:val="00802770"/>
    <w:rsid w:val="008029C4"/>
    <w:rsid w:val="00802DC2"/>
    <w:rsid w:val="00803043"/>
    <w:rsid w:val="00805FE9"/>
    <w:rsid w:val="008106E6"/>
    <w:rsid w:val="00811A78"/>
    <w:rsid w:val="00811D6E"/>
    <w:rsid w:val="00814E77"/>
    <w:rsid w:val="0081663A"/>
    <w:rsid w:val="00817DB6"/>
    <w:rsid w:val="00820C61"/>
    <w:rsid w:val="00821CAB"/>
    <w:rsid w:val="00821F6B"/>
    <w:rsid w:val="008227B0"/>
    <w:rsid w:val="008236CC"/>
    <w:rsid w:val="008239D2"/>
    <w:rsid w:val="00825450"/>
    <w:rsid w:val="00825706"/>
    <w:rsid w:val="008263DD"/>
    <w:rsid w:val="0082771B"/>
    <w:rsid w:val="008313D7"/>
    <w:rsid w:val="0083224D"/>
    <w:rsid w:val="008342C3"/>
    <w:rsid w:val="008343D9"/>
    <w:rsid w:val="00835EB5"/>
    <w:rsid w:val="00840C06"/>
    <w:rsid w:val="00841FAF"/>
    <w:rsid w:val="00843A49"/>
    <w:rsid w:val="00843B6F"/>
    <w:rsid w:val="00844A8E"/>
    <w:rsid w:val="008452E0"/>
    <w:rsid w:val="00850BCE"/>
    <w:rsid w:val="00850CAD"/>
    <w:rsid w:val="0085388B"/>
    <w:rsid w:val="00854939"/>
    <w:rsid w:val="00855790"/>
    <w:rsid w:val="00857070"/>
    <w:rsid w:val="008601BE"/>
    <w:rsid w:val="00861FAD"/>
    <w:rsid w:val="00863AC7"/>
    <w:rsid w:val="00864F13"/>
    <w:rsid w:val="00865BA0"/>
    <w:rsid w:val="00866328"/>
    <w:rsid w:val="00867AD3"/>
    <w:rsid w:val="00867E38"/>
    <w:rsid w:val="00870926"/>
    <w:rsid w:val="008757B0"/>
    <w:rsid w:val="008771F6"/>
    <w:rsid w:val="00881F1E"/>
    <w:rsid w:val="008859BB"/>
    <w:rsid w:val="00885F41"/>
    <w:rsid w:val="008863DD"/>
    <w:rsid w:val="00887969"/>
    <w:rsid w:val="008902CE"/>
    <w:rsid w:val="008934EB"/>
    <w:rsid w:val="008956B0"/>
    <w:rsid w:val="008962B2"/>
    <w:rsid w:val="0089686A"/>
    <w:rsid w:val="008A0BA6"/>
    <w:rsid w:val="008A35CC"/>
    <w:rsid w:val="008A39DC"/>
    <w:rsid w:val="008A4010"/>
    <w:rsid w:val="008A46D3"/>
    <w:rsid w:val="008A537A"/>
    <w:rsid w:val="008A631B"/>
    <w:rsid w:val="008A68A4"/>
    <w:rsid w:val="008B019B"/>
    <w:rsid w:val="008B2E57"/>
    <w:rsid w:val="008B43D8"/>
    <w:rsid w:val="008B4490"/>
    <w:rsid w:val="008B68D1"/>
    <w:rsid w:val="008C18B7"/>
    <w:rsid w:val="008C4283"/>
    <w:rsid w:val="008C518B"/>
    <w:rsid w:val="008D009E"/>
    <w:rsid w:val="008D2F7E"/>
    <w:rsid w:val="008D7CA9"/>
    <w:rsid w:val="008E2E33"/>
    <w:rsid w:val="008E4877"/>
    <w:rsid w:val="008E7921"/>
    <w:rsid w:val="008F107C"/>
    <w:rsid w:val="008F2D5F"/>
    <w:rsid w:val="008F4364"/>
    <w:rsid w:val="008F47AF"/>
    <w:rsid w:val="008F4A66"/>
    <w:rsid w:val="008F4C39"/>
    <w:rsid w:val="008F62C2"/>
    <w:rsid w:val="008F67A0"/>
    <w:rsid w:val="008F72B9"/>
    <w:rsid w:val="0090351D"/>
    <w:rsid w:val="00906849"/>
    <w:rsid w:val="00906D3A"/>
    <w:rsid w:val="00910712"/>
    <w:rsid w:val="009108F0"/>
    <w:rsid w:val="0091177A"/>
    <w:rsid w:val="0091272A"/>
    <w:rsid w:val="00913AED"/>
    <w:rsid w:val="009142AB"/>
    <w:rsid w:val="009156CA"/>
    <w:rsid w:val="00916065"/>
    <w:rsid w:val="00920A18"/>
    <w:rsid w:val="00922932"/>
    <w:rsid w:val="009249E5"/>
    <w:rsid w:val="00926E1E"/>
    <w:rsid w:val="009302AC"/>
    <w:rsid w:val="00931372"/>
    <w:rsid w:val="00931627"/>
    <w:rsid w:val="00932360"/>
    <w:rsid w:val="009343B2"/>
    <w:rsid w:val="009358AC"/>
    <w:rsid w:val="009358BC"/>
    <w:rsid w:val="009359BC"/>
    <w:rsid w:val="00936BF9"/>
    <w:rsid w:val="00936FFA"/>
    <w:rsid w:val="00937B59"/>
    <w:rsid w:val="00941674"/>
    <w:rsid w:val="00947329"/>
    <w:rsid w:val="00947443"/>
    <w:rsid w:val="00947523"/>
    <w:rsid w:val="009532D4"/>
    <w:rsid w:val="00953760"/>
    <w:rsid w:val="00953E15"/>
    <w:rsid w:val="009565E8"/>
    <w:rsid w:val="00956C7C"/>
    <w:rsid w:val="00960A14"/>
    <w:rsid w:val="00960DBA"/>
    <w:rsid w:val="00961FCE"/>
    <w:rsid w:val="0096535F"/>
    <w:rsid w:val="0096608A"/>
    <w:rsid w:val="009713CC"/>
    <w:rsid w:val="009720A1"/>
    <w:rsid w:val="009723AB"/>
    <w:rsid w:val="0097315C"/>
    <w:rsid w:val="00976AEE"/>
    <w:rsid w:val="009775BF"/>
    <w:rsid w:val="00977844"/>
    <w:rsid w:val="00981F0D"/>
    <w:rsid w:val="00982D12"/>
    <w:rsid w:val="00990FAB"/>
    <w:rsid w:val="00992434"/>
    <w:rsid w:val="00992E22"/>
    <w:rsid w:val="00992FEC"/>
    <w:rsid w:val="009960F2"/>
    <w:rsid w:val="009974F3"/>
    <w:rsid w:val="009A1BD4"/>
    <w:rsid w:val="009A4B48"/>
    <w:rsid w:val="009A6FE8"/>
    <w:rsid w:val="009B1CB6"/>
    <w:rsid w:val="009B26D5"/>
    <w:rsid w:val="009B3BF2"/>
    <w:rsid w:val="009B3E43"/>
    <w:rsid w:val="009B696A"/>
    <w:rsid w:val="009B715B"/>
    <w:rsid w:val="009C32C2"/>
    <w:rsid w:val="009C385B"/>
    <w:rsid w:val="009C3FEA"/>
    <w:rsid w:val="009C5491"/>
    <w:rsid w:val="009D2AD6"/>
    <w:rsid w:val="009D38C9"/>
    <w:rsid w:val="009D4DE4"/>
    <w:rsid w:val="009D5EC5"/>
    <w:rsid w:val="009D654C"/>
    <w:rsid w:val="009D672E"/>
    <w:rsid w:val="009D7377"/>
    <w:rsid w:val="009E26AE"/>
    <w:rsid w:val="009E37B3"/>
    <w:rsid w:val="009E5730"/>
    <w:rsid w:val="009E756C"/>
    <w:rsid w:val="009E76EC"/>
    <w:rsid w:val="009F23B8"/>
    <w:rsid w:val="009F3026"/>
    <w:rsid w:val="009F3AB6"/>
    <w:rsid w:val="009F4FCA"/>
    <w:rsid w:val="009F760E"/>
    <w:rsid w:val="00A01CC9"/>
    <w:rsid w:val="00A02C1C"/>
    <w:rsid w:val="00A041DB"/>
    <w:rsid w:val="00A04582"/>
    <w:rsid w:val="00A106F7"/>
    <w:rsid w:val="00A10C01"/>
    <w:rsid w:val="00A10E70"/>
    <w:rsid w:val="00A13852"/>
    <w:rsid w:val="00A168E3"/>
    <w:rsid w:val="00A16C67"/>
    <w:rsid w:val="00A204F2"/>
    <w:rsid w:val="00A209AC"/>
    <w:rsid w:val="00A22992"/>
    <w:rsid w:val="00A23C20"/>
    <w:rsid w:val="00A248A9"/>
    <w:rsid w:val="00A26248"/>
    <w:rsid w:val="00A263BA"/>
    <w:rsid w:val="00A301F6"/>
    <w:rsid w:val="00A30906"/>
    <w:rsid w:val="00A31127"/>
    <w:rsid w:val="00A3349C"/>
    <w:rsid w:val="00A33CF4"/>
    <w:rsid w:val="00A33E05"/>
    <w:rsid w:val="00A343AE"/>
    <w:rsid w:val="00A349B5"/>
    <w:rsid w:val="00A34AFC"/>
    <w:rsid w:val="00A3575F"/>
    <w:rsid w:val="00A36684"/>
    <w:rsid w:val="00A404CB"/>
    <w:rsid w:val="00A42EF9"/>
    <w:rsid w:val="00A43409"/>
    <w:rsid w:val="00A46BEC"/>
    <w:rsid w:val="00A47300"/>
    <w:rsid w:val="00A50DA9"/>
    <w:rsid w:val="00A51042"/>
    <w:rsid w:val="00A514E9"/>
    <w:rsid w:val="00A5217E"/>
    <w:rsid w:val="00A5501A"/>
    <w:rsid w:val="00A55819"/>
    <w:rsid w:val="00A55FAE"/>
    <w:rsid w:val="00A56C57"/>
    <w:rsid w:val="00A56F70"/>
    <w:rsid w:val="00A63785"/>
    <w:rsid w:val="00A65114"/>
    <w:rsid w:val="00A65C50"/>
    <w:rsid w:val="00A65F8E"/>
    <w:rsid w:val="00A66934"/>
    <w:rsid w:val="00A67DAC"/>
    <w:rsid w:val="00A700F4"/>
    <w:rsid w:val="00A70708"/>
    <w:rsid w:val="00A739F2"/>
    <w:rsid w:val="00A740B6"/>
    <w:rsid w:val="00A758BA"/>
    <w:rsid w:val="00A75EA4"/>
    <w:rsid w:val="00A7738D"/>
    <w:rsid w:val="00A82083"/>
    <w:rsid w:val="00A82F59"/>
    <w:rsid w:val="00A84BE3"/>
    <w:rsid w:val="00A851E7"/>
    <w:rsid w:val="00A920AB"/>
    <w:rsid w:val="00A923B7"/>
    <w:rsid w:val="00A929DF"/>
    <w:rsid w:val="00A931DC"/>
    <w:rsid w:val="00A94F02"/>
    <w:rsid w:val="00A966C0"/>
    <w:rsid w:val="00A9728F"/>
    <w:rsid w:val="00A9760A"/>
    <w:rsid w:val="00A97E2F"/>
    <w:rsid w:val="00A97FAE"/>
    <w:rsid w:val="00AA0341"/>
    <w:rsid w:val="00AA34F9"/>
    <w:rsid w:val="00AA4784"/>
    <w:rsid w:val="00AA5B20"/>
    <w:rsid w:val="00AA6911"/>
    <w:rsid w:val="00AB04BF"/>
    <w:rsid w:val="00AB0676"/>
    <w:rsid w:val="00AB12ED"/>
    <w:rsid w:val="00AB5844"/>
    <w:rsid w:val="00AB6196"/>
    <w:rsid w:val="00AB6F47"/>
    <w:rsid w:val="00AB7535"/>
    <w:rsid w:val="00AC01D3"/>
    <w:rsid w:val="00AC133D"/>
    <w:rsid w:val="00AC142E"/>
    <w:rsid w:val="00AC4141"/>
    <w:rsid w:val="00AC46A8"/>
    <w:rsid w:val="00AC55F7"/>
    <w:rsid w:val="00AC585D"/>
    <w:rsid w:val="00AC589B"/>
    <w:rsid w:val="00AC6129"/>
    <w:rsid w:val="00AD109A"/>
    <w:rsid w:val="00AD1105"/>
    <w:rsid w:val="00AD483F"/>
    <w:rsid w:val="00AD51C9"/>
    <w:rsid w:val="00AD5C39"/>
    <w:rsid w:val="00AD6903"/>
    <w:rsid w:val="00AD740F"/>
    <w:rsid w:val="00AD7D41"/>
    <w:rsid w:val="00AE2F37"/>
    <w:rsid w:val="00AE2FD2"/>
    <w:rsid w:val="00AE37A7"/>
    <w:rsid w:val="00AE4E32"/>
    <w:rsid w:val="00AE69DB"/>
    <w:rsid w:val="00AF1C61"/>
    <w:rsid w:val="00AF3112"/>
    <w:rsid w:val="00AF4F80"/>
    <w:rsid w:val="00AF55BA"/>
    <w:rsid w:val="00B048DB"/>
    <w:rsid w:val="00B055C5"/>
    <w:rsid w:val="00B05DC3"/>
    <w:rsid w:val="00B063CB"/>
    <w:rsid w:val="00B067C0"/>
    <w:rsid w:val="00B0689B"/>
    <w:rsid w:val="00B07D67"/>
    <w:rsid w:val="00B105AE"/>
    <w:rsid w:val="00B1072F"/>
    <w:rsid w:val="00B16539"/>
    <w:rsid w:val="00B16ECD"/>
    <w:rsid w:val="00B209EC"/>
    <w:rsid w:val="00B22FD0"/>
    <w:rsid w:val="00B24CD5"/>
    <w:rsid w:val="00B26C28"/>
    <w:rsid w:val="00B32093"/>
    <w:rsid w:val="00B329B0"/>
    <w:rsid w:val="00B36448"/>
    <w:rsid w:val="00B364B5"/>
    <w:rsid w:val="00B368DF"/>
    <w:rsid w:val="00B37691"/>
    <w:rsid w:val="00B41E14"/>
    <w:rsid w:val="00B4247F"/>
    <w:rsid w:val="00B449FC"/>
    <w:rsid w:val="00B45098"/>
    <w:rsid w:val="00B479E7"/>
    <w:rsid w:val="00B47F71"/>
    <w:rsid w:val="00B5062A"/>
    <w:rsid w:val="00B519D7"/>
    <w:rsid w:val="00B51D0A"/>
    <w:rsid w:val="00B52C48"/>
    <w:rsid w:val="00B54392"/>
    <w:rsid w:val="00B55D9E"/>
    <w:rsid w:val="00B56509"/>
    <w:rsid w:val="00B602FA"/>
    <w:rsid w:val="00B61BFB"/>
    <w:rsid w:val="00B61E70"/>
    <w:rsid w:val="00B62BBB"/>
    <w:rsid w:val="00B64977"/>
    <w:rsid w:val="00B66C5F"/>
    <w:rsid w:val="00B679CC"/>
    <w:rsid w:val="00B70A0F"/>
    <w:rsid w:val="00B715D0"/>
    <w:rsid w:val="00B717EF"/>
    <w:rsid w:val="00B724F1"/>
    <w:rsid w:val="00B7373F"/>
    <w:rsid w:val="00B74D77"/>
    <w:rsid w:val="00B760FE"/>
    <w:rsid w:val="00B820D7"/>
    <w:rsid w:val="00B8264C"/>
    <w:rsid w:val="00B83216"/>
    <w:rsid w:val="00B84213"/>
    <w:rsid w:val="00B84A2D"/>
    <w:rsid w:val="00B856B4"/>
    <w:rsid w:val="00B9231D"/>
    <w:rsid w:val="00B9237B"/>
    <w:rsid w:val="00B9286A"/>
    <w:rsid w:val="00B95741"/>
    <w:rsid w:val="00B95908"/>
    <w:rsid w:val="00B97667"/>
    <w:rsid w:val="00B978DB"/>
    <w:rsid w:val="00B9790D"/>
    <w:rsid w:val="00BA00F0"/>
    <w:rsid w:val="00BA1512"/>
    <w:rsid w:val="00BA1AD0"/>
    <w:rsid w:val="00BA1D07"/>
    <w:rsid w:val="00BA297F"/>
    <w:rsid w:val="00BA2D23"/>
    <w:rsid w:val="00BA2EE7"/>
    <w:rsid w:val="00BA3ADA"/>
    <w:rsid w:val="00BA3B44"/>
    <w:rsid w:val="00BA3C76"/>
    <w:rsid w:val="00BA4427"/>
    <w:rsid w:val="00BA6B7C"/>
    <w:rsid w:val="00BB014C"/>
    <w:rsid w:val="00BB141E"/>
    <w:rsid w:val="00BB1FF3"/>
    <w:rsid w:val="00BB399A"/>
    <w:rsid w:val="00BB3C23"/>
    <w:rsid w:val="00BB46F7"/>
    <w:rsid w:val="00BB5AF0"/>
    <w:rsid w:val="00BB5EFD"/>
    <w:rsid w:val="00BB6CBB"/>
    <w:rsid w:val="00BB7625"/>
    <w:rsid w:val="00BC2060"/>
    <w:rsid w:val="00BC27E8"/>
    <w:rsid w:val="00BC3F17"/>
    <w:rsid w:val="00BC3F35"/>
    <w:rsid w:val="00BC5253"/>
    <w:rsid w:val="00BC7FE2"/>
    <w:rsid w:val="00BD3DCA"/>
    <w:rsid w:val="00BD42BF"/>
    <w:rsid w:val="00BD6DFF"/>
    <w:rsid w:val="00BD7498"/>
    <w:rsid w:val="00BE1C11"/>
    <w:rsid w:val="00BE31D5"/>
    <w:rsid w:val="00BE33E6"/>
    <w:rsid w:val="00BE3E52"/>
    <w:rsid w:val="00BE43DB"/>
    <w:rsid w:val="00BE62E5"/>
    <w:rsid w:val="00BE6A3E"/>
    <w:rsid w:val="00BE6F61"/>
    <w:rsid w:val="00BE767B"/>
    <w:rsid w:val="00BF07C0"/>
    <w:rsid w:val="00BF0D76"/>
    <w:rsid w:val="00BF1D34"/>
    <w:rsid w:val="00BF2932"/>
    <w:rsid w:val="00BF2E15"/>
    <w:rsid w:val="00BF3CFA"/>
    <w:rsid w:val="00BF40A7"/>
    <w:rsid w:val="00BF4FC6"/>
    <w:rsid w:val="00BF50C0"/>
    <w:rsid w:val="00C006EA"/>
    <w:rsid w:val="00C0258C"/>
    <w:rsid w:val="00C025E3"/>
    <w:rsid w:val="00C03110"/>
    <w:rsid w:val="00C03293"/>
    <w:rsid w:val="00C04982"/>
    <w:rsid w:val="00C05C09"/>
    <w:rsid w:val="00C06B78"/>
    <w:rsid w:val="00C073C8"/>
    <w:rsid w:val="00C10D15"/>
    <w:rsid w:val="00C110C3"/>
    <w:rsid w:val="00C12198"/>
    <w:rsid w:val="00C126E3"/>
    <w:rsid w:val="00C12BEA"/>
    <w:rsid w:val="00C135B9"/>
    <w:rsid w:val="00C13610"/>
    <w:rsid w:val="00C14AAF"/>
    <w:rsid w:val="00C157D3"/>
    <w:rsid w:val="00C16223"/>
    <w:rsid w:val="00C16DA6"/>
    <w:rsid w:val="00C17618"/>
    <w:rsid w:val="00C17D43"/>
    <w:rsid w:val="00C201FB"/>
    <w:rsid w:val="00C20482"/>
    <w:rsid w:val="00C21E92"/>
    <w:rsid w:val="00C220E6"/>
    <w:rsid w:val="00C22582"/>
    <w:rsid w:val="00C22775"/>
    <w:rsid w:val="00C23468"/>
    <w:rsid w:val="00C25060"/>
    <w:rsid w:val="00C261A3"/>
    <w:rsid w:val="00C2768C"/>
    <w:rsid w:val="00C31377"/>
    <w:rsid w:val="00C31758"/>
    <w:rsid w:val="00C3184E"/>
    <w:rsid w:val="00C31F1B"/>
    <w:rsid w:val="00C3458B"/>
    <w:rsid w:val="00C3669F"/>
    <w:rsid w:val="00C36876"/>
    <w:rsid w:val="00C36FE1"/>
    <w:rsid w:val="00C404CF"/>
    <w:rsid w:val="00C41617"/>
    <w:rsid w:val="00C42AE0"/>
    <w:rsid w:val="00C47ED8"/>
    <w:rsid w:val="00C51843"/>
    <w:rsid w:val="00C51A19"/>
    <w:rsid w:val="00C5305C"/>
    <w:rsid w:val="00C54172"/>
    <w:rsid w:val="00C54346"/>
    <w:rsid w:val="00C56038"/>
    <w:rsid w:val="00C57CF5"/>
    <w:rsid w:val="00C62AED"/>
    <w:rsid w:val="00C64009"/>
    <w:rsid w:val="00C64625"/>
    <w:rsid w:val="00C64CC8"/>
    <w:rsid w:val="00C650BB"/>
    <w:rsid w:val="00C705C5"/>
    <w:rsid w:val="00C71909"/>
    <w:rsid w:val="00C74A43"/>
    <w:rsid w:val="00C755AC"/>
    <w:rsid w:val="00C758CB"/>
    <w:rsid w:val="00C75F61"/>
    <w:rsid w:val="00C80330"/>
    <w:rsid w:val="00C80A79"/>
    <w:rsid w:val="00C82970"/>
    <w:rsid w:val="00C83683"/>
    <w:rsid w:val="00C83771"/>
    <w:rsid w:val="00C83D54"/>
    <w:rsid w:val="00C851C8"/>
    <w:rsid w:val="00C857BC"/>
    <w:rsid w:val="00C85D32"/>
    <w:rsid w:val="00C85D79"/>
    <w:rsid w:val="00C86A7F"/>
    <w:rsid w:val="00C87174"/>
    <w:rsid w:val="00C873A9"/>
    <w:rsid w:val="00C92C54"/>
    <w:rsid w:val="00C97348"/>
    <w:rsid w:val="00CA139B"/>
    <w:rsid w:val="00CA4194"/>
    <w:rsid w:val="00CA419D"/>
    <w:rsid w:val="00CA563D"/>
    <w:rsid w:val="00CA7F7B"/>
    <w:rsid w:val="00CB331D"/>
    <w:rsid w:val="00CB6F48"/>
    <w:rsid w:val="00CB70B3"/>
    <w:rsid w:val="00CB789F"/>
    <w:rsid w:val="00CC0AF6"/>
    <w:rsid w:val="00CC19BE"/>
    <w:rsid w:val="00CC2EDB"/>
    <w:rsid w:val="00CC2F63"/>
    <w:rsid w:val="00CC3C52"/>
    <w:rsid w:val="00CC4DBF"/>
    <w:rsid w:val="00CC4F8A"/>
    <w:rsid w:val="00CC5655"/>
    <w:rsid w:val="00CC6A1C"/>
    <w:rsid w:val="00CC6D19"/>
    <w:rsid w:val="00CD0B35"/>
    <w:rsid w:val="00CD0F71"/>
    <w:rsid w:val="00CD391A"/>
    <w:rsid w:val="00CD4923"/>
    <w:rsid w:val="00CD54B0"/>
    <w:rsid w:val="00CD57F9"/>
    <w:rsid w:val="00CD7FFC"/>
    <w:rsid w:val="00CE1195"/>
    <w:rsid w:val="00CE2604"/>
    <w:rsid w:val="00CE463B"/>
    <w:rsid w:val="00CE4DD9"/>
    <w:rsid w:val="00CE7A3F"/>
    <w:rsid w:val="00CF2160"/>
    <w:rsid w:val="00CF2878"/>
    <w:rsid w:val="00CF7584"/>
    <w:rsid w:val="00D0149C"/>
    <w:rsid w:val="00D021CB"/>
    <w:rsid w:val="00D03B82"/>
    <w:rsid w:val="00D04483"/>
    <w:rsid w:val="00D05ACB"/>
    <w:rsid w:val="00D06547"/>
    <w:rsid w:val="00D069E3"/>
    <w:rsid w:val="00D10F2F"/>
    <w:rsid w:val="00D13B69"/>
    <w:rsid w:val="00D14F7F"/>
    <w:rsid w:val="00D2142D"/>
    <w:rsid w:val="00D217DF"/>
    <w:rsid w:val="00D22232"/>
    <w:rsid w:val="00D22B21"/>
    <w:rsid w:val="00D23A35"/>
    <w:rsid w:val="00D24035"/>
    <w:rsid w:val="00D259A6"/>
    <w:rsid w:val="00D27688"/>
    <w:rsid w:val="00D314FF"/>
    <w:rsid w:val="00D34ADA"/>
    <w:rsid w:val="00D3798C"/>
    <w:rsid w:val="00D41631"/>
    <w:rsid w:val="00D42A7B"/>
    <w:rsid w:val="00D42FFA"/>
    <w:rsid w:val="00D438E6"/>
    <w:rsid w:val="00D450D2"/>
    <w:rsid w:val="00D46B7B"/>
    <w:rsid w:val="00D47B66"/>
    <w:rsid w:val="00D522DF"/>
    <w:rsid w:val="00D609C2"/>
    <w:rsid w:val="00D61459"/>
    <w:rsid w:val="00D6253E"/>
    <w:rsid w:val="00D63C54"/>
    <w:rsid w:val="00D63E69"/>
    <w:rsid w:val="00D6419C"/>
    <w:rsid w:val="00D675C8"/>
    <w:rsid w:val="00D67BDF"/>
    <w:rsid w:val="00D722DE"/>
    <w:rsid w:val="00D739F3"/>
    <w:rsid w:val="00D73ACB"/>
    <w:rsid w:val="00D756F2"/>
    <w:rsid w:val="00D759DA"/>
    <w:rsid w:val="00D77305"/>
    <w:rsid w:val="00D77B84"/>
    <w:rsid w:val="00D80BCC"/>
    <w:rsid w:val="00D82226"/>
    <w:rsid w:val="00D82E17"/>
    <w:rsid w:val="00D86576"/>
    <w:rsid w:val="00D958A6"/>
    <w:rsid w:val="00D9640E"/>
    <w:rsid w:val="00D9749F"/>
    <w:rsid w:val="00DA04AD"/>
    <w:rsid w:val="00DA1BF1"/>
    <w:rsid w:val="00DA27D6"/>
    <w:rsid w:val="00DA2F11"/>
    <w:rsid w:val="00DA414E"/>
    <w:rsid w:val="00DA5304"/>
    <w:rsid w:val="00DA557A"/>
    <w:rsid w:val="00DA61A2"/>
    <w:rsid w:val="00DA7479"/>
    <w:rsid w:val="00DB0114"/>
    <w:rsid w:val="00DB134A"/>
    <w:rsid w:val="00DB16A4"/>
    <w:rsid w:val="00DB43BC"/>
    <w:rsid w:val="00DB683A"/>
    <w:rsid w:val="00DC0580"/>
    <w:rsid w:val="00DC31DA"/>
    <w:rsid w:val="00DC72E8"/>
    <w:rsid w:val="00DC7DE1"/>
    <w:rsid w:val="00DD04B4"/>
    <w:rsid w:val="00DD0923"/>
    <w:rsid w:val="00DD1D58"/>
    <w:rsid w:val="00DD2A6E"/>
    <w:rsid w:val="00DD2AF2"/>
    <w:rsid w:val="00DD3CD6"/>
    <w:rsid w:val="00DD44EE"/>
    <w:rsid w:val="00DD6F6F"/>
    <w:rsid w:val="00DD77B8"/>
    <w:rsid w:val="00DE0096"/>
    <w:rsid w:val="00DE0916"/>
    <w:rsid w:val="00DE0BFF"/>
    <w:rsid w:val="00DE17F6"/>
    <w:rsid w:val="00DE194E"/>
    <w:rsid w:val="00DE4AD0"/>
    <w:rsid w:val="00DE4E30"/>
    <w:rsid w:val="00DE4F22"/>
    <w:rsid w:val="00DF1601"/>
    <w:rsid w:val="00DF2776"/>
    <w:rsid w:val="00DF3862"/>
    <w:rsid w:val="00DF43FA"/>
    <w:rsid w:val="00DF47EB"/>
    <w:rsid w:val="00DF4DC9"/>
    <w:rsid w:val="00DF718E"/>
    <w:rsid w:val="00E00774"/>
    <w:rsid w:val="00E02118"/>
    <w:rsid w:val="00E038EC"/>
    <w:rsid w:val="00E04210"/>
    <w:rsid w:val="00E04BC4"/>
    <w:rsid w:val="00E0586C"/>
    <w:rsid w:val="00E06E90"/>
    <w:rsid w:val="00E12035"/>
    <w:rsid w:val="00E13F6B"/>
    <w:rsid w:val="00E1613D"/>
    <w:rsid w:val="00E16605"/>
    <w:rsid w:val="00E1680D"/>
    <w:rsid w:val="00E172D7"/>
    <w:rsid w:val="00E172E7"/>
    <w:rsid w:val="00E21EF2"/>
    <w:rsid w:val="00E2270A"/>
    <w:rsid w:val="00E24E50"/>
    <w:rsid w:val="00E26734"/>
    <w:rsid w:val="00E27AAD"/>
    <w:rsid w:val="00E30297"/>
    <w:rsid w:val="00E30E2D"/>
    <w:rsid w:val="00E33996"/>
    <w:rsid w:val="00E34929"/>
    <w:rsid w:val="00E359E6"/>
    <w:rsid w:val="00E36C26"/>
    <w:rsid w:val="00E3739D"/>
    <w:rsid w:val="00E37B7B"/>
    <w:rsid w:val="00E37BA3"/>
    <w:rsid w:val="00E407D4"/>
    <w:rsid w:val="00E40972"/>
    <w:rsid w:val="00E44273"/>
    <w:rsid w:val="00E44C03"/>
    <w:rsid w:val="00E44EC4"/>
    <w:rsid w:val="00E45470"/>
    <w:rsid w:val="00E46549"/>
    <w:rsid w:val="00E468A1"/>
    <w:rsid w:val="00E47EB8"/>
    <w:rsid w:val="00E52853"/>
    <w:rsid w:val="00E549D0"/>
    <w:rsid w:val="00E54A5A"/>
    <w:rsid w:val="00E56DD0"/>
    <w:rsid w:val="00E61BAD"/>
    <w:rsid w:val="00E6203E"/>
    <w:rsid w:val="00E621D6"/>
    <w:rsid w:val="00E63AA1"/>
    <w:rsid w:val="00E63C42"/>
    <w:rsid w:val="00E64D1A"/>
    <w:rsid w:val="00E653A9"/>
    <w:rsid w:val="00E66385"/>
    <w:rsid w:val="00E671DD"/>
    <w:rsid w:val="00E70009"/>
    <w:rsid w:val="00E7120E"/>
    <w:rsid w:val="00E72C65"/>
    <w:rsid w:val="00E7400C"/>
    <w:rsid w:val="00E80AF1"/>
    <w:rsid w:val="00E80B01"/>
    <w:rsid w:val="00E83311"/>
    <w:rsid w:val="00E83D77"/>
    <w:rsid w:val="00E8427E"/>
    <w:rsid w:val="00E85BD3"/>
    <w:rsid w:val="00E908D0"/>
    <w:rsid w:val="00E909B1"/>
    <w:rsid w:val="00E910BC"/>
    <w:rsid w:val="00E94A45"/>
    <w:rsid w:val="00E94CD4"/>
    <w:rsid w:val="00E95ED9"/>
    <w:rsid w:val="00E96A51"/>
    <w:rsid w:val="00E978DC"/>
    <w:rsid w:val="00EA0FF9"/>
    <w:rsid w:val="00EA42D3"/>
    <w:rsid w:val="00EA46EC"/>
    <w:rsid w:val="00EB0895"/>
    <w:rsid w:val="00EB234E"/>
    <w:rsid w:val="00EB4482"/>
    <w:rsid w:val="00EB4984"/>
    <w:rsid w:val="00EB54E7"/>
    <w:rsid w:val="00EC1F2D"/>
    <w:rsid w:val="00EC3610"/>
    <w:rsid w:val="00EC3DE8"/>
    <w:rsid w:val="00EC5CCE"/>
    <w:rsid w:val="00EC5F10"/>
    <w:rsid w:val="00EC61FE"/>
    <w:rsid w:val="00EC67E9"/>
    <w:rsid w:val="00EC7FF1"/>
    <w:rsid w:val="00ED0002"/>
    <w:rsid w:val="00ED0FD3"/>
    <w:rsid w:val="00ED12E6"/>
    <w:rsid w:val="00ED2B54"/>
    <w:rsid w:val="00ED3150"/>
    <w:rsid w:val="00ED4041"/>
    <w:rsid w:val="00ED5E2F"/>
    <w:rsid w:val="00EE0B5E"/>
    <w:rsid w:val="00EE1A90"/>
    <w:rsid w:val="00EE2067"/>
    <w:rsid w:val="00EE3E29"/>
    <w:rsid w:val="00EE3F1A"/>
    <w:rsid w:val="00EE5E7E"/>
    <w:rsid w:val="00EE6732"/>
    <w:rsid w:val="00EF1908"/>
    <w:rsid w:val="00EF1C22"/>
    <w:rsid w:val="00EF315B"/>
    <w:rsid w:val="00EF45C3"/>
    <w:rsid w:val="00EF490E"/>
    <w:rsid w:val="00EF4D70"/>
    <w:rsid w:val="00EF6C54"/>
    <w:rsid w:val="00EF7ABB"/>
    <w:rsid w:val="00F00DDD"/>
    <w:rsid w:val="00F00DF5"/>
    <w:rsid w:val="00F01353"/>
    <w:rsid w:val="00F06234"/>
    <w:rsid w:val="00F06595"/>
    <w:rsid w:val="00F077CE"/>
    <w:rsid w:val="00F10155"/>
    <w:rsid w:val="00F120A6"/>
    <w:rsid w:val="00F12F92"/>
    <w:rsid w:val="00F13254"/>
    <w:rsid w:val="00F13C6B"/>
    <w:rsid w:val="00F145CB"/>
    <w:rsid w:val="00F15082"/>
    <w:rsid w:val="00F15A17"/>
    <w:rsid w:val="00F16973"/>
    <w:rsid w:val="00F20A3D"/>
    <w:rsid w:val="00F21386"/>
    <w:rsid w:val="00F21D02"/>
    <w:rsid w:val="00F226DD"/>
    <w:rsid w:val="00F22E1C"/>
    <w:rsid w:val="00F23A32"/>
    <w:rsid w:val="00F25F02"/>
    <w:rsid w:val="00F30C41"/>
    <w:rsid w:val="00F3123D"/>
    <w:rsid w:val="00F3293B"/>
    <w:rsid w:val="00F32BF4"/>
    <w:rsid w:val="00F35E6B"/>
    <w:rsid w:val="00F367B9"/>
    <w:rsid w:val="00F36ABA"/>
    <w:rsid w:val="00F425D3"/>
    <w:rsid w:val="00F42BD2"/>
    <w:rsid w:val="00F449AA"/>
    <w:rsid w:val="00F44CBE"/>
    <w:rsid w:val="00F4559E"/>
    <w:rsid w:val="00F5327A"/>
    <w:rsid w:val="00F55C1C"/>
    <w:rsid w:val="00F57C84"/>
    <w:rsid w:val="00F618DF"/>
    <w:rsid w:val="00F623ED"/>
    <w:rsid w:val="00F6340B"/>
    <w:rsid w:val="00F636FE"/>
    <w:rsid w:val="00F642C8"/>
    <w:rsid w:val="00F65C98"/>
    <w:rsid w:val="00F71F6B"/>
    <w:rsid w:val="00F75E45"/>
    <w:rsid w:val="00F776F7"/>
    <w:rsid w:val="00F80DEC"/>
    <w:rsid w:val="00F840EC"/>
    <w:rsid w:val="00F846DD"/>
    <w:rsid w:val="00F84872"/>
    <w:rsid w:val="00F84EC6"/>
    <w:rsid w:val="00F85F0F"/>
    <w:rsid w:val="00F90D9D"/>
    <w:rsid w:val="00F91602"/>
    <w:rsid w:val="00F93AF8"/>
    <w:rsid w:val="00F94608"/>
    <w:rsid w:val="00F957F2"/>
    <w:rsid w:val="00F9783D"/>
    <w:rsid w:val="00FA029B"/>
    <w:rsid w:val="00FA16FF"/>
    <w:rsid w:val="00FA2D59"/>
    <w:rsid w:val="00FA389A"/>
    <w:rsid w:val="00FA4B11"/>
    <w:rsid w:val="00FA522A"/>
    <w:rsid w:val="00FA5F75"/>
    <w:rsid w:val="00FB0786"/>
    <w:rsid w:val="00FB1011"/>
    <w:rsid w:val="00FB1F3A"/>
    <w:rsid w:val="00FB4FC3"/>
    <w:rsid w:val="00FB6711"/>
    <w:rsid w:val="00FB6E0E"/>
    <w:rsid w:val="00FB6E0F"/>
    <w:rsid w:val="00FB7666"/>
    <w:rsid w:val="00FB7ACB"/>
    <w:rsid w:val="00FC1D9A"/>
    <w:rsid w:val="00FC202E"/>
    <w:rsid w:val="00FC25F3"/>
    <w:rsid w:val="00FC4616"/>
    <w:rsid w:val="00FC5991"/>
    <w:rsid w:val="00FD0C09"/>
    <w:rsid w:val="00FD1983"/>
    <w:rsid w:val="00FD4920"/>
    <w:rsid w:val="00FD4EF0"/>
    <w:rsid w:val="00FD5943"/>
    <w:rsid w:val="00FD6E7E"/>
    <w:rsid w:val="00FD7A99"/>
    <w:rsid w:val="00FE0C31"/>
    <w:rsid w:val="00FE2BB6"/>
    <w:rsid w:val="00FE559D"/>
    <w:rsid w:val="00FE7DCB"/>
    <w:rsid w:val="00FF14BC"/>
    <w:rsid w:val="00FF1862"/>
    <w:rsid w:val="00FF192B"/>
    <w:rsid w:val="00FF2B6C"/>
    <w:rsid w:val="00FF5A54"/>
    <w:rsid w:val="00FF5F35"/>
    <w:rsid w:val="00FF628D"/>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CDA70"/>
  <w15:docId w15:val="{F3DA0CA7-ACA0-401A-8B9F-D62D6EF47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A9D"/>
  </w:style>
  <w:style w:type="paragraph" w:styleId="Heading1">
    <w:name w:val="heading 1"/>
    <w:basedOn w:val="Normal"/>
    <w:next w:val="Normal"/>
    <w:link w:val="Heading1Char"/>
    <w:uiPriority w:val="9"/>
    <w:qFormat/>
    <w:rsid w:val="00487F1C"/>
    <w:pPr>
      <w:keepNext/>
      <w:keepLines/>
      <w:spacing w:before="240" w:after="0" w:line="240" w:lineRule="auto"/>
      <w:outlineLvl w:val="0"/>
    </w:pPr>
    <w:rPr>
      <w:rFonts w:ascii="Calibri Light" w:eastAsia="Times New Roman" w:hAnsi="Calibri Light" w:cs="Times New Roman"/>
      <w:noProof/>
      <w:color w:val="2E74B5"/>
      <w:sz w:val="32"/>
      <w:szCs w:val="32"/>
    </w:rPr>
  </w:style>
  <w:style w:type="paragraph" w:styleId="Heading2">
    <w:name w:val="heading 2"/>
    <w:basedOn w:val="Normal"/>
    <w:next w:val="Normal"/>
    <w:link w:val="Heading2Char"/>
    <w:unhideWhenUsed/>
    <w:qFormat/>
    <w:rsid w:val="00487F1C"/>
    <w:pPr>
      <w:keepNext/>
      <w:keepLines/>
      <w:spacing w:before="40" w:after="0" w:line="240" w:lineRule="auto"/>
      <w:outlineLvl w:val="1"/>
    </w:pPr>
    <w:rPr>
      <w:rFonts w:ascii="Calibri Light" w:eastAsia="Times New Roman" w:hAnsi="Calibri Light" w:cs="Times New Roman"/>
      <w:noProof/>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F1C"/>
    <w:rPr>
      <w:rFonts w:ascii="Calibri Light" w:eastAsia="Times New Roman" w:hAnsi="Calibri Light" w:cs="Times New Roman"/>
      <w:noProof/>
      <w:color w:val="2E74B5"/>
      <w:sz w:val="32"/>
      <w:szCs w:val="32"/>
    </w:rPr>
  </w:style>
  <w:style w:type="character" w:customStyle="1" w:styleId="Heading2Char">
    <w:name w:val="Heading 2 Char"/>
    <w:basedOn w:val="DefaultParagraphFont"/>
    <w:link w:val="Heading2"/>
    <w:rsid w:val="00487F1C"/>
    <w:rPr>
      <w:rFonts w:ascii="Calibri Light" w:eastAsia="Times New Roman" w:hAnsi="Calibri Light" w:cs="Times New Roman"/>
      <w:noProof/>
      <w:color w:val="2E74B5"/>
      <w:sz w:val="26"/>
      <w:szCs w:val="26"/>
    </w:rPr>
  </w:style>
  <w:style w:type="numbering" w:customStyle="1" w:styleId="NoList1">
    <w:name w:val="No List1"/>
    <w:next w:val="NoList"/>
    <w:uiPriority w:val="99"/>
    <w:semiHidden/>
    <w:unhideWhenUsed/>
    <w:rsid w:val="00487F1C"/>
  </w:style>
  <w:style w:type="paragraph" w:styleId="ListParagraph">
    <w:name w:val="List Paragraph"/>
    <w:aliases w:val="Bullet point,Dot pt,F5 List Paragraph,List Paragraph1,No Spacing1,List Paragraph Char Char Char,Indicator Text,Colorful List - Accent 11,Numbered Para 1,Bullet 1,Bullet Points,MAIN CONTENT,List Paragraph12,List Paragraph2,Normal numbered"/>
    <w:basedOn w:val="Normal"/>
    <w:link w:val="ListParagraphChar"/>
    <w:uiPriority w:val="34"/>
    <w:qFormat/>
    <w:rsid w:val="00487F1C"/>
    <w:pPr>
      <w:spacing w:after="0" w:line="240" w:lineRule="auto"/>
      <w:ind w:left="708"/>
    </w:pPr>
    <w:rPr>
      <w:rFonts w:ascii="Times New Roman" w:eastAsia="Times New Roman" w:hAnsi="Times New Roman" w:cs="Times New Roman"/>
      <w:sz w:val="20"/>
      <w:szCs w:val="24"/>
    </w:rPr>
  </w:style>
  <w:style w:type="character" w:customStyle="1" w:styleId="ListParagraphChar">
    <w:name w:val="List Paragraph Char"/>
    <w:aliases w:val="Bullet point Char,Dot pt Char,F5 List Paragraph Char,List Paragraph1 Char,No Spacing1 Char,List Paragraph Char Char Char Char,Indicator Text Char,Colorful List - Accent 11 Char,Numbered Para 1 Char,Bullet 1 Char,Bullet Points Char"/>
    <w:link w:val="ListParagraph"/>
    <w:uiPriority w:val="34"/>
    <w:qFormat/>
    <w:locked/>
    <w:rsid w:val="00487F1C"/>
    <w:rPr>
      <w:rFonts w:ascii="Times New Roman" w:eastAsia="Times New Roman" w:hAnsi="Times New Roman" w:cs="Times New Roman"/>
      <w:sz w:val="20"/>
      <w:szCs w:val="24"/>
    </w:rPr>
  </w:style>
  <w:style w:type="paragraph" w:styleId="Header">
    <w:name w:val="header"/>
    <w:aliases w:val=" Char1 Char,Char1 Char, Char2, Char1"/>
    <w:basedOn w:val="Normal"/>
    <w:link w:val="HeaderChar"/>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HeaderChar">
    <w:name w:val="Header Char"/>
    <w:aliases w:val=" Char1 Char Char,Char1 Char Char, Char2 Char, Char1 Char1"/>
    <w:basedOn w:val="DefaultParagraphFont"/>
    <w:link w:val="Header"/>
    <w:rsid w:val="00487F1C"/>
    <w:rPr>
      <w:rFonts w:ascii="Times New Roman" w:eastAsia="Calibri" w:hAnsi="Times New Roman" w:cs="Times New Roman"/>
      <w:sz w:val="20"/>
      <w:szCs w:val="20"/>
      <w:lang w:val="hr-HR"/>
    </w:rPr>
  </w:style>
  <w:style w:type="paragraph" w:styleId="Footer">
    <w:name w:val="footer"/>
    <w:basedOn w:val="Normal"/>
    <w:link w:val="FooterChar"/>
    <w:uiPriority w:val="99"/>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FooterChar">
    <w:name w:val="Footer Char"/>
    <w:basedOn w:val="DefaultParagraphFont"/>
    <w:link w:val="Footer"/>
    <w:uiPriority w:val="99"/>
    <w:rsid w:val="00487F1C"/>
    <w:rPr>
      <w:rFonts w:ascii="Times New Roman" w:eastAsia="Calibri" w:hAnsi="Times New Roman" w:cs="Times New Roman"/>
      <w:sz w:val="20"/>
      <w:szCs w:val="20"/>
      <w:lang w:val="hr-HR"/>
    </w:rPr>
  </w:style>
  <w:style w:type="paragraph" w:customStyle="1" w:styleId="Char">
    <w:name w:val="Char"/>
    <w:basedOn w:val="Normal"/>
    <w:rsid w:val="00487F1C"/>
    <w:pPr>
      <w:spacing w:line="240" w:lineRule="exact"/>
    </w:pPr>
    <w:rPr>
      <w:rFonts w:ascii="Tahoma" w:eastAsia="Times New Roman" w:hAnsi="Tahoma" w:cs="Times New Roman"/>
      <w:sz w:val="20"/>
      <w:szCs w:val="20"/>
      <w:lang w:val="en-US"/>
    </w:rPr>
  </w:style>
  <w:style w:type="paragraph" w:styleId="FootnoteText">
    <w:name w:val="footnote text"/>
    <w:aliases w:val="Footnote Text Char Char Char,Footnote Text Char Char,Fußnote,Footnote,Footnote Text Char1 Char,Footnote Text Char1 Char Char Char,Footnote Text Char Char Char Char Char,Footnote Text Char1 Char1 Char,Podrozdział,fn,n,Char Char1 Char2 Char"/>
    <w:basedOn w:val="Normal"/>
    <w:link w:val="FootnoteTextChar"/>
    <w:uiPriority w:val="99"/>
    <w:unhideWhenUsed/>
    <w:qFormat/>
    <w:rsid w:val="00487F1C"/>
    <w:pPr>
      <w:spacing w:after="0" w:line="240" w:lineRule="auto"/>
      <w:jc w:val="both"/>
    </w:pPr>
    <w:rPr>
      <w:rFonts w:ascii="Times New Roman" w:eastAsia="Calibri" w:hAnsi="Times New Roman" w:cs="Times New Roman"/>
      <w:sz w:val="20"/>
      <w:szCs w:val="20"/>
      <w:lang w:val="hr-HR"/>
    </w:rPr>
  </w:style>
  <w:style w:type="character" w:customStyle="1" w:styleId="FootnoteTextChar">
    <w:name w:val="Footnote Text Char"/>
    <w:aliases w:val="Footnote Text Char Char Char Char,Footnote Text Char Char Char1,Fußnote Char,Footnote Char,Footnote Text Char1 Char Char,Footnote Text Char1 Char Char Char Char,Footnote Text Char Char Char Char Char Char,Podrozdział Char,fn Char"/>
    <w:basedOn w:val="DefaultParagraphFont"/>
    <w:link w:val="FootnoteText"/>
    <w:uiPriority w:val="99"/>
    <w:rsid w:val="00487F1C"/>
    <w:rPr>
      <w:rFonts w:ascii="Times New Roman" w:eastAsia="Calibri" w:hAnsi="Times New Roman" w:cs="Times New Roman"/>
      <w:sz w:val="20"/>
      <w:szCs w:val="20"/>
      <w:lang w:val="hr-HR"/>
    </w:rPr>
  </w:style>
  <w:style w:type="character" w:styleId="FootnoteReference">
    <w:name w:val="footnote reference"/>
    <w:aliases w:val="BVI fnr,ftref"/>
    <w:link w:val="Char2"/>
    <w:uiPriority w:val="99"/>
    <w:unhideWhenUsed/>
    <w:qFormat/>
    <w:rsid w:val="00487F1C"/>
    <w:rPr>
      <w:vertAlign w:val="superscript"/>
    </w:rPr>
  </w:style>
  <w:style w:type="paragraph" w:customStyle="1" w:styleId="indented">
    <w:name w:val="indented"/>
    <w:basedOn w:val="Normal"/>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Default">
    <w:name w:val="Default"/>
    <w:rsid w:val="00487F1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Normal"/>
    <w:uiPriority w:val="99"/>
    <w:unhideWhenUsed/>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Hyperlink">
    <w:name w:val="Hyperlink"/>
    <w:uiPriority w:val="99"/>
    <w:unhideWhenUsed/>
    <w:rsid w:val="00487F1C"/>
    <w:rPr>
      <w:color w:val="0000FF"/>
      <w:u w:val="single"/>
    </w:rPr>
  </w:style>
  <w:style w:type="paragraph" w:customStyle="1" w:styleId="Char13">
    <w:name w:val="Char13"/>
    <w:basedOn w:val="Normal"/>
    <w:rsid w:val="00487F1C"/>
    <w:pPr>
      <w:spacing w:line="240" w:lineRule="exact"/>
    </w:pPr>
    <w:rPr>
      <w:rFonts w:ascii="Tahoma" w:eastAsia="Times New Roman" w:hAnsi="Tahoma" w:cs="Times New Roman"/>
      <w:sz w:val="20"/>
      <w:szCs w:val="20"/>
      <w:lang w:val="en-US"/>
    </w:rPr>
  </w:style>
  <w:style w:type="character" w:styleId="Strong">
    <w:name w:val="Strong"/>
    <w:uiPriority w:val="22"/>
    <w:qFormat/>
    <w:rsid w:val="00487F1C"/>
    <w:rPr>
      <w:b/>
      <w:bCs/>
    </w:rPr>
  </w:style>
  <w:style w:type="paragraph" w:customStyle="1" w:styleId="Char2">
    <w:name w:val="Char2"/>
    <w:basedOn w:val="Normal"/>
    <w:link w:val="FootnoteReference"/>
    <w:uiPriority w:val="99"/>
    <w:rsid w:val="00487F1C"/>
    <w:pPr>
      <w:spacing w:line="240" w:lineRule="exact"/>
    </w:pPr>
    <w:rPr>
      <w:vertAlign w:val="superscript"/>
    </w:rPr>
  </w:style>
  <w:style w:type="paragraph" w:customStyle="1" w:styleId="CharChar3">
    <w:name w:val="Char Char3"/>
    <w:basedOn w:val="Normal"/>
    <w:semiHidden/>
    <w:rsid w:val="00487F1C"/>
    <w:pPr>
      <w:spacing w:line="240" w:lineRule="exact"/>
    </w:pPr>
    <w:rPr>
      <w:rFonts w:ascii="Tahoma" w:eastAsia="Times New Roman" w:hAnsi="Tahoma" w:cs="Times New Roman"/>
      <w:sz w:val="20"/>
      <w:szCs w:val="20"/>
      <w:lang w:val="en-US"/>
    </w:rPr>
  </w:style>
  <w:style w:type="character" w:styleId="Emphasis">
    <w:name w:val="Emphasis"/>
    <w:uiPriority w:val="20"/>
    <w:qFormat/>
    <w:rsid w:val="00487F1C"/>
    <w:rPr>
      <w:b/>
      <w:bCs/>
      <w:i w:val="0"/>
      <w:iCs w:val="0"/>
    </w:rPr>
  </w:style>
  <w:style w:type="paragraph" w:customStyle="1" w:styleId="1">
    <w:name w:val="1"/>
    <w:basedOn w:val="Normal"/>
    <w:rsid w:val="00487F1C"/>
    <w:pPr>
      <w:spacing w:line="240" w:lineRule="exact"/>
    </w:pPr>
    <w:rPr>
      <w:rFonts w:ascii="Tahoma" w:eastAsia="Times New Roman" w:hAnsi="Tahoma" w:cs="Times New Roman"/>
      <w:sz w:val="20"/>
      <w:szCs w:val="20"/>
      <w:lang w:val="en-US"/>
    </w:rPr>
  </w:style>
  <w:style w:type="character" w:customStyle="1" w:styleId="BalloonTextChar">
    <w:name w:val="Balloon Text Char"/>
    <w:link w:val="BalloonText"/>
    <w:uiPriority w:val="99"/>
    <w:rsid w:val="00487F1C"/>
    <w:rPr>
      <w:rFonts w:ascii="Segoe UI" w:hAnsi="Segoe UI" w:cs="Segoe UI"/>
      <w:sz w:val="18"/>
      <w:szCs w:val="18"/>
      <w:lang w:val="hr-HR"/>
    </w:rPr>
  </w:style>
  <w:style w:type="paragraph" w:styleId="BalloonText">
    <w:name w:val="Balloon Text"/>
    <w:basedOn w:val="Normal"/>
    <w:link w:val="BalloonTextChar"/>
    <w:uiPriority w:val="99"/>
    <w:unhideWhenUsed/>
    <w:rsid w:val="00487F1C"/>
    <w:pPr>
      <w:spacing w:after="0" w:line="240" w:lineRule="auto"/>
      <w:jc w:val="both"/>
    </w:pPr>
    <w:rPr>
      <w:rFonts w:ascii="Segoe UI" w:hAnsi="Segoe UI" w:cs="Segoe UI"/>
      <w:sz w:val="18"/>
      <w:szCs w:val="18"/>
      <w:lang w:val="hr-HR"/>
    </w:rPr>
  </w:style>
  <w:style w:type="character" w:customStyle="1" w:styleId="BalloonTextChar1">
    <w:name w:val="Balloon Text Char1"/>
    <w:basedOn w:val="DefaultParagraphFont"/>
    <w:uiPriority w:val="99"/>
    <w:semiHidden/>
    <w:rsid w:val="00487F1C"/>
    <w:rPr>
      <w:rFonts w:ascii="Segoe UI" w:hAnsi="Segoe UI" w:cs="Segoe UI"/>
      <w:sz w:val="18"/>
      <w:szCs w:val="18"/>
    </w:rPr>
  </w:style>
  <w:style w:type="paragraph" w:styleId="CommentText">
    <w:name w:val="annotation text"/>
    <w:basedOn w:val="Normal"/>
    <w:link w:val="CommentTextChar"/>
    <w:uiPriority w:val="99"/>
    <w:unhideWhenUsed/>
    <w:rsid w:val="00487F1C"/>
    <w:pPr>
      <w:spacing w:after="200" w:line="240" w:lineRule="auto"/>
      <w:jc w:val="both"/>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87F1C"/>
    <w:rPr>
      <w:rFonts w:ascii="Times New Roman" w:eastAsia="Times New Roman" w:hAnsi="Times New Roman" w:cs="Times New Roman"/>
      <w:sz w:val="20"/>
      <w:szCs w:val="20"/>
      <w:lang w:val="en-GB"/>
    </w:rPr>
  </w:style>
  <w:style w:type="character" w:styleId="CommentReference">
    <w:name w:val="annotation reference"/>
    <w:uiPriority w:val="99"/>
    <w:unhideWhenUsed/>
    <w:rsid w:val="00487F1C"/>
    <w:rPr>
      <w:sz w:val="16"/>
      <w:szCs w:val="16"/>
    </w:rPr>
  </w:style>
  <w:style w:type="paragraph" w:styleId="Title">
    <w:name w:val="Title"/>
    <w:basedOn w:val="Normal"/>
    <w:next w:val="Normal"/>
    <w:link w:val="TitleChar"/>
    <w:qFormat/>
    <w:rsid w:val="00487F1C"/>
    <w:pPr>
      <w:pBdr>
        <w:bottom w:val="single" w:sz="8" w:space="4" w:color="5B9BD5"/>
      </w:pBdr>
      <w:spacing w:after="300" w:line="240" w:lineRule="auto"/>
      <w:contextualSpacing/>
      <w:jc w:val="both"/>
    </w:pPr>
    <w:rPr>
      <w:rFonts w:ascii="Calibri Light" w:eastAsia="Times New Roman" w:hAnsi="Calibri Light" w:cs="Times New Roman"/>
      <w:color w:val="323E4F"/>
      <w:spacing w:val="5"/>
      <w:kern w:val="28"/>
      <w:sz w:val="52"/>
      <w:szCs w:val="52"/>
      <w:lang w:val="en-GB"/>
    </w:rPr>
  </w:style>
  <w:style w:type="character" w:customStyle="1" w:styleId="TitleChar">
    <w:name w:val="Title Char"/>
    <w:basedOn w:val="DefaultParagraphFont"/>
    <w:link w:val="Title"/>
    <w:rsid w:val="00487F1C"/>
    <w:rPr>
      <w:rFonts w:ascii="Calibri Light" w:eastAsia="Times New Roman" w:hAnsi="Calibri Light" w:cs="Times New Roman"/>
      <w:color w:val="323E4F"/>
      <w:spacing w:val="5"/>
      <w:kern w:val="28"/>
      <w:sz w:val="52"/>
      <w:szCs w:val="52"/>
      <w:lang w:val="en-GB"/>
    </w:rPr>
  </w:style>
  <w:style w:type="character" w:customStyle="1" w:styleId="CommentSubjectChar">
    <w:name w:val="Comment Subject Char"/>
    <w:link w:val="CommentSubject"/>
    <w:uiPriority w:val="99"/>
    <w:rsid w:val="00487F1C"/>
    <w:rPr>
      <w:rFonts w:eastAsia="Times New Roman"/>
      <w:b/>
      <w:bCs/>
      <w:lang w:val="hr-HR"/>
    </w:rPr>
  </w:style>
  <w:style w:type="paragraph" w:styleId="CommentSubject">
    <w:name w:val="annotation subject"/>
    <w:basedOn w:val="CommentText"/>
    <w:next w:val="CommentText"/>
    <w:link w:val="CommentSubjectChar"/>
    <w:uiPriority w:val="99"/>
    <w:unhideWhenUsed/>
    <w:rsid w:val="00487F1C"/>
    <w:pPr>
      <w:spacing w:after="0"/>
    </w:pPr>
    <w:rPr>
      <w:rFonts w:asciiTheme="minorHAnsi" w:hAnsiTheme="minorHAnsi" w:cstheme="minorBidi"/>
      <w:b/>
      <w:bCs/>
      <w:sz w:val="22"/>
      <w:szCs w:val="22"/>
      <w:lang w:val="hr-HR"/>
    </w:rPr>
  </w:style>
  <w:style w:type="character" w:customStyle="1" w:styleId="CommentSubjectChar1">
    <w:name w:val="Comment Subject Char1"/>
    <w:basedOn w:val="CommentTextChar"/>
    <w:uiPriority w:val="99"/>
    <w:semiHidden/>
    <w:rsid w:val="00487F1C"/>
    <w:rPr>
      <w:rFonts w:ascii="Times New Roman" w:eastAsia="Times New Roman" w:hAnsi="Times New Roman" w:cs="Times New Roman"/>
      <w:b/>
      <w:bCs/>
      <w:sz w:val="20"/>
      <w:szCs w:val="20"/>
      <w:lang w:val="en-GB"/>
    </w:rPr>
  </w:style>
  <w:style w:type="paragraph" w:styleId="NoSpacing">
    <w:name w:val="No Spacing"/>
    <w:link w:val="NoSpacingChar"/>
    <w:uiPriority w:val="1"/>
    <w:qFormat/>
    <w:rsid w:val="00487F1C"/>
    <w:pPr>
      <w:spacing w:after="0" w:line="240" w:lineRule="auto"/>
      <w:jc w:val="both"/>
    </w:pPr>
    <w:rPr>
      <w:rFonts w:ascii="Times New Roman" w:eastAsia="Times New Roman" w:hAnsi="Times New Roman" w:cs="Times New Roman"/>
      <w:lang w:val="en-GB"/>
    </w:rPr>
  </w:style>
  <w:style w:type="character" w:customStyle="1" w:styleId="NoSpacingChar">
    <w:name w:val="No Spacing Char"/>
    <w:link w:val="NoSpacing"/>
    <w:uiPriority w:val="1"/>
    <w:rsid w:val="00487F1C"/>
    <w:rPr>
      <w:rFonts w:ascii="Times New Roman" w:eastAsia="Times New Roman" w:hAnsi="Times New Roman" w:cs="Times New Roman"/>
      <w:lang w:val="en-GB"/>
    </w:rPr>
  </w:style>
  <w:style w:type="paragraph" w:styleId="BodyTextIndent">
    <w:name w:val="Body Text Indent"/>
    <w:basedOn w:val="Normal"/>
    <w:link w:val="BodyTextIndentChar"/>
    <w:rsid w:val="00487F1C"/>
    <w:pPr>
      <w:spacing w:after="0" w:line="240" w:lineRule="auto"/>
      <w:ind w:left="7740"/>
    </w:pPr>
    <w:rPr>
      <w:rFonts w:ascii="Times New Roman BH" w:eastAsia="Times New Roman" w:hAnsi="Times New Roman BH" w:cs="Times New Roman"/>
      <w:sz w:val="24"/>
      <w:szCs w:val="24"/>
      <w:lang w:val="hr-HR"/>
    </w:rPr>
  </w:style>
  <w:style w:type="character" w:customStyle="1" w:styleId="BodyTextIndentChar">
    <w:name w:val="Body Text Indent Char"/>
    <w:basedOn w:val="DefaultParagraphFont"/>
    <w:link w:val="BodyTextIndent"/>
    <w:rsid w:val="00487F1C"/>
    <w:rPr>
      <w:rFonts w:ascii="Times New Roman BH" w:eastAsia="Times New Roman" w:hAnsi="Times New Roman BH" w:cs="Times New Roman"/>
      <w:sz w:val="24"/>
      <w:szCs w:val="24"/>
      <w:lang w:val="hr-HR"/>
    </w:rPr>
  </w:style>
  <w:style w:type="paragraph" w:customStyle="1" w:styleId="Tekst">
    <w:name w:val="Tekst"/>
    <w:basedOn w:val="NormalWeb"/>
    <w:link w:val="TekstChar"/>
    <w:qFormat/>
    <w:rsid w:val="00487F1C"/>
    <w:pPr>
      <w:spacing w:before="80" w:beforeAutospacing="0" w:after="0" w:afterAutospacing="0"/>
      <w:jc w:val="both"/>
    </w:pPr>
    <w:rPr>
      <w:rFonts w:ascii="Arial" w:hAnsi="Arial"/>
      <w:sz w:val="22"/>
      <w:lang w:val="hr-HR" w:eastAsia="en-US"/>
    </w:rPr>
  </w:style>
  <w:style w:type="character" w:customStyle="1" w:styleId="TekstChar">
    <w:name w:val="Tekst Char"/>
    <w:link w:val="Tekst"/>
    <w:rsid w:val="00487F1C"/>
    <w:rPr>
      <w:rFonts w:ascii="Arial" w:eastAsia="Times New Roman" w:hAnsi="Arial" w:cs="Times New Roman"/>
      <w:szCs w:val="24"/>
      <w:lang w:val="hr-HR"/>
    </w:rPr>
  </w:style>
  <w:style w:type="paragraph" w:styleId="Subtitle">
    <w:name w:val="Subtitle"/>
    <w:basedOn w:val="Normal"/>
    <w:link w:val="SubtitleChar"/>
    <w:uiPriority w:val="11"/>
    <w:qFormat/>
    <w:rsid w:val="00487F1C"/>
    <w:pPr>
      <w:spacing w:after="0" w:line="240" w:lineRule="auto"/>
      <w:jc w:val="center"/>
    </w:pPr>
    <w:rPr>
      <w:rFonts w:ascii="Times New Roman" w:eastAsia="Times New Roman" w:hAnsi="Times New Roman" w:cs="Times New Roman"/>
      <w:sz w:val="28"/>
      <w:szCs w:val="20"/>
      <w:lang w:val="en-GB"/>
    </w:rPr>
  </w:style>
  <w:style w:type="character" w:customStyle="1" w:styleId="SubtitleChar">
    <w:name w:val="Subtitle Char"/>
    <w:basedOn w:val="DefaultParagraphFont"/>
    <w:link w:val="Subtitle"/>
    <w:uiPriority w:val="11"/>
    <w:rsid w:val="00487F1C"/>
    <w:rPr>
      <w:rFonts w:ascii="Times New Roman" w:eastAsia="Times New Roman" w:hAnsi="Times New Roman" w:cs="Times New Roman"/>
      <w:sz w:val="28"/>
      <w:szCs w:val="20"/>
      <w:lang w:val="en-GB"/>
    </w:rPr>
  </w:style>
  <w:style w:type="paragraph" w:customStyle="1" w:styleId="xl72">
    <w:name w:val="xl72"/>
    <w:basedOn w:val="Normal"/>
    <w:rsid w:val="0048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0"/>
      <w:szCs w:val="20"/>
      <w:lang w:val="hr-BA" w:eastAsia="hr-BA"/>
    </w:rPr>
  </w:style>
  <w:style w:type="paragraph" w:styleId="PlainText">
    <w:name w:val="Plain Text"/>
    <w:basedOn w:val="Normal"/>
    <w:link w:val="PlainTextChar"/>
    <w:uiPriority w:val="99"/>
    <w:unhideWhenUsed/>
    <w:rsid w:val="00487F1C"/>
    <w:pPr>
      <w:spacing w:after="0" w:line="240" w:lineRule="auto"/>
    </w:pPr>
    <w:rPr>
      <w:rFonts w:ascii="Calibri" w:eastAsia="Calibri" w:hAnsi="Calibri" w:cs="Times New Roman"/>
      <w:lang w:val="en-US"/>
    </w:rPr>
  </w:style>
  <w:style w:type="character" w:customStyle="1" w:styleId="PlainTextChar">
    <w:name w:val="Plain Text Char"/>
    <w:basedOn w:val="DefaultParagraphFont"/>
    <w:link w:val="PlainText"/>
    <w:uiPriority w:val="99"/>
    <w:rsid w:val="00487F1C"/>
    <w:rPr>
      <w:rFonts w:ascii="Calibri" w:eastAsia="Calibri" w:hAnsi="Calibri" w:cs="Times New Roman"/>
      <w:lang w:val="en-US"/>
    </w:rPr>
  </w:style>
  <w:style w:type="paragraph" w:customStyle="1" w:styleId="Char11">
    <w:name w:val="Char11"/>
    <w:basedOn w:val="Normal"/>
    <w:rsid w:val="00487F1C"/>
    <w:pPr>
      <w:spacing w:line="240" w:lineRule="exact"/>
    </w:pPr>
    <w:rPr>
      <w:rFonts w:ascii="Tahoma" w:eastAsia="Times New Roman" w:hAnsi="Tahoma" w:cs="Times New Roman"/>
      <w:sz w:val="20"/>
      <w:szCs w:val="20"/>
      <w:lang w:val="en-US"/>
    </w:rPr>
  </w:style>
  <w:style w:type="character" w:customStyle="1" w:styleId="tlid-translation">
    <w:name w:val="tlid-translation"/>
    <w:rsid w:val="00487F1C"/>
  </w:style>
  <w:style w:type="paragraph" w:customStyle="1" w:styleId="Style">
    <w:name w:val="Style"/>
    <w:rsid w:val="00487F1C"/>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zh-CN"/>
    </w:rPr>
  </w:style>
  <w:style w:type="character" w:customStyle="1" w:styleId="st">
    <w:name w:val="st"/>
    <w:rsid w:val="00487F1C"/>
  </w:style>
  <w:style w:type="paragraph" w:customStyle="1" w:styleId="Char9">
    <w:name w:val="Char9"/>
    <w:basedOn w:val="Normal"/>
    <w:rsid w:val="00487F1C"/>
    <w:pPr>
      <w:spacing w:line="240" w:lineRule="exact"/>
    </w:pPr>
    <w:rPr>
      <w:rFonts w:ascii="Tahoma" w:eastAsia="Times New Roman" w:hAnsi="Tahoma" w:cs="Times New Roman"/>
      <w:sz w:val="20"/>
      <w:szCs w:val="20"/>
      <w:lang w:val="en-US"/>
    </w:rPr>
  </w:style>
  <w:style w:type="character" w:customStyle="1" w:styleId="BodyTextChar">
    <w:name w:val="Body Text Char"/>
    <w:link w:val="BodyText"/>
    <w:uiPriority w:val="99"/>
    <w:semiHidden/>
    <w:rsid w:val="00487F1C"/>
    <w:rPr>
      <w:lang w:val="hr-HR"/>
    </w:rPr>
  </w:style>
  <w:style w:type="paragraph" w:styleId="BodyText">
    <w:name w:val="Body Text"/>
    <w:basedOn w:val="Normal"/>
    <w:link w:val="BodyTextChar"/>
    <w:uiPriority w:val="99"/>
    <w:semiHidden/>
    <w:unhideWhenUsed/>
    <w:rsid w:val="00487F1C"/>
    <w:pPr>
      <w:spacing w:after="120" w:line="240" w:lineRule="auto"/>
      <w:jc w:val="both"/>
    </w:pPr>
    <w:rPr>
      <w:lang w:val="hr-HR"/>
    </w:rPr>
  </w:style>
  <w:style w:type="character" w:customStyle="1" w:styleId="BodyTextChar1">
    <w:name w:val="Body Text Char1"/>
    <w:basedOn w:val="DefaultParagraphFont"/>
    <w:uiPriority w:val="99"/>
    <w:semiHidden/>
    <w:rsid w:val="00487F1C"/>
  </w:style>
  <w:style w:type="paragraph" w:customStyle="1" w:styleId="Tackice2">
    <w:name w:val="Tackice2"/>
    <w:basedOn w:val="Normal"/>
    <w:qFormat/>
    <w:rsid w:val="00487F1C"/>
    <w:pPr>
      <w:numPr>
        <w:numId w:val="1"/>
      </w:numPr>
      <w:spacing w:after="0" w:line="240" w:lineRule="auto"/>
      <w:jc w:val="both"/>
    </w:pPr>
    <w:rPr>
      <w:rFonts w:ascii="Arial" w:eastAsia="Times New Roman" w:hAnsi="Arial" w:cs="Arial"/>
    </w:rPr>
  </w:style>
  <w:style w:type="paragraph" w:customStyle="1" w:styleId="Char8">
    <w:name w:val="Char8"/>
    <w:basedOn w:val="Normal"/>
    <w:rsid w:val="00487F1C"/>
    <w:pPr>
      <w:spacing w:line="240" w:lineRule="exact"/>
    </w:pPr>
    <w:rPr>
      <w:rFonts w:ascii="Tahoma" w:eastAsia="Times New Roman" w:hAnsi="Tahoma" w:cs="Times New Roman"/>
      <w:sz w:val="20"/>
      <w:szCs w:val="20"/>
      <w:lang w:val="en-US"/>
    </w:rPr>
  </w:style>
  <w:style w:type="paragraph" w:customStyle="1" w:styleId="Char12">
    <w:name w:val="Char12"/>
    <w:basedOn w:val="Normal"/>
    <w:rsid w:val="00487F1C"/>
    <w:pPr>
      <w:spacing w:line="240" w:lineRule="exact"/>
    </w:pPr>
    <w:rPr>
      <w:rFonts w:ascii="Tahoma" w:eastAsia="Times New Roman" w:hAnsi="Tahoma" w:cs="Times New Roman"/>
      <w:sz w:val="20"/>
      <w:szCs w:val="20"/>
      <w:lang w:val="en-US"/>
    </w:rPr>
  </w:style>
  <w:style w:type="paragraph" w:customStyle="1" w:styleId="Char5">
    <w:name w:val="Char5"/>
    <w:basedOn w:val="Normal"/>
    <w:semiHidden/>
    <w:rsid w:val="00487F1C"/>
    <w:pPr>
      <w:spacing w:line="240" w:lineRule="exact"/>
    </w:pPr>
    <w:rPr>
      <w:rFonts w:ascii="Tahoma" w:eastAsia="Times New Roman" w:hAnsi="Tahoma" w:cs="Times New Roman"/>
      <w:sz w:val="20"/>
      <w:szCs w:val="20"/>
      <w:lang w:val="en-US"/>
    </w:rPr>
  </w:style>
  <w:style w:type="paragraph" w:customStyle="1" w:styleId="Char4">
    <w:name w:val="Char4"/>
    <w:basedOn w:val="Normal"/>
    <w:semiHidden/>
    <w:rsid w:val="00487F1C"/>
    <w:pPr>
      <w:spacing w:line="240" w:lineRule="exact"/>
    </w:pPr>
    <w:rPr>
      <w:rFonts w:ascii="Tahoma" w:eastAsia="Times New Roman" w:hAnsi="Tahoma" w:cs="Times New Roman"/>
      <w:sz w:val="20"/>
      <w:szCs w:val="20"/>
      <w:lang w:val="hr-BA"/>
    </w:rPr>
  </w:style>
  <w:style w:type="paragraph" w:customStyle="1" w:styleId="Char3">
    <w:name w:val="Char3"/>
    <w:basedOn w:val="Normal"/>
    <w:semiHidden/>
    <w:rsid w:val="00487F1C"/>
    <w:pPr>
      <w:spacing w:line="240" w:lineRule="exact"/>
    </w:pPr>
    <w:rPr>
      <w:rFonts w:ascii="Tahoma" w:eastAsia="Times New Roman" w:hAnsi="Tahoma" w:cs="Times New Roman"/>
      <w:sz w:val="20"/>
      <w:szCs w:val="20"/>
      <w:lang w:val="en-US"/>
    </w:rPr>
  </w:style>
  <w:style w:type="paragraph" w:customStyle="1" w:styleId="Char1">
    <w:name w:val="Char1"/>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
    <w:name w:val="Char Char"/>
    <w:basedOn w:val="Normal"/>
    <w:rsid w:val="00487F1C"/>
    <w:pPr>
      <w:spacing w:line="240" w:lineRule="exact"/>
    </w:pPr>
    <w:rPr>
      <w:rFonts w:ascii="Tahoma" w:eastAsia="Times New Roman" w:hAnsi="Tahoma" w:cs="Times New Roman"/>
      <w:sz w:val="20"/>
      <w:szCs w:val="20"/>
      <w:lang w:val="sr-Latn-BA"/>
    </w:rPr>
  </w:style>
  <w:style w:type="paragraph" w:customStyle="1" w:styleId="Char7">
    <w:name w:val="Char7"/>
    <w:basedOn w:val="Normal"/>
    <w:semiHidden/>
    <w:rsid w:val="00487F1C"/>
    <w:pPr>
      <w:spacing w:line="240" w:lineRule="exact"/>
    </w:pPr>
    <w:rPr>
      <w:rFonts w:ascii="Tahoma" w:eastAsia="Times New Roman" w:hAnsi="Tahoma" w:cs="Times New Roman"/>
      <w:sz w:val="20"/>
      <w:szCs w:val="20"/>
      <w:lang w:val="en-US"/>
    </w:rPr>
  </w:style>
  <w:style w:type="paragraph" w:customStyle="1" w:styleId="Char6">
    <w:name w:val="Char6"/>
    <w:basedOn w:val="Normal"/>
    <w:semiHidden/>
    <w:rsid w:val="00487F1C"/>
    <w:pPr>
      <w:spacing w:line="240" w:lineRule="exact"/>
    </w:pPr>
    <w:rPr>
      <w:rFonts w:ascii="Tahoma" w:eastAsia="Times New Roman" w:hAnsi="Tahoma" w:cs="Times New Roman"/>
      <w:sz w:val="20"/>
      <w:szCs w:val="20"/>
      <w:lang w:val="en-US"/>
    </w:rPr>
  </w:style>
  <w:style w:type="table" w:styleId="TableGrid">
    <w:name w:val="Table Grid"/>
    <w:basedOn w:val="TableNormal"/>
    <w:rsid w:val="00487F1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
    <w:name w:val="rwrr"/>
    <w:rsid w:val="00487F1C"/>
  </w:style>
  <w:style w:type="paragraph" w:customStyle="1" w:styleId="Char10">
    <w:name w:val="Char10"/>
    <w:basedOn w:val="Normal"/>
    <w:semiHidden/>
    <w:rsid w:val="00487F1C"/>
    <w:pPr>
      <w:spacing w:line="240" w:lineRule="exact"/>
    </w:pPr>
    <w:rPr>
      <w:rFonts w:ascii="Tahoma" w:eastAsia="Times New Roman" w:hAnsi="Tahoma" w:cs="Times New Roman"/>
      <w:sz w:val="20"/>
      <w:szCs w:val="20"/>
      <w:lang w:val="en-US"/>
    </w:rPr>
  </w:style>
  <w:style w:type="paragraph" w:styleId="BodyText2">
    <w:name w:val="Body Text 2"/>
    <w:basedOn w:val="Normal"/>
    <w:link w:val="BodyText2Char"/>
    <w:uiPriority w:val="99"/>
    <w:semiHidden/>
    <w:unhideWhenUsed/>
    <w:rsid w:val="00487F1C"/>
    <w:pPr>
      <w:spacing w:after="120" w:line="480" w:lineRule="auto"/>
      <w:jc w:val="both"/>
    </w:pPr>
    <w:rPr>
      <w:rFonts w:ascii="Times New Roman" w:eastAsia="Calibri" w:hAnsi="Times New Roman" w:cs="Times New Roman"/>
      <w:sz w:val="24"/>
      <w:lang w:val="hr-HR"/>
    </w:rPr>
  </w:style>
  <w:style w:type="character" w:customStyle="1" w:styleId="BodyText2Char">
    <w:name w:val="Body Text 2 Char"/>
    <w:basedOn w:val="DefaultParagraphFont"/>
    <w:link w:val="BodyText2"/>
    <w:uiPriority w:val="99"/>
    <w:semiHidden/>
    <w:rsid w:val="00487F1C"/>
    <w:rPr>
      <w:rFonts w:ascii="Times New Roman" w:eastAsia="Calibri" w:hAnsi="Times New Roman" w:cs="Times New Roman"/>
      <w:sz w:val="24"/>
      <w:lang w:val="hr-HR"/>
    </w:rPr>
  </w:style>
  <w:style w:type="paragraph" w:customStyle="1" w:styleId="selectionshareable">
    <w:name w:val="selectionshareable"/>
    <w:basedOn w:val="Normal"/>
    <w:rsid w:val="00487F1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Char31">
    <w:name w:val="Char Char31"/>
    <w:basedOn w:val="Normal"/>
    <w:semiHidden/>
    <w:rsid w:val="00487F1C"/>
    <w:pPr>
      <w:spacing w:line="240" w:lineRule="exact"/>
    </w:pPr>
    <w:rPr>
      <w:rFonts w:ascii="Tahoma" w:eastAsia="Times New Roman" w:hAnsi="Tahoma" w:cs="Times New Roman"/>
      <w:sz w:val="20"/>
      <w:szCs w:val="20"/>
      <w:lang w:val="en-US"/>
    </w:rPr>
  </w:style>
  <w:style w:type="numbering" w:customStyle="1" w:styleId="NoList11">
    <w:name w:val="No List11"/>
    <w:next w:val="NoList"/>
    <w:uiPriority w:val="99"/>
    <w:semiHidden/>
    <w:unhideWhenUsed/>
    <w:rsid w:val="00487F1C"/>
  </w:style>
  <w:style w:type="paragraph" w:customStyle="1" w:styleId="CharChar2">
    <w:name w:val="Char Char2"/>
    <w:basedOn w:val="Normal"/>
    <w:rsid w:val="00487F1C"/>
    <w:pPr>
      <w:spacing w:line="240" w:lineRule="exact"/>
    </w:pPr>
    <w:rPr>
      <w:rFonts w:ascii="Tahoma" w:eastAsia="Times New Roman" w:hAnsi="Tahoma" w:cs="Times New Roman"/>
      <w:sz w:val="20"/>
      <w:szCs w:val="20"/>
      <w:lang w:val="en-US"/>
    </w:rPr>
  </w:style>
  <w:style w:type="paragraph" w:styleId="Revision">
    <w:name w:val="Revision"/>
    <w:hidden/>
    <w:uiPriority w:val="99"/>
    <w:semiHidden/>
    <w:rsid w:val="00487F1C"/>
    <w:pPr>
      <w:spacing w:after="0" w:line="240" w:lineRule="auto"/>
    </w:pPr>
    <w:rPr>
      <w:rFonts w:ascii="Times New Roman" w:eastAsia="Calibri" w:hAnsi="Times New Roman" w:cs="Arial"/>
      <w:sz w:val="24"/>
      <w:lang w:val="hr-HR"/>
    </w:rPr>
  </w:style>
  <w:style w:type="paragraph" w:customStyle="1" w:styleId="xmsonormal">
    <w:name w:val="x_msonormal"/>
    <w:basedOn w:val="Normal"/>
    <w:rsid w:val="00487F1C"/>
    <w:pPr>
      <w:spacing w:after="0" w:line="240" w:lineRule="auto"/>
    </w:pPr>
    <w:rPr>
      <w:rFonts w:ascii="Times New Roman" w:eastAsia="Calibri" w:hAnsi="Times New Roman" w:cs="Times New Roman"/>
      <w:sz w:val="24"/>
      <w:szCs w:val="24"/>
      <w:lang w:eastAsia="bs-Latn-BA"/>
    </w:rPr>
  </w:style>
  <w:style w:type="paragraph" w:customStyle="1" w:styleId="lan">
    <w:name w:val="Član"/>
    <w:basedOn w:val="Normal"/>
    <w:qFormat/>
    <w:rsid w:val="00487F1C"/>
    <w:pPr>
      <w:spacing w:after="0" w:line="240" w:lineRule="auto"/>
      <w:jc w:val="center"/>
    </w:pPr>
    <w:rPr>
      <w:rFonts w:ascii="Arial" w:eastAsia="Times New Roman" w:hAnsi="Arial" w:cs="Arial"/>
      <w:b/>
    </w:rPr>
  </w:style>
  <w:style w:type="numbering" w:customStyle="1" w:styleId="NoList2">
    <w:name w:val="No List2"/>
    <w:next w:val="NoList"/>
    <w:uiPriority w:val="99"/>
    <w:semiHidden/>
    <w:unhideWhenUsed/>
    <w:rsid w:val="00487F1C"/>
  </w:style>
  <w:style w:type="paragraph" w:styleId="BlockText">
    <w:name w:val="Block Text"/>
    <w:basedOn w:val="Normal"/>
    <w:rsid w:val="00487F1C"/>
    <w:pPr>
      <w:spacing w:after="0" w:line="240" w:lineRule="auto"/>
      <w:ind w:left="360" w:right="703"/>
    </w:pPr>
    <w:rPr>
      <w:rFonts w:ascii="Comic Sans MS" w:eastAsia="Times New Roman" w:hAnsi="Comic Sans MS" w:cs="Times New Roman"/>
      <w:sz w:val="24"/>
      <w:szCs w:val="24"/>
      <w:lang w:val="hr-HR"/>
    </w:rPr>
  </w:style>
  <w:style w:type="numbering" w:customStyle="1" w:styleId="NoList3">
    <w:name w:val="No List3"/>
    <w:next w:val="NoList"/>
    <w:uiPriority w:val="99"/>
    <w:semiHidden/>
    <w:unhideWhenUsed/>
    <w:rsid w:val="00487F1C"/>
  </w:style>
  <w:style w:type="paragraph" w:customStyle="1" w:styleId="default0">
    <w:name w:val="default"/>
    <w:basedOn w:val="Normal"/>
    <w:rsid w:val="00487F1C"/>
    <w:pPr>
      <w:autoSpaceDE w:val="0"/>
      <w:autoSpaceDN w:val="0"/>
      <w:spacing w:after="0" w:line="240" w:lineRule="auto"/>
    </w:pPr>
    <w:rPr>
      <w:rFonts w:ascii="Times New Roman" w:eastAsia="Times New Roman" w:hAnsi="Times New Roman" w:cs="Times New Roman"/>
      <w:color w:val="000000"/>
      <w:sz w:val="24"/>
      <w:szCs w:val="24"/>
      <w:lang w:val="en-US"/>
    </w:rPr>
  </w:style>
  <w:style w:type="character" w:customStyle="1" w:styleId="CharChar1">
    <w:name w:val="Char Char1"/>
    <w:semiHidden/>
    <w:locked/>
    <w:rsid w:val="00487F1C"/>
    <w:rPr>
      <w:sz w:val="24"/>
      <w:szCs w:val="24"/>
      <w:lang w:val="en-US" w:eastAsia="en-US" w:bidi="ar-SA"/>
    </w:rPr>
  </w:style>
  <w:style w:type="paragraph" w:customStyle="1" w:styleId="msolistparagraph0">
    <w:name w:val="msolistparagraph"/>
    <w:basedOn w:val="Normal"/>
    <w:rsid w:val="00487F1C"/>
    <w:pPr>
      <w:spacing w:after="0" w:line="240" w:lineRule="auto"/>
      <w:ind w:left="720"/>
    </w:pPr>
    <w:rPr>
      <w:rFonts w:ascii="Calibri" w:eastAsia="Times New Roman" w:hAnsi="Calibri" w:cs="Times New Roman"/>
      <w:lang w:val="en-US"/>
    </w:rPr>
  </w:style>
  <w:style w:type="paragraph" w:customStyle="1" w:styleId="CharChar2CharCharCharChar">
    <w:name w:val="Char Char2 Char Char Char Char"/>
    <w:basedOn w:val="Normal"/>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
    <w:name w:val="Char Char3 Char Char Char Char Char Char Char Char"/>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1">
    <w:name w:val="Char Char3 Char Char Char Char Char Char Char Char1"/>
    <w:basedOn w:val="Normal"/>
    <w:semiHidden/>
    <w:rsid w:val="00487F1C"/>
    <w:pPr>
      <w:spacing w:line="240" w:lineRule="exact"/>
    </w:pPr>
    <w:rPr>
      <w:rFonts w:ascii="Tahoma" w:eastAsia="Times New Roman" w:hAnsi="Tahoma" w:cs="Times New Roman"/>
      <w:sz w:val="20"/>
      <w:szCs w:val="20"/>
      <w:lang w:val="en-US"/>
    </w:rPr>
  </w:style>
  <w:style w:type="paragraph" w:customStyle="1" w:styleId="xxxxxmsonormal">
    <w:name w:val="x_xxxxmsonormal"/>
    <w:basedOn w:val="Normal"/>
    <w:uiPriority w:val="99"/>
    <w:rsid w:val="00487F1C"/>
    <w:pPr>
      <w:spacing w:after="0" w:line="240" w:lineRule="auto"/>
    </w:pPr>
    <w:rPr>
      <w:rFonts w:ascii="Times New Roman" w:eastAsia="Calibri" w:hAnsi="Times New Roman" w:cs="Times New Roman"/>
      <w:sz w:val="24"/>
      <w:szCs w:val="24"/>
      <w:lang w:val="en-US"/>
    </w:rPr>
  </w:style>
  <w:style w:type="character" w:customStyle="1" w:styleId="rynqvb">
    <w:name w:val="rynqvb"/>
    <w:rsid w:val="00487F1C"/>
  </w:style>
  <w:style w:type="numbering" w:customStyle="1" w:styleId="NoList4">
    <w:name w:val="No List4"/>
    <w:next w:val="NoList"/>
    <w:uiPriority w:val="99"/>
    <w:semiHidden/>
    <w:unhideWhenUsed/>
    <w:rsid w:val="00487F1C"/>
  </w:style>
  <w:style w:type="paragraph" w:styleId="EndnoteText">
    <w:name w:val="endnote text"/>
    <w:basedOn w:val="Normal"/>
    <w:link w:val="EndnoteTextChar"/>
    <w:uiPriority w:val="99"/>
    <w:semiHidden/>
    <w:unhideWhenUsed/>
    <w:rsid w:val="00487F1C"/>
    <w:pPr>
      <w:spacing w:after="0" w:line="240" w:lineRule="auto"/>
      <w:jc w:val="both"/>
    </w:pPr>
    <w:rPr>
      <w:rFonts w:ascii="Times New Roman" w:eastAsia="Calibri" w:hAnsi="Times New Roman" w:cs="Arial"/>
      <w:sz w:val="20"/>
      <w:szCs w:val="20"/>
      <w:lang w:val="hr-HR"/>
    </w:rPr>
  </w:style>
  <w:style w:type="character" w:customStyle="1" w:styleId="EndnoteTextChar">
    <w:name w:val="Endnote Text Char"/>
    <w:basedOn w:val="DefaultParagraphFont"/>
    <w:link w:val="EndnoteText"/>
    <w:uiPriority w:val="99"/>
    <w:semiHidden/>
    <w:rsid w:val="00487F1C"/>
    <w:rPr>
      <w:rFonts w:ascii="Times New Roman" w:eastAsia="Calibri" w:hAnsi="Times New Roman" w:cs="Arial"/>
      <w:sz w:val="20"/>
      <w:szCs w:val="20"/>
      <w:lang w:val="hr-HR"/>
    </w:rPr>
  </w:style>
  <w:style w:type="character" w:styleId="EndnoteReference">
    <w:name w:val="endnote reference"/>
    <w:uiPriority w:val="99"/>
    <w:semiHidden/>
    <w:unhideWhenUsed/>
    <w:rsid w:val="00487F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6376">
      <w:bodyDiv w:val="1"/>
      <w:marLeft w:val="0"/>
      <w:marRight w:val="0"/>
      <w:marTop w:val="0"/>
      <w:marBottom w:val="0"/>
      <w:divBdr>
        <w:top w:val="none" w:sz="0" w:space="0" w:color="auto"/>
        <w:left w:val="none" w:sz="0" w:space="0" w:color="auto"/>
        <w:bottom w:val="none" w:sz="0" w:space="0" w:color="auto"/>
        <w:right w:val="none" w:sz="0" w:space="0" w:color="auto"/>
      </w:divBdr>
      <w:divsChild>
        <w:div w:id="1246495914">
          <w:marLeft w:val="1166"/>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DBE15-3BAA-41F2-AE3F-03D4CAEC3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40</Pages>
  <Words>21459</Words>
  <Characters>122321</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Ajla Zaimovic</dc:creator>
  <cp:keywords/>
  <dc:description/>
  <cp:lastModifiedBy>Natasa Erbez</cp:lastModifiedBy>
  <cp:revision>4</cp:revision>
  <dcterms:created xsi:type="dcterms:W3CDTF">2025-01-23T09:22:00Z</dcterms:created>
  <dcterms:modified xsi:type="dcterms:W3CDTF">2025-01-23T09:46:00Z</dcterms:modified>
</cp:coreProperties>
</file>