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1ABF74" w14:textId="77777777" w:rsidR="00286E39" w:rsidRDefault="00286E39" w:rsidP="00501381">
      <w:bookmarkStart w:id="0" w:name="_GoBack"/>
      <w:bookmarkEnd w:id="0"/>
    </w:p>
    <w:p w14:paraId="6643D3C3" w14:textId="77777777" w:rsidR="00A83892" w:rsidRDefault="00A83892" w:rsidP="00A83892">
      <w:pPr>
        <w:spacing w:line="480" w:lineRule="auto"/>
        <w:jc w:val="center"/>
        <w:rPr>
          <w:rFonts w:ascii="Arial" w:hAnsi="Arial" w:cs="Arial"/>
          <w:b/>
          <w:bCs/>
          <w:sz w:val="44"/>
          <w:szCs w:val="44"/>
        </w:rPr>
      </w:pPr>
    </w:p>
    <w:p w14:paraId="1A2A85AE" w14:textId="77777777" w:rsidR="0042336D" w:rsidRDefault="0042336D" w:rsidP="00A83892">
      <w:pPr>
        <w:spacing w:line="480" w:lineRule="auto"/>
        <w:jc w:val="center"/>
        <w:rPr>
          <w:rFonts w:ascii="Arial" w:hAnsi="Arial" w:cs="Arial"/>
          <w:b/>
          <w:bCs/>
          <w:sz w:val="44"/>
          <w:szCs w:val="44"/>
        </w:rPr>
      </w:pPr>
    </w:p>
    <w:p w14:paraId="6C57112A" w14:textId="77777777" w:rsidR="0042336D" w:rsidRDefault="0042336D" w:rsidP="00A83892">
      <w:pPr>
        <w:spacing w:line="480" w:lineRule="auto"/>
        <w:jc w:val="center"/>
        <w:rPr>
          <w:rFonts w:ascii="Arial" w:hAnsi="Arial" w:cs="Arial"/>
          <w:b/>
          <w:bCs/>
          <w:sz w:val="44"/>
          <w:szCs w:val="44"/>
        </w:rPr>
      </w:pPr>
    </w:p>
    <w:p w14:paraId="531FD314" w14:textId="623A951C" w:rsidR="00A83892" w:rsidRDefault="00083C2F" w:rsidP="00A83892">
      <w:pPr>
        <w:spacing w:line="480" w:lineRule="auto"/>
        <w:jc w:val="center"/>
        <w:rPr>
          <w:rFonts w:ascii="Arial" w:hAnsi="Arial" w:cs="Arial"/>
          <w:b/>
          <w:bCs/>
          <w:sz w:val="44"/>
          <w:szCs w:val="44"/>
        </w:rPr>
      </w:pPr>
      <w:r w:rsidRPr="00A83892">
        <w:rPr>
          <w:rFonts w:ascii="Arial" w:hAnsi="Arial" w:cs="Arial"/>
          <w:b/>
          <w:bCs/>
          <w:sz w:val="44"/>
          <w:szCs w:val="44"/>
        </w:rPr>
        <w:t xml:space="preserve">Plan provedbe Reformskog programa VSTV-a BiH </w:t>
      </w:r>
    </w:p>
    <w:p w14:paraId="06F18E0C" w14:textId="5C7749AF" w:rsidR="002E3D64" w:rsidRDefault="00083C2F" w:rsidP="00A83892">
      <w:pPr>
        <w:spacing w:line="480" w:lineRule="auto"/>
        <w:jc w:val="center"/>
        <w:rPr>
          <w:rFonts w:ascii="Arial" w:hAnsi="Arial" w:cs="Arial"/>
          <w:b/>
          <w:bCs/>
          <w:sz w:val="44"/>
          <w:szCs w:val="44"/>
        </w:rPr>
      </w:pPr>
      <w:r w:rsidRPr="00A83892">
        <w:rPr>
          <w:rFonts w:ascii="Arial" w:hAnsi="Arial" w:cs="Arial"/>
          <w:b/>
          <w:bCs/>
          <w:sz w:val="44"/>
          <w:szCs w:val="44"/>
        </w:rPr>
        <w:t xml:space="preserve">za </w:t>
      </w:r>
      <w:r w:rsidR="0024636A">
        <w:rPr>
          <w:rFonts w:ascii="Arial" w:hAnsi="Arial" w:cs="Arial"/>
          <w:b/>
          <w:bCs/>
          <w:sz w:val="44"/>
          <w:szCs w:val="44"/>
        </w:rPr>
        <w:t>razdoblje</w:t>
      </w:r>
      <w:r w:rsidR="0024636A" w:rsidRPr="00A83892">
        <w:rPr>
          <w:rFonts w:ascii="Arial" w:hAnsi="Arial" w:cs="Arial"/>
          <w:b/>
          <w:bCs/>
          <w:sz w:val="44"/>
          <w:szCs w:val="44"/>
        </w:rPr>
        <w:t xml:space="preserve"> </w:t>
      </w:r>
      <w:r w:rsidRPr="00A83892">
        <w:rPr>
          <w:rFonts w:ascii="Arial" w:hAnsi="Arial" w:cs="Arial"/>
          <w:b/>
          <w:bCs/>
          <w:sz w:val="44"/>
          <w:szCs w:val="44"/>
        </w:rPr>
        <w:t>2024. – 2026. godine</w:t>
      </w:r>
    </w:p>
    <w:p w14:paraId="64AD19EA" w14:textId="769905AF" w:rsidR="00A83892" w:rsidRDefault="0024636A" w:rsidP="00A83892">
      <w:pPr>
        <w:spacing w:line="480" w:lineRule="auto"/>
        <w:jc w:val="center"/>
        <w:rPr>
          <w:rFonts w:ascii="Arial" w:hAnsi="Arial" w:cs="Arial"/>
          <w:b/>
          <w:bCs/>
          <w:sz w:val="44"/>
          <w:szCs w:val="44"/>
        </w:rPr>
      </w:pPr>
      <w:r w:rsidDel="0024636A">
        <w:rPr>
          <w:rFonts w:ascii="Arial" w:hAnsi="Arial" w:cs="Arial"/>
          <w:b/>
          <w:bCs/>
          <w:sz w:val="44"/>
          <w:szCs w:val="44"/>
        </w:rPr>
        <w:t xml:space="preserve"> </w:t>
      </w:r>
    </w:p>
    <w:p w14:paraId="5FC81C3E" w14:textId="77777777" w:rsidR="00DB611A" w:rsidRDefault="00DB611A" w:rsidP="00A83892">
      <w:pPr>
        <w:spacing w:line="480" w:lineRule="auto"/>
        <w:jc w:val="center"/>
        <w:rPr>
          <w:rFonts w:ascii="Arial" w:hAnsi="Arial" w:cs="Arial"/>
          <w:b/>
          <w:bCs/>
          <w:sz w:val="44"/>
          <w:szCs w:val="44"/>
        </w:rPr>
      </w:pPr>
    </w:p>
    <w:p w14:paraId="633A77DC" w14:textId="77777777" w:rsidR="0042336D" w:rsidRDefault="0042336D" w:rsidP="00A83892">
      <w:pPr>
        <w:spacing w:line="480" w:lineRule="auto"/>
        <w:jc w:val="center"/>
        <w:rPr>
          <w:rFonts w:ascii="Arial" w:hAnsi="Arial" w:cs="Arial"/>
          <w:b/>
          <w:bCs/>
          <w:sz w:val="44"/>
          <w:szCs w:val="44"/>
        </w:rPr>
      </w:pPr>
    </w:p>
    <w:p w14:paraId="1AF0687E" w14:textId="57FD65BC" w:rsidR="00083C2F" w:rsidRPr="00A83892" w:rsidRDefault="004228D2" w:rsidP="00A83892">
      <w:pPr>
        <w:spacing w:line="480" w:lineRule="auto"/>
        <w:jc w:val="center"/>
        <w:rPr>
          <w:rFonts w:ascii="Arial" w:hAnsi="Arial" w:cs="Arial"/>
          <w:b/>
          <w:bCs/>
          <w:sz w:val="44"/>
          <w:szCs w:val="44"/>
        </w:rPr>
      </w:pPr>
      <w:r>
        <w:rPr>
          <w:rFonts w:ascii="Arial" w:hAnsi="Arial" w:cs="Arial"/>
          <w:b/>
          <w:bCs/>
          <w:sz w:val="44"/>
          <w:szCs w:val="44"/>
        </w:rPr>
        <w:t xml:space="preserve">usvojen na </w:t>
      </w:r>
      <w:r w:rsidR="00CA101A">
        <w:rPr>
          <w:rFonts w:ascii="Arial" w:hAnsi="Arial" w:cs="Arial"/>
          <w:b/>
          <w:bCs/>
          <w:sz w:val="44"/>
          <w:szCs w:val="44"/>
        </w:rPr>
        <w:t>sjednic</w:t>
      </w:r>
      <w:r>
        <w:rPr>
          <w:rFonts w:ascii="Arial" w:hAnsi="Arial" w:cs="Arial"/>
          <w:b/>
          <w:bCs/>
          <w:sz w:val="44"/>
          <w:szCs w:val="44"/>
        </w:rPr>
        <w:t>i</w:t>
      </w:r>
      <w:r w:rsidR="001A6BBF">
        <w:rPr>
          <w:rFonts w:ascii="Arial" w:hAnsi="Arial" w:cs="Arial"/>
          <w:b/>
          <w:bCs/>
          <w:sz w:val="44"/>
          <w:szCs w:val="44"/>
        </w:rPr>
        <w:t xml:space="preserve"> </w:t>
      </w:r>
      <w:r w:rsidR="001C0918">
        <w:rPr>
          <w:rFonts w:ascii="Arial" w:hAnsi="Arial" w:cs="Arial"/>
          <w:b/>
          <w:bCs/>
          <w:sz w:val="44"/>
          <w:szCs w:val="44"/>
        </w:rPr>
        <w:t xml:space="preserve">Vijeća </w:t>
      </w:r>
      <w:r w:rsidR="0024636A">
        <w:rPr>
          <w:rFonts w:ascii="Arial" w:hAnsi="Arial" w:cs="Arial"/>
          <w:b/>
          <w:bCs/>
          <w:sz w:val="44"/>
          <w:szCs w:val="44"/>
        </w:rPr>
        <w:t>18</w:t>
      </w:r>
      <w:r w:rsidR="00A83892">
        <w:rPr>
          <w:rFonts w:ascii="Arial" w:hAnsi="Arial" w:cs="Arial"/>
          <w:b/>
          <w:bCs/>
          <w:sz w:val="44"/>
          <w:szCs w:val="44"/>
        </w:rPr>
        <w:t>.</w:t>
      </w:r>
      <w:r w:rsidR="00355BD2">
        <w:rPr>
          <w:rFonts w:ascii="Arial" w:hAnsi="Arial" w:cs="Arial"/>
          <w:b/>
          <w:bCs/>
          <w:sz w:val="44"/>
          <w:szCs w:val="44"/>
        </w:rPr>
        <w:t xml:space="preserve"> </w:t>
      </w:r>
      <w:r w:rsidR="0024636A">
        <w:rPr>
          <w:rFonts w:ascii="Arial" w:hAnsi="Arial" w:cs="Arial"/>
          <w:b/>
          <w:bCs/>
          <w:sz w:val="44"/>
          <w:szCs w:val="44"/>
        </w:rPr>
        <w:t xml:space="preserve">prosinca </w:t>
      </w:r>
      <w:r w:rsidR="00A83892">
        <w:rPr>
          <w:rFonts w:ascii="Arial" w:hAnsi="Arial" w:cs="Arial"/>
          <w:b/>
          <w:bCs/>
          <w:sz w:val="44"/>
          <w:szCs w:val="44"/>
        </w:rPr>
        <w:t>2024. godine</w:t>
      </w:r>
    </w:p>
    <w:p w14:paraId="62CC7FAF" w14:textId="75DF5EA2" w:rsidR="00FC543A" w:rsidRPr="00FC543A" w:rsidRDefault="0024636A" w:rsidP="004C4804">
      <w:pPr>
        <w:spacing w:after="160" w:line="259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br w:type="page"/>
      </w:r>
      <w:r w:rsidR="00FC543A" w:rsidRPr="00FC543A">
        <w:rPr>
          <w:rFonts w:ascii="Arial" w:hAnsi="Arial" w:cs="Arial"/>
          <w:b/>
          <w:bCs/>
          <w:sz w:val="32"/>
          <w:szCs w:val="32"/>
        </w:rPr>
        <w:lastRenderedPageBreak/>
        <w:t>Efikasnost i kvalitet rada pravosuđa</w:t>
      </w:r>
    </w:p>
    <w:tbl>
      <w:tblPr>
        <w:tblpPr w:leftFromText="180" w:rightFromText="180" w:bottomFromText="160" w:vertAnchor="text" w:horzAnchor="margin" w:tblpX="-147" w:tblpY="554"/>
        <w:tblOverlap w:val="never"/>
        <w:tblW w:w="505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1"/>
        <w:gridCol w:w="2551"/>
        <w:gridCol w:w="2413"/>
        <w:gridCol w:w="2408"/>
        <w:gridCol w:w="1934"/>
        <w:gridCol w:w="1959"/>
      </w:tblGrid>
      <w:tr w:rsidR="00083C2F" w:rsidRPr="004C6E22" w14:paraId="35AAF946" w14:textId="77777777" w:rsidTr="00CE6695">
        <w:trPr>
          <w:trHeight w:val="140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5A4B56B5" w14:textId="77777777" w:rsidR="00083C2F" w:rsidRPr="004C6E22" w:rsidRDefault="00083C2F" w:rsidP="004C6E22">
            <w:pPr>
              <w:spacing w:before="60" w:after="60"/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caps/>
                <w:sz w:val="22"/>
                <w:szCs w:val="22"/>
              </w:rPr>
              <w:t>MJERA 1: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C6E22">
              <w:rPr>
                <w:rFonts w:ascii="Arial" w:hAnsi="Arial" w:cs="Arial"/>
                <w:b/>
                <w:caps/>
                <w:sz w:val="22"/>
                <w:szCs w:val="22"/>
              </w:rPr>
              <w:t>Unaprijediti mehanizam nadzora nad stepenom realizacije programa rada glavnih tužilaca.</w:t>
            </w:r>
          </w:p>
          <w:p w14:paraId="174A3A71" w14:textId="77777777" w:rsidR="00083C2F" w:rsidRPr="004C6E22" w:rsidRDefault="00083C2F" w:rsidP="004C6E22">
            <w:pPr>
              <w:spacing w:before="60" w:after="60"/>
              <w:ind w:left="720"/>
              <w:contextualSpacing/>
              <w:jc w:val="center"/>
              <w:rPr>
                <w:rFonts w:ascii="Arial" w:eastAsia="Times New Roman" w:hAnsi="Arial" w:cs="Arial"/>
                <w:kern w:val="2"/>
                <w:sz w:val="22"/>
                <w:szCs w:val="22"/>
                <w:lang w:eastAsia="bs-Latn-BA"/>
                <w14:ligatures w14:val="standardContextual"/>
              </w:rPr>
            </w:pPr>
          </w:p>
          <w:p w14:paraId="15B0CEFB" w14:textId="77777777" w:rsidR="00083C2F" w:rsidRPr="004C6E22" w:rsidRDefault="00083C2F" w:rsidP="004C6E22">
            <w:pPr>
              <w:spacing w:before="60" w:after="60"/>
              <w:ind w:left="720"/>
              <w:contextualSpacing/>
              <w:jc w:val="center"/>
              <w:rPr>
                <w:rFonts w:ascii="Arial" w:eastAsia="Times New Roman" w:hAnsi="Arial" w:cs="Arial"/>
                <w:kern w:val="2"/>
                <w:sz w:val="22"/>
                <w:szCs w:val="22"/>
                <w:lang w:eastAsia="bs-Latn-BA"/>
                <w14:ligatures w14:val="standardContextual"/>
              </w:rPr>
            </w:pPr>
            <w:r w:rsidRPr="004C6E22">
              <w:rPr>
                <w:rFonts w:ascii="Arial" w:eastAsia="Times New Roman" w:hAnsi="Arial" w:cs="Arial"/>
                <w:kern w:val="2"/>
                <w:sz w:val="22"/>
                <w:szCs w:val="22"/>
                <w:lang w:eastAsia="bs-Latn-BA"/>
                <w14:ligatures w14:val="standardContextual"/>
              </w:rPr>
              <w:t xml:space="preserve">Specifični cilj koji treba biti postignut provođenjem ove mjere: </w:t>
            </w:r>
          </w:p>
          <w:p w14:paraId="3B012310" w14:textId="77777777" w:rsidR="00083C2F" w:rsidRPr="004C6E22" w:rsidRDefault="00083C2F" w:rsidP="004C6E22">
            <w:pPr>
              <w:spacing w:before="60" w:after="60"/>
              <w:ind w:left="720"/>
              <w:contextualSpacing/>
              <w:jc w:val="center"/>
              <w:rPr>
                <w:rFonts w:ascii="Arial" w:eastAsia="Times New Roman" w:hAnsi="Arial" w:cs="Arial"/>
                <w:kern w:val="2"/>
                <w:sz w:val="22"/>
                <w:szCs w:val="22"/>
                <w:lang w:eastAsia="bs-Latn-BA"/>
                <w14:ligatures w14:val="standardContextual"/>
              </w:rPr>
            </w:pPr>
            <w:r w:rsidRPr="004C6E22">
              <w:rPr>
                <w:rFonts w:ascii="Arial" w:eastAsia="Times New Roman" w:hAnsi="Arial" w:cs="Arial"/>
                <w:kern w:val="2"/>
                <w:sz w:val="22"/>
                <w:szCs w:val="22"/>
                <w:lang w:eastAsia="bs-Latn-BA"/>
                <w14:ligatures w14:val="standardContextual"/>
              </w:rPr>
              <w:t xml:space="preserve">VSTV BiH je pojačao svoju nadzornu ulogu u odnosu na rad glavnih tužilaca. </w:t>
            </w:r>
          </w:p>
        </w:tc>
      </w:tr>
      <w:tr w:rsidR="00083C2F" w:rsidRPr="004C6E22" w14:paraId="2AB5A045" w14:textId="77777777" w:rsidTr="00CE6695">
        <w:trPr>
          <w:trHeight w:val="579"/>
        </w:trPr>
        <w:tc>
          <w:tcPr>
            <w:tcW w:w="100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B29D1CF" w14:textId="77777777" w:rsidR="00083C2F" w:rsidRPr="004C6E22" w:rsidRDefault="00083C2F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bookmarkStart w:id="1" w:name="_Hlk159269340"/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AKTIVNOST</w:t>
            </w:r>
          </w:p>
        </w:tc>
        <w:tc>
          <w:tcPr>
            <w:tcW w:w="905" w:type="pc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</w:tcPr>
          <w:p w14:paraId="0E62FB2C" w14:textId="77777777" w:rsidR="00083C2F" w:rsidRPr="004C6E22" w:rsidRDefault="00083C2F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IZLAZNI REZULTAT</w:t>
            </w:r>
          </w:p>
          <w:p w14:paraId="064A7BF6" w14:textId="77777777" w:rsidR="00083C2F" w:rsidRPr="004C6E22" w:rsidRDefault="00083C2F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(OUTPUT)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</w:tcPr>
          <w:p w14:paraId="72824FF3" w14:textId="77777777" w:rsidR="00083C2F" w:rsidRPr="004C6E22" w:rsidRDefault="00083C2F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Pokazatelj realizacije aktivnosti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C421757" w14:textId="77777777" w:rsidR="00083C2F" w:rsidRPr="004C6E22" w:rsidRDefault="00083C2F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Pokazatelj izlaznog rezultata – uticaja</w:t>
            </w:r>
          </w:p>
        </w:tc>
        <w:tc>
          <w:tcPr>
            <w:tcW w:w="686" w:type="pc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</w:tcPr>
          <w:p w14:paraId="5E861409" w14:textId="77777777" w:rsidR="00083C2F" w:rsidRPr="004C6E22" w:rsidRDefault="00083C2F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Rok za realizaciju</w:t>
            </w:r>
          </w:p>
        </w:tc>
        <w:tc>
          <w:tcPr>
            <w:tcW w:w="695" w:type="pc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</w:tcPr>
          <w:p w14:paraId="58BB7648" w14:textId="77777777" w:rsidR="00083C2F" w:rsidRPr="004C6E22" w:rsidRDefault="00083C2F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Zadužena org. jedinica </w:t>
            </w:r>
          </w:p>
        </w:tc>
      </w:tr>
      <w:tr w:rsidR="00083C2F" w:rsidRPr="004C6E22" w14:paraId="5AD9D0D3" w14:textId="77777777" w:rsidTr="00CE6695">
        <w:trPr>
          <w:trHeight w:val="323"/>
        </w:trPr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23110" w14:textId="77777777" w:rsidR="00083C2F" w:rsidRPr="004C6E22" w:rsidRDefault="00083C2F" w:rsidP="004C6E22">
            <w:pPr>
              <w:pStyle w:val="ListParagraph"/>
              <w:spacing w:before="60" w:after="60" w:line="240" w:lineRule="auto"/>
              <w:ind w:left="0" w:firstLine="0"/>
              <w:jc w:val="left"/>
              <w:rPr>
                <w:rFonts w:ascii="Arial" w:hAnsi="Arial" w:cs="Arial"/>
                <w:color w:val="auto"/>
              </w:rPr>
            </w:pPr>
            <w:r w:rsidRPr="004C6E22">
              <w:rPr>
                <w:rFonts w:ascii="Arial" w:hAnsi="Arial" w:cs="Arial"/>
                <w:color w:val="auto"/>
              </w:rPr>
              <w:t>1.1 Usvojiti obrazac za ocjenjivanje programa rada kandidata za funkciju glavnog tužioca</w:t>
            </w:r>
          </w:p>
        </w:tc>
        <w:tc>
          <w:tcPr>
            <w:tcW w:w="90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0FCEA" w14:textId="77777777" w:rsidR="00083C2F" w:rsidRPr="004C6E22" w:rsidRDefault="00083C2F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Ocjena programa rada prema usvojenom obrascu je kriterij za izbor najboljeg kandidata</w:t>
            </w:r>
          </w:p>
          <w:p w14:paraId="46E38F80" w14:textId="77777777" w:rsidR="00083C2F" w:rsidRPr="004C6E22" w:rsidRDefault="00083C2F" w:rsidP="004C6E22">
            <w:pPr>
              <w:spacing w:before="60" w:after="60"/>
              <w:rPr>
                <w:rFonts w:ascii="Arial" w:hAnsi="Arial" w:cs="Arial"/>
                <w:strike/>
                <w:sz w:val="22"/>
                <w:szCs w:val="22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4E9F5" w14:textId="77777777" w:rsidR="00083C2F" w:rsidRPr="004C6E22" w:rsidRDefault="00083C2F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Sačinjen nacrt obrasca (da/ne)</w:t>
            </w:r>
          </w:p>
          <w:p w14:paraId="0E902849" w14:textId="77777777" w:rsidR="00083C2F" w:rsidRPr="004C6E22" w:rsidRDefault="00083C2F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4B66288C" w14:textId="77777777" w:rsidR="00083C2F" w:rsidRPr="004C6E22" w:rsidRDefault="00083C2F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Usvojen prijedlog  obrasca (da/ne)</w:t>
            </w:r>
          </w:p>
        </w:tc>
        <w:tc>
          <w:tcPr>
            <w:tcW w:w="8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E6D42" w14:textId="77777777" w:rsidR="00083C2F" w:rsidRPr="004C6E22" w:rsidRDefault="00083C2F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U svim postupcima imenovani kandidati s najbolje ocijenjenim programima rada (da/ne)</w:t>
            </w:r>
          </w:p>
          <w:p w14:paraId="7522541E" w14:textId="77777777" w:rsidR="00083C2F" w:rsidRPr="004C6E22" w:rsidRDefault="00083C2F" w:rsidP="004C6E22">
            <w:pPr>
              <w:spacing w:before="60" w:after="60"/>
              <w:rPr>
                <w:rFonts w:ascii="Arial" w:hAnsi="Arial" w:cs="Arial"/>
                <w:strike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1E641" w14:textId="77777777" w:rsidR="00083C2F" w:rsidRPr="004C6E22" w:rsidRDefault="00083C2F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I kvartal 2025.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B2010" w14:textId="77777777" w:rsidR="00083C2F" w:rsidRPr="004C6E22" w:rsidRDefault="00083C2F" w:rsidP="004C6E22">
            <w:pPr>
              <w:spacing w:before="60" w:after="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sz w:val="22"/>
                <w:szCs w:val="22"/>
              </w:rPr>
              <w:t>Vijeće,</w:t>
            </w:r>
          </w:p>
          <w:p w14:paraId="5739AE1F" w14:textId="77777777" w:rsidR="00083C2F" w:rsidRPr="004C6E22" w:rsidRDefault="00083C2F" w:rsidP="004C6E22">
            <w:pPr>
              <w:spacing w:before="60" w:after="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sz w:val="22"/>
                <w:szCs w:val="22"/>
              </w:rPr>
              <w:t>nadležna SK, Odjel za unapređenje efikasnosti i kvaliteta rada u tužilaštvima</w:t>
            </w:r>
          </w:p>
        </w:tc>
      </w:tr>
      <w:tr w:rsidR="00083C2F" w:rsidRPr="004C6E22" w14:paraId="5A52346C" w14:textId="77777777" w:rsidTr="00CE6695">
        <w:trPr>
          <w:trHeight w:val="323"/>
        </w:trPr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D13BA" w14:textId="77777777" w:rsidR="00083C2F" w:rsidRPr="004C6E22" w:rsidRDefault="00083C2F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1.2 Analizirati izvještaje o realizaciji programa rada glavnih tužilaca i usvojiti mjere za unapređenje sa statističkog i kvalitativnog aspekta</w:t>
            </w:r>
          </w:p>
          <w:p w14:paraId="695AC80B" w14:textId="77777777" w:rsidR="00083C2F" w:rsidRPr="004C6E22" w:rsidRDefault="00083C2F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0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94967" w14:textId="77777777" w:rsidR="00083C2F" w:rsidRPr="004C6E22" w:rsidRDefault="00083C2F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Glavni tužioci unaprijedili stepen realizacije svojih programa rada</w:t>
            </w:r>
          </w:p>
          <w:p w14:paraId="1141D47B" w14:textId="77777777" w:rsidR="00083C2F" w:rsidRPr="004C6E22" w:rsidRDefault="00083C2F" w:rsidP="004C6E22">
            <w:pPr>
              <w:spacing w:before="60" w:after="60"/>
              <w:rPr>
                <w:rFonts w:ascii="Arial" w:hAnsi="Arial" w:cs="Arial"/>
                <w:color w:val="538135" w:themeColor="accent6" w:themeShade="BF"/>
                <w:sz w:val="22"/>
                <w:szCs w:val="22"/>
              </w:rPr>
            </w:pPr>
          </w:p>
          <w:p w14:paraId="258120EB" w14:textId="77777777" w:rsidR="00083C2F" w:rsidRPr="004C6E22" w:rsidRDefault="00083C2F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88D9E" w14:textId="77777777" w:rsidR="00083C2F" w:rsidRPr="004C6E22" w:rsidRDefault="00083C2F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Izvještaji glavnih tužilaca analizirani na godišnjoj osnovi (da/ne)  </w:t>
            </w:r>
          </w:p>
          <w:p w14:paraId="3FBDD3B8" w14:textId="77777777" w:rsidR="00083C2F" w:rsidRPr="004C6E22" w:rsidRDefault="00083C2F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70701434" w14:textId="77777777" w:rsidR="00083C2F" w:rsidRPr="004C6E22" w:rsidRDefault="00083C2F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Stalna komisija tokom sljedećih šest mjeseci usvojila mjere za unapređenje stepena realizacije programa rada glavnih tužilaca </w:t>
            </w:r>
          </w:p>
          <w:p w14:paraId="16C41158" w14:textId="77777777" w:rsidR="00083C2F" w:rsidRPr="004C6E22" w:rsidRDefault="00083C2F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(da/ne) </w:t>
            </w:r>
          </w:p>
          <w:p w14:paraId="7ADA1995" w14:textId="77777777" w:rsidR="00083C2F" w:rsidRPr="004C6E22" w:rsidRDefault="00083C2F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1C146750" w14:textId="77777777" w:rsidR="00083C2F" w:rsidRPr="004C6E22" w:rsidRDefault="00083C2F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>Mjere za unapređenje dostavljene glavnim tužiocima na postupanje (da/ne)</w:t>
            </w:r>
          </w:p>
        </w:tc>
        <w:tc>
          <w:tcPr>
            <w:tcW w:w="8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C170B" w14:textId="77777777" w:rsidR="00083C2F" w:rsidRPr="004C6E22" w:rsidRDefault="00083C2F" w:rsidP="004C6E22">
            <w:pPr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sz w:val="22"/>
                <w:szCs w:val="22"/>
              </w:rPr>
              <w:lastRenderedPageBreak/>
              <w:t>Ostvareni programski ciljevi na koje su se glavni tužioci obavezali u programima rada (najmanje 80%)</w:t>
            </w:r>
          </w:p>
          <w:p w14:paraId="119CD691" w14:textId="77777777" w:rsidR="00083C2F" w:rsidRPr="004C6E22" w:rsidRDefault="00083C2F" w:rsidP="004C6E22">
            <w:pPr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</w:p>
          <w:p w14:paraId="48E03CC9" w14:textId="77777777" w:rsidR="00083C2F" w:rsidRPr="004C6E22" w:rsidRDefault="00083C2F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sz w:val="22"/>
                <w:szCs w:val="22"/>
              </w:rPr>
              <w:t xml:space="preserve">VSTV BiH </w:t>
            </w:r>
            <w:r w:rsidRPr="004C6E22">
              <w:rPr>
                <w:rFonts w:ascii="Arial" w:hAnsi="Arial" w:cs="Arial"/>
                <w:sz w:val="22"/>
                <w:szCs w:val="22"/>
              </w:rPr>
              <w:t>p</w:t>
            </w:r>
            <w:r w:rsidRPr="004C6E22">
              <w:rPr>
                <w:rFonts w:ascii="Arial" w:eastAsia="Calibri" w:hAnsi="Arial" w:cs="Arial"/>
                <w:sz w:val="22"/>
                <w:szCs w:val="22"/>
              </w:rPr>
              <w:t>rilikom eventualnog reizbora glavnog tužioca uzima u obzir stepen realizacije njegovog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programa rada za </w:t>
            </w: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 xml:space="preserve">prethodni mandat (da/ne) </w:t>
            </w:r>
          </w:p>
          <w:p w14:paraId="5D88C921" w14:textId="77777777" w:rsidR="00083C2F" w:rsidRPr="004C6E22" w:rsidRDefault="00083C2F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8D638" w14:textId="77777777" w:rsidR="00083C2F" w:rsidRPr="004C6E22" w:rsidRDefault="00083C2F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>IV kvartal 2025.</w:t>
            </w:r>
          </w:p>
          <w:p w14:paraId="795F1D5F" w14:textId="77777777" w:rsidR="00083C2F" w:rsidRPr="004C6E22" w:rsidRDefault="00083C2F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IV kvartal 2026.</w:t>
            </w:r>
          </w:p>
          <w:p w14:paraId="50F6CF74" w14:textId="77777777" w:rsidR="00083C2F" w:rsidRPr="004C6E22" w:rsidRDefault="00083C2F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17E6B" w14:textId="77777777" w:rsidR="00083C2F" w:rsidRPr="004C6E22" w:rsidRDefault="00083C2F" w:rsidP="004C6E22">
            <w:pPr>
              <w:spacing w:before="60" w:after="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sz w:val="22"/>
                <w:szCs w:val="22"/>
              </w:rPr>
              <w:t>Vijeće,</w:t>
            </w:r>
          </w:p>
          <w:p w14:paraId="2DDB8A37" w14:textId="77777777" w:rsidR="00083C2F" w:rsidRPr="004C6E22" w:rsidRDefault="00083C2F" w:rsidP="004C6E22">
            <w:pPr>
              <w:spacing w:before="60" w:after="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sz w:val="22"/>
                <w:szCs w:val="22"/>
              </w:rPr>
              <w:t>nadležna SK, Odjel za unapređenje efikasnosti i kvaliteta rada u tužilaštvima</w:t>
            </w:r>
          </w:p>
        </w:tc>
      </w:tr>
      <w:tr w:rsidR="00083C2F" w:rsidRPr="004C6E22" w14:paraId="67AAEAC1" w14:textId="77777777" w:rsidTr="00CE6695">
        <w:trPr>
          <w:trHeight w:val="323"/>
        </w:trPr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20846" w14:textId="77777777" w:rsidR="00083C2F" w:rsidRPr="004C6E22" w:rsidRDefault="00083C2F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1.3.  Izraditi Smjernice za izradu budžeta tužilaštava za svaku godinu na osnovu automatiziranog procesa prikupljanja i analize podataka</w:t>
            </w:r>
          </w:p>
        </w:tc>
        <w:tc>
          <w:tcPr>
            <w:tcW w:w="905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F434A1" w14:textId="77777777" w:rsidR="00083C2F" w:rsidRPr="004C6E22" w:rsidRDefault="00083C2F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Usvojeni budžeti omogućavaju redovno funkcionisanje tužilaštava odnosno </w:t>
            </w:r>
            <w:r w:rsidR="001A01EA" w:rsidRPr="004C6E22">
              <w:rPr>
                <w:rFonts w:ascii="Arial" w:hAnsi="Arial" w:cs="Arial"/>
                <w:sz w:val="22"/>
                <w:szCs w:val="22"/>
              </w:rPr>
              <w:t>realizaciju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F1C61" w:rsidRPr="004C6E22">
              <w:rPr>
                <w:rFonts w:ascii="Arial" w:hAnsi="Arial" w:cs="Arial"/>
                <w:sz w:val="22"/>
                <w:szCs w:val="22"/>
              </w:rPr>
              <w:t>planova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rada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3DE1A" w14:textId="77777777" w:rsidR="00083C2F" w:rsidRPr="004C6E22" w:rsidRDefault="00083C2F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Smjernice izrađene (da/ne) </w:t>
            </w:r>
          </w:p>
          <w:p w14:paraId="68BC6E93" w14:textId="77777777" w:rsidR="00083C2F" w:rsidRPr="004C6E22" w:rsidRDefault="00083C2F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1FEAE328" w14:textId="77777777" w:rsidR="00083C2F" w:rsidRPr="004C6E22" w:rsidRDefault="00083C2F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Smjernice usvojene (da/ne) </w:t>
            </w:r>
          </w:p>
          <w:p w14:paraId="111942A3" w14:textId="77777777" w:rsidR="00083C2F" w:rsidRPr="004C6E22" w:rsidRDefault="00083C2F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111E172C" w14:textId="77777777" w:rsidR="00083C2F" w:rsidRPr="004C6E22" w:rsidRDefault="00083C2F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Svim tužilaštvima dostupan automatizovani sistem za prikupljanje podataka</w:t>
            </w:r>
            <w:r w:rsidR="001A01EA" w:rsidRPr="004C6E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  <w:p w14:paraId="4A6BB00D" w14:textId="77777777" w:rsidR="00083C2F" w:rsidRPr="004C6E22" w:rsidRDefault="00083C2F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4DBDFD" w14:textId="77777777" w:rsidR="00083C2F" w:rsidRPr="004C6E22" w:rsidRDefault="00083C2F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Ciljevi iz godišnjih planova rada koji su obavezujući za glavne tužioce su bili  adekvatno financijski podržani </w:t>
            </w:r>
          </w:p>
          <w:p w14:paraId="617E4F87" w14:textId="77777777" w:rsidR="00083C2F" w:rsidRPr="004C6E22" w:rsidRDefault="00083C2F" w:rsidP="004C6E22">
            <w:pPr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(najmanje 80%)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DC5DC" w14:textId="77777777" w:rsidR="00083C2F" w:rsidRPr="004C6E22" w:rsidRDefault="00083C2F" w:rsidP="004C6E22">
            <w:pPr>
              <w:spacing w:before="60" w:after="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sz w:val="22"/>
                <w:szCs w:val="22"/>
              </w:rPr>
              <w:t>IV kvartal 2024.</w:t>
            </w:r>
          </w:p>
          <w:p w14:paraId="1C5C5E45" w14:textId="77777777" w:rsidR="00083C2F" w:rsidRPr="004C6E22" w:rsidRDefault="00083C2F" w:rsidP="004C6E22">
            <w:pPr>
              <w:spacing w:before="60" w:after="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sz w:val="22"/>
                <w:szCs w:val="22"/>
              </w:rPr>
              <w:t>IV kvartal 2025.</w:t>
            </w:r>
          </w:p>
          <w:p w14:paraId="1E992C46" w14:textId="77777777" w:rsidR="00083C2F" w:rsidRPr="004C6E22" w:rsidRDefault="00083C2F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sz w:val="22"/>
                <w:szCs w:val="22"/>
              </w:rPr>
              <w:t>IV kvartal 2026.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43D89" w14:textId="77777777" w:rsidR="00083C2F" w:rsidRPr="004C6E22" w:rsidRDefault="00083C2F" w:rsidP="004C6E22">
            <w:pPr>
              <w:spacing w:before="60" w:after="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sz w:val="22"/>
                <w:szCs w:val="22"/>
              </w:rPr>
              <w:t>Vijeće,</w:t>
            </w:r>
          </w:p>
          <w:p w14:paraId="55F9B53E" w14:textId="77777777" w:rsidR="00083C2F" w:rsidRPr="004C6E22" w:rsidRDefault="00083C2F" w:rsidP="004C6E22">
            <w:pPr>
              <w:spacing w:before="60" w:after="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sz w:val="22"/>
                <w:szCs w:val="22"/>
              </w:rPr>
              <w:t>nadležna SK, Odjel za unapređenje efikasnosti i kvaliteta rada u tužilaštvima</w:t>
            </w:r>
          </w:p>
        </w:tc>
      </w:tr>
      <w:tr w:rsidR="00083C2F" w:rsidRPr="004C6E22" w14:paraId="33A57586" w14:textId="77777777" w:rsidTr="00CE6695">
        <w:trPr>
          <w:trHeight w:val="2022"/>
        </w:trPr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CE926" w14:textId="77777777" w:rsidR="00083C2F" w:rsidRPr="004C6E22" w:rsidRDefault="00083C2F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1.4 Pružiti podršku tužilaštvima u izradi budžetskih prijedloga tužilaštava</w:t>
            </w:r>
          </w:p>
        </w:tc>
        <w:tc>
          <w:tcPr>
            <w:tcW w:w="90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91405" w14:textId="77777777" w:rsidR="00083C2F" w:rsidRPr="004C6E22" w:rsidRDefault="00083C2F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1ED04" w14:textId="77777777" w:rsidR="00083C2F" w:rsidRPr="004C6E22" w:rsidRDefault="00083C2F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Svim tužilaštvima pružena podrška u izradi budžetskih prijedloga</w:t>
            </w:r>
          </w:p>
          <w:p w14:paraId="747E8D30" w14:textId="77777777" w:rsidR="00083C2F" w:rsidRPr="004C6E22" w:rsidRDefault="00083C2F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</w:tc>
        <w:tc>
          <w:tcPr>
            <w:tcW w:w="8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B695E" w14:textId="77777777" w:rsidR="00083C2F" w:rsidRPr="004C6E22" w:rsidRDefault="00083C2F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6099A" w14:textId="77777777" w:rsidR="00083C2F" w:rsidRPr="004C6E22" w:rsidRDefault="00083C2F" w:rsidP="004C6E22">
            <w:pPr>
              <w:spacing w:before="60" w:after="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sz w:val="22"/>
                <w:szCs w:val="22"/>
              </w:rPr>
              <w:t>IV kvartal 2024.</w:t>
            </w:r>
          </w:p>
          <w:p w14:paraId="47AB133D" w14:textId="77777777" w:rsidR="00083C2F" w:rsidRPr="004C6E22" w:rsidRDefault="00083C2F" w:rsidP="004C6E22">
            <w:pPr>
              <w:spacing w:before="60" w:after="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sz w:val="22"/>
                <w:szCs w:val="22"/>
              </w:rPr>
              <w:t>IV kvartal 2025.</w:t>
            </w:r>
          </w:p>
          <w:p w14:paraId="090DF124" w14:textId="77777777" w:rsidR="00083C2F" w:rsidRPr="004C6E22" w:rsidRDefault="00083C2F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sz w:val="22"/>
                <w:szCs w:val="22"/>
              </w:rPr>
              <w:t>IV kvartal 2026.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8ADB8" w14:textId="77777777" w:rsidR="00083C2F" w:rsidRPr="004C6E22" w:rsidRDefault="00083C2F" w:rsidP="004C6E22">
            <w:pPr>
              <w:spacing w:before="60" w:after="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sz w:val="22"/>
                <w:szCs w:val="22"/>
              </w:rPr>
              <w:t>Vijeće,</w:t>
            </w:r>
          </w:p>
          <w:p w14:paraId="575D5C29" w14:textId="77777777" w:rsidR="00083C2F" w:rsidRPr="004C6E22" w:rsidRDefault="00083C2F" w:rsidP="004C6E22">
            <w:pPr>
              <w:spacing w:before="60" w:after="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sz w:val="22"/>
                <w:szCs w:val="22"/>
              </w:rPr>
              <w:t>nadležna SK, Odjel za unapređenje efikasnosti i kvaliteta rada u tužilaštvima</w:t>
            </w:r>
          </w:p>
        </w:tc>
      </w:tr>
      <w:tr w:rsidR="00083C2F" w:rsidRPr="004C6E22" w14:paraId="1775E179" w14:textId="77777777" w:rsidTr="00CE6695">
        <w:trPr>
          <w:trHeight w:val="416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A6D58" w14:textId="77777777" w:rsidR="00083C2F" w:rsidRPr="004C6E22" w:rsidRDefault="00083C2F" w:rsidP="004C6E22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sz w:val="22"/>
                <w:szCs w:val="22"/>
              </w:rPr>
              <w:t xml:space="preserve">Izvori financiranja (budžet VSTV-a / donacije): </w:t>
            </w:r>
            <w:r w:rsidRPr="004C6E22">
              <w:rPr>
                <w:rFonts w:ascii="Arial" w:hAnsi="Arial" w:cs="Arial"/>
                <w:sz w:val="22"/>
                <w:szCs w:val="22"/>
              </w:rPr>
              <w:t>Budžet VSTV-a BiH i donatorska sredstva.</w:t>
            </w:r>
          </w:p>
          <w:p w14:paraId="5861B6BD" w14:textId="77777777" w:rsidR="00083C2F" w:rsidRPr="004C6E22" w:rsidRDefault="00083C2F" w:rsidP="004C6E22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sz w:val="22"/>
                <w:szCs w:val="22"/>
              </w:rPr>
              <w:t xml:space="preserve">Inputi/potrebe: </w:t>
            </w:r>
            <w:r w:rsidRPr="004C6E22">
              <w:rPr>
                <w:rFonts w:ascii="Arial" w:hAnsi="Arial" w:cs="Arial"/>
                <w:bCs/>
                <w:sz w:val="22"/>
                <w:szCs w:val="22"/>
              </w:rPr>
              <w:t>Saradnja sa glavnim tužiocima.</w:t>
            </w:r>
          </w:p>
          <w:p w14:paraId="37AC4E8C" w14:textId="77777777" w:rsidR="00083C2F" w:rsidRPr="004C6E22" w:rsidRDefault="00083C2F" w:rsidP="004C6E22">
            <w:pPr>
              <w:spacing w:before="60" w:after="6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Ključne pretpostavke za provedbu mjere: </w:t>
            </w:r>
            <w:r w:rsidRPr="004C6E22">
              <w:rPr>
                <w:rFonts w:ascii="Arial" w:hAnsi="Arial" w:cs="Arial"/>
                <w:bCs/>
                <w:sz w:val="22"/>
                <w:szCs w:val="22"/>
              </w:rPr>
              <w:t>Unos vjerodostojnih podataka u TCMS i adekvatno izvještavanje.</w:t>
            </w:r>
          </w:p>
          <w:p w14:paraId="684E1B30" w14:textId="77777777" w:rsidR="00083C2F" w:rsidRPr="004C6E22" w:rsidRDefault="00083C2F" w:rsidP="004C6E22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sz w:val="22"/>
                <w:szCs w:val="22"/>
              </w:rPr>
              <w:t xml:space="preserve">Faktori rizika: </w:t>
            </w:r>
            <w:r w:rsidRPr="004C6E22">
              <w:rPr>
                <w:rFonts w:ascii="Arial" w:hAnsi="Arial" w:cs="Arial"/>
                <w:sz w:val="22"/>
                <w:szCs w:val="22"/>
              </w:rPr>
              <w:t>Završetak implementacije Projekta za tužilaštva bez osiguranja finansiranja zaposlenog osoblja iz budžetskih sredstava; Objektivne okolnosti u tužilaštvima (nepopunjenost pozicija, odsustva tužilaca i sl.); Vjerodostojnost podataka koji se unose u TCMS.</w:t>
            </w:r>
          </w:p>
        </w:tc>
      </w:tr>
      <w:bookmarkEnd w:id="1"/>
    </w:tbl>
    <w:p w14:paraId="20579B0D" w14:textId="77777777" w:rsidR="002E3D64" w:rsidRPr="00632D56" w:rsidRDefault="002E3D64" w:rsidP="005D007C">
      <w:pPr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5BE40F1F" w14:textId="77777777" w:rsidR="002E3D64" w:rsidRPr="00632D56" w:rsidRDefault="002E3D64" w:rsidP="005D007C">
      <w:pPr>
        <w:jc w:val="both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pPr w:leftFromText="180" w:rightFromText="180" w:bottomFromText="160" w:vertAnchor="text" w:horzAnchor="margin" w:tblpX="-147" w:tblpY="554"/>
        <w:tblOverlap w:val="never"/>
        <w:tblW w:w="505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2410"/>
        <w:gridCol w:w="2410"/>
        <w:gridCol w:w="2284"/>
        <w:gridCol w:w="1968"/>
        <w:gridCol w:w="2052"/>
      </w:tblGrid>
      <w:tr w:rsidR="00B25D3A" w:rsidRPr="004C6E22" w14:paraId="4D57D6D9" w14:textId="77777777" w:rsidTr="00DE45B2">
        <w:trPr>
          <w:trHeight w:val="1692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57250A74" w14:textId="77777777" w:rsidR="00B25D3A" w:rsidRPr="004C6E22" w:rsidRDefault="00B25D3A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caps/>
                <w:sz w:val="22"/>
                <w:szCs w:val="22"/>
              </w:rPr>
              <w:lastRenderedPageBreak/>
              <w:t>MJERA 2: Unaprijediti SISTEM ODGOVORNOSTI GLAVNIH TUŽILACA ZA EFIKASAN I KVALITETAN RAD TUŽILAŠT</w:t>
            </w:r>
            <w:r w:rsidR="00B62959" w:rsidRPr="004C6E22">
              <w:rPr>
                <w:rFonts w:ascii="Arial" w:hAnsi="Arial" w:cs="Arial"/>
                <w:b/>
                <w:caps/>
                <w:sz w:val="22"/>
                <w:szCs w:val="22"/>
              </w:rPr>
              <w:t>A</w:t>
            </w:r>
            <w:r w:rsidRPr="004C6E22">
              <w:rPr>
                <w:rFonts w:ascii="Arial" w:hAnsi="Arial" w:cs="Arial"/>
                <w:b/>
                <w:caps/>
                <w:sz w:val="22"/>
                <w:szCs w:val="22"/>
              </w:rPr>
              <w:t>VA KOJIMA RUKOVODE, S POSEBNIM NAGLASKOM NA PROCESUIRANJU ORGANIZOVANOG KRIMINALA I KORUPCIJE.</w:t>
            </w:r>
          </w:p>
          <w:p w14:paraId="430ED716" w14:textId="77777777" w:rsidR="00B25D3A" w:rsidRPr="004C6E22" w:rsidRDefault="00B25D3A" w:rsidP="004C6E22">
            <w:pPr>
              <w:spacing w:before="60" w:after="60"/>
              <w:contextualSpacing/>
              <w:jc w:val="center"/>
              <w:rPr>
                <w:rFonts w:ascii="Arial" w:eastAsia="Times New Roman" w:hAnsi="Arial" w:cs="Arial"/>
                <w:kern w:val="2"/>
                <w:sz w:val="22"/>
                <w:szCs w:val="22"/>
                <w:lang w:eastAsia="bs-Latn-BA"/>
                <w14:ligatures w14:val="standardContextual"/>
              </w:rPr>
            </w:pPr>
          </w:p>
          <w:p w14:paraId="2B5E43C1" w14:textId="77777777" w:rsidR="00B25D3A" w:rsidRPr="004C6E22" w:rsidRDefault="00B25D3A" w:rsidP="004C6E22">
            <w:pPr>
              <w:spacing w:before="60" w:after="60"/>
              <w:contextualSpacing/>
              <w:jc w:val="center"/>
              <w:rPr>
                <w:rFonts w:ascii="Arial" w:eastAsia="Times New Roman" w:hAnsi="Arial" w:cs="Arial"/>
                <w:kern w:val="2"/>
                <w:sz w:val="22"/>
                <w:szCs w:val="22"/>
                <w:lang w:eastAsia="bs-Latn-BA"/>
                <w14:ligatures w14:val="standardContextual"/>
              </w:rPr>
            </w:pPr>
            <w:r w:rsidRPr="004C6E22">
              <w:rPr>
                <w:rFonts w:ascii="Arial" w:eastAsia="Times New Roman" w:hAnsi="Arial" w:cs="Arial"/>
                <w:kern w:val="2"/>
                <w:sz w:val="22"/>
                <w:szCs w:val="22"/>
                <w:lang w:eastAsia="bs-Latn-BA"/>
                <w14:ligatures w14:val="standardContextual"/>
              </w:rPr>
              <w:t xml:space="preserve">Specifični cilj koji treba biti postignut provođenjem ove mjere: </w:t>
            </w:r>
          </w:p>
          <w:p w14:paraId="5A5A1801" w14:textId="77777777" w:rsidR="00B25D3A" w:rsidRPr="004C6E22" w:rsidRDefault="00B25D3A" w:rsidP="004C6E22">
            <w:pPr>
              <w:spacing w:before="60" w:after="60"/>
              <w:contextualSpacing/>
              <w:jc w:val="center"/>
              <w:rPr>
                <w:rFonts w:ascii="Arial" w:eastAsia="Times New Roman" w:hAnsi="Arial" w:cs="Arial"/>
                <w:kern w:val="2"/>
                <w:sz w:val="22"/>
                <w:szCs w:val="22"/>
                <w:lang w:eastAsia="bs-Latn-BA"/>
                <w14:ligatures w14:val="standardContextual"/>
              </w:rPr>
            </w:pPr>
            <w:r w:rsidRPr="004C6E22">
              <w:rPr>
                <w:rFonts w:ascii="Arial" w:eastAsia="Times New Roman" w:hAnsi="Arial" w:cs="Arial"/>
                <w:kern w:val="2"/>
                <w:sz w:val="22"/>
                <w:szCs w:val="22"/>
                <w:lang w:eastAsia="bs-Latn-BA"/>
                <w14:ligatures w14:val="standardContextual"/>
              </w:rPr>
              <w:t xml:space="preserve">VSTV BiH je poboljšao praćenje rada glavnih tužilaca, s posebnim naglaskom na procesuiranju organizovanog kriminala i korupcije. </w:t>
            </w:r>
          </w:p>
        </w:tc>
      </w:tr>
      <w:tr w:rsidR="00B25D3A" w:rsidRPr="004C6E22" w14:paraId="2151EB80" w14:textId="77777777" w:rsidTr="00B62959">
        <w:trPr>
          <w:trHeight w:val="613"/>
        </w:trPr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DDA1FAB" w14:textId="77777777" w:rsidR="00B25D3A" w:rsidRPr="004C6E22" w:rsidRDefault="00B25D3A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AKTIVNOST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3FDBEFB" w14:textId="77777777" w:rsidR="00B25D3A" w:rsidRPr="004C6E22" w:rsidRDefault="00B25D3A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IZLAZNI REZULTAT (OUTPUT)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</w:tcPr>
          <w:p w14:paraId="6894978C" w14:textId="77777777" w:rsidR="00B25D3A" w:rsidRPr="004C6E22" w:rsidRDefault="00B25D3A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Pokazatelj realizacije aktivnosti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</w:tcPr>
          <w:p w14:paraId="2786B326" w14:textId="77777777" w:rsidR="00B25D3A" w:rsidRPr="004C6E22" w:rsidRDefault="00B25D3A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Pokazatelj izlaznog rezultata - uticaja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59371BF" w14:textId="77777777" w:rsidR="00B25D3A" w:rsidRPr="004C6E22" w:rsidRDefault="00B25D3A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Rok za realizaciju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47FAE63" w14:textId="77777777" w:rsidR="00B25D3A" w:rsidRPr="004C6E22" w:rsidRDefault="00B25D3A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Zadužena org. jedinica</w:t>
            </w:r>
          </w:p>
        </w:tc>
      </w:tr>
      <w:tr w:rsidR="00B25D3A" w:rsidRPr="004C6E22" w14:paraId="5DBF8DAD" w14:textId="77777777" w:rsidTr="00B62959">
        <w:trPr>
          <w:trHeight w:val="613"/>
        </w:trPr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457AD" w14:textId="77777777" w:rsidR="00B25D3A" w:rsidRPr="004C6E22" w:rsidRDefault="00B25D3A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2.1 Izraditi 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analizu postojećih pokazatelja efikasnosti uz odgovarajuće prijedloge novih pokazatelja u pogledu procesuiranja predmeta organizovanog kriminala i korupcije, sa posebnim fokusom na predmete na visokom nivou 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64814F" w14:textId="77777777" w:rsidR="00B25D3A" w:rsidRPr="004C6E22" w:rsidRDefault="00B25D3A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VSTV BiH već koristi poboljšane i ažurirane pokazatelje za praćenje učinka glavnih tužilaca u pogledu procesuiranja predmeta  organizovanog kriminala i korupcije   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3C1780A" w14:textId="77777777" w:rsidR="00B25D3A" w:rsidRPr="004C6E22" w:rsidRDefault="00B25D3A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Sačinjene analize i prijedlozi novih  pokazatelja </w:t>
            </w:r>
            <w:r w:rsidR="00923BD7" w:rsidRPr="004C6E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  <w:p w14:paraId="3026BDEC" w14:textId="77777777" w:rsidR="00B25D3A" w:rsidRPr="004C6E22" w:rsidRDefault="00B25D3A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5950D99B" w14:textId="77777777" w:rsidR="00B25D3A" w:rsidRPr="004C6E22" w:rsidRDefault="00B25D3A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Usvojene analize i prijedlozi  novih  pokazatelja  (da/ne)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F3FF903" w14:textId="77777777" w:rsidR="00B25D3A" w:rsidRPr="004C6E22" w:rsidRDefault="00B25D3A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Postotak nedostataka identificiranih unutar postojećih pokazatelja koji bi se mogli riješiti novim pokazateljima (najmanje 80% od ukupnog broja)</w:t>
            </w:r>
          </w:p>
          <w:p w14:paraId="0DB8E51B" w14:textId="3E8429AF" w:rsidR="006F64C6" w:rsidRPr="004C6E22" w:rsidRDefault="006F64C6" w:rsidP="004C6E22">
            <w:pPr>
              <w:spacing w:before="60" w:after="60"/>
              <w:rPr>
                <w:rFonts w:ascii="Arial" w:hAnsi="Arial" w:cs="Arial"/>
                <w:bCs/>
                <w:strike/>
                <w:sz w:val="22"/>
                <w:szCs w:val="22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939EF77" w14:textId="77777777" w:rsidR="00B25D3A" w:rsidRPr="004C6E22" w:rsidRDefault="00B25D3A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III kvartal 2025.</w:t>
            </w:r>
          </w:p>
          <w:p w14:paraId="0EA4539E" w14:textId="77777777" w:rsidR="00B25D3A" w:rsidRPr="004C6E22" w:rsidRDefault="00B25D3A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1288E64" w14:textId="77777777" w:rsidR="00B25D3A" w:rsidRPr="004C6E22" w:rsidRDefault="00B25D3A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BEB82CC" w14:textId="77777777" w:rsidR="00B25D3A" w:rsidRPr="004C6E22" w:rsidRDefault="00B25D3A" w:rsidP="004C6E22">
            <w:pPr>
              <w:spacing w:before="60" w:after="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sz w:val="22"/>
                <w:szCs w:val="22"/>
              </w:rPr>
              <w:t>Vijeće,</w:t>
            </w:r>
          </w:p>
          <w:p w14:paraId="3505983D" w14:textId="77777777" w:rsidR="00B25D3A" w:rsidRPr="004C6E22" w:rsidRDefault="00B25D3A" w:rsidP="004C6E22">
            <w:pPr>
              <w:spacing w:before="60" w:after="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relevantna </w:t>
            </w:r>
            <w:r w:rsidRPr="004C6E22">
              <w:rPr>
                <w:rFonts w:ascii="Arial" w:eastAsia="Calibri" w:hAnsi="Arial" w:cs="Arial"/>
                <w:sz w:val="22"/>
                <w:szCs w:val="22"/>
              </w:rPr>
              <w:t>SK,</w:t>
            </w:r>
          </w:p>
          <w:p w14:paraId="32AE249E" w14:textId="77777777" w:rsidR="00B25D3A" w:rsidRPr="004C6E22" w:rsidRDefault="00B25D3A" w:rsidP="004C6E22">
            <w:pPr>
              <w:spacing w:before="60" w:after="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sz w:val="22"/>
                <w:szCs w:val="22"/>
              </w:rPr>
              <w:t>Odjel za unapređenje efikasnosti i kvaliteta rada u tužilaštvima</w:t>
            </w:r>
          </w:p>
        </w:tc>
      </w:tr>
      <w:tr w:rsidR="00B25D3A" w:rsidRPr="004C6E22" w14:paraId="26F1B86D" w14:textId="77777777" w:rsidTr="00B62959">
        <w:trPr>
          <w:trHeight w:val="613"/>
        </w:trPr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AFC3E" w14:textId="77777777" w:rsidR="00B25D3A" w:rsidRPr="004C6E22" w:rsidRDefault="00B25D3A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2.2 Analizirati rezultate rada tužilaštava u </w:t>
            </w:r>
            <w:r w:rsidRPr="004C6E22">
              <w:rPr>
                <w:rFonts w:ascii="Arial" w:hAnsi="Arial" w:cs="Arial"/>
                <w:sz w:val="22"/>
                <w:szCs w:val="22"/>
              </w:rPr>
              <w:t>procesuiranju predmeta organizovanog kriminala i korupcije na temelju</w:t>
            </w: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 redefinisanih pokazatelja </w:t>
            </w:r>
            <w:r w:rsidRPr="004C6E22">
              <w:rPr>
                <w:rFonts w:ascii="Arial" w:hAnsi="Arial" w:cs="Arial"/>
                <w:sz w:val="22"/>
                <w:szCs w:val="22"/>
              </w:rPr>
              <w:t>i dostaviti tužilaštvima mjere za dalje aktivnosti na godišnjoj osnovi</w:t>
            </w:r>
          </w:p>
          <w:p w14:paraId="729B9A8E" w14:textId="77777777" w:rsidR="00B25D3A" w:rsidRPr="004C6E22" w:rsidRDefault="00B25D3A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53717" w14:textId="77777777" w:rsidR="00B25D3A" w:rsidRPr="004C6E22" w:rsidRDefault="00B25D3A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Efikasn</w:t>
            </w:r>
            <w:r w:rsidR="00462E74" w:rsidRPr="004C6E22">
              <w:rPr>
                <w:rFonts w:ascii="Arial" w:hAnsi="Arial" w:cs="Arial"/>
                <w:sz w:val="22"/>
                <w:szCs w:val="22"/>
              </w:rPr>
              <w:t xml:space="preserve">ost i kvalitet rada tužilaštava </w:t>
            </w:r>
            <w:r w:rsidR="00BA2875" w:rsidRPr="004C6E22">
              <w:rPr>
                <w:rFonts w:ascii="Arial" w:hAnsi="Arial" w:cs="Arial"/>
                <w:sz w:val="22"/>
                <w:szCs w:val="22"/>
              </w:rPr>
              <w:t>unaprijeđeni</w:t>
            </w:r>
            <w:r w:rsidRPr="004C6E22">
              <w:rPr>
                <w:rFonts w:ascii="Arial" w:hAnsi="Arial" w:cs="Arial"/>
                <w:sz w:val="22"/>
                <w:szCs w:val="22"/>
              </w:rPr>
              <w:t>, s posebnim naglaskom na procesuiranje organizovanog kriminala i korupcije</w:t>
            </w:r>
          </w:p>
          <w:p w14:paraId="4F9F50C9" w14:textId="77777777" w:rsidR="003503B9" w:rsidRPr="004C6E22" w:rsidRDefault="003503B9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2DEB0A49" w14:textId="77777777" w:rsidR="003503B9" w:rsidRPr="004C6E22" w:rsidRDefault="003503B9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Efikasnost i kvalitet rada tužilaštava unaprijeđeni u predmetima </w:t>
            </w: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>organizovanog kriminala i korupcije koji obuhvataju imovinsku korist stečenu krivičnim djelom</w:t>
            </w:r>
          </w:p>
          <w:p w14:paraId="2CF64F23" w14:textId="77777777" w:rsidR="003503B9" w:rsidRPr="004C6E22" w:rsidRDefault="003503B9" w:rsidP="004C6E22">
            <w:pPr>
              <w:spacing w:before="60" w:after="60"/>
              <w:rPr>
                <w:rFonts w:ascii="Arial" w:hAnsi="Arial" w:cs="Arial"/>
                <w:strike/>
                <w:sz w:val="22"/>
                <w:szCs w:val="22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6C989" w14:textId="29A8B331" w:rsidR="00B25D3A" w:rsidRPr="004C6E22" w:rsidRDefault="009D49A6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>Kvalitativna i kvantitativna a</w:t>
            </w:r>
            <w:r w:rsidR="00B25D3A" w:rsidRPr="004C6E22">
              <w:rPr>
                <w:rFonts w:ascii="Arial" w:hAnsi="Arial" w:cs="Arial"/>
                <w:sz w:val="22"/>
                <w:szCs w:val="22"/>
              </w:rPr>
              <w:t xml:space="preserve">naliza rezultata učinka se priprema na </w:t>
            </w:r>
            <w:r w:rsidR="00CD293E" w:rsidRPr="004C6E22">
              <w:rPr>
                <w:rFonts w:ascii="Arial" w:hAnsi="Arial" w:cs="Arial"/>
                <w:sz w:val="22"/>
                <w:szCs w:val="22"/>
              </w:rPr>
              <w:t xml:space="preserve"> polugodišnjoj </w:t>
            </w:r>
            <w:r w:rsidR="00B25D3A" w:rsidRPr="004C6E22">
              <w:rPr>
                <w:rFonts w:ascii="Arial" w:hAnsi="Arial" w:cs="Arial"/>
                <w:sz w:val="22"/>
                <w:szCs w:val="22"/>
              </w:rPr>
              <w:t xml:space="preserve">osnovi </w:t>
            </w:r>
          </w:p>
          <w:p w14:paraId="36AE3BC0" w14:textId="77777777" w:rsidR="00B25D3A" w:rsidRPr="004C6E22" w:rsidRDefault="00B25D3A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  <w:p w14:paraId="55370A52" w14:textId="77777777" w:rsidR="00B25D3A" w:rsidRPr="004C6E22" w:rsidRDefault="00B25D3A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3B93BE49" w14:textId="77777777" w:rsidR="00B25D3A" w:rsidRPr="004C6E22" w:rsidRDefault="00B25D3A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Godišnja analiza uključuje odgovarajuće mjere za poboljšanje rada tužilaštava (da/ne)</w:t>
            </w:r>
          </w:p>
          <w:p w14:paraId="2DF7CFD6" w14:textId="77777777" w:rsidR="00B25D3A" w:rsidRPr="004C6E22" w:rsidRDefault="00B25D3A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16ED0C00" w14:textId="77777777" w:rsidR="00B25D3A" w:rsidRPr="004C6E22" w:rsidRDefault="00B25D3A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Usvojene mjere za unapređenje rada dostavljene relevantnim tužilaštvima na postupanje</w:t>
            </w:r>
            <w:r w:rsidR="00481F48" w:rsidRPr="004C6E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  <w:p w14:paraId="1EF22BE0" w14:textId="77777777" w:rsidR="009D49A6" w:rsidRPr="004C6E22" w:rsidRDefault="009D49A6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4B89FBFA" w14:textId="0D1CFE86" w:rsidR="009D49A6" w:rsidRPr="004C6E22" w:rsidRDefault="009D49A6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Provedba mjera za unapređenje rada prati se na </w:t>
            </w:r>
            <w:r w:rsidR="00A36748" w:rsidRPr="004C6E22">
              <w:rPr>
                <w:rFonts w:ascii="Arial" w:hAnsi="Arial" w:cs="Arial"/>
                <w:sz w:val="22"/>
                <w:szCs w:val="22"/>
              </w:rPr>
              <w:t xml:space="preserve">polugodišnjoj </w:t>
            </w:r>
            <w:r w:rsidRPr="004C6E22">
              <w:rPr>
                <w:rFonts w:ascii="Arial" w:hAnsi="Arial" w:cs="Arial"/>
                <w:sz w:val="22"/>
                <w:szCs w:val="22"/>
              </w:rPr>
              <w:t>osnovi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48A3A" w14:textId="5DB17522" w:rsidR="00B25D3A" w:rsidRPr="004C6E22" w:rsidRDefault="009D49A6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>Kvalitativni i kvantitativni t</w:t>
            </w:r>
            <w:r w:rsidR="00B25D3A" w:rsidRPr="004C6E22">
              <w:rPr>
                <w:rFonts w:ascii="Arial" w:hAnsi="Arial" w:cs="Arial"/>
                <w:sz w:val="22"/>
                <w:szCs w:val="22"/>
              </w:rPr>
              <w:t>rendovi u tužilaštvima se prate na temelju redefinisanih pokazatelja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na</w:t>
            </w:r>
            <w:r w:rsidR="00A36748" w:rsidRPr="004C6E22">
              <w:rPr>
                <w:rFonts w:ascii="Arial" w:hAnsi="Arial" w:cs="Arial"/>
                <w:strike/>
                <w:sz w:val="22"/>
                <w:szCs w:val="22"/>
              </w:rPr>
              <w:t xml:space="preserve"> </w:t>
            </w:r>
            <w:r w:rsidR="00A36748" w:rsidRPr="004C6E22">
              <w:rPr>
                <w:rFonts w:ascii="Arial" w:hAnsi="Arial" w:cs="Arial"/>
                <w:sz w:val="22"/>
                <w:szCs w:val="22"/>
              </w:rPr>
              <w:t>polugodišnjoj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osnovi</w:t>
            </w:r>
            <w:r w:rsidR="00481F48" w:rsidRPr="004C6E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25D3A"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  <w:p w14:paraId="688795D4" w14:textId="77777777" w:rsidR="00B25D3A" w:rsidRPr="004C6E22" w:rsidRDefault="00B25D3A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348BE026" w14:textId="77777777" w:rsidR="00481F48" w:rsidRPr="004C6E22" w:rsidRDefault="00B25D3A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Postotak rješavanja predmeta  organizovanog </w:t>
            </w: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 xml:space="preserve">kriminala i korupcije progresivno se  povećava </w:t>
            </w:r>
            <w:r w:rsidR="00481F48" w:rsidRPr="004C6E2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522EE7D" w14:textId="77777777" w:rsidR="00B25D3A" w:rsidRPr="004C6E22" w:rsidRDefault="00B25D3A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(najmanje 2% na godišnjoj osnovi)</w:t>
            </w:r>
          </w:p>
          <w:p w14:paraId="582425B3" w14:textId="77777777" w:rsidR="009D49A6" w:rsidRPr="004C6E22" w:rsidRDefault="009D49A6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7DC71A44" w14:textId="77777777" w:rsidR="009D49A6" w:rsidRPr="004C6E22" w:rsidRDefault="009D49A6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Postotak tužilačkih prijedloga za privremeno i trajno oduzimanje imovinske koristi stečene krivičnim djelom  se povećava (minimalno 2% godišnje) </w:t>
            </w:r>
          </w:p>
          <w:p w14:paraId="5A47A587" w14:textId="77777777" w:rsidR="00B25D3A" w:rsidRPr="004C6E22" w:rsidRDefault="00B25D3A" w:rsidP="004C6E22">
            <w:pPr>
              <w:spacing w:before="60" w:after="60"/>
              <w:rPr>
                <w:rFonts w:ascii="Arial" w:hAnsi="Arial" w:cs="Arial"/>
                <w:color w:val="538135" w:themeColor="accent6" w:themeShade="BF"/>
                <w:sz w:val="22"/>
                <w:szCs w:val="22"/>
                <w:u w:val="single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60B95" w14:textId="77777777" w:rsidR="00B25D3A" w:rsidRPr="004C6E22" w:rsidRDefault="00B25D3A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>IV kvartal 2026.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6F6F2" w14:textId="77777777" w:rsidR="00B25D3A" w:rsidRPr="004C6E22" w:rsidRDefault="00B25D3A" w:rsidP="004C6E22">
            <w:pPr>
              <w:spacing w:before="60" w:after="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sz w:val="22"/>
                <w:szCs w:val="22"/>
              </w:rPr>
              <w:t>Vijeće,</w:t>
            </w:r>
          </w:p>
          <w:p w14:paraId="060C7503" w14:textId="77777777" w:rsidR="00B25D3A" w:rsidRPr="004C6E22" w:rsidRDefault="00B25D3A" w:rsidP="004C6E22">
            <w:pPr>
              <w:spacing w:before="60" w:after="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relevantna </w:t>
            </w:r>
            <w:r w:rsidRPr="004C6E22">
              <w:rPr>
                <w:rFonts w:ascii="Arial" w:eastAsia="Calibri" w:hAnsi="Arial" w:cs="Arial"/>
                <w:sz w:val="22"/>
                <w:szCs w:val="22"/>
              </w:rPr>
              <w:t>SK, Odjel za unapređenje efikasnosti i kvaliteta rada u tužilaštvima</w:t>
            </w:r>
          </w:p>
        </w:tc>
      </w:tr>
      <w:tr w:rsidR="00B25D3A" w:rsidRPr="004C6E22" w14:paraId="0FF2CF1E" w14:textId="77777777" w:rsidTr="00B62959">
        <w:trPr>
          <w:trHeight w:val="613"/>
        </w:trPr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CFA40" w14:textId="77777777" w:rsidR="00B25D3A" w:rsidRPr="004C6E22" w:rsidRDefault="00B25D3A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2.3 Pružiti podršku Posebnom odjelu Federalnog tužilaštva FBiH za suzbijanje korupcije, organizovanog i međukantonalnog kriminala (Posebni odjel) u izradi strateškog okvira za trogodišnji period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93C20" w14:textId="77777777" w:rsidR="00B25D3A" w:rsidRPr="004C6E22" w:rsidRDefault="00B25D3A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Izrađen strateški okvir Posebnog odjela za trogodišnji period</w:t>
            </w:r>
          </w:p>
          <w:p w14:paraId="3264470E" w14:textId="77777777" w:rsidR="00B25D3A" w:rsidRPr="004C6E22" w:rsidRDefault="00B25D3A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6BD1A" w14:textId="77777777" w:rsidR="00B25D3A" w:rsidRPr="004C6E22" w:rsidRDefault="00B25D3A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Održana obuka o izradi strateškog okvira</w:t>
            </w:r>
            <w:r w:rsidR="00481F48" w:rsidRPr="004C6E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  <w:p w14:paraId="39916031" w14:textId="77777777" w:rsidR="00B25D3A" w:rsidRPr="004C6E22" w:rsidRDefault="00B25D3A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19241829" w14:textId="77777777" w:rsidR="00B25D3A" w:rsidRPr="004C6E22" w:rsidRDefault="00AE0CC0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Broj zaposlenih</w:t>
            </w:r>
            <w:r w:rsidR="001A6BBF" w:rsidRPr="004C6E22">
              <w:rPr>
                <w:rFonts w:ascii="Arial" w:hAnsi="Arial" w:cs="Arial"/>
                <w:sz w:val="22"/>
                <w:szCs w:val="22"/>
              </w:rPr>
              <w:t>,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koji su uključeni u proces strateškog planiranja u </w:t>
            </w:r>
            <w:r w:rsidR="00B25D3A" w:rsidRPr="004C6E22">
              <w:rPr>
                <w:rFonts w:ascii="Arial" w:hAnsi="Arial" w:cs="Arial"/>
                <w:sz w:val="22"/>
                <w:szCs w:val="22"/>
              </w:rPr>
              <w:t>Posebnom odjelu</w:t>
            </w:r>
            <w:r w:rsidR="001A6BBF" w:rsidRPr="004C6E22">
              <w:rPr>
                <w:rFonts w:ascii="Arial" w:hAnsi="Arial" w:cs="Arial"/>
                <w:sz w:val="22"/>
                <w:szCs w:val="22"/>
              </w:rPr>
              <w:t>,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25D3A" w:rsidRPr="004C6E22">
              <w:rPr>
                <w:rFonts w:ascii="Arial" w:hAnsi="Arial" w:cs="Arial"/>
                <w:sz w:val="22"/>
                <w:szCs w:val="22"/>
              </w:rPr>
              <w:t>koji su prisustvovali obuci</w:t>
            </w:r>
          </w:p>
          <w:p w14:paraId="18BFA700" w14:textId="77777777" w:rsidR="00B25D3A" w:rsidRPr="004C6E22" w:rsidRDefault="00B25D3A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(najmanje 80%)</w:t>
            </w:r>
          </w:p>
          <w:p w14:paraId="0B767721" w14:textId="77777777" w:rsidR="00B25D3A" w:rsidRPr="004C6E22" w:rsidRDefault="00B25D3A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4F571" w14:textId="1D41F5D3" w:rsidR="00B25D3A" w:rsidRPr="004C6E22" w:rsidRDefault="00B25D3A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Posebni odjel redovno prati realizaciju ciljeva utvrđenih strateškim okvirom </w:t>
            </w:r>
            <w:r w:rsidR="006B023B" w:rsidRPr="004C6E22">
              <w:rPr>
                <w:rFonts w:ascii="Arial" w:hAnsi="Arial" w:cs="Arial"/>
                <w:sz w:val="22"/>
                <w:szCs w:val="22"/>
              </w:rPr>
              <w:t>i podnosi izvještaj (na kvartalnoj osnovi kolegiju tužilaca, na polugodišnjoj osnovi proširenom kolegiju i na godišnjoj osnovi Federalnom tužilaštvu i VSTV-u BiH)</w:t>
            </w:r>
          </w:p>
          <w:p w14:paraId="5CED76B1" w14:textId="77777777" w:rsidR="00B25D3A" w:rsidRPr="004C6E22" w:rsidRDefault="00B25D3A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F4EB4" w14:textId="77777777" w:rsidR="00B25D3A" w:rsidRPr="004C6E22" w:rsidRDefault="00B25D3A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II kvartal 2025.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B002C" w14:textId="77777777" w:rsidR="00B25D3A" w:rsidRPr="004C6E22" w:rsidRDefault="00B25D3A" w:rsidP="004C6E22">
            <w:pPr>
              <w:spacing w:before="60" w:after="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sz w:val="22"/>
                <w:szCs w:val="22"/>
              </w:rPr>
              <w:t>Vijeće,</w:t>
            </w:r>
          </w:p>
          <w:p w14:paraId="723254F9" w14:textId="77777777" w:rsidR="00B25D3A" w:rsidRPr="004C6E22" w:rsidRDefault="00B25D3A" w:rsidP="004C6E22">
            <w:pPr>
              <w:spacing w:before="60" w:after="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relevantna </w:t>
            </w:r>
            <w:r w:rsidRPr="004C6E22">
              <w:rPr>
                <w:rFonts w:ascii="Arial" w:eastAsia="Calibri" w:hAnsi="Arial" w:cs="Arial"/>
                <w:sz w:val="22"/>
                <w:szCs w:val="22"/>
              </w:rPr>
              <w:t xml:space="preserve">SK, Odjel za unapređenje efikasnosti i kvaliteta rada u tužilaštvima  </w:t>
            </w:r>
          </w:p>
        </w:tc>
      </w:tr>
      <w:tr w:rsidR="00B25D3A" w:rsidRPr="004C6E22" w14:paraId="024671C2" w14:textId="77777777" w:rsidTr="00DE45B2">
        <w:trPr>
          <w:trHeight w:val="133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072B5" w14:textId="77777777" w:rsidR="00B25D3A" w:rsidRPr="004C6E22" w:rsidRDefault="00B25D3A" w:rsidP="004C6E22">
            <w:pPr>
              <w:spacing w:before="60" w:after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sz w:val="22"/>
                <w:szCs w:val="22"/>
              </w:rPr>
              <w:t xml:space="preserve">Izvori financiranja (budžet VSTV-a / donacije): </w:t>
            </w:r>
            <w:r w:rsidRPr="004C6E22">
              <w:rPr>
                <w:rFonts w:ascii="Arial" w:hAnsi="Arial" w:cs="Arial"/>
                <w:sz w:val="22"/>
                <w:szCs w:val="22"/>
              </w:rPr>
              <w:t>Budžet VSTV-a BiH i donatorska sredstva.</w:t>
            </w:r>
          </w:p>
          <w:p w14:paraId="393D8E87" w14:textId="77777777" w:rsidR="00B25D3A" w:rsidRPr="004C6E22" w:rsidRDefault="00B25D3A" w:rsidP="004C6E22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sz w:val="22"/>
                <w:szCs w:val="22"/>
              </w:rPr>
              <w:lastRenderedPageBreak/>
              <w:t>Inputi/potrebe:</w:t>
            </w: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4C6E22">
              <w:rPr>
                <w:rFonts w:ascii="Arial" w:hAnsi="Arial" w:cs="Arial"/>
                <w:bCs/>
                <w:sz w:val="22"/>
                <w:szCs w:val="22"/>
              </w:rPr>
              <w:t>Saradnja sa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Odjelom za IKT.</w:t>
            </w:r>
          </w:p>
          <w:p w14:paraId="0991A5CA" w14:textId="77777777" w:rsidR="00B25D3A" w:rsidRPr="004C6E22" w:rsidRDefault="00B25D3A" w:rsidP="004C6E22">
            <w:pPr>
              <w:spacing w:before="60" w:after="6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Ključne pretpostavke za provedbu mjere: </w:t>
            </w:r>
            <w:r w:rsidRPr="004C6E22">
              <w:rPr>
                <w:rFonts w:ascii="Arial" w:hAnsi="Arial" w:cs="Arial"/>
                <w:sz w:val="22"/>
                <w:szCs w:val="22"/>
              </w:rPr>
              <w:t>Saradnja sa glavnim tužiocima; Formiranje Posebnog odjela.</w:t>
            </w:r>
          </w:p>
          <w:p w14:paraId="3391FA92" w14:textId="77777777" w:rsidR="00B25D3A" w:rsidRPr="004C6E22" w:rsidRDefault="00B25D3A" w:rsidP="004C6E22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Faktori rizika: </w:t>
            </w:r>
            <w:r w:rsidRPr="004C6E22">
              <w:rPr>
                <w:rFonts w:ascii="Arial" w:hAnsi="Arial" w:cs="Arial"/>
                <w:sz w:val="22"/>
                <w:szCs w:val="22"/>
              </w:rPr>
              <w:t>Završetak implementacije Projekta za tužilaštva bez osiguranja finansiranja zaposlenog osoblja iz budžetskih sredstava;  Vjerodostojnost podataka koji se unose u TCMS.</w:t>
            </w:r>
          </w:p>
        </w:tc>
      </w:tr>
    </w:tbl>
    <w:p w14:paraId="6386D439" w14:textId="77777777" w:rsidR="002F4DD6" w:rsidRDefault="002F4DD6" w:rsidP="005D007C">
      <w:pPr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46888A1E" w14:textId="77777777" w:rsidR="002F4DD6" w:rsidRDefault="002F4DD6">
      <w:pPr>
        <w:spacing w:after="160" w:line="259" w:lineRule="auto"/>
        <w:rPr>
          <w:rFonts w:ascii="Arial" w:hAnsi="Arial" w:cs="Arial"/>
          <w:bCs/>
          <w:color w:val="FF0000"/>
          <w:sz w:val="22"/>
          <w:szCs w:val="22"/>
        </w:rPr>
      </w:pPr>
      <w:r>
        <w:rPr>
          <w:rFonts w:ascii="Arial" w:hAnsi="Arial" w:cs="Arial"/>
          <w:bCs/>
          <w:color w:val="FF0000"/>
          <w:sz w:val="22"/>
          <w:szCs w:val="22"/>
        </w:rPr>
        <w:br w:type="page"/>
      </w:r>
    </w:p>
    <w:tbl>
      <w:tblPr>
        <w:tblpPr w:leftFromText="180" w:rightFromText="180" w:bottomFromText="160" w:vertAnchor="text" w:horzAnchor="margin" w:tblpY="554"/>
        <w:tblOverlap w:val="never"/>
        <w:tblW w:w="50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8"/>
        <w:gridCol w:w="2411"/>
        <w:gridCol w:w="2974"/>
        <w:gridCol w:w="2411"/>
        <w:gridCol w:w="1844"/>
        <w:gridCol w:w="1763"/>
      </w:tblGrid>
      <w:tr w:rsidR="00822E72" w:rsidRPr="004C6E22" w14:paraId="7BC57F63" w14:textId="77777777" w:rsidTr="00DE45B2">
        <w:trPr>
          <w:trHeight w:val="1266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7F277198" w14:textId="77777777" w:rsidR="00822E72" w:rsidRPr="004C6E22" w:rsidRDefault="00822E72" w:rsidP="004C6E22">
            <w:pPr>
              <w:spacing w:before="60" w:after="60"/>
              <w:ind w:left="360"/>
              <w:jc w:val="center"/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caps/>
                <w:sz w:val="22"/>
                <w:szCs w:val="22"/>
              </w:rPr>
              <w:lastRenderedPageBreak/>
              <w:t>MJERA 3: UNAPRIJEDITI MEHANIZAM NADZORA NAD STEPENOM REALIZACIJE PROGRAMA RADA PREDSJEDNIKA SUDOVA.</w:t>
            </w:r>
          </w:p>
          <w:p w14:paraId="273DC61D" w14:textId="77777777" w:rsidR="00AE1B7D" w:rsidRPr="004C6E22" w:rsidRDefault="00AE1B7D" w:rsidP="004C6E22">
            <w:pPr>
              <w:spacing w:before="60" w:after="60"/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7E5FD9C" w14:textId="77777777" w:rsidR="00822E72" w:rsidRPr="004C6E22" w:rsidRDefault="00822E72" w:rsidP="004C6E22">
            <w:pPr>
              <w:pStyle w:val="ListParagraph"/>
              <w:spacing w:before="60" w:after="60" w:line="240" w:lineRule="auto"/>
              <w:ind w:firstLine="0"/>
              <w:jc w:val="center"/>
              <w:rPr>
                <w:rFonts w:ascii="Arial" w:hAnsi="Arial" w:cs="Arial"/>
                <w:color w:val="auto"/>
                <w:lang w:eastAsia="en-US"/>
              </w:rPr>
            </w:pPr>
            <w:r w:rsidRPr="004C6E22">
              <w:rPr>
                <w:rFonts w:ascii="Arial" w:hAnsi="Arial" w:cs="Arial"/>
                <w:color w:val="auto"/>
                <w:lang w:eastAsia="en-US"/>
              </w:rPr>
              <w:t>Specifični cilj koji treba biti postignut provođenjem ove mjere:</w:t>
            </w:r>
          </w:p>
          <w:p w14:paraId="1D3F108E" w14:textId="77777777" w:rsidR="00822E72" w:rsidRPr="004C6E22" w:rsidRDefault="00822E72" w:rsidP="004C6E22">
            <w:pPr>
              <w:pStyle w:val="ListParagraph"/>
              <w:spacing w:before="60" w:after="60" w:line="240" w:lineRule="auto"/>
              <w:ind w:firstLine="0"/>
              <w:jc w:val="center"/>
              <w:rPr>
                <w:rFonts w:ascii="Arial" w:hAnsi="Arial" w:cs="Arial"/>
                <w:color w:val="auto"/>
                <w:lang w:eastAsia="en-US"/>
              </w:rPr>
            </w:pPr>
            <w:r w:rsidRPr="004C6E22">
              <w:rPr>
                <w:rFonts w:ascii="Arial" w:hAnsi="Arial" w:cs="Arial"/>
                <w:color w:val="auto"/>
                <w:lang w:eastAsia="en-US"/>
              </w:rPr>
              <w:t>VSTV BiH je pojačao nadzornu ulogu u odnosu na rad predsjednika sudova.</w:t>
            </w:r>
          </w:p>
          <w:p w14:paraId="176AEAFC" w14:textId="77777777" w:rsidR="00AE1B7D" w:rsidRPr="004C6E22" w:rsidRDefault="00AE1B7D" w:rsidP="004C6E22">
            <w:pPr>
              <w:pStyle w:val="ListParagraph"/>
              <w:spacing w:before="60" w:after="60" w:line="240" w:lineRule="auto"/>
              <w:ind w:firstLine="0"/>
              <w:jc w:val="center"/>
              <w:rPr>
                <w:rFonts w:ascii="Arial" w:hAnsi="Arial" w:cs="Arial"/>
                <w:strike/>
                <w:color w:val="auto"/>
                <w:lang w:eastAsia="en-US"/>
              </w:rPr>
            </w:pPr>
          </w:p>
        </w:tc>
      </w:tr>
      <w:tr w:rsidR="00822E72" w:rsidRPr="004C6E22" w14:paraId="1F16A245" w14:textId="77777777" w:rsidTr="00822E72">
        <w:trPr>
          <w:trHeight w:val="565"/>
        </w:trPr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62B501DB" w14:textId="77777777" w:rsidR="00822E72" w:rsidRPr="004C6E22" w:rsidRDefault="00822E72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AKTIVNOST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  <w:hideMark/>
          </w:tcPr>
          <w:p w14:paraId="5515295D" w14:textId="77777777" w:rsidR="00822E72" w:rsidRPr="004C6E22" w:rsidRDefault="00822E72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IZLAZNI REZULTAT (OUTPUT)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27E0C9D3" w14:textId="77777777" w:rsidR="00822E72" w:rsidRPr="004C6E22" w:rsidRDefault="00822E72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Pokazatelj realizacije aktivnosti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5AB72D9" w14:textId="77777777" w:rsidR="00822E72" w:rsidRPr="004C6E22" w:rsidRDefault="00822E72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Pokazatelj izlaznog rezultata – uticaja 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  <w:hideMark/>
          </w:tcPr>
          <w:p w14:paraId="4D61EECF" w14:textId="77777777" w:rsidR="00822E72" w:rsidRPr="004C6E22" w:rsidRDefault="00822E72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Rok za realizaciju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  <w:hideMark/>
          </w:tcPr>
          <w:p w14:paraId="41135E54" w14:textId="77777777" w:rsidR="00822E72" w:rsidRPr="004C6E22" w:rsidRDefault="00822E72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Zadužena org. jedinica </w:t>
            </w:r>
          </w:p>
        </w:tc>
      </w:tr>
      <w:tr w:rsidR="00822E72" w:rsidRPr="004C6E22" w14:paraId="0C986665" w14:textId="77777777" w:rsidTr="00DE45B2">
        <w:trPr>
          <w:trHeight w:val="270"/>
        </w:trPr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BFE2B" w14:textId="77777777" w:rsidR="00822E72" w:rsidRPr="004C6E22" w:rsidRDefault="00822E7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3.1 Usvojiti Uputstvo za ocjenjivanje programa rada kandidata za poziciju predsjednika sudova</w:t>
            </w:r>
          </w:p>
        </w:tc>
        <w:tc>
          <w:tcPr>
            <w:tcW w:w="8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328DF0" w14:textId="77777777" w:rsidR="00822E72" w:rsidRPr="004C6E22" w:rsidRDefault="00822E7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547C139E" w14:textId="77777777" w:rsidR="00822E72" w:rsidRPr="004C6E22" w:rsidRDefault="00822E7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37096FA9" w14:textId="77777777" w:rsidR="00822E72" w:rsidRPr="004C6E22" w:rsidRDefault="00822E7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VSTV BiH ocjenjuje programe</w:t>
            </w:r>
            <w:r w:rsidR="00AE1B7D" w:rsidRPr="004C6E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C6E22">
              <w:rPr>
                <w:rFonts w:ascii="Arial" w:hAnsi="Arial" w:cs="Arial"/>
                <w:sz w:val="22"/>
                <w:szCs w:val="22"/>
              </w:rPr>
              <w:t>rada kandidata za predsjednike sudova u skladu s</w:t>
            </w:r>
            <w:r w:rsidR="00AE1B7D" w:rsidRPr="004C6E22">
              <w:rPr>
                <w:rFonts w:ascii="Arial" w:hAnsi="Arial" w:cs="Arial"/>
                <w:sz w:val="22"/>
                <w:szCs w:val="22"/>
              </w:rPr>
              <w:t>a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Uputstvom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D8961" w14:textId="77777777" w:rsidR="00822E72" w:rsidRPr="004C6E22" w:rsidRDefault="00822E7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Izvršena analiza dosadašnjeg sistema ocjenjivanja programa rada kandidata za predsjednike sudova</w:t>
            </w:r>
            <w:r w:rsidR="00AE1B7D" w:rsidRPr="004C6E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  <w:p w14:paraId="225BFFB1" w14:textId="77777777" w:rsidR="00822E72" w:rsidRPr="004C6E22" w:rsidRDefault="00822E72" w:rsidP="004C6E22">
            <w:pPr>
              <w:spacing w:before="60" w:after="60"/>
              <w:rPr>
                <w:rFonts w:ascii="Arial" w:hAnsi="Arial" w:cs="Arial"/>
                <w:strike/>
                <w:sz w:val="22"/>
                <w:szCs w:val="22"/>
              </w:rPr>
            </w:pPr>
          </w:p>
          <w:p w14:paraId="3E6CFEA5" w14:textId="77777777" w:rsidR="00822E72" w:rsidRPr="004C6E22" w:rsidRDefault="00822E7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Uputstvo sačinjeno (da/ne)</w:t>
            </w:r>
          </w:p>
          <w:p w14:paraId="7671E325" w14:textId="77777777" w:rsidR="00822E72" w:rsidRPr="004C6E22" w:rsidRDefault="00822E7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0A23EF2A" w14:textId="77777777" w:rsidR="00822E72" w:rsidRPr="004C6E22" w:rsidRDefault="00822E7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Uputstvo usvojeno</w:t>
            </w:r>
            <w:r w:rsidR="00AE1B7D" w:rsidRPr="004C6E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(da/ne)  </w:t>
            </w:r>
          </w:p>
        </w:tc>
        <w:tc>
          <w:tcPr>
            <w:tcW w:w="8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F9AE751" w14:textId="77777777" w:rsidR="00822E72" w:rsidRPr="004C6E22" w:rsidRDefault="00822E72" w:rsidP="004C6E22">
            <w:pPr>
              <w:spacing w:before="60" w:after="60"/>
              <w:rPr>
                <w:rFonts w:ascii="Arial" w:hAnsi="Arial" w:cs="Arial"/>
                <w:color w:val="538135" w:themeColor="accent6" w:themeShade="BF"/>
                <w:sz w:val="22"/>
                <w:szCs w:val="22"/>
              </w:rPr>
            </w:pPr>
          </w:p>
          <w:p w14:paraId="14A8C5BA" w14:textId="77777777" w:rsidR="00822E72" w:rsidRPr="004C6E22" w:rsidRDefault="00822E7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29B625FF" w14:textId="77777777" w:rsidR="00822E72" w:rsidRPr="004C6E22" w:rsidRDefault="00822E7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100% kandidata za </w:t>
            </w:r>
            <w:r w:rsidR="00B862CB" w:rsidRPr="004C6E22">
              <w:rPr>
                <w:rFonts w:ascii="Arial" w:hAnsi="Arial" w:cs="Arial"/>
                <w:sz w:val="22"/>
                <w:szCs w:val="22"/>
              </w:rPr>
              <w:t>pozicije predsjednika sudova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je ocijenjeno u skladu s Uputstvom</w:t>
            </w:r>
          </w:p>
          <w:p w14:paraId="4BDC6EAB" w14:textId="77777777" w:rsidR="00822E72" w:rsidRPr="004C6E22" w:rsidRDefault="00822E7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  <w:p w14:paraId="628E7773" w14:textId="77777777" w:rsidR="00822E72" w:rsidRPr="004C6E22" w:rsidRDefault="00822E72" w:rsidP="004C6E22">
            <w:pPr>
              <w:spacing w:before="60" w:after="60"/>
              <w:rPr>
                <w:rFonts w:ascii="Arial" w:eastAsia="Calibri" w:hAnsi="Arial" w:cs="Arial"/>
                <w:noProof/>
                <w:sz w:val="22"/>
                <w:szCs w:val="22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9751C" w14:textId="77777777" w:rsidR="00822E72" w:rsidRPr="004C6E22" w:rsidRDefault="00822E72" w:rsidP="004C6E2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 xml:space="preserve">III kvartal 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2025</w:t>
            </w: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 xml:space="preserve">.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E7017" w14:textId="77777777" w:rsidR="00822E72" w:rsidRPr="004C6E22" w:rsidRDefault="00822E72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Vijeće,</w:t>
            </w:r>
          </w:p>
          <w:p w14:paraId="23FEEFAF" w14:textId="77777777" w:rsidR="00822E72" w:rsidRPr="004C6E22" w:rsidRDefault="00822E72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nadležna SK,</w:t>
            </w:r>
          </w:p>
          <w:p w14:paraId="063DD170" w14:textId="77777777" w:rsidR="00822E72" w:rsidRPr="004C6E22" w:rsidRDefault="00822E72" w:rsidP="004C6E2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Odjel za unapređenje efikasnosti i kvaliteta rada u sudovima </w:t>
            </w:r>
          </w:p>
        </w:tc>
      </w:tr>
      <w:tr w:rsidR="00822E72" w:rsidRPr="004C6E22" w14:paraId="5251D20D" w14:textId="77777777" w:rsidTr="00DE45B2">
        <w:trPr>
          <w:trHeight w:val="270"/>
        </w:trPr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CE6B7" w14:textId="77777777" w:rsidR="00822E72" w:rsidRPr="004C6E22" w:rsidRDefault="00822E7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3.2  Održati obuku o korištenju Uputstva</w:t>
            </w:r>
            <w:r w:rsidRPr="004C6E22">
              <w:rPr>
                <w:rFonts w:ascii="Arial" w:hAnsi="Arial" w:cs="Arial"/>
                <w:color w:val="538135" w:themeColor="accent6" w:themeShade="BF"/>
                <w:sz w:val="22"/>
                <w:szCs w:val="22"/>
              </w:rPr>
              <w:t xml:space="preserve"> </w:t>
            </w:r>
            <w:r w:rsidRPr="004C6E22">
              <w:rPr>
                <w:rFonts w:ascii="Arial" w:hAnsi="Arial" w:cs="Arial"/>
                <w:sz w:val="22"/>
                <w:szCs w:val="22"/>
              </w:rPr>
              <w:t>za članove VSTV-a BiH</w:t>
            </w:r>
          </w:p>
        </w:tc>
        <w:tc>
          <w:tcPr>
            <w:tcW w:w="86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4BD2E6" w14:textId="77777777" w:rsidR="00822E72" w:rsidRPr="004C6E22" w:rsidRDefault="00822E7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681EB" w14:textId="77777777" w:rsidR="00822E72" w:rsidRPr="004C6E22" w:rsidRDefault="00822E7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Program obuke sačinjen </w:t>
            </w:r>
          </w:p>
          <w:p w14:paraId="7012EF55" w14:textId="77777777" w:rsidR="00822E72" w:rsidRPr="004C6E22" w:rsidRDefault="00822E7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  <w:p w14:paraId="21747D5A" w14:textId="77777777" w:rsidR="00822E72" w:rsidRPr="004C6E22" w:rsidRDefault="00822E72" w:rsidP="004C6E22">
            <w:pPr>
              <w:spacing w:before="60" w:after="6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0CF9A7B6" w14:textId="77777777" w:rsidR="00822E72" w:rsidRPr="004C6E22" w:rsidRDefault="00822E7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Održane obuke za članove VSTV-a BiH (da/ne)</w:t>
            </w:r>
          </w:p>
        </w:tc>
        <w:tc>
          <w:tcPr>
            <w:tcW w:w="86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A3A591" w14:textId="77777777" w:rsidR="00822E72" w:rsidRPr="004C6E22" w:rsidRDefault="00822E7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38B37" w14:textId="77777777" w:rsidR="00822E72" w:rsidRPr="004C6E22" w:rsidRDefault="00822E72" w:rsidP="004C6E2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 xml:space="preserve">III kvartal 2025. </w:t>
            </w:r>
          </w:p>
          <w:p w14:paraId="65D060CB" w14:textId="77777777" w:rsidR="00822E72" w:rsidRPr="004C6E22" w:rsidRDefault="00822E72" w:rsidP="004C6E2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E4536" w14:textId="77777777" w:rsidR="00822E72" w:rsidRPr="004C6E22" w:rsidRDefault="00822E72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Odjel za unapređenje efikasnosti i kvaliteta rada u sudovima</w:t>
            </w:r>
          </w:p>
        </w:tc>
      </w:tr>
      <w:tr w:rsidR="00822E72" w:rsidRPr="004C6E22" w14:paraId="6132F47C" w14:textId="77777777" w:rsidTr="00B862CB">
        <w:trPr>
          <w:trHeight w:val="270"/>
        </w:trPr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427B9" w14:textId="77777777" w:rsidR="00822E72" w:rsidRPr="004C6E22" w:rsidRDefault="00822E72" w:rsidP="004C6E22">
            <w:pPr>
              <w:spacing w:before="60" w:after="60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3.3 Pratiti realizaciju  strateških planova sudova</w:t>
            </w:r>
          </w:p>
        </w:tc>
        <w:tc>
          <w:tcPr>
            <w:tcW w:w="86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A4A65E" w14:textId="77777777" w:rsidR="00822E72" w:rsidRPr="004C6E22" w:rsidRDefault="00822E72" w:rsidP="004C6E22">
            <w:pPr>
              <w:spacing w:before="60" w:after="60"/>
              <w:rPr>
                <w:rFonts w:ascii="Arial" w:hAnsi="Arial" w:cs="Arial"/>
                <w:strike/>
                <w:sz w:val="22"/>
                <w:szCs w:val="22"/>
              </w:rPr>
            </w:pPr>
          </w:p>
          <w:p w14:paraId="338F4CE6" w14:textId="77777777" w:rsidR="00822E72" w:rsidRPr="004C6E22" w:rsidRDefault="00822E72" w:rsidP="004C6E22">
            <w:pPr>
              <w:spacing w:before="60" w:after="60"/>
              <w:rPr>
                <w:rFonts w:ascii="Arial" w:hAnsi="Arial" w:cs="Arial"/>
                <w:color w:val="538135" w:themeColor="accent6" w:themeShade="BF"/>
                <w:sz w:val="22"/>
                <w:szCs w:val="22"/>
                <w:u w:val="single"/>
              </w:rPr>
            </w:pPr>
          </w:p>
          <w:p w14:paraId="1B85EAD9" w14:textId="77777777" w:rsidR="00822E72" w:rsidRPr="004C6E22" w:rsidRDefault="00822E7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Sudovi u BiH </w:t>
            </w:r>
            <w:r w:rsidR="00B862CB" w:rsidRPr="004C6E22">
              <w:rPr>
                <w:rFonts w:ascii="Arial" w:hAnsi="Arial" w:cs="Arial"/>
                <w:sz w:val="22"/>
                <w:szCs w:val="22"/>
              </w:rPr>
              <w:t>unaprijedili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stepen realizacije svojih strateških planova</w:t>
            </w:r>
          </w:p>
          <w:p w14:paraId="7B8F51C2" w14:textId="77777777" w:rsidR="00822E72" w:rsidRPr="004C6E22" w:rsidRDefault="00822E7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444071E4" w14:textId="77777777" w:rsidR="00822E72" w:rsidRPr="004C6E22" w:rsidRDefault="00822E7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6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E1FC0" w14:textId="77777777" w:rsidR="00822E72" w:rsidRPr="004C6E22" w:rsidRDefault="00822E7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>Izrađena analiza realizacije strateških planova</w:t>
            </w:r>
            <w:r w:rsidR="00440706" w:rsidRPr="004C6E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  <w:p w14:paraId="70F5067A" w14:textId="77777777" w:rsidR="00822E72" w:rsidRPr="004C6E22" w:rsidRDefault="00822E72" w:rsidP="004C6E22">
            <w:pPr>
              <w:spacing w:before="60" w:after="60"/>
              <w:rPr>
                <w:rFonts w:ascii="Arial" w:hAnsi="Arial" w:cs="Arial"/>
                <w:strike/>
                <w:sz w:val="22"/>
                <w:szCs w:val="22"/>
              </w:rPr>
            </w:pPr>
          </w:p>
          <w:p w14:paraId="03066EBC" w14:textId="77777777" w:rsidR="00822E72" w:rsidRPr="004C6E22" w:rsidRDefault="00822E7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Usvojene preporuke na osnovu analize</w:t>
            </w:r>
            <w:r w:rsidR="00440706" w:rsidRPr="004C6E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  <w:p w14:paraId="28D2D1E1" w14:textId="77777777" w:rsidR="00822E72" w:rsidRPr="004C6E22" w:rsidRDefault="00822E7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3ACA6554" w14:textId="77777777" w:rsidR="00822E72" w:rsidRPr="004C6E22" w:rsidRDefault="00822E7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>Preporuke dostavljene predsjednicima sudova na postupanje</w:t>
            </w:r>
            <w:r w:rsidR="00440706" w:rsidRPr="004C6E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  <w:p w14:paraId="019E2807" w14:textId="77777777" w:rsidR="00822E72" w:rsidRPr="004C6E22" w:rsidRDefault="00822E72" w:rsidP="004C6E22">
            <w:pPr>
              <w:spacing w:before="60" w:after="60"/>
              <w:rPr>
                <w:rFonts w:ascii="Arial" w:hAnsi="Arial" w:cs="Arial"/>
                <w:strike/>
                <w:sz w:val="22"/>
                <w:szCs w:val="22"/>
              </w:rPr>
            </w:pPr>
          </w:p>
        </w:tc>
        <w:tc>
          <w:tcPr>
            <w:tcW w:w="86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724639" w14:textId="77777777" w:rsidR="00822E72" w:rsidRPr="004C6E22" w:rsidRDefault="00822E72" w:rsidP="004C6E22">
            <w:pPr>
              <w:spacing w:before="60" w:after="60"/>
              <w:rPr>
                <w:rFonts w:ascii="Arial" w:eastAsia="Calibri" w:hAnsi="Arial" w:cs="Arial"/>
                <w:strike/>
                <w:noProof/>
                <w:sz w:val="22"/>
                <w:szCs w:val="22"/>
              </w:rPr>
            </w:pPr>
          </w:p>
          <w:p w14:paraId="59FCBC98" w14:textId="77777777" w:rsidR="00822E72" w:rsidRPr="004C6E22" w:rsidRDefault="00822E72" w:rsidP="004C6E22">
            <w:pPr>
              <w:spacing w:before="60" w:after="60"/>
              <w:rPr>
                <w:rFonts w:ascii="Arial" w:eastAsia="Calibri" w:hAnsi="Arial" w:cs="Arial"/>
                <w:noProof/>
                <w:sz w:val="22"/>
                <w:szCs w:val="22"/>
              </w:rPr>
            </w:pPr>
          </w:p>
          <w:p w14:paraId="4FDBE7ED" w14:textId="77777777" w:rsidR="00822E72" w:rsidRPr="004C6E22" w:rsidRDefault="00822E72" w:rsidP="004C6E22">
            <w:pPr>
              <w:spacing w:before="60" w:after="60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Postotak sudova u BiH koji su ostvarili najmanje 70% svojih </w:t>
            </w: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>strateških ciljeva (najmanje 70%)</w:t>
            </w:r>
          </w:p>
        </w:tc>
        <w:tc>
          <w:tcPr>
            <w:tcW w:w="66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D4304" w14:textId="77777777" w:rsidR="00822E72" w:rsidRPr="004C6E22" w:rsidRDefault="00822E72" w:rsidP="004C6E2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lastRenderedPageBreak/>
              <w:t xml:space="preserve">IV kvartal </w:t>
            </w:r>
            <w:r w:rsidRPr="004C6E22">
              <w:rPr>
                <w:rFonts w:ascii="Arial" w:hAnsi="Arial" w:cs="Arial"/>
                <w:sz w:val="22"/>
                <w:szCs w:val="22"/>
              </w:rPr>
              <w:t>2026.</w:t>
            </w:r>
          </w:p>
        </w:tc>
        <w:tc>
          <w:tcPr>
            <w:tcW w:w="63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0DB14" w14:textId="77777777" w:rsidR="00822E72" w:rsidRPr="004C6E22" w:rsidRDefault="00822E72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Vijeće,</w:t>
            </w:r>
          </w:p>
          <w:p w14:paraId="634153F2" w14:textId="77777777" w:rsidR="00822E72" w:rsidRPr="004C6E22" w:rsidRDefault="00822E72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nadležna SK,</w:t>
            </w:r>
          </w:p>
          <w:p w14:paraId="5C3E6845" w14:textId="77777777" w:rsidR="00822E72" w:rsidRPr="004C6E22" w:rsidRDefault="00822E72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Odjel za unapređenje efikasnosti i  </w:t>
            </w: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>kvaliteta rada u sudovima</w:t>
            </w:r>
          </w:p>
        </w:tc>
      </w:tr>
      <w:tr w:rsidR="00822E72" w:rsidRPr="004C6E22" w14:paraId="730922F5" w14:textId="77777777" w:rsidTr="00DE45B2">
        <w:trPr>
          <w:trHeight w:val="270"/>
        </w:trPr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A1594" w14:textId="77777777" w:rsidR="00822E72" w:rsidRPr="004C6E22" w:rsidRDefault="00822E7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>3.4 Održati obuke iz strateškog planiranja za predsjednike sudova</w:t>
            </w:r>
          </w:p>
        </w:tc>
        <w:tc>
          <w:tcPr>
            <w:tcW w:w="8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7ADB7C" w14:textId="77777777" w:rsidR="00822E72" w:rsidRPr="004C6E22" w:rsidRDefault="00822E7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66" w:type="pct"/>
            <w:tcBorders>
              <w:left w:val="single" w:sz="4" w:space="0" w:color="auto"/>
              <w:right w:val="single" w:sz="4" w:space="0" w:color="auto"/>
            </w:tcBorders>
          </w:tcPr>
          <w:p w14:paraId="5342DC51" w14:textId="77777777" w:rsidR="00822E72" w:rsidRPr="004C6E22" w:rsidRDefault="00822E7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Program obuke usvojen</w:t>
            </w:r>
          </w:p>
          <w:p w14:paraId="470AF913" w14:textId="77777777" w:rsidR="00822E72" w:rsidRPr="004C6E22" w:rsidRDefault="00822E7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  <w:p w14:paraId="0B022C17" w14:textId="77777777" w:rsidR="00822E72" w:rsidRPr="004C6E22" w:rsidRDefault="00822E7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6D622E31" w14:textId="77777777" w:rsidR="00822E72" w:rsidRPr="004C6E22" w:rsidRDefault="00822E7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Postotak predsjednika sudova koji su prisustvovali obukama</w:t>
            </w:r>
            <w:r w:rsidR="00440706" w:rsidRPr="004C6E22">
              <w:rPr>
                <w:rFonts w:ascii="Arial" w:hAnsi="Arial" w:cs="Arial"/>
                <w:sz w:val="22"/>
                <w:szCs w:val="22"/>
              </w:rPr>
              <w:t xml:space="preserve"> (100</w:t>
            </w:r>
            <w:r w:rsidRPr="004C6E22">
              <w:rPr>
                <w:rFonts w:ascii="Arial" w:hAnsi="Arial" w:cs="Arial"/>
                <w:sz w:val="22"/>
                <w:szCs w:val="22"/>
              </w:rPr>
              <w:t>%)</w:t>
            </w:r>
          </w:p>
        </w:tc>
        <w:tc>
          <w:tcPr>
            <w:tcW w:w="8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9304B6" w14:textId="77777777" w:rsidR="00822E72" w:rsidRPr="004C6E22" w:rsidRDefault="00822E72" w:rsidP="004C6E22">
            <w:pPr>
              <w:spacing w:before="60" w:after="60"/>
              <w:rPr>
                <w:rFonts w:ascii="Arial" w:eastAsia="Calibri" w:hAnsi="Arial" w:cs="Arial"/>
                <w:noProof/>
                <w:sz w:val="22"/>
                <w:szCs w:val="22"/>
              </w:rPr>
            </w:pPr>
          </w:p>
        </w:tc>
        <w:tc>
          <w:tcPr>
            <w:tcW w:w="661" w:type="pct"/>
            <w:tcBorders>
              <w:left w:val="single" w:sz="4" w:space="0" w:color="auto"/>
              <w:right w:val="single" w:sz="4" w:space="0" w:color="auto"/>
            </w:tcBorders>
          </w:tcPr>
          <w:p w14:paraId="25289E26" w14:textId="77777777" w:rsidR="00822E72" w:rsidRPr="004C6E22" w:rsidRDefault="00822E72" w:rsidP="004C6E2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IV kvartal 2025.</w:t>
            </w:r>
          </w:p>
          <w:p w14:paraId="2247DE17" w14:textId="77777777" w:rsidR="00822E72" w:rsidRPr="004C6E22" w:rsidRDefault="00822E72" w:rsidP="004C6E2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IV kvartal 2026.</w:t>
            </w:r>
          </w:p>
        </w:tc>
        <w:tc>
          <w:tcPr>
            <w:tcW w:w="632" w:type="pct"/>
            <w:tcBorders>
              <w:left w:val="single" w:sz="4" w:space="0" w:color="auto"/>
              <w:right w:val="single" w:sz="4" w:space="0" w:color="auto"/>
            </w:tcBorders>
          </w:tcPr>
          <w:p w14:paraId="3A1FDA5E" w14:textId="77777777" w:rsidR="00822E72" w:rsidRPr="004C6E22" w:rsidRDefault="00822E72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Odjel za unapređenje efikasnosti i  kvaliteta rada u sudovima</w:t>
            </w:r>
          </w:p>
        </w:tc>
      </w:tr>
      <w:tr w:rsidR="00822E72" w:rsidRPr="004C6E22" w14:paraId="1C8E71A9" w14:textId="77777777" w:rsidTr="00DE45B2">
        <w:trPr>
          <w:trHeight w:val="270"/>
        </w:trPr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F16E7" w14:textId="77777777" w:rsidR="00822E72" w:rsidRPr="004C6E22" w:rsidRDefault="00822E72" w:rsidP="004C6E22">
            <w:pPr>
              <w:spacing w:before="60" w:after="60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3.5 Analizirati izvještaje o realizaciji godišnjih programa rada predsjednika sudova kojima je isteklo 2 ili više godine mandata</w:t>
            </w:r>
          </w:p>
        </w:tc>
        <w:tc>
          <w:tcPr>
            <w:tcW w:w="8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E662C" w14:textId="77777777" w:rsidR="00822E72" w:rsidRPr="004C6E22" w:rsidRDefault="00822E72" w:rsidP="004C6E22">
            <w:pPr>
              <w:spacing w:before="60" w:after="60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VSTV BiH prilikom ponovnog </w:t>
            </w: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 xml:space="preserve">imenovanja </w:t>
            </w:r>
            <w:r w:rsidRPr="004C6E22">
              <w:rPr>
                <w:rFonts w:ascii="Arial" w:hAnsi="Arial" w:cs="Arial"/>
                <w:sz w:val="22"/>
                <w:szCs w:val="22"/>
              </w:rPr>
              <w:t>predsjednika sudova uzima u obzir stepen realizacije programa rada</w:t>
            </w:r>
          </w:p>
          <w:p w14:paraId="4252800C" w14:textId="77777777" w:rsidR="00822E72" w:rsidRPr="004C6E22" w:rsidRDefault="00822E7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6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732EF" w14:textId="77777777" w:rsidR="00822E72" w:rsidRPr="004C6E22" w:rsidRDefault="00822E7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Izvještaji predsjednika sudova analizirani </w:t>
            </w:r>
            <w:r w:rsidR="00AA63A2" w:rsidRPr="004C6E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  <w:p w14:paraId="1939EE37" w14:textId="77777777" w:rsidR="00822E72" w:rsidRPr="004C6E22" w:rsidRDefault="00822E7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5E748354" w14:textId="77777777" w:rsidR="00822E72" w:rsidRPr="004C6E22" w:rsidRDefault="00822E7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Usvojene preporuke na osnovu analize</w:t>
            </w:r>
            <w:r w:rsidR="00AA63A2" w:rsidRPr="004C6E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  <w:p w14:paraId="36DF1511" w14:textId="77777777" w:rsidR="00822E72" w:rsidRPr="004C6E22" w:rsidRDefault="00822E7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27380811" w14:textId="77777777" w:rsidR="00822E72" w:rsidRPr="004C6E22" w:rsidRDefault="00822E7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Preporuke dostavljene predsjednicima sudova na postupanje</w:t>
            </w:r>
            <w:r w:rsidR="00AA63A2" w:rsidRPr="004C6E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  <w:p w14:paraId="2B9A3451" w14:textId="77777777" w:rsidR="00822E72" w:rsidRPr="004C6E22" w:rsidRDefault="00822E7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5CD7C" w14:textId="77777777" w:rsidR="00822E72" w:rsidRPr="004C6E22" w:rsidRDefault="00822E72" w:rsidP="004C6E22">
            <w:pPr>
              <w:spacing w:before="60" w:after="60"/>
              <w:rPr>
                <w:rFonts w:ascii="Arial" w:hAnsi="Arial" w:cs="Arial"/>
                <w:color w:val="538135" w:themeColor="accent6" w:themeShade="BF"/>
                <w:sz w:val="22"/>
                <w:szCs w:val="22"/>
                <w:u w:val="single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Realizacija godišnjih programa rada predsjednika sudova utiče na ponovno imenovanje</w:t>
            </w:r>
          </w:p>
        </w:tc>
        <w:tc>
          <w:tcPr>
            <w:tcW w:w="66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8E185" w14:textId="77777777" w:rsidR="00822E72" w:rsidRPr="004C6E22" w:rsidRDefault="00822E72" w:rsidP="004C6E2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 xml:space="preserve">IV kvartal </w:t>
            </w:r>
            <w:r w:rsidRPr="004C6E22">
              <w:rPr>
                <w:rFonts w:ascii="Arial" w:hAnsi="Arial" w:cs="Arial"/>
                <w:sz w:val="22"/>
                <w:szCs w:val="22"/>
              </w:rPr>
              <w:t>2026.</w:t>
            </w: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63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06C21" w14:textId="77777777" w:rsidR="00822E72" w:rsidRPr="004C6E22" w:rsidRDefault="00822E72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Vijeće,</w:t>
            </w:r>
          </w:p>
          <w:p w14:paraId="0FB10C67" w14:textId="77777777" w:rsidR="00822E72" w:rsidRPr="004C6E22" w:rsidRDefault="00822E72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nadležna SK,</w:t>
            </w:r>
          </w:p>
          <w:p w14:paraId="163579CD" w14:textId="77777777" w:rsidR="00822E72" w:rsidRPr="004C6E22" w:rsidRDefault="00822E72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Odjel za unapređenje efikasnosti i  kvaliteta rada u sudovima</w:t>
            </w:r>
          </w:p>
        </w:tc>
      </w:tr>
      <w:tr w:rsidR="00822E72" w:rsidRPr="004C6E22" w14:paraId="059C891D" w14:textId="77777777" w:rsidTr="00DE45B2">
        <w:trPr>
          <w:trHeight w:val="133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B1F1D" w14:textId="77777777" w:rsidR="00822E72" w:rsidRPr="004C6E22" w:rsidRDefault="00822E72" w:rsidP="004C6E22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sz w:val="22"/>
                <w:szCs w:val="22"/>
              </w:rPr>
              <w:t>Izvori financiranja (budžet VSTV-a / donacije):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Budžet VSTV-a BiH i donatorska sredstva.</w:t>
            </w:r>
          </w:p>
          <w:p w14:paraId="02D5504A" w14:textId="77777777" w:rsidR="00822E72" w:rsidRPr="004C6E22" w:rsidRDefault="00822E72" w:rsidP="004C6E22">
            <w:pPr>
              <w:spacing w:before="60" w:after="60"/>
              <w:jc w:val="both"/>
              <w:rPr>
                <w:rFonts w:ascii="Arial" w:hAnsi="Arial" w:cs="Arial"/>
                <w:strike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sz w:val="22"/>
                <w:szCs w:val="22"/>
              </w:rPr>
              <w:t xml:space="preserve">Inputi/potrebe: </w:t>
            </w:r>
            <w:r w:rsidRPr="004C6E22">
              <w:rPr>
                <w:rFonts w:ascii="Arial" w:hAnsi="Arial" w:cs="Arial"/>
                <w:sz w:val="22"/>
                <w:szCs w:val="22"/>
              </w:rPr>
              <w:t>Saradnja sa predsjednicima sudova.</w:t>
            </w:r>
            <w:r w:rsidRPr="004C6E2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4C75D590" w14:textId="77777777" w:rsidR="00822E72" w:rsidRPr="004C6E22" w:rsidRDefault="00822E72" w:rsidP="004C6E22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Ključne pretpostavke za provedbu mjere: </w:t>
            </w:r>
            <w:r w:rsidRPr="004C6E22">
              <w:rPr>
                <w:rFonts w:ascii="Arial" w:hAnsi="Arial" w:cs="Arial"/>
                <w:bCs/>
                <w:sz w:val="22"/>
                <w:szCs w:val="22"/>
              </w:rPr>
              <w:t>Rezultati relevantnih analiza se koriste u svrhu strateškog upravljanja sudovima.</w:t>
            </w:r>
          </w:p>
          <w:p w14:paraId="5F8ED55F" w14:textId="77777777" w:rsidR="00822E72" w:rsidRPr="004C6E22" w:rsidRDefault="00822E72" w:rsidP="004C6E22">
            <w:pPr>
              <w:spacing w:before="60" w:after="6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Faktori rizika: </w:t>
            </w:r>
            <w:r w:rsidRPr="004C6E22">
              <w:rPr>
                <w:rFonts w:ascii="Arial" w:hAnsi="Arial" w:cs="Arial"/>
                <w:bCs/>
                <w:sz w:val="22"/>
                <w:szCs w:val="22"/>
              </w:rPr>
              <w:t>Visok nivo</w:t>
            </w: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4C6E22">
              <w:rPr>
                <w:rFonts w:ascii="Arial" w:hAnsi="Arial" w:cs="Arial"/>
                <w:bCs/>
                <w:sz w:val="22"/>
                <w:szCs w:val="22"/>
              </w:rPr>
              <w:t>ovisnosti o donatorskim sredstvima; Nedovoljan nivo korištenja raspoloživih podataka za kreiranje politika upravljanja sudovima.</w:t>
            </w:r>
          </w:p>
        </w:tc>
      </w:tr>
    </w:tbl>
    <w:p w14:paraId="6144CAB7" w14:textId="77777777" w:rsidR="00760A62" w:rsidRDefault="00760A62" w:rsidP="005D007C">
      <w:pPr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2721BCA0" w14:textId="77777777" w:rsidR="00790EDC" w:rsidRPr="00790EDC" w:rsidRDefault="00760A62" w:rsidP="00790EDC">
      <w:pPr>
        <w:spacing w:after="160" w:line="259" w:lineRule="auto"/>
        <w:rPr>
          <w:rFonts w:ascii="Arial" w:hAnsi="Arial" w:cs="Arial"/>
          <w:bCs/>
          <w:color w:val="FF0000"/>
          <w:sz w:val="22"/>
          <w:szCs w:val="22"/>
        </w:rPr>
      </w:pPr>
      <w:r>
        <w:rPr>
          <w:rFonts w:ascii="Arial" w:hAnsi="Arial" w:cs="Arial"/>
          <w:bCs/>
          <w:color w:val="FF0000"/>
          <w:sz w:val="22"/>
          <w:szCs w:val="22"/>
        </w:rPr>
        <w:br w:type="page"/>
      </w:r>
    </w:p>
    <w:tbl>
      <w:tblPr>
        <w:tblpPr w:leftFromText="180" w:rightFromText="180" w:bottomFromText="160" w:vertAnchor="text" w:horzAnchor="margin" w:tblpX="-147" w:tblpY="554"/>
        <w:tblOverlap w:val="never"/>
        <w:tblW w:w="50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9"/>
        <w:gridCol w:w="2560"/>
        <w:gridCol w:w="2557"/>
        <w:gridCol w:w="2701"/>
        <w:gridCol w:w="2025"/>
        <w:gridCol w:w="1601"/>
      </w:tblGrid>
      <w:tr w:rsidR="00790EDC" w:rsidRPr="004C6E22" w14:paraId="2D1DD4B7" w14:textId="77777777" w:rsidTr="00AB02C6">
        <w:trPr>
          <w:trHeight w:val="1550"/>
        </w:trPr>
        <w:tc>
          <w:tcPr>
            <w:tcW w:w="4984" w:type="pct"/>
            <w:gridSpan w:val="6"/>
            <w:shd w:val="clear" w:color="auto" w:fill="BDD6EE" w:themeFill="accent1" w:themeFillTint="66"/>
          </w:tcPr>
          <w:p w14:paraId="544E206A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caps/>
                <w:sz w:val="22"/>
                <w:szCs w:val="22"/>
              </w:rPr>
              <w:lastRenderedPageBreak/>
              <w:t>MJERA 4: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C6E22">
              <w:rPr>
                <w:rFonts w:ascii="Arial" w:hAnsi="Arial" w:cs="Arial"/>
                <w:b/>
                <w:caps/>
                <w:sz w:val="22"/>
                <w:szCs w:val="22"/>
              </w:rPr>
              <w:t>UNAPRIJEDITI SISTEM ODGOVORNOSTI PREDSJEDNIKA SUDOVA ZA EFIKASAN I KVALITETAN RAD SUDOVA KOJIMA RUKOVODE, S POSEBNIM NAGLASKOM NA PROCESUIRANJU ORGANIZIRANOG KRIMINALA I KORUPCIJE.</w:t>
            </w:r>
          </w:p>
          <w:p w14:paraId="543E57A0" w14:textId="77777777" w:rsidR="00790EDC" w:rsidRPr="004C6E22" w:rsidRDefault="00790EDC" w:rsidP="004C6E22">
            <w:pPr>
              <w:pStyle w:val="ListParagraph"/>
              <w:spacing w:before="60" w:after="60" w:line="240" w:lineRule="auto"/>
              <w:ind w:left="0" w:firstLine="0"/>
              <w:jc w:val="center"/>
              <w:rPr>
                <w:rFonts w:ascii="Arial" w:hAnsi="Arial" w:cs="Arial"/>
                <w:color w:val="auto"/>
                <w:lang w:eastAsia="en-US"/>
              </w:rPr>
            </w:pPr>
          </w:p>
          <w:p w14:paraId="76B47C26" w14:textId="77777777" w:rsidR="00790EDC" w:rsidRPr="004C6E22" w:rsidRDefault="00790EDC" w:rsidP="004C6E22">
            <w:pPr>
              <w:pStyle w:val="ListParagraph"/>
              <w:spacing w:before="60" w:after="60" w:line="240" w:lineRule="auto"/>
              <w:ind w:left="0" w:firstLine="0"/>
              <w:jc w:val="center"/>
              <w:rPr>
                <w:rFonts w:ascii="Arial" w:hAnsi="Arial" w:cs="Arial"/>
                <w:color w:val="auto"/>
                <w:lang w:eastAsia="en-US"/>
              </w:rPr>
            </w:pPr>
            <w:r w:rsidRPr="004C6E22">
              <w:rPr>
                <w:rFonts w:ascii="Arial" w:hAnsi="Arial" w:cs="Arial"/>
                <w:color w:val="auto"/>
                <w:lang w:eastAsia="en-US"/>
              </w:rPr>
              <w:t xml:space="preserve">Specifični cilj koji treba biti postignut provođenjem ove mjere: </w:t>
            </w:r>
          </w:p>
          <w:p w14:paraId="050BB4A5" w14:textId="77777777" w:rsidR="00790EDC" w:rsidRPr="004C6E22" w:rsidRDefault="00790EDC" w:rsidP="004C6E22">
            <w:pPr>
              <w:pStyle w:val="ListParagraph"/>
              <w:spacing w:before="60" w:after="60" w:line="240" w:lineRule="auto"/>
              <w:ind w:left="0" w:firstLine="0"/>
              <w:jc w:val="center"/>
              <w:rPr>
                <w:rFonts w:ascii="Arial" w:hAnsi="Arial" w:cs="Arial"/>
                <w:color w:val="auto"/>
                <w:lang w:eastAsia="en-US"/>
              </w:rPr>
            </w:pPr>
            <w:r w:rsidRPr="004C6E22">
              <w:rPr>
                <w:rFonts w:ascii="Arial" w:hAnsi="Arial" w:cs="Arial"/>
                <w:color w:val="auto"/>
                <w:lang w:eastAsia="en-US"/>
              </w:rPr>
              <w:t>Ojačana uloga predsjednika sudova koji preuzimaju odgovornost za rad sudova.</w:t>
            </w:r>
          </w:p>
        </w:tc>
      </w:tr>
      <w:tr w:rsidR="00790EDC" w:rsidRPr="004C6E22" w14:paraId="06D4F02C" w14:textId="77777777" w:rsidTr="00AB02C6">
        <w:trPr>
          <w:trHeight w:val="849"/>
        </w:trPr>
        <w:tc>
          <w:tcPr>
            <w:tcW w:w="951" w:type="pct"/>
            <w:shd w:val="clear" w:color="auto" w:fill="E7E6E6" w:themeFill="background2"/>
            <w:hideMark/>
          </w:tcPr>
          <w:p w14:paraId="6C7641DA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AKTIVNOST</w:t>
            </w:r>
          </w:p>
        </w:tc>
        <w:tc>
          <w:tcPr>
            <w:tcW w:w="902" w:type="pct"/>
            <w:shd w:val="clear" w:color="auto" w:fill="E7E6E6" w:themeFill="background2"/>
            <w:hideMark/>
          </w:tcPr>
          <w:p w14:paraId="0FC92C14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IZLAZNI REZULTAT (OUTPUT) </w:t>
            </w:r>
          </w:p>
        </w:tc>
        <w:tc>
          <w:tcPr>
            <w:tcW w:w="901" w:type="pct"/>
            <w:shd w:val="clear" w:color="auto" w:fill="E7E6E6" w:themeFill="background2"/>
            <w:hideMark/>
          </w:tcPr>
          <w:p w14:paraId="33ACB3B0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Pokazatelj realizacije aktivnosti           </w:t>
            </w:r>
          </w:p>
        </w:tc>
        <w:tc>
          <w:tcPr>
            <w:tcW w:w="952" w:type="pct"/>
            <w:shd w:val="clear" w:color="auto" w:fill="E7E6E6" w:themeFill="background2"/>
          </w:tcPr>
          <w:p w14:paraId="0376382A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Pokazatelj izlaznog rezultata - utjecaja</w:t>
            </w:r>
          </w:p>
        </w:tc>
        <w:tc>
          <w:tcPr>
            <w:tcW w:w="714" w:type="pct"/>
            <w:shd w:val="clear" w:color="auto" w:fill="E7E6E6" w:themeFill="background2"/>
            <w:hideMark/>
          </w:tcPr>
          <w:p w14:paraId="695552D6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Rok za realizaciju</w:t>
            </w:r>
          </w:p>
        </w:tc>
        <w:tc>
          <w:tcPr>
            <w:tcW w:w="564" w:type="pct"/>
            <w:shd w:val="clear" w:color="auto" w:fill="E7E6E6" w:themeFill="background2"/>
            <w:hideMark/>
          </w:tcPr>
          <w:p w14:paraId="0957C2B3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Zadužena org. jedinica </w:t>
            </w:r>
          </w:p>
        </w:tc>
      </w:tr>
      <w:tr w:rsidR="00790EDC" w:rsidRPr="004C6E22" w14:paraId="2D276150" w14:textId="77777777" w:rsidTr="00AB02C6">
        <w:trPr>
          <w:trHeight w:val="1123"/>
        </w:trPr>
        <w:tc>
          <w:tcPr>
            <w:tcW w:w="951" w:type="pct"/>
            <w:shd w:val="clear" w:color="auto" w:fill="auto"/>
          </w:tcPr>
          <w:p w14:paraId="320E82BB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4.1 Pružiti podršku predsjednicima sudova u  primjeni Smjernica za parnični postupak (Smjernice)</w:t>
            </w:r>
          </w:p>
          <w:p w14:paraId="71BA02FE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02" w:type="pct"/>
            <w:shd w:val="clear" w:color="auto" w:fill="auto"/>
          </w:tcPr>
          <w:p w14:paraId="0811B9EC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Efikasnije postupanje u parničnim postupcima </w:t>
            </w:r>
          </w:p>
          <w:p w14:paraId="2B1638BA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01" w:type="pct"/>
            <w:shd w:val="clear" w:color="auto" w:fill="auto"/>
          </w:tcPr>
          <w:p w14:paraId="0E8AEE92" w14:textId="77777777" w:rsidR="00790EDC" w:rsidRPr="004C6E22" w:rsidRDefault="00790EDC" w:rsidP="004C6E22">
            <w:pPr>
              <w:pStyle w:val="ListParagraph"/>
              <w:spacing w:before="60" w:after="60" w:line="240" w:lineRule="auto"/>
              <w:ind w:left="0" w:firstLine="0"/>
              <w:jc w:val="left"/>
              <w:rPr>
                <w:rFonts w:ascii="Arial" w:hAnsi="Arial" w:cs="Arial"/>
                <w:color w:val="auto"/>
                <w:lang w:eastAsia="en-US"/>
              </w:rPr>
            </w:pPr>
            <w:r w:rsidRPr="004C6E22">
              <w:rPr>
                <w:rFonts w:ascii="Arial" w:hAnsi="Arial" w:cs="Arial"/>
                <w:color w:val="auto"/>
                <w:lang w:eastAsia="en-US"/>
              </w:rPr>
              <w:t xml:space="preserve">Izrađena analiza o primjeni Smjernica </w:t>
            </w:r>
          </w:p>
          <w:p w14:paraId="02EF16F5" w14:textId="77777777" w:rsidR="00790EDC" w:rsidRPr="004C6E22" w:rsidRDefault="00790EDC" w:rsidP="004C6E22">
            <w:pPr>
              <w:pStyle w:val="ListParagraph"/>
              <w:spacing w:before="60" w:after="60" w:line="240" w:lineRule="auto"/>
              <w:ind w:left="0" w:firstLine="0"/>
              <w:jc w:val="left"/>
              <w:rPr>
                <w:rFonts w:ascii="Arial" w:hAnsi="Arial" w:cs="Arial"/>
                <w:color w:val="auto"/>
                <w:lang w:eastAsia="en-US"/>
              </w:rPr>
            </w:pPr>
            <w:r w:rsidRPr="004C6E22">
              <w:rPr>
                <w:rFonts w:ascii="Arial" w:hAnsi="Arial" w:cs="Arial"/>
                <w:color w:val="auto"/>
                <w:lang w:eastAsia="en-US"/>
              </w:rPr>
              <w:t>(da/ne)</w:t>
            </w:r>
          </w:p>
          <w:p w14:paraId="29506629" w14:textId="77777777" w:rsidR="00790EDC" w:rsidRPr="004C6E22" w:rsidRDefault="00790EDC" w:rsidP="004C6E22">
            <w:pPr>
              <w:pStyle w:val="ListParagraph"/>
              <w:spacing w:before="60" w:after="60" w:line="240" w:lineRule="auto"/>
              <w:ind w:left="0" w:firstLine="0"/>
              <w:jc w:val="left"/>
              <w:rPr>
                <w:rFonts w:ascii="Arial" w:hAnsi="Arial" w:cs="Arial"/>
                <w:color w:val="auto"/>
                <w:lang w:eastAsia="en-US"/>
              </w:rPr>
            </w:pPr>
          </w:p>
          <w:p w14:paraId="0C6BEC5F" w14:textId="77777777" w:rsidR="00790EDC" w:rsidRPr="004C6E22" w:rsidRDefault="00790EDC" w:rsidP="004C6E22">
            <w:pPr>
              <w:pStyle w:val="ListParagraph"/>
              <w:spacing w:before="60" w:after="60" w:line="240" w:lineRule="auto"/>
              <w:ind w:left="0" w:firstLine="0"/>
              <w:jc w:val="left"/>
              <w:rPr>
                <w:rFonts w:ascii="Arial" w:hAnsi="Arial" w:cs="Arial"/>
                <w:color w:val="auto"/>
                <w:lang w:eastAsia="en-US"/>
              </w:rPr>
            </w:pPr>
            <w:r w:rsidRPr="004C6E22">
              <w:rPr>
                <w:rFonts w:ascii="Arial" w:hAnsi="Arial" w:cs="Arial"/>
                <w:color w:val="auto"/>
                <w:lang w:eastAsia="en-US"/>
              </w:rPr>
              <w:t xml:space="preserve">Održan </w:t>
            </w:r>
            <w:r w:rsidRPr="004C6E22">
              <w:rPr>
                <w:rFonts w:ascii="Arial" w:hAnsi="Arial" w:cs="Arial"/>
                <w:color w:val="auto"/>
              </w:rPr>
              <w:t>godišnji</w:t>
            </w:r>
            <w:r w:rsidRPr="004C6E22">
              <w:rPr>
                <w:rFonts w:ascii="Arial" w:hAnsi="Arial" w:cs="Arial"/>
                <w:color w:val="auto"/>
                <w:lang w:eastAsia="en-US"/>
              </w:rPr>
              <w:t xml:space="preserve"> okrugli sto u vezi sa primjenom Smjernica (da/ne)</w:t>
            </w:r>
          </w:p>
          <w:p w14:paraId="2357A8D8" w14:textId="77777777" w:rsidR="00790EDC" w:rsidRPr="004C6E22" w:rsidRDefault="00790EDC" w:rsidP="004C6E22">
            <w:pPr>
              <w:pStyle w:val="ListParagraph"/>
              <w:spacing w:before="60" w:after="60" w:line="240" w:lineRule="auto"/>
              <w:ind w:left="0" w:firstLine="0"/>
              <w:jc w:val="left"/>
              <w:rPr>
                <w:rFonts w:ascii="Arial" w:hAnsi="Arial" w:cs="Arial"/>
                <w:color w:val="auto"/>
                <w:lang w:eastAsia="en-US"/>
              </w:rPr>
            </w:pPr>
          </w:p>
          <w:p w14:paraId="74F52003" w14:textId="16BFFBE6" w:rsidR="00790EDC" w:rsidRPr="004C6E22" w:rsidRDefault="00226F89" w:rsidP="004C6E22">
            <w:pPr>
              <w:pStyle w:val="ListParagraph"/>
              <w:spacing w:before="60" w:after="60" w:line="240" w:lineRule="auto"/>
              <w:ind w:left="0" w:firstLine="0"/>
              <w:jc w:val="left"/>
              <w:rPr>
                <w:rFonts w:ascii="Arial" w:hAnsi="Arial" w:cs="Arial"/>
                <w:color w:val="auto"/>
                <w:lang w:eastAsia="en-US"/>
              </w:rPr>
            </w:pPr>
            <w:r w:rsidRPr="004C6E22">
              <w:rPr>
                <w:rFonts w:ascii="Arial" w:hAnsi="Arial" w:cs="Arial"/>
                <w:color w:val="auto"/>
                <w:lang w:eastAsia="en-US"/>
              </w:rPr>
              <w:t>P</w:t>
            </w:r>
            <w:r w:rsidR="00790EDC" w:rsidRPr="004C6E22">
              <w:rPr>
                <w:rFonts w:ascii="Arial" w:hAnsi="Arial" w:cs="Arial"/>
                <w:color w:val="auto"/>
                <w:lang w:eastAsia="en-US"/>
              </w:rPr>
              <w:t>redsjedni</w:t>
            </w:r>
            <w:r w:rsidRPr="004C6E22">
              <w:rPr>
                <w:rFonts w:ascii="Arial" w:hAnsi="Arial" w:cs="Arial"/>
                <w:color w:val="auto"/>
                <w:lang w:eastAsia="en-US"/>
              </w:rPr>
              <w:t>ci</w:t>
            </w:r>
            <w:r w:rsidR="00790EDC" w:rsidRPr="004C6E22">
              <w:rPr>
                <w:rFonts w:ascii="Arial" w:hAnsi="Arial" w:cs="Arial"/>
                <w:color w:val="auto"/>
                <w:lang w:eastAsia="en-US"/>
              </w:rPr>
              <w:t xml:space="preserve"> sudova koji su prisustvovali okruglom stolu</w:t>
            </w:r>
            <w:r w:rsidR="009D49A6" w:rsidRPr="004C6E22">
              <w:rPr>
                <w:rFonts w:ascii="Arial" w:hAnsi="Arial" w:cs="Arial"/>
                <w:color w:val="auto"/>
                <w:lang w:eastAsia="en-US"/>
              </w:rPr>
              <w:t xml:space="preserve"> </w:t>
            </w:r>
            <w:r w:rsidR="000705D2" w:rsidRPr="004C6E22">
              <w:rPr>
                <w:rFonts w:ascii="Arial" w:hAnsi="Arial" w:cs="Arial"/>
                <w:color w:val="auto"/>
                <w:lang w:eastAsia="en-US"/>
              </w:rPr>
              <w:t>(8</w:t>
            </w:r>
            <w:r w:rsidR="009D49A6" w:rsidRPr="004C6E22">
              <w:rPr>
                <w:rFonts w:ascii="Arial" w:hAnsi="Arial" w:cs="Arial"/>
                <w:color w:val="auto"/>
                <w:lang w:eastAsia="en-US"/>
              </w:rPr>
              <w:t>0%)</w:t>
            </w:r>
          </w:p>
          <w:p w14:paraId="7ADA001B" w14:textId="77777777" w:rsidR="00790EDC" w:rsidRPr="004C6E22" w:rsidRDefault="00790EDC" w:rsidP="004C6E22">
            <w:pPr>
              <w:pStyle w:val="ListParagraph"/>
              <w:spacing w:before="60" w:after="60" w:line="240" w:lineRule="auto"/>
              <w:ind w:left="0" w:firstLine="0"/>
              <w:jc w:val="left"/>
              <w:rPr>
                <w:rFonts w:ascii="Arial" w:hAnsi="Arial" w:cs="Arial"/>
                <w:bCs/>
                <w:color w:val="auto"/>
              </w:rPr>
            </w:pPr>
          </w:p>
        </w:tc>
        <w:tc>
          <w:tcPr>
            <w:tcW w:w="952" w:type="pct"/>
            <w:shd w:val="clear" w:color="auto" w:fill="auto"/>
          </w:tcPr>
          <w:p w14:paraId="1843171A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Postotak smanjenja </w:t>
            </w:r>
            <w:r w:rsidRPr="004C6E22">
              <w:rPr>
                <w:rFonts w:ascii="Arial" w:hAnsi="Arial" w:cs="Arial"/>
                <w:color w:val="538135" w:themeColor="accent6" w:themeShade="BF"/>
                <w:sz w:val="22"/>
                <w:szCs w:val="22"/>
                <w:u w:val="single"/>
              </w:rPr>
              <w:t xml:space="preserve"> </w:t>
            </w:r>
            <w:r w:rsidRPr="004C6E22">
              <w:rPr>
                <w:rFonts w:ascii="Arial" w:hAnsi="Arial" w:cs="Arial"/>
                <w:sz w:val="22"/>
                <w:szCs w:val="22"/>
              </w:rPr>
              <w:t>prosječnog trajanja parničnih postupaka u sudovima</w:t>
            </w:r>
          </w:p>
          <w:p w14:paraId="60DA0DB2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(najmanje 3% svake godine)</w:t>
            </w:r>
          </w:p>
          <w:p w14:paraId="284C49EB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color w:val="538135" w:themeColor="accent6" w:themeShade="BF"/>
                <w:sz w:val="22"/>
                <w:szCs w:val="22"/>
                <w:u w:val="single"/>
              </w:rPr>
            </w:pPr>
          </w:p>
          <w:p w14:paraId="11BC9790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14" w:type="pct"/>
            <w:shd w:val="clear" w:color="auto" w:fill="auto"/>
          </w:tcPr>
          <w:p w14:paraId="0B0F24F7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>IV kvartal 2026.</w:t>
            </w:r>
          </w:p>
        </w:tc>
        <w:tc>
          <w:tcPr>
            <w:tcW w:w="564" w:type="pct"/>
            <w:shd w:val="clear" w:color="auto" w:fill="auto"/>
          </w:tcPr>
          <w:p w14:paraId="5F09CD4D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Vijeće,</w:t>
            </w:r>
          </w:p>
          <w:p w14:paraId="1615FE4F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nadležna SK,</w:t>
            </w:r>
          </w:p>
          <w:p w14:paraId="64C9CF6C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Odjel za unapređenje efikasnosti i kvaliteta rada u sudovima</w:t>
            </w:r>
          </w:p>
        </w:tc>
      </w:tr>
      <w:tr w:rsidR="00790EDC" w:rsidRPr="004C6E22" w14:paraId="6E3C5A2D" w14:textId="77777777" w:rsidTr="00AB02C6">
        <w:trPr>
          <w:trHeight w:val="1123"/>
        </w:trPr>
        <w:tc>
          <w:tcPr>
            <w:tcW w:w="951" w:type="pct"/>
            <w:shd w:val="clear" w:color="auto" w:fill="auto"/>
          </w:tcPr>
          <w:p w14:paraId="5ACD164C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4.2 Pružiti podršku predsjednicima sudova u  provedbi </w:t>
            </w:r>
            <w:r w:rsidRPr="004C6E22">
              <w:rPr>
                <w:rFonts w:ascii="Arial" w:hAnsi="Arial" w:cs="Arial"/>
                <w:bCs/>
                <w:sz w:val="22"/>
                <w:szCs w:val="22"/>
              </w:rPr>
              <w:t>preporuka iz Kompilacije materijala za unapređenje izvršnog postupka u prvostepenim sudovima</w:t>
            </w:r>
          </w:p>
          <w:p w14:paraId="08DD5274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02" w:type="pct"/>
            <w:shd w:val="clear" w:color="auto" w:fill="auto"/>
          </w:tcPr>
          <w:p w14:paraId="2DB0F4BF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Efikasnije postupanje u izvršnim postupcima </w:t>
            </w:r>
          </w:p>
          <w:p w14:paraId="78AA1D99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313E6B19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429F62F1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901" w:type="pct"/>
            <w:shd w:val="clear" w:color="auto" w:fill="auto"/>
          </w:tcPr>
          <w:p w14:paraId="77A38E9D" w14:textId="77777777" w:rsidR="00790EDC" w:rsidRPr="004C6E22" w:rsidRDefault="00790EDC" w:rsidP="004C6E22">
            <w:pPr>
              <w:pStyle w:val="ListParagraph"/>
              <w:spacing w:before="60" w:after="60" w:line="240" w:lineRule="auto"/>
              <w:ind w:left="0" w:firstLine="0"/>
              <w:jc w:val="left"/>
              <w:rPr>
                <w:rFonts w:ascii="Arial" w:hAnsi="Arial" w:cs="Arial"/>
                <w:color w:val="auto"/>
                <w:lang w:eastAsia="en-US"/>
              </w:rPr>
            </w:pPr>
            <w:r w:rsidRPr="004C6E22">
              <w:rPr>
                <w:rFonts w:ascii="Arial" w:hAnsi="Arial" w:cs="Arial"/>
                <w:color w:val="auto"/>
                <w:lang w:eastAsia="en-US"/>
              </w:rPr>
              <w:t xml:space="preserve">Broj održanih regionalnih sastanaka sa prvostepenim sudovima u svrhu implementacije Kompilacije materijala za unapređenje izvršnog postupka </w:t>
            </w:r>
          </w:p>
          <w:p w14:paraId="58A31FC9" w14:textId="77777777" w:rsidR="00790EDC" w:rsidRPr="004C6E22" w:rsidRDefault="00790EDC" w:rsidP="004C6E22">
            <w:pPr>
              <w:pStyle w:val="ListParagraph"/>
              <w:spacing w:before="60" w:after="60" w:line="240" w:lineRule="auto"/>
              <w:ind w:left="0" w:firstLine="0"/>
              <w:jc w:val="left"/>
              <w:rPr>
                <w:rFonts w:ascii="Arial" w:eastAsiaTheme="minorHAnsi" w:hAnsi="Arial" w:cs="Arial"/>
                <w:color w:val="auto"/>
                <w:kern w:val="0"/>
                <w:lang w:eastAsia="en-US"/>
                <w14:ligatures w14:val="none"/>
              </w:rPr>
            </w:pPr>
            <w:r w:rsidRPr="004C6E22">
              <w:rPr>
                <w:rFonts w:ascii="Arial" w:eastAsiaTheme="minorHAnsi" w:hAnsi="Arial" w:cs="Arial"/>
                <w:color w:val="auto"/>
                <w:kern w:val="0"/>
                <w:lang w:eastAsia="en-US"/>
                <w14:ligatures w14:val="none"/>
              </w:rPr>
              <w:t>(najmanje 1 sastanak za svaku regiju)</w:t>
            </w:r>
          </w:p>
          <w:p w14:paraId="05073A84" w14:textId="77777777" w:rsidR="00790EDC" w:rsidRPr="004C6E22" w:rsidRDefault="00790EDC" w:rsidP="004C6E22">
            <w:pPr>
              <w:pStyle w:val="ListParagraph"/>
              <w:spacing w:before="60" w:after="60" w:line="240" w:lineRule="auto"/>
              <w:ind w:left="0" w:firstLine="0"/>
              <w:jc w:val="left"/>
              <w:rPr>
                <w:rFonts w:ascii="Arial" w:hAnsi="Arial" w:cs="Arial"/>
                <w:color w:val="auto"/>
                <w:lang w:eastAsia="en-US"/>
              </w:rPr>
            </w:pPr>
            <w:r w:rsidRPr="004C6E22">
              <w:rPr>
                <w:rFonts w:ascii="Arial" w:hAnsi="Arial" w:cs="Arial"/>
                <w:color w:val="auto"/>
                <w:lang w:eastAsia="en-US"/>
              </w:rPr>
              <w:lastRenderedPageBreak/>
              <w:t>Broj održanih radionica za sudske izvršioce</w:t>
            </w:r>
          </w:p>
          <w:p w14:paraId="015C7AED" w14:textId="77777777" w:rsidR="00790EDC" w:rsidRPr="004C6E22" w:rsidRDefault="00790EDC" w:rsidP="004C6E22">
            <w:pPr>
              <w:pStyle w:val="ListParagraph"/>
              <w:spacing w:before="60" w:after="60" w:line="240" w:lineRule="auto"/>
              <w:ind w:left="0" w:firstLine="0"/>
              <w:jc w:val="left"/>
              <w:rPr>
                <w:rFonts w:ascii="Arial" w:eastAsiaTheme="minorHAnsi" w:hAnsi="Arial" w:cs="Arial"/>
                <w:color w:val="auto"/>
                <w:kern w:val="0"/>
                <w:lang w:eastAsia="en-US"/>
                <w14:ligatures w14:val="none"/>
              </w:rPr>
            </w:pPr>
            <w:r w:rsidRPr="004C6E22">
              <w:rPr>
                <w:rFonts w:ascii="Arial" w:eastAsiaTheme="minorHAnsi" w:hAnsi="Arial" w:cs="Arial"/>
                <w:color w:val="auto"/>
                <w:kern w:val="0"/>
                <w:lang w:eastAsia="en-US"/>
                <w14:ligatures w14:val="none"/>
              </w:rPr>
              <w:t>(najmanje 1 za svaku regiju)</w:t>
            </w:r>
          </w:p>
          <w:p w14:paraId="53E48693" w14:textId="77777777" w:rsidR="00790EDC" w:rsidRPr="004C6E22" w:rsidRDefault="00790EDC" w:rsidP="004C6E22">
            <w:pPr>
              <w:pStyle w:val="ListParagraph"/>
              <w:spacing w:before="60" w:after="60" w:line="240" w:lineRule="auto"/>
              <w:ind w:left="0" w:firstLine="0"/>
              <w:jc w:val="left"/>
              <w:rPr>
                <w:rFonts w:ascii="Arial" w:hAnsi="Arial" w:cs="Arial"/>
                <w:color w:val="auto"/>
                <w:lang w:eastAsia="en-US"/>
              </w:rPr>
            </w:pPr>
          </w:p>
          <w:p w14:paraId="010BA341" w14:textId="77777777" w:rsidR="00790EDC" w:rsidRPr="004C6E22" w:rsidRDefault="00790EDC" w:rsidP="004C6E22">
            <w:pPr>
              <w:pStyle w:val="ListParagraph"/>
              <w:spacing w:before="60" w:after="60" w:line="240" w:lineRule="auto"/>
              <w:ind w:left="0" w:firstLine="0"/>
              <w:jc w:val="left"/>
              <w:rPr>
                <w:rFonts w:ascii="Arial" w:hAnsi="Arial" w:cs="Arial"/>
                <w:strike/>
                <w:color w:val="auto"/>
                <w:lang w:eastAsia="en-US"/>
              </w:rPr>
            </w:pPr>
          </w:p>
          <w:p w14:paraId="36829821" w14:textId="77777777" w:rsidR="00790EDC" w:rsidRPr="004C6E22" w:rsidRDefault="00790EDC" w:rsidP="004C6E22">
            <w:pPr>
              <w:pStyle w:val="ListParagraph"/>
              <w:spacing w:before="60" w:after="60" w:line="240" w:lineRule="auto"/>
              <w:ind w:left="0" w:firstLine="0"/>
              <w:jc w:val="left"/>
              <w:rPr>
                <w:rFonts w:ascii="Arial" w:eastAsiaTheme="minorHAnsi" w:hAnsi="Arial" w:cs="Arial"/>
                <w:color w:val="auto"/>
                <w:kern w:val="0"/>
                <w:lang w:eastAsia="en-US"/>
                <w14:ligatures w14:val="none"/>
              </w:rPr>
            </w:pPr>
            <w:r w:rsidRPr="004C6E22">
              <w:rPr>
                <w:rFonts w:ascii="Arial" w:eastAsiaTheme="minorHAnsi" w:hAnsi="Arial" w:cs="Arial"/>
                <w:color w:val="auto"/>
                <w:kern w:val="0"/>
                <w:lang w:eastAsia="en-US"/>
                <w14:ligatures w14:val="none"/>
              </w:rPr>
              <w:t>Protokol praćenja provedbe preporuka iz Kompilacije materijala izrađen i proveden (da/ne)</w:t>
            </w:r>
          </w:p>
          <w:p w14:paraId="4B130793" w14:textId="77777777" w:rsidR="00790EDC" w:rsidRPr="004C6E22" w:rsidRDefault="00790EDC" w:rsidP="004C6E22">
            <w:pPr>
              <w:pStyle w:val="ListParagraph"/>
              <w:spacing w:before="60" w:after="60" w:line="240" w:lineRule="auto"/>
              <w:ind w:left="0" w:firstLine="0"/>
              <w:jc w:val="left"/>
              <w:rPr>
                <w:rFonts w:ascii="Arial" w:hAnsi="Arial" w:cs="Arial"/>
                <w:color w:val="auto"/>
                <w:lang w:eastAsia="en-US"/>
              </w:rPr>
            </w:pPr>
          </w:p>
        </w:tc>
        <w:tc>
          <w:tcPr>
            <w:tcW w:w="952" w:type="pct"/>
            <w:shd w:val="clear" w:color="auto" w:fill="auto"/>
          </w:tcPr>
          <w:p w14:paraId="341672B0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 xml:space="preserve">Postotak smanjenja </w:t>
            </w:r>
            <w:r w:rsidRPr="004C6E22">
              <w:rPr>
                <w:rFonts w:ascii="Arial" w:hAnsi="Arial" w:cs="Arial"/>
                <w:color w:val="538135" w:themeColor="accent6" w:themeShade="BF"/>
                <w:sz w:val="22"/>
                <w:szCs w:val="22"/>
                <w:u w:val="single"/>
              </w:rPr>
              <w:t xml:space="preserve"> </w:t>
            </w:r>
            <w:r w:rsidRPr="004C6E22">
              <w:rPr>
                <w:rFonts w:ascii="Arial" w:hAnsi="Arial" w:cs="Arial"/>
                <w:sz w:val="22"/>
                <w:szCs w:val="22"/>
              </w:rPr>
              <w:t>prosječnog trajanja izvršnih (nekomunalnih) postupaka u sudovima</w:t>
            </w:r>
          </w:p>
          <w:p w14:paraId="5C3A8D12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(najmanje 3% svake godine)</w:t>
            </w:r>
          </w:p>
          <w:p w14:paraId="4D42E226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color w:val="538135" w:themeColor="accent6" w:themeShade="BF"/>
                <w:sz w:val="22"/>
                <w:szCs w:val="22"/>
                <w:u w:val="single"/>
              </w:rPr>
            </w:pPr>
          </w:p>
          <w:p w14:paraId="19EABA40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Smanjenje broj</w:t>
            </w:r>
            <w:r w:rsidR="000E071B" w:rsidRPr="004C6E22">
              <w:rPr>
                <w:rFonts w:ascii="Arial" w:hAnsi="Arial" w:cs="Arial"/>
                <w:sz w:val="22"/>
                <w:szCs w:val="22"/>
              </w:rPr>
              <w:t>a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izvršnih predmeta u sudovima (da/ne)</w:t>
            </w:r>
          </w:p>
        </w:tc>
        <w:tc>
          <w:tcPr>
            <w:tcW w:w="714" w:type="pct"/>
            <w:shd w:val="clear" w:color="auto" w:fill="auto"/>
          </w:tcPr>
          <w:p w14:paraId="5CF7F90C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>IV kvartal 2026.</w:t>
            </w:r>
          </w:p>
        </w:tc>
        <w:tc>
          <w:tcPr>
            <w:tcW w:w="564" w:type="pct"/>
            <w:shd w:val="clear" w:color="auto" w:fill="auto"/>
          </w:tcPr>
          <w:p w14:paraId="301A2C5C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Vijeće,</w:t>
            </w:r>
          </w:p>
          <w:p w14:paraId="77248795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nadležna SK,</w:t>
            </w:r>
          </w:p>
          <w:p w14:paraId="4F7247E1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Odjel za unapređenje efikasnosti i kvaliteta rada u sudovima</w:t>
            </w:r>
          </w:p>
        </w:tc>
      </w:tr>
      <w:tr w:rsidR="00790EDC" w:rsidRPr="004C6E22" w14:paraId="30BB71A0" w14:textId="77777777" w:rsidTr="00AB02C6">
        <w:trPr>
          <w:trHeight w:val="2840"/>
        </w:trPr>
        <w:tc>
          <w:tcPr>
            <w:tcW w:w="951" w:type="pct"/>
          </w:tcPr>
          <w:p w14:paraId="1C5C6F94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4.3</w:t>
            </w:r>
            <w:r w:rsidRPr="004C6E22">
              <w:rPr>
                <w:rFonts w:ascii="Arial" w:hAnsi="Arial" w:cs="Arial"/>
                <w:color w:val="FF0000"/>
                <w:sz w:val="22"/>
                <w:szCs w:val="22"/>
              </w:rPr>
              <w:t xml:space="preserve"> </w:t>
            </w:r>
            <w:r w:rsidRPr="004C6E22">
              <w:rPr>
                <w:rFonts w:ascii="Arial" w:hAnsi="Arial" w:cs="Arial"/>
                <w:sz w:val="22"/>
                <w:szCs w:val="22"/>
              </w:rPr>
              <w:t>Pružiti podršku predsjednicima pilot sudova u implementaciji mjera usmjerenih na efikasnost i kvalitet krivičnih postupaka</w:t>
            </w:r>
          </w:p>
          <w:p w14:paraId="213144BA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02" w:type="pct"/>
          </w:tcPr>
          <w:p w14:paraId="7A2663BE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Postignuta veća koncentracija glavnog pretresa i održavanje procesne discipline u pilot sudovima</w:t>
            </w:r>
          </w:p>
        </w:tc>
        <w:tc>
          <w:tcPr>
            <w:tcW w:w="901" w:type="pct"/>
          </w:tcPr>
          <w:p w14:paraId="2DCD5780" w14:textId="77777777" w:rsidR="00790EDC" w:rsidRPr="004C6E22" w:rsidRDefault="00790EDC" w:rsidP="004C6E22">
            <w:pPr>
              <w:pStyle w:val="ListParagraph"/>
              <w:spacing w:before="60" w:after="60" w:line="240" w:lineRule="auto"/>
              <w:ind w:left="18" w:firstLine="0"/>
              <w:jc w:val="left"/>
              <w:rPr>
                <w:rFonts w:ascii="Arial" w:hAnsi="Arial" w:cs="Arial"/>
                <w:color w:val="auto"/>
                <w:lang w:eastAsia="en-US"/>
              </w:rPr>
            </w:pPr>
            <w:r w:rsidRPr="004C6E22">
              <w:rPr>
                <w:rFonts w:ascii="Arial" w:hAnsi="Arial" w:cs="Arial"/>
                <w:color w:val="auto"/>
                <w:lang w:eastAsia="en-US"/>
              </w:rPr>
              <w:t xml:space="preserve">Broj sastanaka održanih sa </w:t>
            </w:r>
            <w:r w:rsidRPr="004C6E22">
              <w:rPr>
                <w:rFonts w:ascii="Arial" w:hAnsi="Arial" w:cs="Arial"/>
                <w:color w:val="auto"/>
              </w:rPr>
              <w:t xml:space="preserve">svim predsjednicima </w:t>
            </w:r>
            <w:r w:rsidRPr="004C6E22">
              <w:rPr>
                <w:rFonts w:ascii="Arial" w:hAnsi="Arial" w:cs="Arial"/>
                <w:color w:val="auto"/>
                <w:lang w:eastAsia="en-US"/>
              </w:rPr>
              <w:t>pilot sudova</w:t>
            </w:r>
          </w:p>
          <w:p w14:paraId="39A29D7F" w14:textId="77777777" w:rsidR="00790EDC" w:rsidRPr="004C6E22" w:rsidRDefault="00790EDC" w:rsidP="004C6E22">
            <w:pPr>
              <w:pStyle w:val="ListParagraph"/>
              <w:spacing w:before="60" w:after="60" w:line="240" w:lineRule="auto"/>
              <w:ind w:left="0" w:firstLine="0"/>
              <w:jc w:val="left"/>
              <w:rPr>
                <w:rFonts w:ascii="Arial" w:eastAsiaTheme="minorHAnsi" w:hAnsi="Arial" w:cs="Arial"/>
                <w:color w:val="auto"/>
                <w:kern w:val="0"/>
                <w:lang w:eastAsia="en-US"/>
                <w14:ligatures w14:val="none"/>
              </w:rPr>
            </w:pPr>
            <w:r w:rsidRPr="004C6E22">
              <w:rPr>
                <w:rFonts w:ascii="Arial" w:eastAsiaTheme="minorHAnsi" w:hAnsi="Arial" w:cs="Arial"/>
                <w:color w:val="auto"/>
                <w:kern w:val="0"/>
                <w:lang w:eastAsia="en-US"/>
                <w14:ligatures w14:val="none"/>
              </w:rPr>
              <w:t>(najmanje 2 sastanka godišnje)</w:t>
            </w:r>
          </w:p>
          <w:p w14:paraId="2E80DC5E" w14:textId="77777777" w:rsidR="00790EDC" w:rsidRPr="004C6E22" w:rsidRDefault="00790EDC" w:rsidP="004C6E22">
            <w:pPr>
              <w:pStyle w:val="ListParagraph"/>
              <w:spacing w:before="60" w:after="60" w:line="240" w:lineRule="auto"/>
              <w:ind w:left="18" w:firstLine="0"/>
              <w:jc w:val="left"/>
              <w:rPr>
                <w:rFonts w:ascii="Arial" w:hAnsi="Arial" w:cs="Arial"/>
                <w:color w:val="auto"/>
                <w:lang w:eastAsia="en-US"/>
              </w:rPr>
            </w:pPr>
          </w:p>
          <w:p w14:paraId="2092C3B7" w14:textId="77777777" w:rsidR="00790EDC" w:rsidRPr="004C6E22" w:rsidRDefault="00790EDC" w:rsidP="004C6E22">
            <w:pPr>
              <w:pStyle w:val="ListParagraph"/>
              <w:spacing w:before="60" w:after="60" w:line="240" w:lineRule="auto"/>
              <w:ind w:left="18" w:firstLine="0"/>
              <w:jc w:val="left"/>
              <w:rPr>
                <w:rFonts w:ascii="Arial" w:hAnsi="Arial" w:cs="Arial"/>
                <w:color w:val="auto"/>
                <w:lang w:eastAsia="en-US"/>
              </w:rPr>
            </w:pPr>
            <w:r w:rsidRPr="004C6E22">
              <w:rPr>
                <w:rFonts w:ascii="Arial" w:hAnsi="Arial" w:cs="Arial"/>
                <w:color w:val="auto"/>
                <w:lang w:eastAsia="en-US"/>
              </w:rPr>
              <w:t xml:space="preserve">Pilot sudovi provode usvojene mjere (da/ne) </w:t>
            </w:r>
          </w:p>
          <w:p w14:paraId="396AF47C" w14:textId="77777777" w:rsidR="00790EDC" w:rsidRPr="004C6E22" w:rsidRDefault="00790EDC" w:rsidP="004C6E22">
            <w:pPr>
              <w:pStyle w:val="ListParagraph"/>
              <w:spacing w:before="60" w:after="60" w:line="240" w:lineRule="auto"/>
              <w:ind w:left="18" w:firstLine="0"/>
              <w:jc w:val="left"/>
              <w:rPr>
                <w:rFonts w:ascii="Arial" w:hAnsi="Arial" w:cs="Arial"/>
                <w:color w:val="auto"/>
                <w:lang w:eastAsia="en-US"/>
              </w:rPr>
            </w:pPr>
          </w:p>
        </w:tc>
        <w:tc>
          <w:tcPr>
            <w:tcW w:w="952" w:type="pct"/>
          </w:tcPr>
          <w:p w14:paraId="57320AF1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Postotak mjera koje pilot sudovi primjenjuju u odnosu na ukupan broj usvojenih mjera</w:t>
            </w:r>
          </w:p>
          <w:p w14:paraId="35DAADD9" w14:textId="77777777" w:rsidR="00790EDC" w:rsidRPr="004C6E22" w:rsidRDefault="00790EDC" w:rsidP="004C6E22">
            <w:pPr>
              <w:pStyle w:val="ListParagraph"/>
              <w:spacing w:before="60" w:after="60" w:line="240" w:lineRule="auto"/>
              <w:ind w:left="0" w:firstLine="0"/>
              <w:jc w:val="left"/>
              <w:rPr>
                <w:rFonts w:ascii="Arial" w:eastAsiaTheme="minorHAnsi" w:hAnsi="Arial" w:cs="Arial"/>
                <w:color w:val="auto"/>
                <w:kern w:val="0"/>
                <w:lang w:eastAsia="en-US"/>
                <w14:ligatures w14:val="none"/>
              </w:rPr>
            </w:pPr>
            <w:r w:rsidRPr="004C6E22">
              <w:rPr>
                <w:rFonts w:ascii="Arial" w:eastAsiaTheme="minorHAnsi" w:hAnsi="Arial" w:cs="Arial"/>
                <w:color w:val="auto"/>
                <w:kern w:val="0"/>
                <w:lang w:eastAsia="en-US"/>
                <w14:ligatures w14:val="none"/>
              </w:rPr>
              <w:t>(najmanje 80%)</w:t>
            </w:r>
          </w:p>
          <w:p w14:paraId="214C1FB2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0068BC8B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Smanjena dužina trajanja K faze u pilot sudovima (da/ne)</w:t>
            </w:r>
          </w:p>
        </w:tc>
        <w:tc>
          <w:tcPr>
            <w:tcW w:w="714" w:type="pct"/>
          </w:tcPr>
          <w:p w14:paraId="4D15E1E8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IV kvartal 2025.</w:t>
            </w:r>
          </w:p>
        </w:tc>
        <w:tc>
          <w:tcPr>
            <w:tcW w:w="564" w:type="pct"/>
          </w:tcPr>
          <w:p w14:paraId="5B887113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Vijeće,</w:t>
            </w:r>
          </w:p>
          <w:p w14:paraId="1C66CE6E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nadležna SK,</w:t>
            </w:r>
          </w:p>
          <w:p w14:paraId="2F0A1459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Odjel za unapređenje efikasnosti i kvaliteta rada u sudovima</w:t>
            </w:r>
          </w:p>
        </w:tc>
      </w:tr>
      <w:tr w:rsidR="00790EDC" w:rsidRPr="004C6E22" w14:paraId="6B500486" w14:textId="77777777" w:rsidTr="00AB02C6">
        <w:trPr>
          <w:trHeight w:val="613"/>
        </w:trPr>
        <w:tc>
          <w:tcPr>
            <w:tcW w:w="951" w:type="pct"/>
          </w:tcPr>
          <w:p w14:paraId="2202D20E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4.4 Izvršiti analizu složenih predmeta organizovanog kriminala i korupcije (OKK) i pratiti održavanje procesne discipline u predmetima koji su ušli u dvogodišnji plan </w:t>
            </w:r>
          </w:p>
          <w:p w14:paraId="61412F23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1CBA3991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02" w:type="pct"/>
          </w:tcPr>
          <w:p w14:paraId="2F3F4013" w14:textId="77777777" w:rsidR="00790EDC" w:rsidRPr="004C6E22" w:rsidRDefault="00790EDC" w:rsidP="004C6E22">
            <w:pPr>
              <w:spacing w:before="60" w:after="60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Efikasnije rješavanje složenih predmeta OKK</w:t>
            </w:r>
          </w:p>
        </w:tc>
        <w:tc>
          <w:tcPr>
            <w:tcW w:w="901" w:type="pct"/>
          </w:tcPr>
          <w:p w14:paraId="2889EEEC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Utvrđene konačne liste složenih predmeta OKK koji će ući u dvogodišnje planove rješavanja predmeta </w:t>
            </w:r>
          </w:p>
          <w:p w14:paraId="4E9F9B4A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  <w:p w14:paraId="5C1551A1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38E96EF9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Izvršena analiza  dinamike održavanja glavnih pretresa i održavanja procesne </w:t>
            </w: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>discipline u predmetima OKK (da/ne)</w:t>
            </w:r>
          </w:p>
          <w:p w14:paraId="6E5305FE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0219E2AE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Vijeće donijelo i sudovima dostavilo relevantne zaključke u skladu sa nalazima analiziranog stanja (da/ne) </w:t>
            </w:r>
          </w:p>
          <w:p w14:paraId="3619D500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2" w:type="pct"/>
          </w:tcPr>
          <w:p w14:paraId="637AC81D" w14:textId="5E2F65B8" w:rsidR="00790EDC" w:rsidRPr="004C6E22" w:rsidRDefault="00790EDC" w:rsidP="004C6E22">
            <w:pPr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lastRenderedPageBreak/>
              <w:t>Smanjena dužina trajanja K faze u složenim predmetima OKK (da/ne)</w:t>
            </w:r>
          </w:p>
          <w:p w14:paraId="785BFA11" w14:textId="77777777" w:rsidR="00790EDC" w:rsidRPr="004C6E22" w:rsidRDefault="00790EDC" w:rsidP="004C6E22">
            <w:pPr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</w:p>
          <w:p w14:paraId="7B954FD7" w14:textId="77777777" w:rsidR="00790EDC" w:rsidRPr="004C6E22" w:rsidRDefault="00790EDC" w:rsidP="004C6E22">
            <w:pPr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714" w:type="pct"/>
          </w:tcPr>
          <w:p w14:paraId="2A24DA13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IV kvartal 2026.</w:t>
            </w:r>
          </w:p>
        </w:tc>
        <w:tc>
          <w:tcPr>
            <w:tcW w:w="564" w:type="pct"/>
          </w:tcPr>
          <w:p w14:paraId="62CEE530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Vijeće,</w:t>
            </w:r>
          </w:p>
          <w:p w14:paraId="363B5DEC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nadležna SK,</w:t>
            </w:r>
          </w:p>
          <w:p w14:paraId="1E8EE766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Odjel za unapređenje efikasnosti i kvaliteta rada u sudovima</w:t>
            </w:r>
          </w:p>
        </w:tc>
      </w:tr>
      <w:tr w:rsidR="00790EDC" w:rsidRPr="004C6E22" w14:paraId="47E74FB5" w14:textId="77777777" w:rsidTr="00AB02C6">
        <w:trPr>
          <w:trHeight w:val="613"/>
        </w:trPr>
        <w:tc>
          <w:tcPr>
            <w:tcW w:w="951" w:type="pct"/>
          </w:tcPr>
          <w:p w14:paraId="77CA8C07" w14:textId="77777777" w:rsidR="00790EDC" w:rsidRPr="004C6E22" w:rsidRDefault="000E071B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4.5. Uspostaviti </w:t>
            </w:r>
            <w:r w:rsidR="00790EDC" w:rsidRPr="004C6E22">
              <w:rPr>
                <w:rFonts w:ascii="Arial" w:hAnsi="Arial" w:cs="Arial"/>
                <w:sz w:val="22"/>
                <w:szCs w:val="22"/>
              </w:rPr>
              <w:t>način praćenja i održavanja procesne discipline u predmetima čije je rješavanje Vijeće u obavezi pratiti</w:t>
            </w:r>
          </w:p>
          <w:p w14:paraId="306AD26B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0D171FAD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02" w:type="pct"/>
          </w:tcPr>
          <w:p w14:paraId="4B26EA4B" w14:textId="77777777" w:rsidR="00790EDC" w:rsidRPr="004C6E22" w:rsidRDefault="00790EDC" w:rsidP="004C6E22">
            <w:pPr>
              <w:spacing w:before="60" w:after="60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Smanjena dužina trajanja glavnog pretresa u predmetima koje je Vijeće u obavezi pratiti</w:t>
            </w:r>
          </w:p>
          <w:p w14:paraId="2EF70CCC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01" w:type="pct"/>
          </w:tcPr>
          <w:p w14:paraId="56B2C7DF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Kreiran i sudovima dostavljen obrazac za praćenje održavanja procesne discipline (da/ne)</w:t>
            </w:r>
          </w:p>
          <w:p w14:paraId="23AAA715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64D887C6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Izvršena analiza dostavljenih obrazaca (da/ne)</w:t>
            </w:r>
          </w:p>
          <w:p w14:paraId="61DDAB24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0FFB79B8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Vijeće usvojilo i sudovima dostavilo zaključke u skladu sa nalazima analiziranog stanja (da/ne)</w:t>
            </w:r>
          </w:p>
          <w:p w14:paraId="3D794210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2" w:type="pct"/>
          </w:tcPr>
          <w:p w14:paraId="3BBEE46B" w14:textId="5B5E2267" w:rsidR="00790EDC" w:rsidRPr="004C6E22" w:rsidRDefault="00790EDC" w:rsidP="004C6E22">
            <w:pPr>
              <w:spacing w:before="60" w:after="60"/>
              <w:rPr>
                <w:rFonts w:ascii="Arial" w:hAnsi="Arial" w:cs="Arial"/>
                <w:color w:val="538135" w:themeColor="accent6" w:themeShade="BF"/>
                <w:sz w:val="22"/>
                <w:szCs w:val="22"/>
                <w:u w:val="single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Smanjena dužina trajanja K faze u predmetima koje je Vijeće u obavezi pratiti (da/ne)</w:t>
            </w:r>
          </w:p>
          <w:p w14:paraId="254DA687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color w:val="538135" w:themeColor="accent6" w:themeShade="BF"/>
                <w:sz w:val="22"/>
                <w:szCs w:val="22"/>
                <w:u w:val="single"/>
              </w:rPr>
            </w:pPr>
          </w:p>
        </w:tc>
        <w:tc>
          <w:tcPr>
            <w:tcW w:w="714" w:type="pct"/>
          </w:tcPr>
          <w:p w14:paraId="2EFA51BA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IV kvartal 2026.</w:t>
            </w:r>
          </w:p>
        </w:tc>
        <w:tc>
          <w:tcPr>
            <w:tcW w:w="564" w:type="pct"/>
          </w:tcPr>
          <w:p w14:paraId="541E0763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Vijeće,</w:t>
            </w:r>
          </w:p>
          <w:p w14:paraId="1F0E515C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nadležna SK,</w:t>
            </w:r>
          </w:p>
          <w:p w14:paraId="0353FB96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Odjel za unapređenje efikasnosti i kvaliteta rada u sudovima</w:t>
            </w:r>
          </w:p>
        </w:tc>
      </w:tr>
      <w:tr w:rsidR="00790EDC" w:rsidRPr="004C6E22" w14:paraId="4F59A1D2" w14:textId="77777777" w:rsidTr="00AB02C6">
        <w:trPr>
          <w:trHeight w:val="613"/>
        </w:trPr>
        <w:tc>
          <w:tcPr>
            <w:tcW w:w="951" w:type="pct"/>
          </w:tcPr>
          <w:p w14:paraId="0FE99EA9" w14:textId="34FF6C9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4.6. Pratiti primjenu Uputstva za izradu plana rješavanja predmeta koje izrađuju predsjednici sudova</w:t>
            </w:r>
            <w:r w:rsidR="00306C6A" w:rsidRPr="004C6E22">
              <w:rPr>
                <w:rFonts w:ascii="Arial" w:hAnsi="Arial" w:cs="Arial"/>
                <w:sz w:val="22"/>
                <w:szCs w:val="22"/>
              </w:rPr>
              <w:t xml:space="preserve">, uključujući </w:t>
            </w:r>
            <w:r w:rsidR="00306C6A" w:rsidRPr="004C6E22">
              <w:rPr>
                <w:rFonts w:ascii="Arial" w:hAnsi="Arial" w:cs="Arial"/>
                <w:sz w:val="22"/>
                <w:szCs w:val="22"/>
              </w:rPr>
              <w:lastRenderedPageBreak/>
              <w:t xml:space="preserve">predmete organizovanog kriminala i korupcije 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07883F4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902" w:type="pct"/>
          </w:tcPr>
          <w:p w14:paraId="7A6AD0D9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>Korištenje planova za rješavanje predmeta doprinosi efikasnijem procesuiranju najstarijih predmeta u sudovima</w:t>
            </w:r>
          </w:p>
        </w:tc>
        <w:tc>
          <w:tcPr>
            <w:tcW w:w="901" w:type="pct"/>
            <w:shd w:val="clear" w:color="auto" w:fill="auto"/>
          </w:tcPr>
          <w:p w14:paraId="6EDB1149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Izvršen nadzor </w:t>
            </w:r>
            <w:r w:rsidR="000E071B" w:rsidRPr="004C6E22">
              <w:rPr>
                <w:rFonts w:ascii="Arial" w:hAnsi="Arial" w:cs="Arial"/>
                <w:sz w:val="22"/>
                <w:szCs w:val="22"/>
              </w:rPr>
              <w:t xml:space="preserve">nad </w:t>
            </w:r>
            <w:r w:rsidRPr="004C6E22">
              <w:rPr>
                <w:rFonts w:ascii="Arial" w:hAnsi="Arial" w:cs="Arial"/>
                <w:sz w:val="22"/>
                <w:szCs w:val="22"/>
              </w:rPr>
              <w:t>realizacijom plana rješavanja predmeta (da/ne)</w:t>
            </w:r>
          </w:p>
          <w:p w14:paraId="6533127B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7358E75A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>Kvartalni izvještaj o realizaciji plana rješavanja predmeta predstavljen Stalnoj komisiji i Vijeću (da/ne)</w:t>
            </w:r>
          </w:p>
          <w:p w14:paraId="34B04C66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A6FC3B0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Vijeće usvojilo i sudovima dostavilo zaključke u skladu sa predstavljenim izvještajem (da/ne)</w:t>
            </w:r>
          </w:p>
          <w:p w14:paraId="5CB32096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5EF5F8AD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Izvršena</w:t>
            </w:r>
            <w:r w:rsidRPr="004C6E22">
              <w:rPr>
                <w:rFonts w:ascii="Arial" w:hAnsi="Arial" w:cs="Arial"/>
                <w:color w:val="538135" w:themeColor="accent6" w:themeShade="BF"/>
                <w:sz w:val="22"/>
                <w:szCs w:val="22"/>
              </w:rPr>
              <w:t xml:space="preserve"> </w:t>
            </w:r>
            <w:r w:rsidRPr="004C6E22">
              <w:rPr>
                <w:rFonts w:ascii="Arial" w:hAnsi="Arial" w:cs="Arial"/>
                <w:sz w:val="22"/>
                <w:szCs w:val="22"/>
              </w:rPr>
              <w:t>analiza rješavanja predmeta OKK iz planova rješavanja predmeta na godišnjoj osnovi (da/ne)</w:t>
            </w:r>
          </w:p>
          <w:p w14:paraId="1D51EB0D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6AB32245" w14:textId="77777777" w:rsidR="00790EDC" w:rsidRPr="004C6E22" w:rsidRDefault="00945470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Vijeće</w:t>
            </w:r>
            <w:r w:rsidR="00790EDC" w:rsidRPr="004C6E22">
              <w:rPr>
                <w:rFonts w:ascii="Arial" w:hAnsi="Arial" w:cs="Arial"/>
                <w:sz w:val="22"/>
                <w:szCs w:val="22"/>
              </w:rPr>
              <w:t xml:space="preserve"> usvojilo i sudovima dostavilo zaključke u skladu sa nalazima analize (da/ne)</w:t>
            </w:r>
          </w:p>
          <w:p w14:paraId="75369505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2" w:type="pct"/>
          </w:tcPr>
          <w:p w14:paraId="49FFC67E" w14:textId="77777777" w:rsidR="00790EDC" w:rsidRPr="004C6E22" w:rsidRDefault="00790EDC" w:rsidP="004C6E22">
            <w:pPr>
              <w:spacing w:before="60" w:after="60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lastRenderedPageBreak/>
              <w:t>Postotak smanjenja trajanja ner</w:t>
            </w:r>
            <w:r w:rsidR="00945470"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i</w:t>
            </w: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 xml:space="preserve">ješenih predmeta starijih od jedne godine </w:t>
            </w:r>
          </w:p>
          <w:p w14:paraId="746EBC57" w14:textId="3A1D397A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(najmanje 3% godišnje)</w:t>
            </w:r>
          </w:p>
          <w:p w14:paraId="0E32D7FD" w14:textId="0AA2CA93" w:rsidR="00306C6A" w:rsidRPr="004C6E22" w:rsidRDefault="00306C6A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22421F94" w14:textId="05E297C6" w:rsidR="00306C6A" w:rsidRPr="004C6E22" w:rsidRDefault="00306C6A" w:rsidP="004C6E22">
            <w:pPr>
              <w:spacing w:before="60" w:after="60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 xml:space="preserve">Postotak smanjenja broja neriješenih predmeta </w:t>
            </w:r>
            <w:r w:rsidR="00B746A3"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 xml:space="preserve">starijih od jedne godine </w:t>
            </w: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(</w:t>
            </w:r>
            <w:r w:rsidR="00B746A3"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5</w:t>
            </w: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%  na godišnjoj osnovi)</w:t>
            </w:r>
          </w:p>
          <w:p w14:paraId="54B567FA" w14:textId="09624750" w:rsidR="00B746A3" w:rsidRPr="004C6E22" w:rsidRDefault="00B746A3" w:rsidP="004C6E22">
            <w:pPr>
              <w:spacing w:before="60" w:after="60"/>
              <w:rPr>
                <w:rFonts w:ascii="Arial" w:eastAsia="Calibri" w:hAnsi="Arial" w:cs="Arial"/>
                <w:noProof/>
                <w:color w:val="00B050"/>
                <w:sz w:val="22"/>
                <w:szCs w:val="22"/>
              </w:rPr>
            </w:pPr>
          </w:p>
          <w:p w14:paraId="1A56758C" w14:textId="77777777" w:rsidR="00B746A3" w:rsidRPr="004C6E22" w:rsidRDefault="00B746A3" w:rsidP="004C6E22">
            <w:pPr>
              <w:spacing w:before="60" w:after="60"/>
              <w:rPr>
                <w:rFonts w:ascii="Arial" w:eastAsia="Calibri" w:hAnsi="Arial" w:cs="Arial"/>
                <w:noProof/>
                <w:color w:val="00B050"/>
                <w:sz w:val="22"/>
                <w:szCs w:val="22"/>
              </w:rPr>
            </w:pPr>
          </w:p>
          <w:p w14:paraId="573C5D60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color w:val="538135" w:themeColor="accent6" w:themeShade="BF"/>
                <w:sz w:val="22"/>
                <w:szCs w:val="22"/>
                <w:u w:val="single"/>
              </w:rPr>
            </w:pPr>
          </w:p>
          <w:p w14:paraId="41D70ACF" w14:textId="77777777" w:rsidR="00790EDC" w:rsidRPr="004C6E22" w:rsidRDefault="00790EDC" w:rsidP="004C6E22">
            <w:pPr>
              <w:spacing w:before="60" w:after="60"/>
              <w:rPr>
                <w:rFonts w:ascii="Arial" w:eastAsia="Calibri" w:hAnsi="Arial" w:cs="Arial"/>
                <w:noProof/>
                <w:color w:val="FF0000"/>
                <w:sz w:val="22"/>
                <w:szCs w:val="22"/>
              </w:rPr>
            </w:pPr>
          </w:p>
          <w:p w14:paraId="71C6865B" w14:textId="77777777" w:rsidR="00790EDC" w:rsidRPr="004C6E22" w:rsidRDefault="00790EDC" w:rsidP="004C6E22">
            <w:pPr>
              <w:spacing w:before="60" w:after="60"/>
              <w:rPr>
                <w:rFonts w:ascii="Arial" w:eastAsia="Calibri" w:hAnsi="Arial" w:cs="Arial"/>
                <w:noProof/>
                <w:color w:val="FF0000"/>
                <w:sz w:val="22"/>
                <w:szCs w:val="22"/>
              </w:rPr>
            </w:pPr>
          </w:p>
        </w:tc>
        <w:tc>
          <w:tcPr>
            <w:tcW w:w="714" w:type="pct"/>
          </w:tcPr>
          <w:p w14:paraId="681D451F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>IV kvartal 2026.</w:t>
            </w:r>
          </w:p>
        </w:tc>
        <w:tc>
          <w:tcPr>
            <w:tcW w:w="564" w:type="pct"/>
          </w:tcPr>
          <w:p w14:paraId="45F19E0A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Vijeće,</w:t>
            </w:r>
          </w:p>
          <w:p w14:paraId="6148AF10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nadležna SK,</w:t>
            </w:r>
          </w:p>
          <w:p w14:paraId="3C70D2F4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Odjel za unapređenje efikasnosti i </w:t>
            </w: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>kvaliteta rada u sudovima</w:t>
            </w:r>
          </w:p>
        </w:tc>
      </w:tr>
      <w:tr w:rsidR="00790EDC" w:rsidRPr="004C6E22" w14:paraId="6BBD09AD" w14:textId="77777777" w:rsidTr="00AB02C6">
        <w:trPr>
          <w:trHeight w:val="613"/>
        </w:trPr>
        <w:tc>
          <w:tcPr>
            <w:tcW w:w="951" w:type="pct"/>
          </w:tcPr>
          <w:p w14:paraId="3CA1E48F" w14:textId="5240016A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>4.7. Pružiti podršku predsjednicima sudova prilikom uspostavljanja sistema ravnomjerne opterećenosti postupajućih sudija</w:t>
            </w:r>
            <w:r w:rsidR="00306C6A" w:rsidRPr="004C6E22">
              <w:rPr>
                <w:rFonts w:ascii="Arial" w:hAnsi="Arial" w:cs="Arial"/>
                <w:sz w:val="22"/>
                <w:szCs w:val="22"/>
              </w:rPr>
              <w:t xml:space="preserve">, uz osiguranje da se to odnosi i na sudove koji se bave najsloženijim </w:t>
            </w:r>
            <w:r w:rsidR="00306C6A" w:rsidRPr="004C6E22">
              <w:rPr>
                <w:rFonts w:ascii="Arial" w:hAnsi="Arial" w:cs="Arial"/>
                <w:sz w:val="22"/>
                <w:szCs w:val="22"/>
              </w:rPr>
              <w:lastRenderedPageBreak/>
              <w:t>predmetima  organizovanog kriminala i korupcije</w:t>
            </w:r>
          </w:p>
          <w:p w14:paraId="29CA11AD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902" w:type="pct"/>
          </w:tcPr>
          <w:p w14:paraId="4814D783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>Ravnomjerna opterećenost sudija doprinosi efikasnijem radu suda</w:t>
            </w:r>
          </w:p>
        </w:tc>
        <w:tc>
          <w:tcPr>
            <w:tcW w:w="901" w:type="pct"/>
            <w:shd w:val="clear" w:color="auto" w:fill="auto"/>
          </w:tcPr>
          <w:p w14:paraId="629CA93C" w14:textId="455AAC19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Izvršena analiza zaduženosti sudija predmetima</w:t>
            </w:r>
            <w:r w:rsidR="00306C6A" w:rsidRPr="004C6E22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306C6A" w:rsidRPr="004C6E22">
              <w:rPr>
                <w:rFonts w:ascii="Arial" w:hAnsi="Arial" w:cs="Arial"/>
                <w:color w:val="212121"/>
                <w:sz w:val="22"/>
                <w:szCs w:val="22"/>
              </w:rPr>
              <w:t xml:space="preserve"> uključujući i primjenjivanje na predmete </w:t>
            </w:r>
            <w:r w:rsidR="00306C6A" w:rsidRPr="004C6E22">
              <w:rPr>
                <w:rFonts w:ascii="Arial" w:hAnsi="Arial" w:cs="Arial"/>
                <w:sz w:val="22"/>
                <w:szCs w:val="22"/>
              </w:rPr>
              <w:t>organizovanog kriminala i korupcije</w:t>
            </w:r>
            <w:r w:rsidR="00306C6A" w:rsidRPr="004C6E22" w:rsidDel="00306C6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(da/ne) </w:t>
            </w:r>
          </w:p>
          <w:p w14:paraId="2F154B2C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5EF1B1CC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U skladu sa nalazima analize predsjednicima sudova dostavljene preporuke za uspostavljanje sistema ravnomjerne opterećenosti sudija (da/ne)</w:t>
            </w:r>
          </w:p>
          <w:p w14:paraId="793EBEA4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2" w:type="pct"/>
          </w:tcPr>
          <w:p w14:paraId="77248A1E" w14:textId="77777777" w:rsidR="00790EDC" w:rsidRPr="004C6E22" w:rsidRDefault="00790EDC" w:rsidP="004C6E22">
            <w:pPr>
              <w:spacing w:before="60" w:after="60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lastRenderedPageBreak/>
              <w:t>Broj neriješenih predmeta iz portfolija sudije iskazan kroz orijentaciona mjerila za postupanje sudija</w:t>
            </w:r>
          </w:p>
          <w:p w14:paraId="0102E649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(varijacija među portfoliom sudija niža od 10%)</w:t>
            </w:r>
          </w:p>
          <w:p w14:paraId="5B40CCEC" w14:textId="77777777" w:rsidR="00306C6A" w:rsidRPr="004C6E22" w:rsidRDefault="00306C6A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32DF25CC" w14:textId="4EF1D4C0" w:rsidR="00306C6A" w:rsidRPr="004C6E22" w:rsidRDefault="00306C6A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Broj starih predmeta iz portfolija sudija, mjeren prema standardima za mjerenje učinka sudije</w:t>
            </w:r>
          </w:p>
          <w:p w14:paraId="4FD39A82" w14:textId="2C555F4B" w:rsidR="00306C6A" w:rsidRPr="004C6E22" w:rsidRDefault="00306C6A" w:rsidP="004C6E22">
            <w:pPr>
              <w:spacing w:before="60" w:after="60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(varijacija među portfolijima sudija ne prelazi 10%)</w:t>
            </w:r>
          </w:p>
        </w:tc>
        <w:tc>
          <w:tcPr>
            <w:tcW w:w="714" w:type="pct"/>
          </w:tcPr>
          <w:p w14:paraId="03DB3F94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>IV kvartal 2026.</w:t>
            </w:r>
          </w:p>
        </w:tc>
        <w:tc>
          <w:tcPr>
            <w:tcW w:w="564" w:type="pct"/>
          </w:tcPr>
          <w:p w14:paraId="0D22B5C9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Vijeće,</w:t>
            </w:r>
          </w:p>
          <w:p w14:paraId="07A48929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nadležna SK,</w:t>
            </w:r>
          </w:p>
          <w:p w14:paraId="4E2E92A8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Odjel za unapređenje efikasnosti i kvaliteta rada u sudovima</w:t>
            </w:r>
          </w:p>
        </w:tc>
      </w:tr>
      <w:tr w:rsidR="00790EDC" w:rsidRPr="004C6E22" w14:paraId="76DD13BB" w14:textId="77777777" w:rsidTr="00AB02C6">
        <w:trPr>
          <w:trHeight w:val="613"/>
        </w:trPr>
        <w:tc>
          <w:tcPr>
            <w:tcW w:w="951" w:type="pct"/>
          </w:tcPr>
          <w:p w14:paraId="4E291919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4.8. Pružiti podršku predsjednicima sudova s ciljem reorganizacije poslovnih procesa</w:t>
            </w:r>
            <w:r w:rsidRPr="004C6E22">
              <w:rPr>
                <w:rFonts w:ascii="Arial" w:hAnsi="Arial" w:cs="Arial"/>
                <w:color w:val="FF0000"/>
                <w:sz w:val="22"/>
                <w:szCs w:val="22"/>
              </w:rPr>
              <w:t xml:space="preserve"> </w:t>
            </w:r>
          </w:p>
          <w:p w14:paraId="19B4B99D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4541743B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02" w:type="pct"/>
          </w:tcPr>
          <w:p w14:paraId="7B14DE1C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Sudovi u BiH usvojili i provode novu metodu reorganizacije radnih procesa</w:t>
            </w:r>
          </w:p>
        </w:tc>
        <w:tc>
          <w:tcPr>
            <w:tcW w:w="901" w:type="pct"/>
          </w:tcPr>
          <w:p w14:paraId="6A99E0D7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Sudovi primjenjuju novi način rada (da/ne)</w:t>
            </w:r>
          </w:p>
          <w:p w14:paraId="2C537DEF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1A130DE5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Uspostavljen sistem praćenja (da/ne)</w:t>
            </w:r>
          </w:p>
          <w:p w14:paraId="6808DC63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36FBA5C5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Vrši se kontinuirano praćenje novog načina rada u sudovima (da/ne)</w:t>
            </w:r>
          </w:p>
          <w:p w14:paraId="6F134E4E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2" w:type="pct"/>
          </w:tcPr>
          <w:p w14:paraId="52AFFB13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Broj sudova koji su usvojili sistematizaciju za novu kategoriju osoblja kao dio inoviranog načina rada </w:t>
            </w:r>
          </w:p>
          <w:p w14:paraId="443FE1BE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(najmanje 70%)</w:t>
            </w:r>
          </w:p>
          <w:p w14:paraId="61C407B2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color w:val="538135" w:themeColor="accent6" w:themeShade="BF"/>
                <w:sz w:val="22"/>
                <w:szCs w:val="22"/>
                <w:u w:val="single"/>
              </w:rPr>
            </w:pPr>
          </w:p>
          <w:p w14:paraId="3868110E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Povećan broj pripravnika u sudovima u odnosu na prethodni period (da/ne)</w:t>
            </w:r>
          </w:p>
        </w:tc>
        <w:tc>
          <w:tcPr>
            <w:tcW w:w="714" w:type="pct"/>
          </w:tcPr>
          <w:p w14:paraId="0B631451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IV kvartal 2026.</w:t>
            </w:r>
          </w:p>
        </w:tc>
        <w:tc>
          <w:tcPr>
            <w:tcW w:w="564" w:type="pct"/>
          </w:tcPr>
          <w:p w14:paraId="730F0CD0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Vijeće,</w:t>
            </w:r>
          </w:p>
          <w:p w14:paraId="236B79E8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nadležna SK,</w:t>
            </w:r>
          </w:p>
          <w:p w14:paraId="6D3073F3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Odjel za unapređenje efikasnosti i kvaliteta rada u sudovima</w:t>
            </w:r>
            <w:r w:rsidRPr="004C6E22">
              <w:rPr>
                <w:rFonts w:ascii="Arial" w:hAnsi="Arial" w:cs="Arial"/>
                <w:color w:val="FF0000"/>
                <w:sz w:val="22"/>
                <w:szCs w:val="22"/>
              </w:rPr>
              <w:t xml:space="preserve"> </w:t>
            </w:r>
          </w:p>
        </w:tc>
      </w:tr>
      <w:tr w:rsidR="00790EDC" w:rsidRPr="004C6E22" w14:paraId="4E3820B9" w14:textId="77777777" w:rsidTr="00AB02C6">
        <w:trPr>
          <w:trHeight w:val="613"/>
        </w:trPr>
        <w:tc>
          <w:tcPr>
            <w:tcW w:w="951" w:type="pct"/>
          </w:tcPr>
          <w:p w14:paraId="1A4AE0DA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4.9  VSTV BiH pruža savjetodavnu podršku sudovima u unapređenju procesa planiranja budžeta i zagovaranju optimalnih finansijskih resursa</w:t>
            </w:r>
          </w:p>
          <w:p w14:paraId="45A0BEAC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02" w:type="pct"/>
          </w:tcPr>
          <w:p w14:paraId="42BF9E28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Ojačana uloga VSTV-a BiH i predsjednika sudova u budžetskom procesu</w:t>
            </w:r>
          </w:p>
        </w:tc>
        <w:tc>
          <w:tcPr>
            <w:tcW w:w="901" w:type="pct"/>
          </w:tcPr>
          <w:p w14:paraId="4C233DEC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VSTV BiH izgradio kapacitete za pružanje podrške sudovima u procesu budžetiranja </w:t>
            </w:r>
          </w:p>
          <w:p w14:paraId="7F0B54F5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  <w:p w14:paraId="70C72D1E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241ACA51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VSTV BiH kreirao budžetske smjernice za sudove (da/ne)</w:t>
            </w:r>
          </w:p>
          <w:p w14:paraId="32D046FD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7B402F46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>VSTV BiH prisustvovao sastancima sa izvršnom vlašću u skladu sa iskazanim potrebama (da/ne)</w:t>
            </w:r>
          </w:p>
        </w:tc>
        <w:tc>
          <w:tcPr>
            <w:tcW w:w="952" w:type="pct"/>
          </w:tcPr>
          <w:p w14:paraId="686288B0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trike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>VSTV BiH pruža  savjetodavnu podršku sudovima u pripremi njihovih budžetskih prijedloga (broj sudova i ministarstava sa kojima su održane konsultacije)</w:t>
            </w:r>
          </w:p>
          <w:p w14:paraId="2722B64F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79B8BD87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VSTV BiH dostavio komentare na konačni prijedlog budžeta </w:t>
            </w: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>predstavljen od strane sudova (da/ne)</w:t>
            </w:r>
          </w:p>
          <w:p w14:paraId="3F4BD329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5AF0B41E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Budžeti sudova izrađeni u skladu sa smjernicama za budžet (da/ne)</w:t>
            </w:r>
          </w:p>
          <w:p w14:paraId="5F3AD623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4" w:type="pct"/>
          </w:tcPr>
          <w:p w14:paraId="6F35E47D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>IV kvartal 2026.</w:t>
            </w:r>
          </w:p>
        </w:tc>
        <w:tc>
          <w:tcPr>
            <w:tcW w:w="564" w:type="pct"/>
          </w:tcPr>
          <w:p w14:paraId="018B7F35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Vijeće,</w:t>
            </w:r>
          </w:p>
          <w:p w14:paraId="5F9BC807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nadležna SK,</w:t>
            </w:r>
          </w:p>
          <w:p w14:paraId="7655A216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Odjel za unapređenje efikasnosti i kvaliteta rada u sudovima</w:t>
            </w:r>
          </w:p>
        </w:tc>
      </w:tr>
      <w:tr w:rsidR="00790EDC" w:rsidRPr="004C6E22" w14:paraId="02239751" w14:textId="77777777" w:rsidTr="00AB02C6">
        <w:trPr>
          <w:trHeight w:val="613"/>
        </w:trPr>
        <w:tc>
          <w:tcPr>
            <w:tcW w:w="951" w:type="pct"/>
          </w:tcPr>
          <w:p w14:paraId="5A4C476D" w14:textId="0DF96233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4.10. Pružiti podršku predsjednicima sudova za uspostavu funkcionalnog sistema mentorstva u svrhu jačanja stručnosti sudija</w:t>
            </w:r>
            <w:r w:rsidR="007573AB" w:rsidRPr="004C6E22">
              <w:rPr>
                <w:rFonts w:ascii="Arial" w:hAnsi="Arial" w:cs="Arial"/>
                <w:sz w:val="22"/>
                <w:szCs w:val="22"/>
              </w:rPr>
              <w:t>,  s posebnim naglaskom na stručnost u vođenju predmeta organizovanog kriminala i korupcije</w:t>
            </w:r>
            <w:r w:rsidR="00DE4640" w:rsidRPr="004C6E22">
              <w:rPr>
                <w:rFonts w:ascii="Arial" w:hAnsi="Arial" w:cs="Arial"/>
                <w:sz w:val="22"/>
                <w:szCs w:val="22"/>
              </w:rPr>
              <w:t xml:space="preserve"> (za NPF-e koji mijenjaju referat)</w:t>
            </w:r>
          </w:p>
          <w:p w14:paraId="3B5D01DB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02" w:type="pct"/>
          </w:tcPr>
          <w:p w14:paraId="7A1CFF8E" w14:textId="77777777" w:rsidR="00790EDC" w:rsidRPr="004C6E22" w:rsidRDefault="00973390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Novoimenovane sudije</w:t>
            </w:r>
            <w:r w:rsidR="00790EDC" w:rsidRPr="004C6E22">
              <w:rPr>
                <w:rFonts w:ascii="Arial" w:hAnsi="Arial" w:cs="Arial"/>
                <w:sz w:val="22"/>
                <w:szCs w:val="22"/>
              </w:rPr>
              <w:t xml:space="preserve"> i stručni saradnici u sudovima u FBiH i BD BiH imaju kvalitetnu obuku na radnom mjestu </w:t>
            </w:r>
          </w:p>
        </w:tc>
        <w:tc>
          <w:tcPr>
            <w:tcW w:w="901" w:type="pct"/>
          </w:tcPr>
          <w:p w14:paraId="4584D1FD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Izrađena analiza o provođenju mentorstva (da/ne)</w:t>
            </w:r>
          </w:p>
          <w:p w14:paraId="1378A3DD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16331DAB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Analiza usvojena</w:t>
            </w:r>
            <w:r w:rsidR="00973390" w:rsidRPr="004C6E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  <w:p w14:paraId="4205EE6E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7898CC79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Na osnovu analize usvojene preporuke (da/ne)</w:t>
            </w:r>
          </w:p>
          <w:p w14:paraId="18E927FC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43AFA2EC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Implementacija preporuka se na polugodišnjoj osnovi prati u okviru analize</w:t>
            </w:r>
          </w:p>
          <w:p w14:paraId="440A104D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  <w:p w14:paraId="51202846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2" w:type="pct"/>
          </w:tcPr>
          <w:p w14:paraId="59B5D826" w14:textId="1902BC4B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Postotak novoimenovanih sudija i stručnih saradnika koji su prošli program mentorstva od ukupnog broja novoimenovanih sudija i stručnih saradnika </w:t>
            </w:r>
            <w:r w:rsidR="00973390" w:rsidRPr="004C6E22">
              <w:rPr>
                <w:rFonts w:ascii="Arial" w:hAnsi="Arial" w:cs="Arial"/>
                <w:sz w:val="22"/>
                <w:szCs w:val="22"/>
              </w:rPr>
              <w:t>u FBiH i BD BiH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(najmanje 75%)</w:t>
            </w:r>
          </w:p>
          <w:p w14:paraId="30321807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4" w:type="pct"/>
          </w:tcPr>
          <w:p w14:paraId="0CD07F71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IV kvartal 2026.</w:t>
            </w:r>
          </w:p>
        </w:tc>
        <w:tc>
          <w:tcPr>
            <w:tcW w:w="564" w:type="pct"/>
          </w:tcPr>
          <w:p w14:paraId="35B5BCB0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Vijeće,</w:t>
            </w:r>
          </w:p>
          <w:p w14:paraId="18146CFA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nadležna SK,</w:t>
            </w:r>
          </w:p>
          <w:p w14:paraId="62A57FC5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Odjel za unapređenje efikasnosti i kvaliteta rada u sudovima</w:t>
            </w:r>
          </w:p>
        </w:tc>
      </w:tr>
      <w:tr w:rsidR="00790EDC" w:rsidRPr="004C6E22" w14:paraId="376E528D" w14:textId="77777777" w:rsidTr="00AB02C6">
        <w:trPr>
          <w:trHeight w:val="613"/>
        </w:trPr>
        <w:tc>
          <w:tcPr>
            <w:tcW w:w="951" w:type="pct"/>
          </w:tcPr>
          <w:p w14:paraId="2A709D5F" w14:textId="061AF44A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4.11. Pružiti podršku predsjednicima sudova u primjeni medijskog akcionog plana i ostvarivanja proaktivne komunikacije sa medijima i javnošću,</w:t>
            </w:r>
            <w:r w:rsidR="007573AB" w:rsidRPr="004C6E22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7573AB" w:rsidRPr="004C6E22">
              <w:rPr>
                <w:rFonts w:ascii="Arial" w:hAnsi="Arial" w:cs="Arial"/>
                <w:sz w:val="22"/>
                <w:szCs w:val="22"/>
              </w:rPr>
              <w:lastRenderedPageBreak/>
              <w:t xml:space="preserve">uključujući rezultate procesiranja predmeta organizovanog kriminala i korupcije 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te uspostaviti savjetodavno tijelo za pružanje podrške pravosudnim institucijama u realizaciji komunikacijskih aktivnosti </w:t>
            </w:r>
          </w:p>
          <w:p w14:paraId="3D522007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902" w:type="pct"/>
          </w:tcPr>
          <w:p w14:paraId="12A38736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>Pravosudne institucije ostvaruju proaktivnu komunikaciju sa medijima i javnošću</w:t>
            </w:r>
            <w:r w:rsidRPr="004C6E22">
              <w:rPr>
                <w:rFonts w:ascii="Arial" w:hAnsi="Arial" w:cs="Arial"/>
                <w:color w:val="538135" w:themeColor="accent6" w:themeShade="BF"/>
                <w:sz w:val="22"/>
                <w:szCs w:val="22"/>
                <w:u w:val="single"/>
              </w:rPr>
              <w:t xml:space="preserve"> 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kako bi se povećala transparentnost rada pravosuđa sa </w:t>
            </w: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>naglaskom na OKK predmete</w:t>
            </w:r>
          </w:p>
        </w:tc>
        <w:tc>
          <w:tcPr>
            <w:tcW w:w="901" w:type="pct"/>
          </w:tcPr>
          <w:p w14:paraId="2686CDDA" w14:textId="77777777" w:rsidR="00790EDC" w:rsidRPr="004C6E22" w:rsidRDefault="00790EDC" w:rsidP="004C6E22">
            <w:pPr>
              <w:pStyle w:val="ListParagraph"/>
              <w:spacing w:before="60" w:after="60" w:line="240" w:lineRule="auto"/>
              <w:ind w:left="0" w:firstLine="0"/>
              <w:jc w:val="left"/>
              <w:rPr>
                <w:rFonts w:ascii="Arial" w:hAnsi="Arial" w:cs="Arial"/>
                <w:color w:val="auto"/>
                <w:lang w:eastAsia="en-US"/>
              </w:rPr>
            </w:pPr>
            <w:r w:rsidRPr="004C6E22">
              <w:rPr>
                <w:rFonts w:ascii="Arial" w:hAnsi="Arial" w:cs="Arial"/>
                <w:color w:val="auto"/>
                <w:lang w:eastAsia="en-US"/>
              </w:rPr>
              <w:lastRenderedPageBreak/>
              <w:t>Izvršena analiza o primjeni medijskog akcionog plana (da/ne)</w:t>
            </w:r>
          </w:p>
          <w:p w14:paraId="1C93F69E" w14:textId="77777777" w:rsidR="00790EDC" w:rsidRPr="004C6E22" w:rsidRDefault="00790EDC" w:rsidP="004C6E22">
            <w:pPr>
              <w:pStyle w:val="ListParagraph"/>
              <w:spacing w:before="60" w:after="60" w:line="240" w:lineRule="auto"/>
              <w:ind w:left="0" w:firstLine="0"/>
              <w:jc w:val="left"/>
              <w:rPr>
                <w:rFonts w:ascii="Arial" w:hAnsi="Arial" w:cs="Arial"/>
                <w:color w:val="auto"/>
                <w:lang w:eastAsia="en-US"/>
              </w:rPr>
            </w:pPr>
          </w:p>
          <w:p w14:paraId="7368DDBE" w14:textId="5C8B969C" w:rsidR="00790EDC" w:rsidRPr="004C6E22" w:rsidRDefault="00790EDC" w:rsidP="004C6E22">
            <w:pPr>
              <w:pStyle w:val="ListParagraph"/>
              <w:spacing w:before="60" w:after="60" w:line="240" w:lineRule="auto"/>
              <w:ind w:left="0" w:firstLine="0"/>
              <w:jc w:val="left"/>
              <w:rPr>
                <w:rFonts w:ascii="Arial" w:hAnsi="Arial" w:cs="Arial"/>
                <w:color w:val="auto"/>
                <w:lang w:eastAsia="en-US"/>
              </w:rPr>
            </w:pPr>
            <w:r w:rsidRPr="004C6E22">
              <w:rPr>
                <w:rFonts w:ascii="Arial" w:hAnsi="Arial" w:cs="Arial"/>
                <w:color w:val="auto"/>
                <w:lang w:eastAsia="en-US"/>
              </w:rPr>
              <w:t xml:space="preserve">VSTV BiH usvojio i sudovima dostavio zaključke u vezi sa </w:t>
            </w:r>
            <w:r w:rsidRPr="004C6E22">
              <w:rPr>
                <w:rFonts w:ascii="Arial" w:hAnsi="Arial" w:cs="Arial"/>
                <w:color w:val="auto"/>
                <w:lang w:eastAsia="en-US"/>
              </w:rPr>
              <w:lastRenderedPageBreak/>
              <w:t>rezultatima analize</w:t>
            </w:r>
            <w:r w:rsidR="007573AB" w:rsidRPr="004C6E22">
              <w:rPr>
                <w:rFonts w:ascii="Arial" w:hAnsi="Arial" w:cs="Arial"/>
                <w:color w:val="auto"/>
                <w:lang w:eastAsia="en-US"/>
              </w:rPr>
              <w:t xml:space="preserve">, </w:t>
            </w:r>
            <w:r w:rsidR="007573AB" w:rsidRPr="004C6E22">
              <w:rPr>
                <w:rFonts w:ascii="Arial" w:hAnsi="Arial" w:cs="Arial"/>
                <w:color w:val="auto"/>
              </w:rPr>
              <w:t xml:space="preserve"> uključujući rezultate procesiranja predmeta</w:t>
            </w:r>
            <w:r w:rsidR="007573AB" w:rsidRPr="004C6E22">
              <w:rPr>
                <w:rFonts w:ascii="Arial" w:hAnsi="Arial" w:cs="Arial"/>
              </w:rPr>
              <w:t xml:space="preserve"> organizovanog kriminala i korupcije</w:t>
            </w:r>
            <w:r w:rsidR="007573AB" w:rsidRPr="004C6E22">
              <w:rPr>
                <w:rFonts w:ascii="Arial" w:hAnsi="Arial" w:cs="Arial"/>
                <w:color w:val="auto"/>
              </w:rPr>
              <w:t xml:space="preserve"> </w:t>
            </w:r>
            <w:r w:rsidRPr="004C6E22">
              <w:rPr>
                <w:rFonts w:ascii="Arial" w:hAnsi="Arial" w:cs="Arial"/>
                <w:color w:val="auto"/>
                <w:lang w:eastAsia="en-US"/>
              </w:rPr>
              <w:t xml:space="preserve"> (da/ne)</w:t>
            </w:r>
          </w:p>
          <w:p w14:paraId="190FB3C4" w14:textId="77777777" w:rsidR="00790EDC" w:rsidRPr="004C6E22" w:rsidRDefault="00790EDC" w:rsidP="004C6E22">
            <w:pPr>
              <w:pStyle w:val="ListParagraph"/>
              <w:spacing w:before="60" w:after="60" w:line="240" w:lineRule="auto"/>
              <w:ind w:left="0" w:firstLine="0"/>
              <w:jc w:val="left"/>
              <w:rPr>
                <w:rFonts w:ascii="Arial" w:hAnsi="Arial" w:cs="Arial"/>
                <w:color w:val="auto"/>
                <w:lang w:eastAsia="en-US"/>
              </w:rPr>
            </w:pPr>
          </w:p>
          <w:p w14:paraId="0A7035DB" w14:textId="77777777" w:rsidR="00790EDC" w:rsidRPr="004C6E22" w:rsidRDefault="00790EDC" w:rsidP="004C6E22">
            <w:pPr>
              <w:pStyle w:val="ListParagraph"/>
              <w:spacing w:before="60" w:after="60" w:line="240" w:lineRule="auto"/>
              <w:ind w:left="0" w:firstLine="0"/>
              <w:jc w:val="left"/>
              <w:rPr>
                <w:rFonts w:ascii="Arial" w:hAnsi="Arial" w:cs="Arial"/>
                <w:color w:val="auto"/>
                <w:lang w:eastAsia="en-US"/>
              </w:rPr>
            </w:pPr>
            <w:r w:rsidRPr="004C6E22">
              <w:rPr>
                <w:rFonts w:ascii="Arial" w:hAnsi="Arial" w:cs="Arial"/>
                <w:color w:val="auto"/>
                <w:lang w:eastAsia="en-US"/>
              </w:rPr>
              <w:t xml:space="preserve">Održane obuke za predsjednike sudova o proaktivnom načinu komuniciranja </w:t>
            </w:r>
          </w:p>
          <w:p w14:paraId="0DCEC942" w14:textId="77777777" w:rsidR="00790EDC" w:rsidRPr="004C6E22" w:rsidRDefault="00790EDC" w:rsidP="004C6E22">
            <w:pPr>
              <w:pStyle w:val="ListParagraph"/>
              <w:spacing w:before="60" w:after="60" w:line="240" w:lineRule="auto"/>
              <w:ind w:left="0" w:firstLine="0"/>
              <w:jc w:val="left"/>
              <w:rPr>
                <w:rFonts w:ascii="Arial" w:hAnsi="Arial" w:cs="Arial"/>
                <w:color w:val="auto"/>
                <w:lang w:eastAsia="en-US"/>
              </w:rPr>
            </w:pPr>
            <w:r w:rsidRPr="004C6E22">
              <w:rPr>
                <w:rFonts w:ascii="Arial" w:hAnsi="Arial" w:cs="Arial"/>
                <w:color w:val="auto"/>
              </w:rPr>
              <w:t>(100% predsjednika je pohađalo obuku)</w:t>
            </w:r>
            <w:r w:rsidRPr="004C6E22">
              <w:rPr>
                <w:rFonts w:ascii="Arial" w:hAnsi="Arial" w:cs="Arial"/>
                <w:color w:val="auto"/>
                <w:lang w:eastAsia="en-US"/>
              </w:rPr>
              <w:t xml:space="preserve"> </w:t>
            </w:r>
          </w:p>
          <w:p w14:paraId="510BB361" w14:textId="77777777" w:rsidR="00790EDC" w:rsidRPr="004C6E22" w:rsidRDefault="00790EDC" w:rsidP="004C6E22">
            <w:pPr>
              <w:pStyle w:val="ListParagraph"/>
              <w:spacing w:before="60" w:after="60" w:line="240" w:lineRule="auto"/>
              <w:ind w:left="0" w:firstLine="0"/>
              <w:jc w:val="left"/>
              <w:rPr>
                <w:rFonts w:ascii="Arial" w:hAnsi="Arial" w:cs="Arial"/>
                <w:color w:val="auto"/>
                <w:lang w:eastAsia="en-US"/>
              </w:rPr>
            </w:pPr>
          </w:p>
          <w:p w14:paraId="48ED783D" w14:textId="77777777" w:rsidR="00790EDC" w:rsidRPr="004C6E22" w:rsidRDefault="00973390" w:rsidP="004C6E22">
            <w:pPr>
              <w:pStyle w:val="ListParagraph"/>
              <w:spacing w:before="60" w:after="60" w:line="240" w:lineRule="auto"/>
              <w:ind w:left="0" w:firstLine="0"/>
              <w:jc w:val="left"/>
              <w:rPr>
                <w:rFonts w:ascii="Arial" w:hAnsi="Arial" w:cs="Arial"/>
                <w:color w:val="auto"/>
                <w:lang w:eastAsia="en-US"/>
              </w:rPr>
            </w:pPr>
            <w:r w:rsidRPr="004C6E22">
              <w:rPr>
                <w:rFonts w:ascii="Arial" w:hAnsi="Arial" w:cs="Arial"/>
                <w:color w:val="auto"/>
                <w:lang w:eastAsia="en-US"/>
              </w:rPr>
              <w:t>Održani s</w:t>
            </w:r>
            <w:r w:rsidR="00790EDC" w:rsidRPr="004C6E22">
              <w:rPr>
                <w:rFonts w:ascii="Arial" w:hAnsi="Arial" w:cs="Arial"/>
                <w:color w:val="auto"/>
                <w:lang w:eastAsia="en-US"/>
              </w:rPr>
              <w:t>astanci i obuke za članove Vijeća u vezi sa uspostavljanjem Savjetodavnog tijela  (da/ne)</w:t>
            </w:r>
          </w:p>
          <w:p w14:paraId="592A9A7E" w14:textId="77777777" w:rsidR="00790EDC" w:rsidRPr="004C6E22" w:rsidRDefault="00790EDC" w:rsidP="004C6E22">
            <w:pPr>
              <w:pStyle w:val="ListParagraph"/>
              <w:spacing w:before="60" w:after="60" w:line="240" w:lineRule="auto"/>
              <w:ind w:left="0" w:firstLine="0"/>
              <w:jc w:val="left"/>
              <w:rPr>
                <w:rFonts w:ascii="Arial" w:hAnsi="Arial" w:cs="Arial"/>
                <w:color w:val="auto"/>
                <w:lang w:eastAsia="en-US"/>
              </w:rPr>
            </w:pPr>
          </w:p>
          <w:p w14:paraId="5275C7E9" w14:textId="77777777" w:rsidR="00790EDC" w:rsidRPr="004C6E22" w:rsidRDefault="00790EDC" w:rsidP="004C6E22">
            <w:pPr>
              <w:pStyle w:val="ListParagraph"/>
              <w:spacing w:before="60" w:after="60" w:line="240" w:lineRule="auto"/>
              <w:ind w:left="0" w:firstLine="0"/>
              <w:jc w:val="left"/>
              <w:rPr>
                <w:rFonts w:ascii="Arial" w:hAnsi="Arial" w:cs="Arial"/>
                <w:color w:val="auto"/>
                <w:lang w:eastAsia="en-US"/>
              </w:rPr>
            </w:pPr>
            <w:r w:rsidRPr="004C6E22">
              <w:rPr>
                <w:rFonts w:ascii="Arial" w:hAnsi="Arial" w:cs="Arial"/>
                <w:color w:val="auto"/>
                <w:lang w:eastAsia="en-US"/>
              </w:rPr>
              <w:t>Savjetodavno tijelo uspostavljeno (da/ne)</w:t>
            </w:r>
          </w:p>
          <w:p w14:paraId="0B832451" w14:textId="77777777" w:rsidR="00790EDC" w:rsidRPr="004C6E22" w:rsidRDefault="00790EDC" w:rsidP="004C6E22">
            <w:pPr>
              <w:pStyle w:val="ListParagraph"/>
              <w:spacing w:before="60" w:after="60" w:line="240" w:lineRule="auto"/>
              <w:ind w:left="0" w:firstLine="0"/>
              <w:jc w:val="left"/>
              <w:rPr>
                <w:rFonts w:ascii="Arial" w:hAnsi="Arial" w:cs="Arial"/>
                <w:color w:val="auto"/>
                <w:lang w:eastAsia="en-US"/>
              </w:rPr>
            </w:pPr>
          </w:p>
        </w:tc>
        <w:tc>
          <w:tcPr>
            <w:tcW w:w="952" w:type="pct"/>
          </w:tcPr>
          <w:p w14:paraId="4114F5C4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>Broj sudova koji su zatražili</w:t>
            </w:r>
            <w:r w:rsidR="00973390" w:rsidRPr="004C6E22">
              <w:rPr>
                <w:rFonts w:ascii="Arial" w:hAnsi="Arial" w:cs="Arial"/>
                <w:sz w:val="22"/>
                <w:szCs w:val="22"/>
              </w:rPr>
              <w:t xml:space="preserve"> podršku S</w:t>
            </w:r>
            <w:r w:rsidRPr="004C6E22">
              <w:rPr>
                <w:rFonts w:ascii="Arial" w:hAnsi="Arial" w:cs="Arial"/>
                <w:sz w:val="22"/>
                <w:szCs w:val="22"/>
              </w:rPr>
              <w:t>avjetodavnog tijela za pružanje podrške</w:t>
            </w:r>
          </w:p>
          <w:p w14:paraId="5C253ED6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(godišnji porast dok se ne postigne 100%)</w:t>
            </w:r>
          </w:p>
          <w:p w14:paraId="1BE88165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666502CA" w14:textId="78A8D7EE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 xml:space="preserve">Broj sudova koji </w:t>
            </w:r>
            <w:r w:rsidR="00973390" w:rsidRPr="004C6E22">
              <w:rPr>
                <w:rFonts w:ascii="Arial" w:hAnsi="Arial" w:cs="Arial"/>
                <w:sz w:val="22"/>
                <w:szCs w:val="22"/>
              </w:rPr>
              <w:t>su uspostavili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proaktivnu komunikaciju sa medijima i javnošću</w:t>
            </w:r>
            <w:r w:rsidR="007573AB" w:rsidRPr="004C6E22">
              <w:rPr>
                <w:rFonts w:ascii="Arial" w:hAnsi="Arial" w:cs="Arial"/>
                <w:sz w:val="22"/>
                <w:szCs w:val="22"/>
              </w:rPr>
              <w:t>,  sa naglaskom na predmete  organizovanog kriminala i korupcije</w:t>
            </w:r>
            <w:r w:rsidR="00544055" w:rsidRPr="004C6E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C6E22">
              <w:rPr>
                <w:rFonts w:ascii="Arial" w:hAnsi="Arial" w:cs="Arial"/>
                <w:sz w:val="22"/>
                <w:szCs w:val="22"/>
              </w:rPr>
              <w:t>(godišnji porast broja saopćenja za javnost, intervjua i konferencija za štampu koje drži svaki sud)</w:t>
            </w:r>
          </w:p>
          <w:p w14:paraId="4C28F64B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4" w:type="pct"/>
          </w:tcPr>
          <w:p w14:paraId="5A7D7F33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>IV kvartal 2026.</w:t>
            </w:r>
          </w:p>
        </w:tc>
        <w:tc>
          <w:tcPr>
            <w:tcW w:w="564" w:type="pct"/>
          </w:tcPr>
          <w:p w14:paraId="1B85AD35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Vijeće,</w:t>
            </w:r>
          </w:p>
          <w:p w14:paraId="72529062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nadležna SK,</w:t>
            </w:r>
          </w:p>
          <w:p w14:paraId="647A0067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Odjel za unapređenje efikasnosti i kvaliteta rada u sudovima</w:t>
            </w:r>
          </w:p>
        </w:tc>
      </w:tr>
      <w:tr w:rsidR="00790EDC" w:rsidRPr="004C6E22" w14:paraId="20881DB3" w14:textId="77777777" w:rsidTr="00AB02C6">
        <w:trPr>
          <w:trHeight w:val="245"/>
        </w:trPr>
        <w:tc>
          <w:tcPr>
            <w:tcW w:w="951" w:type="pct"/>
          </w:tcPr>
          <w:p w14:paraId="1E61AA9D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4.12. Pružiti podršku  i izvršiti nadzor nad implementacijom Strategije za unapređenje rodne ravnopravnosti u pravosuđu BiH, te kreirati kurikulum obuke </w:t>
            </w:r>
          </w:p>
          <w:p w14:paraId="23DB1623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26ED1309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902" w:type="pct"/>
          </w:tcPr>
          <w:p w14:paraId="6FFFFD55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Strategija za unapređenje rodne ravnopravnosti dosljedno se primjenjuje</w:t>
            </w:r>
          </w:p>
        </w:tc>
        <w:tc>
          <w:tcPr>
            <w:tcW w:w="901" w:type="pct"/>
          </w:tcPr>
          <w:p w14:paraId="4AA6A781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Izvršen monitoring o implementaciji Strategije (da/ne)</w:t>
            </w:r>
          </w:p>
          <w:p w14:paraId="7674E2FE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7D351006" w14:textId="77777777" w:rsidR="00790EDC" w:rsidRPr="004C6E22" w:rsidRDefault="004E2B7E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Stalna komisija</w:t>
            </w:r>
            <w:r w:rsidR="00790EDC" w:rsidRPr="004C6E22">
              <w:rPr>
                <w:rFonts w:ascii="Arial" w:hAnsi="Arial" w:cs="Arial"/>
                <w:sz w:val="22"/>
                <w:szCs w:val="22"/>
              </w:rPr>
              <w:t xml:space="preserve"> i VSTV BiH usvojili preporuke i dostavili ih pravosudnim institucijama kao rezultat prethodnog </w:t>
            </w:r>
            <w:r w:rsidR="00790EDC" w:rsidRPr="004C6E22">
              <w:rPr>
                <w:rFonts w:ascii="Arial" w:hAnsi="Arial" w:cs="Arial"/>
                <w:sz w:val="22"/>
                <w:szCs w:val="22"/>
              </w:rPr>
              <w:lastRenderedPageBreak/>
              <w:t xml:space="preserve">praćenja (najmanje jednom godišnje) </w:t>
            </w:r>
          </w:p>
          <w:p w14:paraId="77B4A9CA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68E2B513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Kreiran kurikulum obuke (da/ne)</w:t>
            </w:r>
          </w:p>
          <w:p w14:paraId="5C497C22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0A2C0337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Realizovane obuke (da/ne)</w:t>
            </w:r>
          </w:p>
          <w:p w14:paraId="558406CF" w14:textId="77777777" w:rsidR="00790EDC" w:rsidRPr="004C6E22" w:rsidRDefault="00790E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2" w:type="pct"/>
          </w:tcPr>
          <w:p w14:paraId="45060505" w14:textId="77777777" w:rsidR="00790EDC" w:rsidRPr="004C6E22" w:rsidRDefault="00790EDC" w:rsidP="004C6E22">
            <w:pPr>
              <w:spacing w:before="60" w:after="60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lastRenderedPageBreak/>
              <w:t>Postotak realizacije utvrđenih strateških ciljeva za unapređenje rodne ravnopravnosti</w:t>
            </w:r>
          </w:p>
          <w:p w14:paraId="12FB7825" w14:textId="5EFC6DDF" w:rsidR="00790EDC" w:rsidRPr="004C6E22" w:rsidRDefault="00790EDC" w:rsidP="004C6E22">
            <w:pPr>
              <w:spacing w:before="60" w:after="60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(najmanje </w:t>
            </w:r>
            <w:r w:rsidR="00DE4640" w:rsidRPr="004C6E22">
              <w:rPr>
                <w:rFonts w:ascii="Arial" w:hAnsi="Arial" w:cs="Arial"/>
                <w:sz w:val="22"/>
                <w:szCs w:val="22"/>
              </w:rPr>
              <w:t>7</w:t>
            </w:r>
            <w:r w:rsidRPr="004C6E22">
              <w:rPr>
                <w:rFonts w:ascii="Arial" w:hAnsi="Arial" w:cs="Arial"/>
                <w:sz w:val="22"/>
                <w:szCs w:val="22"/>
              </w:rPr>
              <w:t>0%)</w:t>
            </w:r>
          </w:p>
        </w:tc>
        <w:tc>
          <w:tcPr>
            <w:tcW w:w="714" w:type="pct"/>
          </w:tcPr>
          <w:p w14:paraId="543CE96C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IV kvartal 2026.</w:t>
            </w:r>
          </w:p>
        </w:tc>
        <w:tc>
          <w:tcPr>
            <w:tcW w:w="564" w:type="pct"/>
          </w:tcPr>
          <w:p w14:paraId="3FD3C71A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Vijeće,</w:t>
            </w:r>
          </w:p>
          <w:p w14:paraId="3A89F561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nadležna SK,</w:t>
            </w:r>
          </w:p>
          <w:p w14:paraId="59976846" w14:textId="77777777" w:rsidR="00790EDC" w:rsidRPr="004C6E22" w:rsidRDefault="00790EDC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Odjel za unapređenje efikasnosti i kvaliteta rada u sudovima</w:t>
            </w:r>
          </w:p>
        </w:tc>
      </w:tr>
      <w:tr w:rsidR="00790EDC" w:rsidRPr="004C6E22" w14:paraId="47DA225A" w14:textId="77777777" w:rsidTr="00AB02C6">
        <w:trPr>
          <w:trHeight w:val="133"/>
        </w:trPr>
        <w:tc>
          <w:tcPr>
            <w:tcW w:w="4984" w:type="pct"/>
            <w:gridSpan w:val="6"/>
            <w:hideMark/>
          </w:tcPr>
          <w:p w14:paraId="20E80E75" w14:textId="77777777" w:rsidR="00790EDC" w:rsidRPr="004C6E22" w:rsidRDefault="00790EDC" w:rsidP="004C6E22">
            <w:pPr>
              <w:spacing w:before="60" w:after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sz w:val="22"/>
                <w:szCs w:val="22"/>
              </w:rPr>
              <w:t>Izvori financiranja (budžet VSTV-a / donacije):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Budžet VSTV-a BiH i donatorska sredstva.</w:t>
            </w:r>
          </w:p>
          <w:p w14:paraId="017F5B5A" w14:textId="77777777" w:rsidR="00790EDC" w:rsidRPr="004C6E22" w:rsidRDefault="00790EDC" w:rsidP="004C6E22">
            <w:pPr>
              <w:spacing w:before="60" w:after="60"/>
              <w:jc w:val="both"/>
              <w:rPr>
                <w:rFonts w:ascii="Arial" w:hAnsi="Arial" w:cs="Arial"/>
                <w:b/>
                <w:strike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sz w:val="22"/>
                <w:szCs w:val="22"/>
              </w:rPr>
              <w:t xml:space="preserve">Inputi/potrebe: </w:t>
            </w:r>
            <w:r w:rsidRPr="004C6E22">
              <w:rPr>
                <w:rFonts w:ascii="Arial" w:hAnsi="Arial" w:cs="Arial"/>
                <w:bCs/>
                <w:sz w:val="22"/>
                <w:szCs w:val="22"/>
              </w:rPr>
              <w:t>Saradnja sa sudovima, tužilaštvima i advokatskim komorama.</w:t>
            </w:r>
          </w:p>
          <w:p w14:paraId="0DE02BB1" w14:textId="77777777" w:rsidR="00790EDC" w:rsidRPr="004C6E22" w:rsidRDefault="00790EDC" w:rsidP="004C6E22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Ključne pretpostavke za provedbu mjere: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C6E22">
              <w:rPr>
                <w:rFonts w:ascii="Arial" w:hAnsi="Arial" w:cs="Arial"/>
                <w:bCs/>
                <w:sz w:val="22"/>
                <w:szCs w:val="22"/>
              </w:rPr>
              <w:t>Predsjednici sudova postupaju u skladu sa usvojenim mjerama i uputama VSTV-a BiH.</w:t>
            </w:r>
          </w:p>
          <w:p w14:paraId="6BF8EE48" w14:textId="77777777" w:rsidR="00790EDC" w:rsidRPr="004C6E22" w:rsidRDefault="00790EDC" w:rsidP="004C6E22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Faktori rizika: </w:t>
            </w:r>
            <w:r w:rsidRPr="004C6E22">
              <w:rPr>
                <w:rFonts w:ascii="Arial" w:hAnsi="Arial" w:cs="Arial"/>
                <w:bCs/>
                <w:sz w:val="22"/>
                <w:szCs w:val="22"/>
              </w:rPr>
              <w:t>Visok nivo ovisnosti o donatorskim sredstvima.</w:t>
            </w:r>
          </w:p>
        </w:tc>
      </w:tr>
    </w:tbl>
    <w:p w14:paraId="16649F01" w14:textId="77777777" w:rsidR="00760A62" w:rsidRPr="00760A62" w:rsidRDefault="00760A62" w:rsidP="005D007C">
      <w:pPr>
        <w:jc w:val="both"/>
        <w:rPr>
          <w:rFonts w:ascii="Arial" w:hAnsi="Arial" w:cs="Arial"/>
          <w:b/>
          <w:bCs/>
          <w:color w:val="FF0000"/>
          <w:sz w:val="32"/>
          <w:szCs w:val="32"/>
        </w:rPr>
      </w:pPr>
    </w:p>
    <w:p w14:paraId="2D34A7B5" w14:textId="77777777" w:rsidR="00760A62" w:rsidRDefault="00760A62">
      <w:pPr>
        <w:spacing w:after="160" w:line="259" w:lineRule="auto"/>
        <w:rPr>
          <w:rFonts w:ascii="Arial" w:hAnsi="Arial" w:cs="Arial"/>
          <w:bCs/>
          <w:color w:val="FF0000"/>
          <w:sz w:val="22"/>
          <w:szCs w:val="22"/>
        </w:rPr>
      </w:pPr>
      <w:r>
        <w:rPr>
          <w:rFonts w:ascii="Arial" w:hAnsi="Arial" w:cs="Arial"/>
          <w:bCs/>
          <w:color w:val="FF0000"/>
          <w:sz w:val="22"/>
          <w:szCs w:val="22"/>
        </w:rPr>
        <w:br w:type="page"/>
      </w:r>
    </w:p>
    <w:tbl>
      <w:tblPr>
        <w:tblpPr w:leftFromText="180" w:rightFromText="180" w:bottomFromText="160" w:vertAnchor="text" w:horzAnchor="margin" w:tblpY="554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2243"/>
        <w:gridCol w:w="2441"/>
        <w:gridCol w:w="2552"/>
        <w:gridCol w:w="1967"/>
        <w:gridCol w:w="2198"/>
      </w:tblGrid>
      <w:tr w:rsidR="00760A62" w:rsidRPr="004C6E22" w14:paraId="0D4CF17C" w14:textId="77777777" w:rsidTr="00DE45B2">
        <w:trPr>
          <w:trHeight w:val="1124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58128306" w14:textId="77777777" w:rsidR="00760A62" w:rsidRPr="004C6E22" w:rsidRDefault="00760A62" w:rsidP="004C6E22">
            <w:pPr>
              <w:spacing w:before="60" w:after="60"/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caps/>
                <w:sz w:val="22"/>
                <w:szCs w:val="22"/>
              </w:rPr>
              <w:lastRenderedPageBreak/>
              <w:t>MJERA 5: Obezbijediti punu implementaciju novog koncepta rada Panela za ujednačavanje sudske prakse</w:t>
            </w:r>
            <w:r w:rsidRPr="004C6E22">
              <w:rPr>
                <w:rFonts w:ascii="Arial" w:hAnsi="Arial" w:cs="Arial"/>
                <w:b/>
                <w:bCs/>
                <w:caps/>
                <w:sz w:val="22"/>
                <w:szCs w:val="22"/>
              </w:rPr>
              <w:t>.</w:t>
            </w:r>
          </w:p>
          <w:p w14:paraId="593966D4" w14:textId="77777777" w:rsidR="00760A62" w:rsidRPr="004C6E22" w:rsidRDefault="00760A62" w:rsidP="004C6E22">
            <w:pPr>
              <w:spacing w:before="60" w:after="60"/>
              <w:ind w:left="720"/>
              <w:contextualSpacing/>
              <w:jc w:val="center"/>
              <w:rPr>
                <w:rFonts w:ascii="Arial" w:eastAsia="Times New Roman" w:hAnsi="Arial" w:cs="Arial"/>
                <w:kern w:val="2"/>
                <w:sz w:val="22"/>
                <w:szCs w:val="22"/>
                <w:lang w:eastAsia="bs-Latn-BA"/>
                <w14:ligatures w14:val="standardContextual"/>
              </w:rPr>
            </w:pPr>
            <w:r w:rsidRPr="004C6E22">
              <w:rPr>
                <w:rFonts w:ascii="Arial" w:eastAsia="Times New Roman" w:hAnsi="Arial" w:cs="Arial"/>
                <w:kern w:val="2"/>
                <w:sz w:val="22"/>
                <w:szCs w:val="22"/>
                <w:lang w:eastAsia="bs-Latn-BA"/>
                <w14:ligatures w14:val="standardContextual"/>
              </w:rPr>
              <w:t xml:space="preserve">Specifični cilj koji treba biti postignut provođenjem ove mjere: </w:t>
            </w:r>
          </w:p>
          <w:p w14:paraId="0A2AB134" w14:textId="77777777" w:rsidR="00760A62" w:rsidRPr="004C6E22" w:rsidRDefault="00760A62" w:rsidP="004C6E22">
            <w:pPr>
              <w:pStyle w:val="ListParagraph"/>
              <w:spacing w:before="60" w:after="60" w:line="240" w:lineRule="auto"/>
              <w:ind w:firstLine="0"/>
              <w:jc w:val="center"/>
              <w:rPr>
                <w:rFonts w:ascii="Arial" w:hAnsi="Arial" w:cs="Arial"/>
              </w:rPr>
            </w:pPr>
            <w:r w:rsidRPr="004C6E22">
              <w:rPr>
                <w:rFonts w:ascii="Arial" w:eastAsiaTheme="minorHAnsi" w:hAnsi="Arial" w:cs="Arial"/>
                <w:color w:val="auto"/>
                <w:kern w:val="0"/>
                <w:lang w:eastAsia="en-US"/>
                <w14:ligatures w14:val="none"/>
              </w:rPr>
              <w:t>Unaprijeđen pravni status i djelotvornost panela za ujednačavanje sudske prakse.</w:t>
            </w:r>
          </w:p>
          <w:p w14:paraId="22DCD7BB" w14:textId="77777777" w:rsidR="00760A62" w:rsidRPr="004C6E22" w:rsidRDefault="00760A62" w:rsidP="004C6E22">
            <w:pPr>
              <w:pStyle w:val="ListParagraph"/>
              <w:spacing w:before="60" w:after="60" w:line="240" w:lineRule="auto"/>
              <w:ind w:firstLine="0"/>
              <w:jc w:val="center"/>
              <w:rPr>
                <w:rFonts w:ascii="Arial" w:hAnsi="Arial" w:cs="Arial"/>
              </w:rPr>
            </w:pPr>
          </w:p>
        </w:tc>
      </w:tr>
      <w:tr w:rsidR="00760A62" w:rsidRPr="004C6E22" w14:paraId="700C172E" w14:textId="77777777" w:rsidTr="00DE45B2">
        <w:trPr>
          <w:trHeight w:val="613"/>
        </w:trPr>
        <w:tc>
          <w:tcPr>
            <w:tcW w:w="91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BD8DFA3" w14:textId="77777777" w:rsidR="00760A62" w:rsidRPr="004C6E22" w:rsidRDefault="00760A62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AKTIVNOST</w:t>
            </w:r>
          </w:p>
        </w:tc>
        <w:tc>
          <w:tcPr>
            <w:tcW w:w="80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A0855E5" w14:textId="77777777" w:rsidR="00760A62" w:rsidRPr="004C6E22" w:rsidRDefault="00760A62" w:rsidP="004C6E22">
            <w:pPr>
              <w:spacing w:before="60" w:after="60"/>
              <w:ind w:right="-133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IZLAZNI REZULTAT (OUTPUT)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CD3F854" w14:textId="77777777" w:rsidR="00760A62" w:rsidRPr="004C6E22" w:rsidRDefault="00760A62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Pokazatelj realizacije aktivnosti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AEA6298" w14:textId="77777777" w:rsidR="00760A62" w:rsidRPr="004C6E22" w:rsidRDefault="00760A62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Pokazatelj izlaznog rezultata - uticaja</w:t>
            </w:r>
          </w:p>
        </w:tc>
        <w:tc>
          <w:tcPr>
            <w:tcW w:w="70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CD51DE9" w14:textId="77777777" w:rsidR="00760A62" w:rsidRPr="004C6E22" w:rsidRDefault="00760A62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Rok za realizaciju</w:t>
            </w:r>
          </w:p>
        </w:tc>
        <w:tc>
          <w:tcPr>
            <w:tcW w:w="78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6E9526D" w14:textId="77777777" w:rsidR="00760A62" w:rsidRPr="004C6E22" w:rsidRDefault="00760A62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Zadužena org. jedinica </w:t>
            </w:r>
          </w:p>
        </w:tc>
      </w:tr>
      <w:tr w:rsidR="00760A62" w:rsidRPr="004C6E22" w14:paraId="06CB2A13" w14:textId="77777777" w:rsidTr="00DE45B2">
        <w:trPr>
          <w:trHeight w:val="270"/>
        </w:trPr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23C05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5.1 Analizirati ljudske, financijske i tehničke resurse panel sudova i VSTV-a BiH potrebnih za rad u skladu s novim konceptom </w:t>
            </w:r>
          </w:p>
          <w:p w14:paraId="74254C7A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  <w:p w14:paraId="55F3DB28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  <w:p w14:paraId="072B6AAC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  <w:p w14:paraId="27A7F37F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350CA6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Osigurani predus</w:t>
            </w:r>
            <w:r w:rsidR="00F425A6" w:rsidRPr="004C6E22">
              <w:rPr>
                <w:rFonts w:ascii="Arial" w:hAnsi="Arial" w:cs="Arial"/>
                <w:sz w:val="22"/>
                <w:szCs w:val="22"/>
              </w:rPr>
              <w:t>lovi za poboljšanje kapaciteta o</w:t>
            </w:r>
            <w:r w:rsidRPr="004C6E22">
              <w:rPr>
                <w:rFonts w:ascii="Arial" w:hAnsi="Arial" w:cs="Arial"/>
                <w:sz w:val="22"/>
                <w:szCs w:val="22"/>
              </w:rPr>
              <w:t>djela za sudsku praksu u panel sudovima i Odjelu za sudsku dokumentaciju i edukaciju (OSDE)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34161" w14:textId="77777777" w:rsidR="00760A62" w:rsidRPr="004C6E22" w:rsidRDefault="00F425A6" w:rsidP="004C6E22">
            <w:pPr>
              <w:spacing w:before="60" w:after="60"/>
              <w:rPr>
                <w:rFonts w:ascii="Arial" w:eastAsia="Times New Roman" w:hAnsi="Arial" w:cs="Arial"/>
                <w:color w:val="181717"/>
                <w:kern w:val="2"/>
                <w:sz w:val="22"/>
                <w:szCs w:val="22"/>
                <w:lang w:eastAsia="bs-Latn-BA"/>
                <w14:ligatures w14:val="standardContextual"/>
              </w:rPr>
            </w:pPr>
            <w:r w:rsidRPr="004C6E22">
              <w:rPr>
                <w:rFonts w:ascii="Arial" w:eastAsia="Times New Roman" w:hAnsi="Arial" w:cs="Arial"/>
                <w:color w:val="181717"/>
                <w:kern w:val="2"/>
                <w:sz w:val="22"/>
                <w:szCs w:val="22"/>
                <w:lang w:eastAsia="bs-Latn-BA"/>
                <w14:ligatures w14:val="standardContextual"/>
              </w:rPr>
              <w:t>Izrađena s</w:t>
            </w:r>
            <w:r w:rsidR="00760A62" w:rsidRPr="004C6E22">
              <w:rPr>
                <w:rFonts w:ascii="Arial" w:eastAsia="Times New Roman" w:hAnsi="Arial" w:cs="Arial"/>
                <w:color w:val="181717"/>
                <w:kern w:val="2"/>
                <w:sz w:val="22"/>
                <w:szCs w:val="22"/>
                <w:lang w:eastAsia="bs-Latn-BA"/>
                <w14:ligatures w14:val="standardContextual"/>
              </w:rPr>
              <w:t>veobuhvatna analiza ljudskih, financijskih i tehničkih resursa panel sudova i VSTV-a BiH (da/ne)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5FF07F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6 specijaliziranih pozicija</w:t>
            </w:r>
            <w:r w:rsidR="00F425A6" w:rsidRPr="004C6E22">
              <w:rPr>
                <w:rFonts w:ascii="Arial" w:hAnsi="Arial" w:cs="Arial"/>
                <w:sz w:val="22"/>
                <w:szCs w:val="22"/>
              </w:rPr>
              <w:t>,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koje čine jedinicu za podršku procesu </w:t>
            </w:r>
            <w:r w:rsidR="00F425A6" w:rsidRPr="004C6E22">
              <w:rPr>
                <w:rFonts w:ascii="Arial" w:hAnsi="Arial" w:cs="Arial"/>
                <w:sz w:val="22"/>
                <w:szCs w:val="22"/>
              </w:rPr>
              <w:t>ujednačavanja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sudske prakse</w:t>
            </w:r>
            <w:r w:rsidR="00F425A6" w:rsidRPr="004C6E22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4C6E22">
              <w:rPr>
                <w:rFonts w:ascii="Arial" w:hAnsi="Arial" w:cs="Arial"/>
                <w:sz w:val="22"/>
                <w:szCs w:val="22"/>
              </w:rPr>
              <w:t>uključeno u sistematizaciju (4 u panel sudovima i 2 u  OSDE</w:t>
            </w:r>
            <w:r w:rsidR="00F425A6" w:rsidRPr="004C6E22">
              <w:rPr>
                <w:rFonts w:ascii="Arial" w:hAnsi="Arial" w:cs="Arial"/>
                <w:sz w:val="22"/>
                <w:szCs w:val="22"/>
              </w:rPr>
              <w:t>-u</w:t>
            </w:r>
            <w:r w:rsidRPr="004C6E22">
              <w:rPr>
                <w:rFonts w:ascii="Arial" w:hAnsi="Arial" w:cs="Arial"/>
                <w:sz w:val="22"/>
                <w:szCs w:val="22"/>
              </w:rPr>
              <w:t>)</w:t>
            </w:r>
            <w:r w:rsidR="00F425A6" w:rsidRPr="004C6E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  <w:p w14:paraId="3399EBD7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95752" w14:textId="77777777" w:rsidR="00760A62" w:rsidRPr="004C6E22" w:rsidRDefault="00760A62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II kvartal 2025.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7B1D1" w14:textId="77777777" w:rsidR="00760A62" w:rsidRPr="004C6E22" w:rsidRDefault="00760A62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Vijeće, </w:t>
            </w:r>
          </w:p>
          <w:p w14:paraId="308D6E47" w14:textId="77777777" w:rsidR="00760A62" w:rsidRPr="004C6E22" w:rsidRDefault="00760A62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>nadležna SK,</w:t>
            </w: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14:paraId="3CCC5AFB" w14:textId="77777777" w:rsidR="00760A62" w:rsidRPr="004C6E22" w:rsidRDefault="00760A62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Odjel za sudsku dokumentaciju i edukaciju</w:t>
            </w:r>
          </w:p>
        </w:tc>
      </w:tr>
      <w:tr w:rsidR="00760A62" w:rsidRPr="004C6E22" w14:paraId="1CC35A67" w14:textId="77777777" w:rsidTr="00DE45B2">
        <w:trPr>
          <w:trHeight w:val="270"/>
        </w:trPr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9DB0B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5.</w:t>
            </w:r>
            <w:r w:rsidRPr="004C6E22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 Organizovati godišnje pripremne sastanke s predstavnicima panel sudova i usvojiti kalendar sastanaka sa temama za raspravu  </w:t>
            </w:r>
            <w:r w:rsidRPr="004C6E22">
              <w:rPr>
                <w:rFonts w:ascii="Arial" w:hAnsi="Arial" w:cs="Arial"/>
                <w:sz w:val="22"/>
                <w:szCs w:val="22"/>
              </w:rPr>
              <w:tab/>
            </w:r>
            <w:r w:rsidRPr="004C6E22">
              <w:rPr>
                <w:rFonts w:ascii="Arial" w:hAnsi="Arial" w:cs="Arial"/>
                <w:sz w:val="22"/>
                <w:szCs w:val="22"/>
              </w:rPr>
              <w:tab/>
            </w:r>
            <w:r w:rsidRPr="004C6E22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8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F4FB0D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76501B8E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7A3DFDC2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373D0053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3A424BF1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1C682396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6229EC76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7D6142D4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174DC8A9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1E17C8CC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117F05F1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51139B22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7833441C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61C8E16D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727D0B28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4221E156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28CE77FC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13DDCCED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3F0B536D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308C4056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Osigurane pretpostavke za   poboljšani pravni status te efikasniji i bolji rad panela</w:t>
            </w:r>
          </w:p>
          <w:p w14:paraId="0F8CDE84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trike/>
                <w:sz w:val="22"/>
                <w:szCs w:val="22"/>
              </w:rPr>
            </w:pPr>
          </w:p>
          <w:p w14:paraId="2A411511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1FFF9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 xml:space="preserve">Usvojen godišnji kalendar sastanaka panela sa temama za raspravu </w:t>
            </w:r>
            <w:r w:rsidR="00C121F8" w:rsidRPr="004C6E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  <w:p w14:paraId="1C55C249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210B214B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Panel se </w:t>
            </w:r>
            <w:r w:rsidR="00D7669A" w:rsidRPr="004C6E22">
              <w:rPr>
                <w:rFonts w:ascii="Arial" w:hAnsi="Arial" w:cs="Arial"/>
                <w:sz w:val="22"/>
                <w:szCs w:val="22"/>
              </w:rPr>
              <w:t>sastaje u skladu sa kalendarom sastanaka</w:t>
            </w:r>
            <w:r w:rsidR="00C121F8" w:rsidRPr="004C6E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  <w:p w14:paraId="43090B9E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0F9047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Broj sastanaka panela </w:t>
            </w:r>
          </w:p>
          <w:p w14:paraId="691ED280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(najmanje 4 godišnje)</w:t>
            </w:r>
          </w:p>
          <w:p w14:paraId="5E7E691E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  <w:u w:val="single"/>
              </w:rPr>
            </w:pPr>
          </w:p>
          <w:p w14:paraId="32937DF7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  <w:u w:val="single"/>
              </w:rPr>
            </w:pPr>
          </w:p>
          <w:p w14:paraId="5F542CF1" w14:textId="77777777" w:rsidR="00760A62" w:rsidRPr="004C6E22" w:rsidRDefault="00540D0E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Raspravljena s</w:t>
            </w:r>
            <w:r w:rsidR="00760A62" w:rsidRPr="004C6E22">
              <w:rPr>
                <w:rFonts w:ascii="Arial" w:hAnsi="Arial" w:cs="Arial"/>
                <w:sz w:val="22"/>
                <w:szCs w:val="22"/>
              </w:rPr>
              <w:t xml:space="preserve">va pitanja u kojima je identifikovana neujednačena sudska praksa između panel sudova 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60A62"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  <w:p w14:paraId="3B4D0CF1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  <w:u w:val="single"/>
              </w:rPr>
            </w:pPr>
          </w:p>
          <w:p w14:paraId="15F648E7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>Usvojeni odgovarajući zaključci</w:t>
            </w:r>
            <w:r w:rsidR="00540D0E" w:rsidRPr="004C6E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(da/ne) </w:t>
            </w:r>
          </w:p>
          <w:p w14:paraId="2457871C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4CE6F1B2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Uloga predsjednika panel sudova specificificirana revidiranim Pravilima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52D3202A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  <w:p w14:paraId="0885D7AF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11B001AF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 xml:space="preserve">Uloga Jedinice </w:t>
            </w: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za podršku procesu </w:t>
            </w:r>
            <w:r w:rsidR="00540D0E" w:rsidRPr="004C6E22">
              <w:rPr>
                <w:rFonts w:ascii="Arial" w:hAnsi="Arial" w:cs="Arial"/>
                <w:bCs/>
                <w:sz w:val="22"/>
                <w:szCs w:val="22"/>
              </w:rPr>
              <w:t>ujednačavanja</w:t>
            </w: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 sudske prakse</w:t>
            </w: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 xml:space="preserve"> specificificirana revidiranim Pravilima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283D5764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  <w:p w14:paraId="544E4F60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5B47EA9E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Uloga VSTV-a BiH specificificirana revidiranim Pravilima</w:t>
            </w:r>
          </w:p>
          <w:p w14:paraId="710099F2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  <w:p w14:paraId="3F1EBDFE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196B9477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B4EE1" w14:textId="77777777" w:rsidR="00760A62" w:rsidRPr="004C6E22" w:rsidRDefault="00760A62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>I kvartal 2024.</w:t>
            </w:r>
          </w:p>
          <w:p w14:paraId="4B7DE9AD" w14:textId="77777777" w:rsidR="00760A62" w:rsidRPr="004C6E22" w:rsidRDefault="00760A62" w:rsidP="004C6E2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 xml:space="preserve">I </w:t>
            </w:r>
            <w:r w:rsidRPr="004C6E22">
              <w:rPr>
                <w:rFonts w:ascii="Arial" w:hAnsi="Arial" w:cs="Arial"/>
                <w:sz w:val="22"/>
                <w:szCs w:val="22"/>
              </w:rPr>
              <w:t>kvartal 2025.</w:t>
            </w:r>
          </w:p>
          <w:p w14:paraId="387A66D1" w14:textId="77777777" w:rsidR="00760A62" w:rsidRPr="004C6E22" w:rsidRDefault="00760A62" w:rsidP="004C6E2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 xml:space="preserve">I </w:t>
            </w:r>
            <w:r w:rsidRPr="004C6E22">
              <w:rPr>
                <w:rFonts w:ascii="Arial" w:hAnsi="Arial" w:cs="Arial"/>
                <w:sz w:val="22"/>
                <w:szCs w:val="22"/>
              </w:rPr>
              <w:t>kvartal 2026.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73904" w14:textId="77777777" w:rsidR="00760A62" w:rsidRPr="004C6E22" w:rsidRDefault="00760A62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Vijeće, </w:t>
            </w:r>
          </w:p>
          <w:p w14:paraId="57E3272B" w14:textId="77777777" w:rsidR="00760A62" w:rsidRPr="004C6E22" w:rsidRDefault="00760A62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>nadležna SK,</w:t>
            </w: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14:paraId="406278DC" w14:textId="77777777" w:rsidR="00760A62" w:rsidRPr="004C6E22" w:rsidRDefault="00760A62" w:rsidP="004C6E2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Odjel za sudsku dokumentaciju i edukaciju</w:t>
            </w:r>
          </w:p>
        </w:tc>
      </w:tr>
      <w:tr w:rsidR="00760A62" w:rsidRPr="004C6E22" w14:paraId="501F077E" w14:textId="77777777" w:rsidTr="00DE45B2">
        <w:trPr>
          <w:trHeight w:val="270"/>
        </w:trPr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FEA07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5.</w:t>
            </w:r>
            <w:r w:rsidRPr="004C6E22"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 Sazvati, održati i koordinirati</w:t>
            </w: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540D0E" w:rsidRPr="004C6E22">
              <w:rPr>
                <w:rFonts w:ascii="Arial" w:hAnsi="Arial" w:cs="Arial"/>
                <w:sz w:val="22"/>
                <w:szCs w:val="22"/>
              </w:rPr>
              <w:t>sastanke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>panela za ujednačavanje sudske prakse (panela) u panel sudovima</w:t>
            </w:r>
          </w:p>
        </w:tc>
        <w:tc>
          <w:tcPr>
            <w:tcW w:w="80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71C265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B6AD8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Održana najmanje 4 sastanka panela iz </w:t>
            </w: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>krivične, građanske i upravne oblasti godišnje</w:t>
            </w:r>
            <w:r w:rsidR="00540D0E" w:rsidRPr="004C6E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</w:tc>
        <w:tc>
          <w:tcPr>
            <w:tcW w:w="91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7EA541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7EB6" w14:textId="77777777" w:rsidR="00760A62" w:rsidRPr="004C6E22" w:rsidRDefault="00760A62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IV kvartal 2024.</w:t>
            </w:r>
          </w:p>
          <w:p w14:paraId="0787ECA1" w14:textId="77777777" w:rsidR="00760A62" w:rsidRPr="004C6E22" w:rsidRDefault="00760A62" w:rsidP="004C6E2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 xml:space="preserve">IV </w:t>
            </w:r>
            <w:r w:rsidRPr="004C6E22">
              <w:rPr>
                <w:rFonts w:ascii="Arial" w:hAnsi="Arial" w:cs="Arial"/>
                <w:sz w:val="22"/>
                <w:szCs w:val="22"/>
              </w:rPr>
              <w:t>kvartal 2025.</w:t>
            </w:r>
          </w:p>
          <w:p w14:paraId="048D8E2B" w14:textId="77777777" w:rsidR="00760A62" w:rsidRPr="004C6E22" w:rsidRDefault="00760A62" w:rsidP="004C6E2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lastRenderedPageBreak/>
              <w:t xml:space="preserve">IV </w:t>
            </w:r>
            <w:r w:rsidRPr="004C6E22">
              <w:rPr>
                <w:rFonts w:ascii="Arial" w:hAnsi="Arial" w:cs="Arial"/>
                <w:sz w:val="22"/>
                <w:szCs w:val="22"/>
              </w:rPr>
              <w:t>kvartal 2026.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3CB82" w14:textId="77777777" w:rsidR="00760A62" w:rsidRPr="004C6E22" w:rsidRDefault="00760A62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lastRenderedPageBreak/>
              <w:t xml:space="preserve">Vijeće, </w:t>
            </w:r>
          </w:p>
          <w:p w14:paraId="51F3036E" w14:textId="77777777" w:rsidR="00760A62" w:rsidRPr="004C6E22" w:rsidRDefault="00760A62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>nadležna SK,</w:t>
            </w: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14:paraId="72D77E8E" w14:textId="77777777" w:rsidR="00760A62" w:rsidRPr="004C6E22" w:rsidRDefault="00760A62" w:rsidP="004C6E2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>Odjel za sudsku dokumentaciju i edukaciju</w:t>
            </w:r>
          </w:p>
        </w:tc>
      </w:tr>
      <w:tr w:rsidR="00760A62" w:rsidRPr="004C6E22" w14:paraId="0C179922" w14:textId="77777777" w:rsidTr="00DE45B2">
        <w:trPr>
          <w:trHeight w:val="270"/>
        </w:trPr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F5AFE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>5.</w:t>
            </w:r>
            <w:r w:rsidRPr="004C6E22">
              <w:rPr>
                <w:rFonts w:ascii="Arial" w:hAnsi="Arial" w:cs="Arial"/>
                <w:bCs/>
                <w:sz w:val="22"/>
                <w:szCs w:val="22"/>
              </w:rPr>
              <w:t>4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 Organizirati okrugle stolove/ radionice za predstavnike panel sudova</w:t>
            </w:r>
          </w:p>
          <w:p w14:paraId="3802A388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58486967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007BD1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AF43E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Broj održanih  okruglih stolova/ radionica  </w:t>
            </w:r>
          </w:p>
          <w:p w14:paraId="4198B6FB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(najmanje jedna godišnje po pravnoj oblasti) </w:t>
            </w:r>
          </w:p>
          <w:p w14:paraId="1AB08777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01499043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Broj učesnika na okruglim stolovima/ radionicama  </w:t>
            </w:r>
          </w:p>
          <w:p w14:paraId="7E301E5F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b/>
                <w:bCs/>
                <w:color w:val="00B050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(&gt;20% predstavnika sudova</w:t>
            </w:r>
            <w:r w:rsidRPr="004C6E22">
              <w:rPr>
                <w:rFonts w:ascii="Arial" w:hAnsi="Arial" w:cs="Arial"/>
                <w:bCs/>
                <w:sz w:val="22"/>
                <w:szCs w:val="22"/>
              </w:rPr>
              <w:t>)</w:t>
            </w:r>
          </w:p>
        </w:tc>
        <w:tc>
          <w:tcPr>
            <w:tcW w:w="91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0A2005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B286B" w14:textId="77777777" w:rsidR="00760A62" w:rsidRPr="004C6E22" w:rsidRDefault="00760A62" w:rsidP="004C6E2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IV kvartal 2025.</w:t>
            </w:r>
          </w:p>
          <w:p w14:paraId="61CA9172" w14:textId="77777777" w:rsidR="00760A62" w:rsidRPr="004C6E22" w:rsidRDefault="00760A62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AB6EE" w14:textId="77777777" w:rsidR="00760A62" w:rsidRPr="004C6E22" w:rsidRDefault="00760A62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Vijeće, </w:t>
            </w:r>
          </w:p>
          <w:p w14:paraId="6E888D3E" w14:textId="77777777" w:rsidR="00760A62" w:rsidRPr="004C6E22" w:rsidRDefault="00760A62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>nadležna SK,</w:t>
            </w: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14:paraId="079F79FD" w14:textId="77777777" w:rsidR="00760A62" w:rsidRPr="004C6E22" w:rsidRDefault="00760A62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Odjel za sudsku dokumentaciju i edukaciju</w:t>
            </w:r>
          </w:p>
        </w:tc>
      </w:tr>
      <w:tr w:rsidR="00760A62" w:rsidRPr="004C6E22" w14:paraId="27E0AB5F" w14:textId="77777777" w:rsidTr="00DE45B2">
        <w:trPr>
          <w:trHeight w:val="55"/>
        </w:trPr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A6600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5.</w:t>
            </w:r>
            <w:r w:rsidRPr="004C6E22">
              <w:rPr>
                <w:rFonts w:ascii="Arial" w:hAnsi="Arial" w:cs="Arial"/>
                <w:bCs/>
                <w:sz w:val="22"/>
                <w:szCs w:val="22"/>
              </w:rPr>
              <w:t>5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 Revidirati Pravila o radu panela za ujednačavanje sudske prakse (Pravila) u skladu s novim konceptom rada  </w:t>
            </w:r>
          </w:p>
          <w:p w14:paraId="2707CDC4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6DA1C8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46C1F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Održan sastanak VSTV-a BiH i panel sudova s ciljem revidiranja Pravila </w:t>
            </w:r>
          </w:p>
          <w:p w14:paraId="77149B7A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  <w:p w14:paraId="6C9D9CB1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7591186D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Revidirana Pravila objavljena u „Službenom glasniku BiH“</w:t>
            </w:r>
            <w:r w:rsidR="00540D0E" w:rsidRPr="004C6E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</w:tc>
        <w:tc>
          <w:tcPr>
            <w:tcW w:w="91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62FD9D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85F28" w14:textId="77777777" w:rsidR="00760A62" w:rsidRPr="004C6E22" w:rsidRDefault="00760A62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IV kvartal 2025.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74352" w14:textId="77777777" w:rsidR="00760A62" w:rsidRPr="004C6E22" w:rsidRDefault="00760A62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Vijeće, </w:t>
            </w:r>
          </w:p>
          <w:p w14:paraId="1EBE66B3" w14:textId="77777777" w:rsidR="00760A62" w:rsidRPr="004C6E22" w:rsidRDefault="00760A62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>nadležna SK,</w:t>
            </w: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14:paraId="0976A691" w14:textId="77777777" w:rsidR="00760A62" w:rsidRPr="004C6E22" w:rsidRDefault="00760A62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Odjel za sudsku dokumentaciju i edukaciju  </w:t>
            </w:r>
          </w:p>
        </w:tc>
      </w:tr>
      <w:tr w:rsidR="00760A62" w:rsidRPr="004C6E22" w14:paraId="70616F6C" w14:textId="77777777" w:rsidTr="00DE45B2">
        <w:trPr>
          <w:trHeight w:val="270"/>
        </w:trPr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B12CE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5.6  Izmijeniti i dopuniti pravilnike o unutarnjoj organizaciji i sistematizaciji radnih mjesta panel sudova i VSTV-a BiH</w:t>
            </w:r>
          </w:p>
          <w:p w14:paraId="36AD6AFD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E3305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808C2" w14:textId="77777777" w:rsidR="00760A62" w:rsidRPr="004C6E22" w:rsidRDefault="00760A62" w:rsidP="004C6E22">
            <w:pPr>
              <w:pStyle w:val="ListParagraph"/>
              <w:spacing w:before="60" w:after="60" w:line="240" w:lineRule="auto"/>
              <w:ind w:left="43" w:firstLine="0"/>
              <w:jc w:val="left"/>
              <w:rPr>
                <w:rFonts w:ascii="Arial" w:hAnsi="Arial" w:cs="Arial"/>
                <w:strike/>
              </w:rPr>
            </w:pPr>
          </w:p>
          <w:p w14:paraId="30E4A7F6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Panel sudovi dostavili dobro obrazložene prijedloge za izmjene i dopune pravilnika </w:t>
            </w:r>
            <w:r w:rsidR="00540D0E" w:rsidRPr="004C6E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  <w:p w14:paraId="4F0C45A8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b/>
                <w:bCs/>
                <w:color w:val="00B050"/>
                <w:sz w:val="22"/>
                <w:szCs w:val="22"/>
              </w:rPr>
            </w:pPr>
          </w:p>
          <w:p w14:paraId="24D92E33" w14:textId="77777777" w:rsidR="00760A62" w:rsidRPr="004C6E22" w:rsidRDefault="00760A62" w:rsidP="004C6E22">
            <w:pPr>
              <w:pStyle w:val="ListParagraph"/>
              <w:spacing w:before="60" w:after="60" w:line="240" w:lineRule="auto"/>
              <w:ind w:left="43" w:firstLine="0"/>
              <w:jc w:val="left"/>
              <w:rPr>
                <w:rFonts w:ascii="Arial" w:hAnsi="Arial" w:cs="Arial"/>
                <w:color w:val="FF0000"/>
              </w:rPr>
            </w:pPr>
            <w:r w:rsidRPr="004C6E22">
              <w:rPr>
                <w:rFonts w:ascii="Arial" w:hAnsi="Arial" w:cs="Arial"/>
              </w:rPr>
              <w:t xml:space="preserve">VSTV BiH izmijenio i dopunio svoj Pravilnik </w:t>
            </w:r>
          </w:p>
          <w:p w14:paraId="13403162" w14:textId="4819B65F" w:rsidR="00760A62" w:rsidRPr="004C6E22" w:rsidRDefault="00745AED" w:rsidP="004C6E22">
            <w:pPr>
              <w:pStyle w:val="ListParagraph"/>
              <w:spacing w:before="60" w:after="60" w:line="240" w:lineRule="auto"/>
              <w:ind w:left="43" w:firstLine="0"/>
              <w:jc w:val="left"/>
              <w:rPr>
                <w:rFonts w:ascii="Arial" w:hAnsi="Arial" w:cs="Arial"/>
              </w:rPr>
            </w:pPr>
            <w:r w:rsidRPr="004C6E22">
              <w:rPr>
                <w:rFonts w:ascii="Arial" w:hAnsi="Arial" w:cs="Arial"/>
              </w:rPr>
              <w:t>(da/ne)</w:t>
            </w:r>
          </w:p>
        </w:tc>
        <w:tc>
          <w:tcPr>
            <w:tcW w:w="9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34762" w14:textId="77777777" w:rsidR="00760A62" w:rsidRPr="004C6E22" w:rsidRDefault="00760A62" w:rsidP="004C6E22">
            <w:pPr>
              <w:pStyle w:val="ListParagraph"/>
              <w:spacing w:before="60" w:after="60" w:line="240" w:lineRule="auto"/>
              <w:ind w:left="43" w:firstLine="0"/>
              <w:rPr>
                <w:rFonts w:ascii="Arial" w:hAnsi="Arial" w:cs="Arial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638B8" w14:textId="77777777" w:rsidR="00760A62" w:rsidRPr="004C6E22" w:rsidRDefault="00760A62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II kvartal 2026.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AB494" w14:textId="77777777" w:rsidR="00760A62" w:rsidRPr="004C6E22" w:rsidRDefault="00760A62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Vijeće, </w:t>
            </w:r>
          </w:p>
          <w:p w14:paraId="096E3B0E" w14:textId="77777777" w:rsidR="00760A62" w:rsidRPr="004C6E22" w:rsidRDefault="00760A62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>nadležna SK,</w:t>
            </w: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14:paraId="64DC3EC8" w14:textId="77777777" w:rsidR="00760A62" w:rsidRPr="004C6E22" w:rsidRDefault="00760A62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Odjel za sudsku dokumentaciju i edukaciju</w:t>
            </w:r>
          </w:p>
        </w:tc>
      </w:tr>
      <w:tr w:rsidR="00760A62" w:rsidRPr="004C6E22" w14:paraId="39056961" w14:textId="77777777" w:rsidTr="00DE45B2">
        <w:trPr>
          <w:trHeight w:val="270"/>
        </w:trPr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C6A3C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5.7   Javno</w:t>
            </w: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 objavljivati 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usaglašena pravna shvatanja objavljivanjem na web stranici VSTV-a BiH, u stručnim časopisima i </w:t>
            </w:r>
            <w:r w:rsidRPr="004C6E22">
              <w:rPr>
                <w:rFonts w:ascii="Arial" w:hAnsi="Arial" w:cs="Arial"/>
                <w:i/>
                <w:sz w:val="22"/>
                <w:szCs w:val="22"/>
              </w:rPr>
              <w:t>Newsletter</w:t>
            </w:r>
            <w:r w:rsidRPr="004C6E22">
              <w:rPr>
                <w:rFonts w:ascii="Arial" w:hAnsi="Arial" w:cs="Arial"/>
                <w:sz w:val="22"/>
                <w:szCs w:val="22"/>
              </w:rPr>
              <w:t>-u te na godišnjim konferencijama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45E22" w14:textId="77777777" w:rsidR="00760A62" w:rsidRPr="004C6E22" w:rsidRDefault="002D18D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Informacije o usaglašenim pravnim shvatanjima  blagovremeno</w:t>
            </w:r>
            <w:r w:rsidRPr="004C6E22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dostupne  p</w:t>
            </w:r>
            <w:r w:rsidR="00760A62" w:rsidRPr="004C6E22">
              <w:rPr>
                <w:rFonts w:ascii="Arial" w:hAnsi="Arial" w:cs="Arial"/>
                <w:sz w:val="22"/>
                <w:szCs w:val="22"/>
              </w:rPr>
              <w:t xml:space="preserve">rofesionalnoj zajednici i javnosti 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C0C20" w14:textId="77777777" w:rsidR="00760A62" w:rsidRPr="004C6E22" w:rsidRDefault="00760A62" w:rsidP="004C6E22">
            <w:pPr>
              <w:pStyle w:val="ListParagraph"/>
              <w:spacing w:before="60" w:after="60" w:line="240" w:lineRule="auto"/>
              <w:ind w:left="43" w:firstLine="0"/>
              <w:jc w:val="left"/>
              <w:rPr>
                <w:rFonts w:ascii="Arial" w:hAnsi="Arial" w:cs="Arial"/>
              </w:rPr>
            </w:pPr>
            <w:r w:rsidRPr="004C6E22">
              <w:rPr>
                <w:rFonts w:ascii="Arial" w:hAnsi="Arial" w:cs="Arial"/>
              </w:rPr>
              <w:t xml:space="preserve">Usaglašena pravna shvatanja panela se </w:t>
            </w:r>
            <w:r w:rsidR="00F24CE1" w:rsidRPr="004C6E22">
              <w:rPr>
                <w:rFonts w:ascii="Arial" w:hAnsi="Arial" w:cs="Arial"/>
              </w:rPr>
              <w:t xml:space="preserve"> redovno </w:t>
            </w:r>
            <w:r w:rsidRPr="004C6E22">
              <w:rPr>
                <w:rFonts w:ascii="Arial" w:hAnsi="Arial" w:cs="Arial"/>
              </w:rPr>
              <w:t>objavljuju na web stranici VSTV-a BiH – sekcija za sudsku dokumentaciju i edukaciju</w:t>
            </w:r>
            <w:r w:rsidR="00F24CE1" w:rsidRPr="004C6E22">
              <w:rPr>
                <w:rFonts w:ascii="Arial" w:hAnsi="Arial" w:cs="Arial"/>
              </w:rPr>
              <w:t xml:space="preserve"> </w:t>
            </w:r>
            <w:r w:rsidRPr="004C6E22">
              <w:rPr>
                <w:rFonts w:ascii="Arial" w:hAnsi="Arial" w:cs="Arial"/>
              </w:rPr>
              <w:t>(da/ne)</w:t>
            </w:r>
          </w:p>
          <w:p w14:paraId="2E0A164C" w14:textId="77777777" w:rsidR="00760A62" w:rsidRPr="004C6E22" w:rsidRDefault="00760A62" w:rsidP="004C6E22">
            <w:pPr>
              <w:pStyle w:val="ListParagraph"/>
              <w:spacing w:before="60" w:after="60" w:line="240" w:lineRule="auto"/>
              <w:ind w:left="43" w:firstLine="0"/>
              <w:jc w:val="left"/>
              <w:rPr>
                <w:rFonts w:ascii="Arial" w:hAnsi="Arial" w:cs="Arial"/>
              </w:rPr>
            </w:pPr>
          </w:p>
          <w:p w14:paraId="54062006" w14:textId="77777777" w:rsidR="00760A62" w:rsidRPr="004C6E22" w:rsidRDefault="00760A62" w:rsidP="004C6E22">
            <w:pPr>
              <w:pStyle w:val="ListParagraph"/>
              <w:spacing w:before="60" w:after="60" w:line="240" w:lineRule="auto"/>
              <w:ind w:left="43" w:firstLine="0"/>
              <w:jc w:val="left"/>
              <w:rPr>
                <w:rFonts w:ascii="Arial" w:hAnsi="Arial" w:cs="Arial"/>
              </w:rPr>
            </w:pPr>
            <w:r w:rsidRPr="004C6E22">
              <w:rPr>
                <w:rFonts w:ascii="Arial" w:hAnsi="Arial" w:cs="Arial"/>
              </w:rPr>
              <w:t>Dvije objave godišnje u „Pravnoj hronici“</w:t>
            </w:r>
          </w:p>
          <w:p w14:paraId="0A076BC9" w14:textId="77777777" w:rsidR="00760A62" w:rsidRPr="004C6E22" w:rsidRDefault="00760A62" w:rsidP="004C6E22">
            <w:pPr>
              <w:pStyle w:val="ListParagraph"/>
              <w:spacing w:before="60" w:after="60" w:line="240" w:lineRule="auto"/>
              <w:ind w:left="43" w:firstLine="0"/>
              <w:jc w:val="left"/>
              <w:rPr>
                <w:rFonts w:ascii="Arial" w:hAnsi="Arial" w:cs="Arial"/>
              </w:rPr>
            </w:pPr>
            <w:r w:rsidRPr="004C6E22">
              <w:rPr>
                <w:rFonts w:ascii="Arial" w:hAnsi="Arial" w:cs="Arial"/>
              </w:rPr>
              <w:t>(da/ne)</w:t>
            </w:r>
          </w:p>
          <w:p w14:paraId="59BEBD2F" w14:textId="77777777" w:rsidR="00760A62" w:rsidRPr="004C6E22" w:rsidRDefault="00760A62" w:rsidP="004C6E22">
            <w:pPr>
              <w:pStyle w:val="ListParagraph"/>
              <w:spacing w:before="60" w:after="60" w:line="240" w:lineRule="auto"/>
              <w:ind w:left="43" w:firstLine="0"/>
              <w:jc w:val="left"/>
              <w:rPr>
                <w:rFonts w:ascii="Arial" w:hAnsi="Arial" w:cs="Arial"/>
              </w:rPr>
            </w:pPr>
          </w:p>
          <w:p w14:paraId="056C92A3" w14:textId="77777777" w:rsidR="00760A62" w:rsidRPr="004C6E22" w:rsidRDefault="00760A62" w:rsidP="004C6E22">
            <w:pPr>
              <w:pStyle w:val="ListParagraph"/>
              <w:spacing w:before="60" w:after="60" w:line="240" w:lineRule="auto"/>
              <w:ind w:left="43" w:firstLine="0"/>
              <w:jc w:val="left"/>
              <w:rPr>
                <w:rFonts w:ascii="Arial" w:hAnsi="Arial" w:cs="Arial"/>
              </w:rPr>
            </w:pPr>
            <w:r w:rsidRPr="004C6E22">
              <w:rPr>
                <w:rFonts w:ascii="Arial" w:hAnsi="Arial" w:cs="Arial"/>
                <w:i/>
              </w:rPr>
              <w:t>Newsletter</w:t>
            </w:r>
            <w:r w:rsidRPr="004C6E22">
              <w:rPr>
                <w:rFonts w:ascii="Arial" w:hAnsi="Arial" w:cs="Arial"/>
              </w:rPr>
              <w:t xml:space="preserve"> na mjesečnoj osnovi dostavljen korisnicima </w:t>
            </w:r>
          </w:p>
          <w:p w14:paraId="31423389" w14:textId="77777777" w:rsidR="00760A62" w:rsidRPr="004C6E22" w:rsidRDefault="00760A62" w:rsidP="004C6E22">
            <w:pPr>
              <w:pStyle w:val="ListParagraph"/>
              <w:spacing w:before="60" w:after="60" w:line="240" w:lineRule="auto"/>
              <w:ind w:left="43" w:firstLine="0"/>
              <w:jc w:val="left"/>
              <w:rPr>
                <w:rFonts w:ascii="Arial" w:hAnsi="Arial" w:cs="Arial"/>
              </w:rPr>
            </w:pPr>
            <w:r w:rsidRPr="004C6E22">
              <w:rPr>
                <w:rFonts w:ascii="Arial" w:hAnsi="Arial" w:cs="Arial"/>
              </w:rPr>
              <w:t>(da/ne)</w:t>
            </w:r>
          </w:p>
          <w:p w14:paraId="53BFCAB6" w14:textId="77777777" w:rsidR="00760A62" w:rsidRPr="004C6E22" w:rsidRDefault="00760A62" w:rsidP="004C6E22">
            <w:pPr>
              <w:pStyle w:val="ListParagraph"/>
              <w:spacing w:before="60" w:after="60" w:line="240" w:lineRule="auto"/>
              <w:ind w:left="43" w:firstLine="0"/>
              <w:jc w:val="left"/>
              <w:rPr>
                <w:rFonts w:ascii="Arial" w:hAnsi="Arial" w:cs="Arial"/>
              </w:rPr>
            </w:pPr>
          </w:p>
          <w:p w14:paraId="7FD08DF1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Održana godišnja konferencija za sudsku praksu najkasnije (da/ne)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250FB" w14:textId="77777777" w:rsidR="00760A62" w:rsidRPr="004C6E22" w:rsidRDefault="00760A62" w:rsidP="004C6E22">
            <w:pPr>
              <w:spacing w:before="60" w:after="60"/>
              <w:ind w:left="43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Sva usaglašena pravna shvatanja objavljena  na web stranici VSTV-a BiH (da/ne)</w:t>
            </w:r>
          </w:p>
          <w:p w14:paraId="4B49A5E5" w14:textId="77777777" w:rsidR="00760A62" w:rsidRPr="004C6E22" w:rsidRDefault="00760A62" w:rsidP="004C6E22">
            <w:pPr>
              <w:spacing w:before="60" w:after="6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636E0DA4" w14:textId="77777777" w:rsidR="00760A62" w:rsidRPr="004C6E22" w:rsidRDefault="00760A62" w:rsidP="004C6E22">
            <w:pPr>
              <w:spacing w:before="60" w:after="60"/>
              <w:ind w:left="43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Broj pregleda relevantne podsekcije na web stranici VSTV-a BiH nakon objave novih usaglašenih pravnih shvatanja</w:t>
            </w:r>
          </w:p>
          <w:p w14:paraId="100E4969" w14:textId="77777777" w:rsidR="00760A62" w:rsidRPr="004C6E22" w:rsidRDefault="00760A6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(uvećanje za 20% kvartalno) </w:t>
            </w:r>
          </w:p>
          <w:p w14:paraId="0F230C27" w14:textId="77777777" w:rsidR="00760A62" w:rsidRPr="004C6E22" w:rsidRDefault="00760A62" w:rsidP="004C6E22">
            <w:pPr>
              <w:spacing w:before="60" w:after="60"/>
              <w:rPr>
                <w:rStyle w:val="eop"/>
                <w:rFonts w:ascii="Arial" w:hAnsi="Arial" w:cs="Arial"/>
                <w:strike/>
                <w:color w:val="00B050"/>
                <w:sz w:val="22"/>
                <w:szCs w:val="22"/>
                <w:shd w:val="clear" w:color="auto" w:fill="FFFFFF"/>
              </w:rPr>
            </w:pPr>
          </w:p>
          <w:p w14:paraId="4E95E0D3" w14:textId="77777777" w:rsidR="00760A62" w:rsidRPr="004C6E22" w:rsidRDefault="00760A62" w:rsidP="004C6E22">
            <w:pPr>
              <w:spacing w:before="60" w:after="60"/>
              <w:ind w:left="43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EE261" w14:textId="77777777" w:rsidR="00760A62" w:rsidRPr="004C6E22" w:rsidRDefault="00760A62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kvartalno 2024.</w:t>
            </w:r>
          </w:p>
          <w:p w14:paraId="0F9F9A61" w14:textId="77777777" w:rsidR="00760A62" w:rsidRPr="004C6E22" w:rsidRDefault="00760A62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kvartalno 2025.</w:t>
            </w:r>
          </w:p>
          <w:p w14:paraId="78F2275E" w14:textId="77777777" w:rsidR="00760A62" w:rsidRPr="004C6E22" w:rsidRDefault="00760A62" w:rsidP="004C6E2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kvartalno 2026.</w:t>
            </w:r>
          </w:p>
          <w:p w14:paraId="7CDD40D3" w14:textId="77777777" w:rsidR="00760A62" w:rsidRPr="004C6E22" w:rsidRDefault="00760A62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CCC46" w14:textId="77777777" w:rsidR="00760A62" w:rsidRPr="004C6E22" w:rsidRDefault="00760A62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Odjel za sudsku dokumentaciju i edukaciju</w:t>
            </w:r>
          </w:p>
        </w:tc>
      </w:tr>
      <w:tr w:rsidR="00760A62" w:rsidRPr="004C6E22" w14:paraId="3139D83C" w14:textId="77777777" w:rsidTr="00DE45B2">
        <w:trPr>
          <w:trHeight w:val="133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880D0" w14:textId="77777777" w:rsidR="00760A62" w:rsidRPr="004C6E22" w:rsidRDefault="00760A62" w:rsidP="004C6E22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sz w:val="22"/>
                <w:szCs w:val="22"/>
              </w:rPr>
              <w:t xml:space="preserve">Izvori financiranja (budžet VSTV-a / donacije): </w:t>
            </w:r>
            <w:r w:rsidRPr="004C6E22">
              <w:rPr>
                <w:rFonts w:ascii="Arial" w:hAnsi="Arial" w:cs="Arial"/>
                <w:sz w:val="22"/>
                <w:szCs w:val="22"/>
              </w:rPr>
              <w:t>Budžet VSTV-a, budžeti panel sudova (vrhovni sudovi, Sud BiH i Apelacioni sud Brčko distrikta BiH) i donatorska sredstva.</w:t>
            </w:r>
          </w:p>
          <w:p w14:paraId="1E62657C" w14:textId="77777777" w:rsidR="00760A62" w:rsidRPr="004C6E22" w:rsidRDefault="00760A62" w:rsidP="004C6E22">
            <w:pPr>
              <w:spacing w:before="60" w:after="6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Inputi/potrebe: </w:t>
            </w:r>
            <w:r w:rsidRPr="004C6E22">
              <w:rPr>
                <w:rFonts w:ascii="Arial" w:hAnsi="Arial" w:cs="Arial"/>
                <w:color w:val="000000" w:themeColor="text1"/>
                <w:sz w:val="22"/>
                <w:szCs w:val="22"/>
              </w:rPr>
              <w:t>Saradnja s Odjelom za financije i računovodstvo; Saradnja s Odjelom za upravljanje ljudskim resursima i administraciju; Saradnja s Vijećem Evrope.</w:t>
            </w:r>
          </w:p>
          <w:p w14:paraId="3FDC092F" w14:textId="77777777" w:rsidR="00760A62" w:rsidRPr="004C6E22" w:rsidRDefault="00760A62" w:rsidP="004C6E22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Ključne pretpostavke za provedbu mjere: </w:t>
            </w:r>
            <w:r w:rsidRPr="004C6E22">
              <w:rPr>
                <w:rFonts w:ascii="Arial" w:hAnsi="Arial" w:cs="Arial"/>
                <w:bCs/>
                <w:sz w:val="22"/>
                <w:szCs w:val="22"/>
              </w:rPr>
              <w:t>Implementacija Protokola o dugoročnoj saradnji između VSTV-a BiH i panel sudova vezanih za unapređenje procesa ujednačavanja sudske prakse i transparentnosti rada panel sudova; Spremnost panel sudova za ujednačavanje sudske prakse putem ovog mehanizma.</w:t>
            </w:r>
          </w:p>
          <w:p w14:paraId="77592052" w14:textId="77777777" w:rsidR="00760A62" w:rsidRPr="004C6E22" w:rsidRDefault="00760A62" w:rsidP="004C6E22">
            <w:pPr>
              <w:spacing w:before="60" w:after="60"/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Faktori rizika: </w:t>
            </w:r>
            <w:r w:rsidRPr="004C6E22">
              <w:rPr>
                <w:rFonts w:ascii="Arial" w:hAnsi="Arial" w:cs="Arial"/>
                <w:bCs/>
                <w:sz w:val="22"/>
                <w:szCs w:val="22"/>
              </w:rPr>
              <w:t>Gubitak ljudskih resursa sa specifičnim znanjima i kompetencijama koje su razvijene u prethodnom periodu.</w:t>
            </w:r>
          </w:p>
        </w:tc>
      </w:tr>
    </w:tbl>
    <w:p w14:paraId="316582F5" w14:textId="3A85BA70" w:rsidR="003337C4" w:rsidRPr="004C6E22" w:rsidRDefault="003337C4" w:rsidP="004C6E22">
      <w:pPr>
        <w:spacing w:before="60" w:after="60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pPr w:leftFromText="180" w:rightFromText="180" w:bottomFromText="160" w:vertAnchor="text" w:horzAnchor="margin" w:tblpX="-147" w:tblpY="554"/>
        <w:tblOverlap w:val="never"/>
        <w:tblW w:w="505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3"/>
        <w:gridCol w:w="2337"/>
        <w:gridCol w:w="2413"/>
        <w:gridCol w:w="2695"/>
        <w:gridCol w:w="1770"/>
        <w:gridCol w:w="1838"/>
      </w:tblGrid>
      <w:tr w:rsidR="003337C4" w:rsidRPr="004C6E22" w14:paraId="6451D8ED" w14:textId="77777777" w:rsidTr="00DE45B2">
        <w:trPr>
          <w:trHeight w:val="1550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1E5DD14A" w14:textId="77777777" w:rsidR="003337C4" w:rsidRPr="004C6E22" w:rsidRDefault="003337C4" w:rsidP="004C6E22">
            <w:pPr>
              <w:spacing w:before="60" w:after="60"/>
              <w:ind w:left="3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caps/>
                <w:sz w:val="22"/>
                <w:szCs w:val="22"/>
              </w:rPr>
              <w:t>MJERA 6: OBEZBIJEDITI PUNU IMPLEMENTACIJU NOVIH SMJERNICA VSTV-A BIH ZA OBJAVLJIVANJE SUDSKIH I TUŽILAČKIH ODLUKA, AKATA I INFORMACIJA O PREDMETIMA</w:t>
            </w:r>
            <w:r w:rsidRPr="004C6E22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14:paraId="1032C706" w14:textId="77777777" w:rsidR="003337C4" w:rsidRPr="004C6E22" w:rsidRDefault="003337C4" w:rsidP="004C6E22">
            <w:pPr>
              <w:spacing w:before="60" w:after="60"/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709DB12" w14:textId="77777777" w:rsidR="003337C4" w:rsidRPr="004C6E22" w:rsidRDefault="003337C4" w:rsidP="004C6E22">
            <w:pPr>
              <w:pStyle w:val="ListParagraph"/>
              <w:spacing w:before="60" w:after="60" w:line="240" w:lineRule="auto"/>
              <w:ind w:firstLine="0"/>
              <w:jc w:val="center"/>
              <w:rPr>
                <w:rFonts w:ascii="Arial" w:hAnsi="Arial" w:cs="Arial"/>
                <w:i/>
              </w:rPr>
            </w:pPr>
            <w:r w:rsidRPr="004C6E22">
              <w:rPr>
                <w:rFonts w:ascii="Arial" w:hAnsi="Arial" w:cs="Arial"/>
                <w:color w:val="auto"/>
              </w:rPr>
              <w:t xml:space="preserve">Specifični cilj koji treba biti postignut provođenjem ove mjere: </w:t>
            </w:r>
            <w:r w:rsidRPr="004C6E22">
              <w:rPr>
                <w:rFonts w:ascii="Arial" w:hAnsi="Arial" w:cs="Arial"/>
                <w:i/>
              </w:rPr>
              <w:t xml:space="preserve"> </w:t>
            </w:r>
          </w:p>
          <w:p w14:paraId="2025E342" w14:textId="77777777" w:rsidR="003337C4" w:rsidRPr="004C6E22" w:rsidRDefault="003337C4" w:rsidP="004C6E22">
            <w:pPr>
              <w:pStyle w:val="ListParagraph"/>
              <w:spacing w:before="60" w:after="60" w:line="240" w:lineRule="auto"/>
              <w:ind w:firstLine="0"/>
              <w:jc w:val="center"/>
              <w:rPr>
                <w:rFonts w:ascii="Arial" w:hAnsi="Arial" w:cs="Arial"/>
              </w:rPr>
            </w:pPr>
            <w:r w:rsidRPr="004C6E22">
              <w:rPr>
                <w:rFonts w:ascii="Arial" w:hAnsi="Arial" w:cs="Arial"/>
                <w:color w:val="auto"/>
              </w:rPr>
              <w:t>Svi</w:t>
            </w:r>
            <w:r w:rsidRPr="004C6E22">
              <w:rPr>
                <w:rFonts w:ascii="Arial" w:hAnsi="Arial" w:cs="Arial"/>
              </w:rPr>
              <w:t xml:space="preserve"> sudovi i tužilaštva objavljuju svoje odluke na jednoobrazan način.</w:t>
            </w:r>
          </w:p>
          <w:p w14:paraId="688C2AC6" w14:textId="77777777" w:rsidR="003337C4" w:rsidRPr="004C6E22" w:rsidRDefault="003337C4" w:rsidP="004C6E22">
            <w:pPr>
              <w:pStyle w:val="ListParagraph"/>
              <w:spacing w:before="60" w:after="60" w:line="240" w:lineRule="auto"/>
              <w:ind w:firstLine="0"/>
              <w:jc w:val="center"/>
              <w:rPr>
                <w:rFonts w:ascii="Arial" w:hAnsi="Arial" w:cs="Arial"/>
                <w:color w:val="auto"/>
              </w:rPr>
            </w:pPr>
          </w:p>
        </w:tc>
      </w:tr>
      <w:tr w:rsidR="00DE45B2" w:rsidRPr="004C6E22" w14:paraId="65D10AF4" w14:textId="77777777" w:rsidTr="00DE45B2">
        <w:trPr>
          <w:trHeight w:val="613"/>
        </w:trPr>
        <w:tc>
          <w:tcPr>
            <w:tcW w:w="107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2FBE4A0" w14:textId="77777777" w:rsidR="003337C4" w:rsidRPr="004C6E22" w:rsidRDefault="003337C4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AKTIVNOST</w:t>
            </w:r>
          </w:p>
        </w:tc>
        <w:tc>
          <w:tcPr>
            <w:tcW w:w="829" w:type="pc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</w:tcPr>
          <w:p w14:paraId="047E9084" w14:textId="77777777" w:rsidR="003337C4" w:rsidRPr="004C6E22" w:rsidRDefault="003337C4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IZLAZNI REZULTAT (OUTPUT)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</w:tcPr>
          <w:p w14:paraId="067AC8E3" w14:textId="77777777" w:rsidR="003337C4" w:rsidRPr="004C6E22" w:rsidRDefault="003337C4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Pokazatelj realizacije aktivnosti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</w:tcPr>
          <w:p w14:paraId="2F795108" w14:textId="77777777" w:rsidR="003337C4" w:rsidRPr="004C6E22" w:rsidRDefault="003337C4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Pokazatelj izlaznog rezultata - uticaja</w:t>
            </w:r>
          </w:p>
        </w:tc>
        <w:tc>
          <w:tcPr>
            <w:tcW w:w="628" w:type="pc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</w:tcPr>
          <w:p w14:paraId="5C266BF5" w14:textId="77777777" w:rsidR="003337C4" w:rsidRPr="004C6E22" w:rsidRDefault="003337C4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Rok za realizaciju</w:t>
            </w:r>
          </w:p>
        </w:tc>
        <w:tc>
          <w:tcPr>
            <w:tcW w:w="652" w:type="pc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</w:tcPr>
          <w:p w14:paraId="49087DDB" w14:textId="77777777" w:rsidR="003337C4" w:rsidRPr="004C6E22" w:rsidRDefault="003337C4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Zadužena org. jedinica </w:t>
            </w:r>
          </w:p>
        </w:tc>
      </w:tr>
      <w:tr w:rsidR="003337C4" w:rsidRPr="004C6E22" w14:paraId="442A514B" w14:textId="77777777" w:rsidTr="00DE45B2">
        <w:trPr>
          <w:trHeight w:val="270"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E2F06" w14:textId="77777777" w:rsidR="003337C4" w:rsidRPr="004C6E22" w:rsidRDefault="003337C4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6.1 Organizovati obuke za članove uređivačkih timova formiranih u pravosudnim institucijama za primjenu Smjernica za objavljivanje sudskih i tužilačkih odluka, akata i informacija o predmetima (Smjernice) i Uputstva za anonimizaciju (Uputstvo)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EC0BD" w14:textId="77777777" w:rsidR="003337C4" w:rsidRPr="004C6E22" w:rsidRDefault="003337C4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 xml:space="preserve">Izgrađeni kapaciteti 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uređivačkih timova za pravilnu primjenu Smjernica i Uputstva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4D80C" w14:textId="77777777" w:rsidR="003337C4" w:rsidRPr="004C6E22" w:rsidRDefault="003337C4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Broj organizovanih obuka i radionica</w:t>
            </w:r>
            <w:r w:rsidR="00DE45B2" w:rsidRPr="004C6E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C6E22">
              <w:rPr>
                <w:rFonts w:ascii="Arial" w:hAnsi="Arial" w:cs="Arial"/>
                <w:sz w:val="22"/>
                <w:szCs w:val="22"/>
              </w:rPr>
              <w:t>(najmanje 2)</w:t>
            </w:r>
          </w:p>
          <w:p w14:paraId="6BD0FF7A" w14:textId="77777777" w:rsidR="003337C4" w:rsidRPr="004C6E22" w:rsidRDefault="003337C4" w:rsidP="004C6E22">
            <w:pPr>
              <w:spacing w:before="60" w:after="60"/>
              <w:rPr>
                <w:rFonts w:ascii="Arial" w:hAnsi="Arial" w:cs="Arial"/>
                <w:strike/>
                <w:sz w:val="22"/>
                <w:szCs w:val="22"/>
              </w:rPr>
            </w:pPr>
          </w:p>
          <w:p w14:paraId="4BE5D139" w14:textId="77777777" w:rsidR="003337C4" w:rsidRPr="004C6E22" w:rsidRDefault="003337C4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Broj polaznika na obukama/</w:t>
            </w:r>
            <w:r w:rsidR="00DE45B2" w:rsidRPr="004C6E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C6E22">
              <w:rPr>
                <w:rFonts w:ascii="Arial" w:hAnsi="Arial" w:cs="Arial"/>
                <w:sz w:val="22"/>
                <w:szCs w:val="22"/>
              </w:rPr>
              <w:t>radionicama</w:t>
            </w:r>
          </w:p>
          <w:p w14:paraId="4A9852BF" w14:textId="77777777" w:rsidR="003337C4" w:rsidRPr="004C6E22" w:rsidRDefault="003337C4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(&gt;80% uređivačkih timova)</w:t>
            </w:r>
          </w:p>
        </w:tc>
        <w:tc>
          <w:tcPr>
            <w:tcW w:w="9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AB3776" w14:textId="77777777" w:rsidR="003337C4" w:rsidRPr="004C6E22" w:rsidRDefault="002D4E85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Sve odluke i akti se objavljuju </w:t>
            </w:r>
            <w:r w:rsidR="003337C4" w:rsidRPr="004C6E22">
              <w:rPr>
                <w:rFonts w:ascii="Arial" w:hAnsi="Arial" w:cs="Arial"/>
                <w:sz w:val="22"/>
                <w:szCs w:val="22"/>
              </w:rPr>
              <w:t>u skladu sa Smjernicama i Uputstvom</w:t>
            </w:r>
            <w:r w:rsidR="00DE45B2" w:rsidRPr="004C6E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337C4"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  <w:p w14:paraId="537B8E0C" w14:textId="77777777" w:rsidR="003337C4" w:rsidRPr="004C6E22" w:rsidRDefault="003337C4" w:rsidP="004C6E22">
            <w:pPr>
              <w:spacing w:before="60" w:after="60"/>
              <w:rPr>
                <w:rFonts w:ascii="Arial" w:eastAsia="Calibri" w:hAnsi="Arial" w:cs="Arial"/>
                <w:noProof/>
                <w:sz w:val="22"/>
                <w:szCs w:val="22"/>
              </w:rPr>
            </w:pPr>
          </w:p>
          <w:p w14:paraId="46053694" w14:textId="77777777" w:rsidR="003337C4" w:rsidRPr="004C6E22" w:rsidRDefault="003337C4" w:rsidP="004C6E22">
            <w:pPr>
              <w:spacing w:before="60" w:after="60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 xml:space="preserve">Povećan broj objavljenih </w:t>
            </w:r>
            <w:r w:rsidRPr="004C6E22">
              <w:rPr>
                <w:rFonts w:ascii="Arial" w:hAnsi="Arial" w:cs="Arial"/>
                <w:sz w:val="22"/>
                <w:szCs w:val="22"/>
              </w:rPr>
              <w:t>sudskih i tužilačkih odluka, akata i informacija o predmetim</w:t>
            </w: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 xml:space="preserve">a </w:t>
            </w:r>
          </w:p>
          <w:p w14:paraId="510BABE6" w14:textId="77777777" w:rsidR="003337C4" w:rsidRPr="004C6E22" w:rsidRDefault="003337C4" w:rsidP="004C6E22">
            <w:pPr>
              <w:spacing w:before="60" w:after="6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(uvećanje </w:t>
            </w:r>
            <w:r w:rsidR="00DE45B2" w:rsidRPr="004C6E22">
              <w:rPr>
                <w:rFonts w:ascii="Arial" w:hAnsi="Arial" w:cs="Arial"/>
                <w:sz w:val="22"/>
                <w:szCs w:val="22"/>
              </w:rPr>
              <w:t xml:space="preserve">od </w:t>
            </w:r>
            <w:r w:rsidRPr="004C6E22">
              <w:rPr>
                <w:rFonts w:ascii="Arial" w:hAnsi="Arial" w:cs="Arial"/>
                <w:sz w:val="22"/>
                <w:szCs w:val="22"/>
              </w:rPr>
              <w:t>najmanje 33% godišnje)</w:t>
            </w:r>
          </w:p>
          <w:p w14:paraId="47CE721E" w14:textId="77777777" w:rsidR="003337C4" w:rsidRPr="004C6E22" w:rsidRDefault="003337C4" w:rsidP="004C6E22">
            <w:pPr>
              <w:spacing w:before="60" w:after="60"/>
              <w:rPr>
                <w:rFonts w:ascii="Arial" w:eastAsia="Calibri" w:hAnsi="Arial" w:cs="Arial"/>
                <w:noProof/>
                <w:sz w:val="22"/>
                <w:szCs w:val="22"/>
              </w:rPr>
            </w:pPr>
          </w:p>
          <w:p w14:paraId="55FCC163" w14:textId="0EB90104" w:rsidR="003337C4" w:rsidRPr="004C6E22" w:rsidRDefault="003337C4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Učestalost ažuriranja novih odluka definisana u skladu sa Kontrolnom listom predviđenom standardima Vijeća Evrope (najmanje jedan mjesec nakon donošenja odluke ili akta)</w:t>
            </w:r>
          </w:p>
          <w:p w14:paraId="5C93E0A9" w14:textId="77777777" w:rsidR="003337C4" w:rsidRPr="004C6E22" w:rsidRDefault="003337C4" w:rsidP="004C6E22">
            <w:pPr>
              <w:spacing w:before="60" w:after="60"/>
              <w:rPr>
                <w:rFonts w:ascii="Arial" w:eastAsia="Calibri" w:hAnsi="Arial" w:cs="Arial"/>
                <w:noProof/>
                <w:sz w:val="22"/>
                <w:szCs w:val="22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E8A3D" w14:textId="77777777" w:rsidR="003337C4" w:rsidRPr="004C6E22" w:rsidRDefault="003337C4" w:rsidP="004C6E2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lastRenderedPageBreak/>
              <w:t>IV kvartal 2024.</w:t>
            </w:r>
          </w:p>
          <w:p w14:paraId="1EAA0DA5" w14:textId="77777777" w:rsidR="003337C4" w:rsidRPr="004C6E22" w:rsidRDefault="003337C4" w:rsidP="004C6E2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IV kvartal 2025.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A315A" w14:textId="77777777" w:rsidR="003337C4" w:rsidRPr="004C6E22" w:rsidRDefault="003337C4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Vijeće, </w:t>
            </w:r>
          </w:p>
          <w:p w14:paraId="59A455A9" w14:textId="77777777" w:rsidR="003337C4" w:rsidRPr="004C6E22" w:rsidRDefault="003337C4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nadležna SK, </w:t>
            </w:r>
          </w:p>
          <w:p w14:paraId="107719ED" w14:textId="77777777" w:rsidR="003337C4" w:rsidRPr="004C6E22" w:rsidRDefault="003337C4" w:rsidP="004C6E2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Odjel za sudsku dokumentaciju i edukaciju</w:t>
            </w:r>
          </w:p>
        </w:tc>
      </w:tr>
      <w:tr w:rsidR="003337C4" w:rsidRPr="004C6E22" w14:paraId="408E4783" w14:textId="77777777" w:rsidTr="00DE45B2">
        <w:trPr>
          <w:trHeight w:val="270"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D8CEE" w14:textId="77777777" w:rsidR="003337C4" w:rsidRPr="004C6E22" w:rsidRDefault="003337C4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6.2 Pratiti proces objavljivanja sudskih i tužilačkih odluka, akata i informacija o predmetima</w:t>
            </w:r>
            <w:r w:rsidRPr="004C6E22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44267" w14:textId="77777777" w:rsidR="003337C4" w:rsidRPr="004C6E22" w:rsidRDefault="003337C4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Otklonjene nedoumice i olakšana primjena Smjernica i Uputstva</w:t>
            </w:r>
          </w:p>
          <w:p w14:paraId="07C44F40" w14:textId="77777777" w:rsidR="003337C4" w:rsidRPr="004C6E22" w:rsidRDefault="003337C4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1120F7F6" w14:textId="77777777" w:rsidR="003337C4" w:rsidRPr="004C6E22" w:rsidRDefault="003337C4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54433" w14:textId="77777777" w:rsidR="00DE45B2" w:rsidRPr="004C6E22" w:rsidRDefault="003337C4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Broj odgovora na upite pravosudnih institucija vezanih za primjenu Smjernica i Uputstva  </w:t>
            </w:r>
          </w:p>
          <w:p w14:paraId="68A63C54" w14:textId="77777777" w:rsidR="003337C4" w:rsidRPr="004C6E22" w:rsidRDefault="003337C4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(odgovori na &gt;90% upita)</w:t>
            </w:r>
          </w:p>
          <w:p w14:paraId="4C65609F" w14:textId="77777777" w:rsidR="003337C4" w:rsidRPr="004C6E22" w:rsidRDefault="003337C4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68388222" w14:textId="77777777" w:rsidR="003337C4" w:rsidRPr="004C6E22" w:rsidRDefault="003337C4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Izrađen i objavljen Praktikum za primjenu Smjernica i U</w:t>
            </w:r>
            <w:r w:rsidR="00F455E7" w:rsidRPr="004C6E22">
              <w:rPr>
                <w:rFonts w:ascii="Arial" w:hAnsi="Arial" w:cs="Arial"/>
                <w:sz w:val="22"/>
                <w:szCs w:val="22"/>
              </w:rPr>
              <w:t xml:space="preserve">putstva </w:t>
            </w:r>
            <w:r w:rsidR="00F455E7" w:rsidRPr="004C6E22">
              <w:rPr>
                <w:rFonts w:ascii="Arial" w:hAnsi="Arial" w:cs="Arial"/>
                <w:sz w:val="22"/>
                <w:szCs w:val="22"/>
              </w:rPr>
              <w:lastRenderedPageBreak/>
              <w:t xml:space="preserve">sa primjerima iz prakse </w:t>
            </w: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</w:tc>
        <w:tc>
          <w:tcPr>
            <w:tcW w:w="95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E55267" w14:textId="77777777" w:rsidR="003337C4" w:rsidRPr="004C6E22" w:rsidRDefault="003337C4" w:rsidP="004C6E22">
            <w:pPr>
              <w:spacing w:before="60" w:after="60"/>
              <w:rPr>
                <w:rFonts w:ascii="Arial" w:eastAsia="Calibri" w:hAnsi="Arial" w:cs="Arial"/>
                <w:noProof/>
                <w:sz w:val="22"/>
                <w:szCs w:val="22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72385" w14:textId="77777777" w:rsidR="003337C4" w:rsidRPr="004C6E22" w:rsidRDefault="003337C4" w:rsidP="004C6E2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IV kvartal 2024.</w:t>
            </w:r>
          </w:p>
          <w:p w14:paraId="033A6097" w14:textId="77777777" w:rsidR="003337C4" w:rsidRPr="004C6E22" w:rsidRDefault="003337C4" w:rsidP="004C6E2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IV kvartal 2025.</w:t>
            </w:r>
          </w:p>
          <w:p w14:paraId="719827F7" w14:textId="77777777" w:rsidR="003337C4" w:rsidRPr="004C6E22" w:rsidRDefault="003337C4" w:rsidP="004C6E2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IV kvartal 2026.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227E4" w14:textId="77777777" w:rsidR="003337C4" w:rsidRPr="004C6E22" w:rsidRDefault="003337C4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Vijeće, </w:t>
            </w:r>
          </w:p>
          <w:p w14:paraId="06013BA9" w14:textId="77777777" w:rsidR="003337C4" w:rsidRPr="004C6E22" w:rsidRDefault="003337C4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>nadležna SK,</w:t>
            </w:r>
          </w:p>
          <w:p w14:paraId="785A702C" w14:textId="77777777" w:rsidR="003337C4" w:rsidRPr="004C6E22" w:rsidRDefault="003337C4" w:rsidP="004C6E2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Odjel za sudsku dokumentaciju i edukaciju</w:t>
            </w:r>
          </w:p>
        </w:tc>
      </w:tr>
      <w:tr w:rsidR="003337C4" w:rsidRPr="004C6E22" w14:paraId="034730E5" w14:textId="77777777" w:rsidTr="00DE45B2">
        <w:trPr>
          <w:trHeight w:val="270"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A4C6D" w14:textId="77777777" w:rsidR="003337C4" w:rsidRPr="004C6E22" w:rsidRDefault="003337C4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6.3 Vršiti nadzor nad primjenom Smjernica i Uputstva </w:t>
            </w:r>
          </w:p>
          <w:p w14:paraId="7C32B149" w14:textId="77777777" w:rsidR="003337C4" w:rsidRPr="004C6E22" w:rsidRDefault="003337C4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8267F" w14:textId="77777777" w:rsidR="003337C4" w:rsidRPr="004C6E22" w:rsidRDefault="003337C4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Definisane  korektivne mjere s ciljem unapređenja primjene Smjernica i Uputstva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C799C0B" w14:textId="77777777" w:rsidR="003337C4" w:rsidRPr="004C6E22" w:rsidRDefault="003337C4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43DE4" w14:textId="77777777" w:rsidR="003337C4" w:rsidRPr="004C6E22" w:rsidRDefault="003337C4" w:rsidP="004C6E22">
            <w:pPr>
              <w:spacing w:before="60" w:after="60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Broj održanih sastanaka Radne grupe</w:t>
            </w:r>
          </w:p>
          <w:p w14:paraId="00A74340" w14:textId="77777777" w:rsidR="003337C4" w:rsidRPr="004C6E22" w:rsidRDefault="003337C4" w:rsidP="004C6E22">
            <w:pPr>
              <w:spacing w:before="60" w:after="60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(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najmanje </w:t>
            </w:r>
            <w:r w:rsidR="00C0387E" w:rsidRPr="004C6E22">
              <w:rPr>
                <w:rFonts w:ascii="Arial" w:hAnsi="Arial" w:cs="Arial"/>
                <w:sz w:val="22"/>
                <w:szCs w:val="22"/>
              </w:rPr>
              <w:t>1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godišnje</w:t>
            </w: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)</w:t>
            </w:r>
          </w:p>
          <w:p w14:paraId="2BCBA58C" w14:textId="77777777" w:rsidR="003337C4" w:rsidRPr="004C6E22" w:rsidRDefault="003337C4" w:rsidP="004C6E22">
            <w:pPr>
              <w:spacing w:before="60" w:after="60"/>
              <w:rPr>
                <w:rFonts w:ascii="Arial" w:eastAsia="Calibri" w:hAnsi="Arial" w:cs="Arial"/>
                <w:noProof/>
                <w:sz w:val="22"/>
                <w:szCs w:val="22"/>
              </w:rPr>
            </w:pPr>
          </w:p>
          <w:p w14:paraId="3E9AC7A6" w14:textId="77777777" w:rsidR="003337C4" w:rsidRPr="004C6E22" w:rsidRDefault="003337C4" w:rsidP="004C6E22">
            <w:pPr>
              <w:spacing w:before="60" w:after="60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Broj izvještaja pravosudnih institucija o primjeni Smjernica i Uputstva koje je razmotrila Radna grupa</w:t>
            </w:r>
          </w:p>
          <w:p w14:paraId="52E9FDD6" w14:textId="77777777" w:rsidR="003337C4" w:rsidRPr="004C6E22" w:rsidRDefault="003337C4" w:rsidP="004C6E22">
            <w:pPr>
              <w:spacing w:before="60" w:after="60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 xml:space="preserve">(najmanje </w:t>
            </w:r>
            <w:r w:rsidR="00E90C9E"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1</w:t>
            </w: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 xml:space="preserve"> godišnje)</w:t>
            </w:r>
          </w:p>
          <w:p w14:paraId="75BBEAAF" w14:textId="77777777" w:rsidR="003337C4" w:rsidRPr="004C6E22" w:rsidRDefault="003337C4" w:rsidP="004C6E22">
            <w:pPr>
              <w:spacing w:before="60" w:after="60"/>
              <w:rPr>
                <w:rFonts w:ascii="Arial" w:eastAsia="Calibri" w:hAnsi="Arial" w:cs="Arial"/>
                <w:noProof/>
                <w:sz w:val="22"/>
                <w:szCs w:val="22"/>
              </w:rPr>
            </w:pPr>
          </w:p>
          <w:p w14:paraId="452723A6" w14:textId="77777777" w:rsidR="003337C4" w:rsidRPr="004C6E22" w:rsidRDefault="003337C4" w:rsidP="004C6E22">
            <w:pPr>
              <w:spacing w:before="60" w:after="60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 xml:space="preserve">Broj preporuka 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ili izvještaja o usklađenosti </w:t>
            </w: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Radne grupe upućenih VSTV-u BiH</w:t>
            </w:r>
          </w:p>
          <w:p w14:paraId="098F7CB0" w14:textId="77777777" w:rsidR="003337C4" w:rsidRPr="004C6E22" w:rsidRDefault="003337C4" w:rsidP="004C6E22">
            <w:pPr>
              <w:spacing w:before="60" w:after="60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 xml:space="preserve">(najmanje </w:t>
            </w:r>
            <w:r w:rsidR="00E90C9E"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1</w:t>
            </w: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 xml:space="preserve"> godišnje)</w:t>
            </w:r>
          </w:p>
          <w:p w14:paraId="60AF1632" w14:textId="77777777" w:rsidR="003337C4" w:rsidRPr="004C6E22" w:rsidRDefault="003337C4" w:rsidP="004C6E22">
            <w:pPr>
              <w:spacing w:before="60" w:after="60"/>
              <w:rPr>
                <w:rFonts w:ascii="Arial" w:eastAsia="Calibri" w:hAnsi="Arial" w:cs="Arial"/>
                <w:noProof/>
                <w:sz w:val="22"/>
                <w:szCs w:val="22"/>
              </w:rPr>
            </w:pPr>
          </w:p>
        </w:tc>
        <w:tc>
          <w:tcPr>
            <w:tcW w:w="9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36716" w14:textId="77777777" w:rsidR="003337C4" w:rsidRPr="004C6E22" w:rsidRDefault="003337C4" w:rsidP="004C6E22">
            <w:pPr>
              <w:spacing w:before="60" w:after="60"/>
              <w:rPr>
                <w:rFonts w:ascii="Arial" w:eastAsia="Calibri" w:hAnsi="Arial" w:cs="Arial"/>
                <w:noProof/>
                <w:sz w:val="22"/>
                <w:szCs w:val="22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6988D" w14:textId="77777777" w:rsidR="003337C4" w:rsidRPr="004C6E22" w:rsidRDefault="003337C4" w:rsidP="004C6E2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IV kvartal 2024.</w:t>
            </w:r>
          </w:p>
          <w:p w14:paraId="50D71FBB" w14:textId="77777777" w:rsidR="003337C4" w:rsidRPr="004C6E22" w:rsidRDefault="003337C4" w:rsidP="004C6E2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IV kvartal 2025.</w:t>
            </w:r>
          </w:p>
          <w:p w14:paraId="67E91FD9" w14:textId="77777777" w:rsidR="003337C4" w:rsidRPr="004C6E22" w:rsidRDefault="003337C4" w:rsidP="004C6E2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IV kvartal 2026.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7BCA4" w14:textId="77777777" w:rsidR="003337C4" w:rsidRPr="004C6E22" w:rsidRDefault="003337C4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Vijeće, </w:t>
            </w:r>
          </w:p>
          <w:p w14:paraId="0D8CE69A" w14:textId="77777777" w:rsidR="003337C4" w:rsidRPr="004C6E22" w:rsidRDefault="003337C4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nadležna SK, </w:t>
            </w:r>
          </w:p>
          <w:p w14:paraId="717761B5" w14:textId="77777777" w:rsidR="003337C4" w:rsidRPr="004C6E22" w:rsidRDefault="003337C4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nadležna Radna grupa, </w:t>
            </w:r>
          </w:p>
          <w:p w14:paraId="0BEC4CB3" w14:textId="77777777" w:rsidR="003337C4" w:rsidRPr="004C6E22" w:rsidRDefault="003337C4" w:rsidP="004C6E2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 xml:space="preserve">Odjel za sudsku dokumentaciju i edukaciju </w:t>
            </w:r>
          </w:p>
        </w:tc>
      </w:tr>
      <w:tr w:rsidR="003337C4" w:rsidRPr="004C6E22" w14:paraId="6AB9789D" w14:textId="77777777" w:rsidTr="00DE45B2">
        <w:trPr>
          <w:trHeight w:val="270"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B67B4" w14:textId="77777777" w:rsidR="003337C4" w:rsidRPr="004C6E22" w:rsidRDefault="003337C4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6.4 </w:t>
            </w:r>
            <w:r w:rsidRPr="004C6E22">
              <w:rPr>
                <w:rFonts w:ascii="Arial" w:hAnsi="Arial" w:cs="Arial"/>
                <w:sz w:val="22"/>
                <w:szCs w:val="22"/>
              </w:rPr>
              <w:t>Promovisati rezultate primjene Smjernica i Uputstva prema javnosti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364C2B" w14:textId="77777777" w:rsidR="003337C4" w:rsidRPr="004C6E22" w:rsidRDefault="003337C4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Unaprijeđena transparentnost rada pravosudnih institucija 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i dijalog sa medijima </w:t>
            </w:r>
            <w:r w:rsidR="007A4178" w:rsidRPr="004C6E22">
              <w:rPr>
                <w:rFonts w:ascii="Arial" w:hAnsi="Arial" w:cs="Arial"/>
                <w:sz w:val="22"/>
                <w:szCs w:val="22"/>
              </w:rPr>
              <w:t>s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cilj</w:t>
            </w:r>
            <w:r w:rsidR="007A4178" w:rsidRPr="004C6E22">
              <w:rPr>
                <w:rFonts w:ascii="Arial" w:hAnsi="Arial" w:cs="Arial"/>
                <w:sz w:val="22"/>
                <w:szCs w:val="22"/>
              </w:rPr>
              <w:t>em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boljeg informisanja javnosti o radu pravosuđa</w:t>
            </w:r>
          </w:p>
          <w:p w14:paraId="6F14EE0D" w14:textId="77777777" w:rsidR="003337C4" w:rsidRPr="004C6E22" w:rsidRDefault="003337C4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0FD6029" w14:textId="77777777" w:rsidR="003337C4" w:rsidRPr="004C6E22" w:rsidRDefault="003337C4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35ECD0C" w14:textId="77777777" w:rsidR="003337C4" w:rsidRPr="004C6E22" w:rsidRDefault="003337C4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D427D" w14:textId="77777777" w:rsidR="005913BE" w:rsidRPr="004C6E22" w:rsidRDefault="003337C4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 xml:space="preserve">Zajedničke radionice predstavnika pravosudnih institucija i/ili medija </w:t>
            </w:r>
          </w:p>
          <w:p w14:paraId="171C9C4A" w14:textId="77777777" w:rsidR="003337C4" w:rsidRPr="004C6E22" w:rsidRDefault="003337C4" w:rsidP="004C6E22">
            <w:pPr>
              <w:spacing w:before="60" w:after="60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 xml:space="preserve">(najmanje </w:t>
            </w:r>
            <w:r w:rsidR="005913BE"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1</w:t>
            </w: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 xml:space="preserve"> godišnje)</w:t>
            </w:r>
          </w:p>
          <w:p w14:paraId="3FA4856B" w14:textId="77777777" w:rsidR="003337C4" w:rsidRPr="004C6E22" w:rsidRDefault="003337C4" w:rsidP="004C6E22">
            <w:pPr>
              <w:spacing w:before="60" w:after="60"/>
              <w:rPr>
                <w:rFonts w:ascii="Arial" w:eastAsia="Calibri" w:hAnsi="Arial" w:cs="Arial"/>
                <w:b/>
                <w:bCs/>
                <w:noProof/>
                <w:sz w:val="22"/>
                <w:szCs w:val="22"/>
              </w:rPr>
            </w:pPr>
          </w:p>
          <w:p w14:paraId="259F3F1A" w14:textId="77777777" w:rsidR="003337C4" w:rsidRPr="004C6E22" w:rsidRDefault="003337C4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Broj saopštenja za j</w:t>
            </w:r>
            <w:r w:rsidR="00D062E3" w:rsidRPr="004C6E22">
              <w:rPr>
                <w:rFonts w:ascii="Arial" w:hAnsi="Arial" w:cs="Arial"/>
                <w:sz w:val="22"/>
                <w:szCs w:val="22"/>
              </w:rPr>
              <w:t xml:space="preserve">avnost i konferencija </w:t>
            </w:r>
            <w:r w:rsidR="00D062E3" w:rsidRPr="004C6E22">
              <w:rPr>
                <w:rFonts w:ascii="Arial" w:hAnsi="Arial" w:cs="Arial"/>
                <w:sz w:val="22"/>
                <w:szCs w:val="22"/>
              </w:rPr>
              <w:lastRenderedPageBreak/>
              <w:t xml:space="preserve">za štampu </w:t>
            </w: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 xml:space="preserve">(najmanje </w:t>
            </w:r>
            <w:r w:rsidR="00D062E3"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1</w:t>
            </w: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 xml:space="preserve"> godišnje) </w:t>
            </w:r>
          </w:p>
          <w:p w14:paraId="69448B21" w14:textId="77777777" w:rsidR="003337C4" w:rsidRPr="004C6E22" w:rsidRDefault="003337C4" w:rsidP="004C6E22">
            <w:pPr>
              <w:spacing w:before="60" w:after="60"/>
              <w:rPr>
                <w:rFonts w:ascii="Arial" w:eastAsia="Calibri" w:hAnsi="Arial" w:cs="Arial"/>
                <w:noProof/>
                <w:sz w:val="22"/>
                <w:szCs w:val="22"/>
              </w:rPr>
            </w:pPr>
          </w:p>
          <w:p w14:paraId="059A6428" w14:textId="77777777" w:rsidR="003337C4" w:rsidRPr="004C6E22" w:rsidRDefault="003337C4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Sačinjeno relevantno poglavlje Godišnjeg izvještaja VSTV-a BiH</w:t>
            </w:r>
          </w:p>
          <w:p w14:paraId="0F010CFB" w14:textId="77777777" w:rsidR="003337C4" w:rsidRPr="004C6E22" w:rsidRDefault="003337C4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  <w:p w14:paraId="365BA05F" w14:textId="77777777" w:rsidR="003337C4" w:rsidRPr="004C6E22" w:rsidRDefault="003337C4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74243646" w14:textId="77777777" w:rsidR="003337C4" w:rsidRPr="004C6E22" w:rsidRDefault="003337C4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Objavljena 2 priloga godišnj</w:t>
            </w:r>
            <w:r w:rsidR="00D062E3" w:rsidRPr="004C6E22">
              <w:rPr>
                <w:rFonts w:ascii="Arial" w:hAnsi="Arial" w:cs="Arial"/>
                <w:sz w:val="22"/>
                <w:szCs w:val="22"/>
              </w:rPr>
              <w:t xml:space="preserve">e u časopisu „Pravna hronika“ </w:t>
            </w: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430C7F" w14:textId="77777777" w:rsidR="003337C4" w:rsidRPr="004C6E22" w:rsidRDefault="003337C4" w:rsidP="004C6E22">
            <w:pPr>
              <w:spacing w:before="60" w:after="60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lastRenderedPageBreak/>
              <w:t>Broj pregleda odgovarajućih podsekcija na pravosudnom portalu</w:t>
            </w:r>
          </w:p>
          <w:p w14:paraId="234341B9" w14:textId="77777777" w:rsidR="003337C4" w:rsidRPr="004C6E22" w:rsidRDefault="005913BE" w:rsidP="004C6E22">
            <w:pPr>
              <w:spacing w:before="60" w:after="60"/>
              <w:rPr>
                <w:rFonts w:ascii="Arial" w:eastAsia="Calibri" w:hAnsi="Arial" w:cs="Arial"/>
                <w:bCs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(</w:t>
            </w:r>
            <w:r w:rsidR="003337C4"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 xml:space="preserve">uvećanje </w:t>
            </w:r>
            <w:r w:rsidR="00D062E3"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 xml:space="preserve">od </w:t>
            </w:r>
            <w:r w:rsidR="003337C4"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20% godišnje</w:t>
            </w:r>
            <w:r w:rsidR="003337C4" w:rsidRPr="004C6E22">
              <w:rPr>
                <w:rFonts w:ascii="Arial" w:eastAsia="Calibri" w:hAnsi="Arial" w:cs="Arial"/>
                <w:bCs/>
                <w:noProof/>
                <w:sz w:val="22"/>
                <w:szCs w:val="22"/>
              </w:rPr>
              <w:t>)</w:t>
            </w:r>
          </w:p>
          <w:p w14:paraId="663D2B06" w14:textId="77777777" w:rsidR="003337C4" w:rsidRPr="004C6E22" w:rsidRDefault="003337C4" w:rsidP="004C6E22">
            <w:pPr>
              <w:spacing w:before="60" w:after="60"/>
              <w:rPr>
                <w:rFonts w:ascii="Arial" w:eastAsia="Calibri" w:hAnsi="Arial" w:cs="Arial"/>
                <w:noProof/>
                <w:sz w:val="22"/>
                <w:szCs w:val="22"/>
              </w:rPr>
            </w:pPr>
          </w:p>
          <w:p w14:paraId="53A876B2" w14:textId="77777777" w:rsidR="003337C4" w:rsidRPr="004C6E22" w:rsidRDefault="003337C4" w:rsidP="004C6E22">
            <w:pPr>
              <w:spacing w:before="60" w:after="60"/>
              <w:rPr>
                <w:rFonts w:ascii="Arial" w:eastAsia="Calibri" w:hAnsi="Arial" w:cs="Arial"/>
                <w:noProof/>
                <w:sz w:val="22"/>
                <w:szCs w:val="22"/>
              </w:rPr>
            </w:pPr>
          </w:p>
          <w:p w14:paraId="00DE6BA0" w14:textId="77777777" w:rsidR="003337C4" w:rsidRPr="004C6E22" w:rsidRDefault="003337C4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FD38E3F" w14:textId="77777777" w:rsidR="003337C4" w:rsidRPr="004C6E22" w:rsidRDefault="003337C4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4FEC6" w14:textId="77777777" w:rsidR="003337C4" w:rsidRPr="004C6E22" w:rsidRDefault="003337C4" w:rsidP="004C6E2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IV kvartal 2024.</w:t>
            </w:r>
          </w:p>
          <w:p w14:paraId="34AEC8EC" w14:textId="77777777" w:rsidR="003337C4" w:rsidRPr="004C6E22" w:rsidRDefault="003337C4" w:rsidP="004C6E2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IV kvartal 2025.</w:t>
            </w:r>
          </w:p>
          <w:p w14:paraId="305EDB27" w14:textId="77777777" w:rsidR="003337C4" w:rsidRPr="004C6E22" w:rsidRDefault="003337C4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IV kvartal 2026.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0A43B4" w14:textId="77777777" w:rsidR="003337C4" w:rsidRPr="004C6E22" w:rsidRDefault="003337C4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Vijeće, </w:t>
            </w:r>
          </w:p>
          <w:p w14:paraId="1ED436BF" w14:textId="77777777" w:rsidR="003337C4" w:rsidRPr="004C6E22" w:rsidRDefault="003337C4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nadležna SK, </w:t>
            </w:r>
          </w:p>
          <w:p w14:paraId="4E44F582" w14:textId="77777777" w:rsidR="003337C4" w:rsidRPr="004C6E22" w:rsidRDefault="003337C4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nadležna Radna grupa, </w:t>
            </w:r>
          </w:p>
          <w:p w14:paraId="468B57F0" w14:textId="77777777" w:rsidR="003337C4" w:rsidRPr="004C6E22" w:rsidRDefault="003337C4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Odjel za sudsku dokumentaciju i edukaciju</w:t>
            </w:r>
          </w:p>
        </w:tc>
      </w:tr>
      <w:tr w:rsidR="003337C4" w:rsidRPr="004C6E22" w14:paraId="0D3803C5" w14:textId="77777777" w:rsidTr="00DE45B2">
        <w:trPr>
          <w:trHeight w:val="270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5047C" w14:textId="77777777" w:rsidR="003337C4" w:rsidRPr="004C6E22" w:rsidRDefault="003337C4" w:rsidP="004C6E22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Izvori financiranja (budžet VSTV-a / donacije): </w:t>
            </w:r>
            <w:r w:rsidRPr="004C6E22">
              <w:rPr>
                <w:rFonts w:ascii="Arial" w:hAnsi="Arial" w:cs="Arial"/>
                <w:sz w:val="22"/>
                <w:szCs w:val="22"/>
              </w:rPr>
              <w:t>Budžet VSTV-a BiH, budžeti sudova i tužilaštava u BiH i donatorska sredstva.</w:t>
            </w:r>
          </w:p>
          <w:p w14:paraId="209A0701" w14:textId="77777777" w:rsidR="003337C4" w:rsidRPr="004C6E22" w:rsidRDefault="003337C4" w:rsidP="004C6E22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Inputi/potrebe: </w:t>
            </w:r>
            <w:r w:rsidRPr="004C6E22">
              <w:rPr>
                <w:rFonts w:ascii="Arial" w:hAnsi="Arial" w:cs="Arial"/>
                <w:bCs/>
                <w:sz w:val="22"/>
                <w:szCs w:val="22"/>
              </w:rPr>
              <w:t>Saradnja s pravosudnim institucijama;</w:t>
            </w: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4C6E22">
              <w:rPr>
                <w:rFonts w:ascii="Arial" w:hAnsi="Arial" w:cs="Arial"/>
                <w:bCs/>
                <w:sz w:val="22"/>
                <w:szCs w:val="22"/>
              </w:rPr>
              <w:t>Saradnja s Kabinetom Predsjedništva VSTV-a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BiH i službenikom za promociju IPA podrške pravosuđu BiH; Saradnja s Odjelom za IKT. </w:t>
            </w:r>
          </w:p>
          <w:p w14:paraId="500B71CD" w14:textId="77777777" w:rsidR="003337C4" w:rsidRPr="004C6E22" w:rsidRDefault="003337C4" w:rsidP="004C6E22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Ključne pretpostavke za provedbu mjere: 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Uspostavljeni tehnički uslovi za primjenu Smjernica i Uputstva; Usvajanje internih akata i imenovanje uređivačkih timova u svim pravosudnim institucijama. </w:t>
            </w:r>
          </w:p>
          <w:p w14:paraId="6219A767" w14:textId="77777777" w:rsidR="003337C4" w:rsidRPr="004C6E22" w:rsidRDefault="003337C4" w:rsidP="004C6E22">
            <w:pPr>
              <w:spacing w:before="60" w:after="6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Faktori rizika: </w:t>
            </w:r>
            <w:r w:rsidRPr="004C6E22">
              <w:rPr>
                <w:rFonts w:ascii="Arial" w:hAnsi="Arial" w:cs="Arial"/>
                <w:sz w:val="22"/>
                <w:szCs w:val="22"/>
              </w:rPr>
              <w:t>Nedostatak izričite zakonske obaveze za objavu sudskih i tužilačkih</w:t>
            </w: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4C6E22">
              <w:rPr>
                <w:rFonts w:ascii="Arial" w:hAnsi="Arial" w:cs="Arial"/>
                <w:sz w:val="22"/>
                <w:szCs w:val="22"/>
              </w:rPr>
              <w:t>odluka; Nedovoljna posvećenost procesima unapređenja transparentnosti; Provedba testa javnosti radi uspostave balansa između privatnog i javnog interesa; Različito razumijevanje prava na zaštitu ličnih podataka u odnosu na pravo na pristup informacijama od javnog interesa.</w:t>
            </w:r>
          </w:p>
        </w:tc>
      </w:tr>
    </w:tbl>
    <w:p w14:paraId="38F55EE1" w14:textId="77777777" w:rsidR="002E3D64" w:rsidRPr="00632D56" w:rsidRDefault="002E3D64" w:rsidP="005D007C">
      <w:pPr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3845AE10" w14:textId="77777777" w:rsidR="00AA0DD7" w:rsidRDefault="00AA0DD7">
      <w:pPr>
        <w:spacing w:after="160" w:line="259" w:lineRule="auto"/>
      </w:pPr>
      <w:r>
        <w:br w:type="page"/>
      </w:r>
    </w:p>
    <w:p w14:paraId="64336ADC" w14:textId="77777777" w:rsidR="00FC543A" w:rsidRPr="00FC543A" w:rsidRDefault="00FC543A" w:rsidP="00FC543A">
      <w:pPr>
        <w:spacing w:after="160" w:line="48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FC543A">
        <w:rPr>
          <w:rFonts w:ascii="Arial" w:hAnsi="Arial" w:cs="Arial"/>
          <w:b/>
          <w:bCs/>
          <w:sz w:val="32"/>
          <w:szCs w:val="32"/>
        </w:rPr>
        <w:lastRenderedPageBreak/>
        <w:t>Profesionalnost i stručnost</w:t>
      </w:r>
    </w:p>
    <w:tbl>
      <w:tblPr>
        <w:tblpPr w:leftFromText="180" w:rightFromText="180" w:bottomFromText="160" w:vertAnchor="text" w:horzAnchor="margin" w:tblpY="554"/>
        <w:tblOverlap w:val="never"/>
        <w:tblW w:w="513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8"/>
        <w:gridCol w:w="2410"/>
        <w:gridCol w:w="2693"/>
        <w:gridCol w:w="2410"/>
        <w:gridCol w:w="1843"/>
        <w:gridCol w:w="2267"/>
      </w:tblGrid>
      <w:tr w:rsidR="00AA0DD7" w:rsidRPr="004C6E22" w14:paraId="1062F917" w14:textId="77777777" w:rsidTr="00BC6182">
        <w:trPr>
          <w:trHeight w:val="1692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23976BF7" w14:textId="77777777" w:rsidR="00AA0DD7" w:rsidRPr="004C6E22" w:rsidRDefault="00AA0DD7" w:rsidP="004C6E22">
            <w:pPr>
              <w:spacing w:before="60" w:after="60"/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caps/>
                <w:sz w:val="22"/>
                <w:szCs w:val="22"/>
              </w:rPr>
              <w:t>MJERA 7: U POSTUPKU IMENOVANJA IZRADITI PRAVILA ZA UTVRĐIVANJE UŽEG IZBORA KANDIDATa koji se pozivaju na razgovor.</w:t>
            </w:r>
          </w:p>
          <w:p w14:paraId="0315A7BE" w14:textId="77777777" w:rsidR="00AA0DD7" w:rsidRPr="004C6E22" w:rsidRDefault="00AA0DD7" w:rsidP="004C6E22">
            <w:pPr>
              <w:pStyle w:val="ListParagraph"/>
              <w:spacing w:before="60" w:after="60" w:line="240" w:lineRule="auto"/>
              <w:ind w:firstLine="0"/>
              <w:rPr>
                <w:rFonts w:ascii="Arial" w:hAnsi="Arial" w:cs="Arial"/>
                <w:i/>
                <w:color w:val="auto"/>
              </w:rPr>
            </w:pPr>
          </w:p>
          <w:p w14:paraId="70D0E2A9" w14:textId="77777777" w:rsidR="00AA0DD7" w:rsidRPr="004C6E22" w:rsidRDefault="00AA0DD7" w:rsidP="004C6E22">
            <w:pPr>
              <w:pStyle w:val="ListParagraph"/>
              <w:spacing w:before="60" w:after="60" w:line="240" w:lineRule="auto"/>
              <w:ind w:firstLine="0"/>
              <w:jc w:val="center"/>
              <w:rPr>
                <w:rFonts w:ascii="Arial" w:hAnsi="Arial" w:cs="Arial"/>
                <w:color w:val="auto"/>
                <w:lang w:eastAsia="en-US"/>
              </w:rPr>
            </w:pPr>
            <w:r w:rsidRPr="004C6E22">
              <w:rPr>
                <w:rFonts w:ascii="Arial" w:hAnsi="Arial" w:cs="Arial"/>
                <w:color w:val="auto"/>
                <w:lang w:eastAsia="en-US"/>
              </w:rPr>
              <w:t xml:space="preserve">Specifični cilj koji treba biti postignut provođenjem ove mjere: </w:t>
            </w:r>
          </w:p>
          <w:p w14:paraId="189467E8" w14:textId="77777777" w:rsidR="00AA0DD7" w:rsidRPr="004C6E22" w:rsidRDefault="00AA0DD7" w:rsidP="004C6E22">
            <w:pPr>
              <w:pStyle w:val="ListParagraph"/>
              <w:spacing w:before="60" w:after="60" w:line="240" w:lineRule="auto"/>
              <w:ind w:firstLine="0"/>
              <w:jc w:val="center"/>
              <w:rPr>
                <w:rFonts w:ascii="Arial" w:hAnsi="Arial" w:cs="Arial"/>
                <w:i/>
                <w:color w:val="auto"/>
              </w:rPr>
            </w:pPr>
            <w:r w:rsidRPr="004C6E22">
              <w:rPr>
                <w:rFonts w:ascii="Arial" w:hAnsi="Arial" w:cs="Arial"/>
                <w:color w:val="auto"/>
                <w:lang w:eastAsia="en-US"/>
              </w:rPr>
              <w:t>VSTV BiH je izmjenom relevantnih podzakonskih akata osigurao efikasniji postupak provođenja strukturiranog razgovora s kandidatima.</w:t>
            </w:r>
          </w:p>
        </w:tc>
      </w:tr>
      <w:tr w:rsidR="00AA0DD7" w:rsidRPr="004C6E22" w14:paraId="0945F069" w14:textId="77777777" w:rsidTr="00BC6182">
        <w:trPr>
          <w:trHeight w:val="613"/>
        </w:trPr>
        <w:tc>
          <w:tcPr>
            <w:tcW w:w="9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FFA979C" w14:textId="77777777" w:rsidR="00AA0DD7" w:rsidRPr="004C6E22" w:rsidRDefault="00AA0DD7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AKTIVNOST</w:t>
            </w:r>
          </w:p>
        </w:tc>
        <w:tc>
          <w:tcPr>
            <w:tcW w:w="842" w:type="pc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</w:tcPr>
          <w:p w14:paraId="0B97149E" w14:textId="77777777" w:rsidR="00AA0DD7" w:rsidRPr="004C6E22" w:rsidRDefault="00AA0DD7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IZLAZNI REZULTAT (OUTPUT)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</w:tcPr>
          <w:p w14:paraId="3DFE95D0" w14:textId="77777777" w:rsidR="00AA0DD7" w:rsidRPr="004C6E22" w:rsidRDefault="00AA0DD7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Pokazatelj realizacije aktivnosti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</w:tcPr>
          <w:p w14:paraId="6AC6310A" w14:textId="77777777" w:rsidR="00AA0DD7" w:rsidRPr="004C6E22" w:rsidRDefault="00AA0DD7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Pokazatelj izlaznog rezultata - uticaja</w:t>
            </w:r>
          </w:p>
        </w:tc>
        <w:tc>
          <w:tcPr>
            <w:tcW w:w="644" w:type="pc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</w:tcPr>
          <w:p w14:paraId="50543CBA" w14:textId="77777777" w:rsidR="00AA0DD7" w:rsidRPr="004C6E22" w:rsidRDefault="00AA0DD7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Rok za realizaciju</w:t>
            </w:r>
          </w:p>
        </w:tc>
        <w:tc>
          <w:tcPr>
            <w:tcW w:w="792" w:type="pc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</w:tcPr>
          <w:p w14:paraId="4AAA7B38" w14:textId="77777777" w:rsidR="00AA0DD7" w:rsidRPr="004C6E22" w:rsidRDefault="00AA0DD7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Zadužena org. jedinica</w:t>
            </w:r>
          </w:p>
        </w:tc>
      </w:tr>
      <w:tr w:rsidR="00AA0DD7" w:rsidRPr="004C6E22" w14:paraId="4C086459" w14:textId="77777777" w:rsidTr="00BC6182">
        <w:trPr>
          <w:trHeight w:val="270"/>
        </w:trPr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4902F" w14:textId="77777777" w:rsidR="00AA0DD7" w:rsidRPr="004C6E22" w:rsidRDefault="00AA0DD7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7.1 Izraditi analizu efekata primjene izmjena i dopuna Poslovnika VSTV-a BiH usvojenih u martu 2023. godine  (uključujući prosječno trajanje postupka odabira i imenovanja prema izmjenama i dopunama iz marta 2023. godine)</w:t>
            </w:r>
          </w:p>
        </w:tc>
        <w:tc>
          <w:tcPr>
            <w:tcW w:w="84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BC4314" w14:textId="77777777" w:rsidR="00AA0DD7" w:rsidRPr="004C6E22" w:rsidRDefault="00AA0DD7" w:rsidP="004C6E22">
            <w:pPr>
              <w:spacing w:before="60" w:after="60"/>
              <w:rPr>
                <w:rFonts w:ascii="Arial" w:eastAsia="Calibri" w:hAnsi="Arial" w:cs="Arial"/>
                <w:strike/>
                <w:noProof/>
                <w:sz w:val="22"/>
                <w:szCs w:val="22"/>
              </w:rPr>
            </w:pPr>
          </w:p>
          <w:p w14:paraId="65660E3C" w14:textId="77777777" w:rsidR="00AA0DD7" w:rsidRPr="004C6E22" w:rsidRDefault="00AA0DD7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Unaprijeđena efikasnost postupka izbora i imenovanja nosilaca pravosudnih funkcija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D07F0" w14:textId="77777777" w:rsidR="00AA0DD7" w:rsidRPr="004C6E22" w:rsidRDefault="00AA0DD7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Analiza izrađena</w:t>
            </w:r>
            <w:r w:rsidR="00FE76F4" w:rsidRPr="004C6E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  <w:p w14:paraId="1B664A7F" w14:textId="77777777" w:rsidR="00AA0DD7" w:rsidRPr="004C6E22" w:rsidRDefault="00AA0DD7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3E44A87A" w14:textId="77777777" w:rsidR="00AA0DD7" w:rsidRPr="004C6E22" w:rsidRDefault="00AA0DD7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Stalna komisija usvojila analizu (da/ne)</w:t>
            </w:r>
          </w:p>
        </w:tc>
        <w:tc>
          <w:tcPr>
            <w:tcW w:w="84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002EF4" w14:textId="77777777" w:rsidR="00AA0DD7" w:rsidRPr="004C6E22" w:rsidRDefault="00AA0DD7" w:rsidP="004C6E22">
            <w:pPr>
              <w:spacing w:before="60" w:after="60"/>
              <w:rPr>
                <w:rFonts w:ascii="Arial" w:eastAsia="Calibri" w:hAnsi="Arial" w:cs="Arial"/>
                <w:noProof/>
                <w:sz w:val="22"/>
                <w:szCs w:val="22"/>
              </w:rPr>
            </w:pPr>
          </w:p>
          <w:p w14:paraId="0116304B" w14:textId="77777777" w:rsidR="00AA0DD7" w:rsidRPr="004C6E22" w:rsidRDefault="00AA0DD7" w:rsidP="004C6E22">
            <w:pPr>
              <w:spacing w:before="60" w:after="60"/>
              <w:rPr>
                <w:rFonts w:ascii="Arial" w:eastAsia="Calibri" w:hAnsi="Arial" w:cs="Arial"/>
                <w:noProof/>
                <w:sz w:val="22"/>
                <w:szCs w:val="22"/>
              </w:rPr>
            </w:pPr>
          </w:p>
          <w:p w14:paraId="4B476538" w14:textId="77777777" w:rsidR="00AA0DD7" w:rsidRPr="004C6E22" w:rsidRDefault="00AA0DD7" w:rsidP="004C6E22">
            <w:pPr>
              <w:spacing w:before="60" w:after="60"/>
              <w:rPr>
                <w:rFonts w:ascii="Arial" w:eastAsia="Calibri" w:hAnsi="Arial" w:cs="Arial"/>
                <w:noProof/>
                <w:sz w:val="22"/>
                <w:szCs w:val="22"/>
              </w:rPr>
            </w:pPr>
          </w:p>
          <w:p w14:paraId="0D02E320" w14:textId="77777777" w:rsidR="00AA0DD7" w:rsidRPr="004C6E22" w:rsidRDefault="00AA0DD7" w:rsidP="004C6E22">
            <w:pPr>
              <w:spacing w:before="60" w:after="60"/>
              <w:rPr>
                <w:rFonts w:ascii="Arial" w:eastAsia="Calibri" w:hAnsi="Arial" w:cs="Arial"/>
                <w:noProof/>
                <w:sz w:val="22"/>
                <w:szCs w:val="22"/>
              </w:rPr>
            </w:pPr>
          </w:p>
          <w:p w14:paraId="42CFF008" w14:textId="77777777" w:rsidR="00AA0DD7" w:rsidRPr="004C6E22" w:rsidRDefault="00AA0DD7" w:rsidP="004C6E22">
            <w:pPr>
              <w:spacing w:before="60" w:after="60"/>
              <w:rPr>
                <w:rFonts w:ascii="Arial" w:eastAsia="Calibri" w:hAnsi="Arial" w:cs="Arial"/>
                <w:noProof/>
                <w:sz w:val="22"/>
                <w:szCs w:val="22"/>
              </w:rPr>
            </w:pPr>
          </w:p>
          <w:p w14:paraId="3E383F98" w14:textId="77777777" w:rsidR="00AA0DD7" w:rsidRPr="004C6E22" w:rsidRDefault="00AA0DD7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 xml:space="preserve">Investirano vrijeme potrebno za rad članova Vijeća u komisijama za odabir i imenovanje </w:t>
            </w:r>
            <w:r w:rsidR="00E73117"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nosilaca</w:t>
            </w: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 xml:space="preserve"> pravosudnih funkcija (</w:t>
            </w:r>
            <w:r w:rsidRPr="004C6E22">
              <w:rPr>
                <w:rFonts w:ascii="Arial" w:hAnsi="Arial" w:cs="Arial"/>
                <w:sz w:val="22"/>
                <w:szCs w:val="22"/>
              </w:rPr>
              <w:t>smanjenje od najmanje 15% do kraja IV. kvartala 2026. godine u poređenju sa zaključcima iz obje analize)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C7826" w14:textId="77777777" w:rsidR="00AA0DD7" w:rsidRPr="004C6E22" w:rsidRDefault="00AA0DD7" w:rsidP="004C6E2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III kvartal 2025.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9F9B0" w14:textId="77777777" w:rsidR="00AA0DD7" w:rsidRPr="004C6E22" w:rsidRDefault="00AA0DD7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Vijeće, </w:t>
            </w:r>
          </w:p>
          <w:p w14:paraId="7F7C8B08" w14:textId="77777777" w:rsidR="00AA0DD7" w:rsidRPr="004C6E22" w:rsidRDefault="00AA0DD7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nadležna SK, </w:t>
            </w:r>
          </w:p>
          <w:p w14:paraId="67EEB7A7" w14:textId="77777777" w:rsidR="00AA0DD7" w:rsidRPr="004C6E22" w:rsidRDefault="00AA0DD7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Odjel za imenovanje i napredovanje</w:t>
            </w:r>
          </w:p>
        </w:tc>
      </w:tr>
      <w:tr w:rsidR="00AA0DD7" w:rsidRPr="004C6E22" w14:paraId="4C4F839C" w14:textId="77777777" w:rsidTr="00BC6182">
        <w:trPr>
          <w:trHeight w:val="270"/>
        </w:trPr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E8CA3" w14:textId="77777777" w:rsidR="00AA0DD7" w:rsidRPr="004C6E22" w:rsidRDefault="00AA0DD7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7.2 Na temelju analize izmijeniti i dopuniti relevantne podzakonske akte VSTV-a BiH </w:t>
            </w:r>
          </w:p>
        </w:tc>
        <w:tc>
          <w:tcPr>
            <w:tcW w:w="8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662F0B" w14:textId="77777777" w:rsidR="00AA0DD7" w:rsidRPr="004C6E22" w:rsidRDefault="00AA0DD7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78D24" w14:textId="77777777" w:rsidR="00AA0DD7" w:rsidRPr="004C6E22" w:rsidRDefault="00AA0DD7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Izmijenjeni i dopunjeni relevantni podzakonski akti VSTV-a BiH objavljeni u „Službenom glasniku BiH“ i stupili na snagu</w:t>
            </w:r>
            <w:r w:rsidR="00FE76F4" w:rsidRPr="004C6E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</w:tc>
        <w:tc>
          <w:tcPr>
            <w:tcW w:w="8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5E773D" w14:textId="77777777" w:rsidR="00AA0DD7" w:rsidRPr="004C6E22" w:rsidRDefault="00AA0DD7" w:rsidP="004C6E22">
            <w:pPr>
              <w:spacing w:before="60" w:after="60"/>
              <w:rPr>
                <w:rFonts w:ascii="Arial" w:eastAsia="Calibri" w:hAnsi="Arial" w:cs="Arial"/>
                <w:noProof/>
                <w:sz w:val="22"/>
                <w:szCs w:val="22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16534" w14:textId="77777777" w:rsidR="00AA0DD7" w:rsidRPr="004C6E22" w:rsidRDefault="00AA0DD7" w:rsidP="004C6E2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 xml:space="preserve">I kvartal 2026. 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47A72" w14:textId="77777777" w:rsidR="00AA0DD7" w:rsidRPr="004C6E22" w:rsidRDefault="00AA0DD7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Vijeće, </w:t>
            </w:r>
          </w:p>
          <w:p w14:paraId="5DBA393C" w14:textId="77777777" w:rsidR="00AA0DD7" w:rsidRPr="004C6E22" w:rsidRDefault="00AA0DD7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nadležna SK, </w:t>
            </w:r>
          </w:p>
          <w:p w14:paraId="4C329A1F" w14:textId="77777777" w:rsidR="00AA0DD7" w:rsidRPr="004C6E22" w:rsidRDefault="00AA0DD7" w:rsidP="004C6E2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Odjel za imenovanje i napredovanje</w:t>
            </w:r>
          </w:p>
        </w:tc>
      </w:tr>
      <w:tr w:rsidR="00AA0DD7" w:rsidRPr="004C6E22" w14:paraId="61C6EBC0" w14:textId="77777777" w:rsidTr="00BC6182">
        <w:trPr>
          <w:trHeight w:val="270"/>
        </w:trPr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8C42D" w14:textId="77777777" w:rsidR="00AA0DD7" w:rsidRPr="004C6E22" w:rsidRDefault="00AA0DD7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7.3  Izraditi analizu efekata primjene izmjena i dopuna relevantnih </w:t>
            </w: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>podzakonskih akata VSTV-a BiH (uključujući prosječno trajanje postupka izbora i imenovanja prema novim izmjenama i dopunama)</w:t>
            </w:r>
          </w:p>
        </w:tc>
        <w:tc>
          <w:tcPr>
            <w:tcW w:w="8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AB748" w14:textId="77777777" w:rsidR="00AA0DD7" w:rsidRPr="004C6E22" w:rsidRDefault="00AA0DD7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62332" w14:textId="77777777" w:rsidR="00AA0DD7" w:rsidRPr="004C6E22" w:rsidRDefault="00AA0DD7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Analiza izrađena</w:t>
            </w:r>
            <w:r w:rsidR="00E73117" w:rsidRPr="004C6E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  <w:p w14:paraId="6920E710" w14:textId="77777777" w:rsidR="00AA0DD7" w:rsidRPr="004C6E22" w:rsidRDefault="00AA0DD7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2E4D4FF8" w14:textId="77777777" w:rsidR="00AA0DD7" w:rsidRPr="004C6E22" w:rsidRDefault="00AA0DD7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>Stalna komisija usvojila analizu</w:t>
            </w:r>
            <w:r w:rsidR="00E73117" w:rsidRPr="004C6E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</w:tc>
        <w:tc>
          <w:tcPr>
            <w:tcW w:w="8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1B0F0" w14:textId="77777777" w:rsidR="00AA0DD7" w:rsidRPr="004C6E22" w:rsidRDefault="00AA0DD7" w:rsidP="004C6E22">
            <w:pPr>
              <w:spacing w:before="60" w:after="60"/>
              <w:rPr>
                <w:rFonts w:ascii="Arial" w:eastAsia="Calibri" w:hAnsi="Arial" w:cs="Arial"/>
                <w:noProof/>
                <w:sz w:val="22"/>
                <w:szCs w:val="22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DCAD8" w14:textId="77777777" w:rsidR="00AA0DD7" w:rsidRPr="004C6E22" w:rsidRDefault="00AA0DD7" w:rsidP="004C6E2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IV kvartal 2026.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B8A46" w14:textId="77777777" w:rsidR="00AA0DD7" w:rsidRPr="004C6E22" w:rsidRDefault="00AA0DD7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Vijeće, </w:t>
            </w:r>
          </w:p>
          <w:p w14:paraId="2344760D" w14:textId="77777777" w:rsidR="00AA0DD7" w:rsidRPr="004C6E22" w:rsidRDefault="00AA0DD7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nadležna SK, </w:t>
            </w:r>
          </w:p>
          <w:p w14:paraId="1471834D" w14:textId="77777777" w:rsidR="00AA0DD7" w:rsidRPr="004C6E22" w:rsidRDefault="00AA0DD7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lastRenderedPageBreak/>
              <w:t>Odjel za imenovanje i napredovanje</w:t>
            </w:r>
          </w:p>
        </w:tc>
      </w:tr>
      <w:tr w:rsidR="00AA0DD7" w:rsidRPr="004C6E22" w14:paraId="73D85F5F" w14:textId="77777777" w:rsidTr="00BC6182">
        <w:trPr>
          <w:trHeight w:val="133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F093B" w14:textId="77777777" w:rsidR="00AA0DD7" w:rsidRPr="004C6E22" w:rsidRDefault="00AA0DD7" w:rsidP="004C6E22">
            <w:pPr>
              <w:spacing w:before="60" w:after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Izvori financiranja (budžet VSTV-a / donacije): </w:t>
            </w:r>
            <w:r w:rsidRPr="004C6E22">
              <w:rPr>
                <w:rFonts w:ascii="Arial" w:hAnsi="Arial" w:cs="Arial"/>
                <w:sz w:val="22"/>
                <w:szCs w:val="22"/>
              </w:rPr>
              <w:t>Budžet VSTV-a BiH i donatorska sredstva.</w:t>
            </w:r>
          </w:p>
          <w:p w14:paraId="1E21E62A" w14:textId="77777777" w:rsidR="00AA0DD7" w:rsidRPr="004C6E22" w:rsidRDefault="00AA0DD7" w:rsidP="004C6E22">
            <w:pPr>
              <w:spacing w:before="60" w:after="6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Inputi/potrebe:</w:t>
            </w:r>
            <w:r w:rsidRPr="004C6E2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Saradnja s ekspertima u okviru provođenja preporuka iz Izvještaja eksterne revizije; Saradnja s projektom EU4Justice.</w:t>
            </w:r>
          </w:p>
          <w:p w14:paraId="1587A8E9" w14:textId="77777777" w:rsidR="00AA0DD7" w:rsidRPr="004C6E22" w:rsidRDefault="00AA0DD7" w:rsidP="004C6E22">
            <w:pPr>
              <w:spacing w:before="60" w:after="60"/>
              <w:jc w:val="both"/>
              <w:rPr>
                <w:rFonts w:ascii="Arial" w:hAnsi="Arial" w:cs="Arial"/>
                <w:bCs/>
                <w:strike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Ključne pretpostavke za provedbu mjere: </w:t>
            </w:r>
            <w:r w:rsidRPr="004C6E22">
              <w:rPr>
                <w:rFonts w:ascii="Arial" w:hAnsi="Arial" w:cs="Arial"/>
                <w:bCs/>
                <w:sz w:val="22"/>
                <w:szCs w:val="22"/>
              </w:rPr>
              <w:t>Popunjavanje sistematiziranih pozicija u Odjelu za imenovanje i napredovanje.</w:t>
            </w:r>
          </w:p>
          <w:p w14:paraId="1067A958" w14:textId="77777777" w:rsidR="00AA0DD7" w:rsidRPr="004C6E22" w:rsidRDefault="00AA0DD7" w:rsidP="004C6E22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Faktori rizika: </w:t>
            </w: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Sudska praksa Suda BiH u pogledu podnesenih zahtjeva za ocjenu zakonitosti 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relevantnih podzakonskih akata </w:t>
            </w:r>
            <w:r w:rsidRPr="004C6E22">
              <w:rPr>
                <w:rFonts w:ascii="Arial" w:hAnsi="Arial" w:cs="Arial"/>
                <w:bCs/>
                <w:sz w:val="22"/>
                <w:szCs w:val="22"/>
              </w:rPr>
              <w:t>VSTV-a BiH.</w:t>
            </w:r>
          </w:p>
        </w:tc>
      </w:tr>
    </w:tbl>
    <w:p w14:paraId="4ECFA783" w14:textId="77777777" w:rsidR="00E73117" w:rsidRDefault="00E73117"/>
    <w:p w14:paraId="0F5A2AEE" w14:textId="77777777" w:rsidR="00E73117" w:rsidRDefault="00E73117">
      <w:pPr>
        <w:spacing w:after="160" w:line="259" w:lineRule="auto"/>
      </w:pPr>
      <w:r>
        <w:br w:type="page"/>
      </w:r>
    </w:p>
    <w:tbl>
      <w:tblPr>
        <w:tblpPr w:leftFromText="180" w:rightFromText="180" w:bottomFromText="160" w:vertAnchor="text" w:horzAnchor="margin" w:tblpY="554"/>
        <w:tblOverlap w:val="never"/>
        <w:tblW w:w="513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5"/>
        <w:gridCol w:w="2293"/>
        <w:gridCol w:w="2550"/>
        <w:gridCol w:w="2410"/>
        <w:gridCol w:w="1986"/>
        <w:gridCol w:w="2407"/>
      </w:tblGrid>
      <w:tr w:rsidR="00FD38D0" w:rsidRPr="00FE0CAE" w14:paraId="5ADDCDD0" w14:textId="77777777" w:rsidTr="00BC6182">
        <w:trPr>
          <w:trHeight w:val="1550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112D93E0" w14:textId="77777777" w:rsidR="00FD38D0" w:rsidRPr="00334A54" w:rsidRDefault="00FD38D0" w:rsidP="00BC6182">
            <w:pPr>
              <w:pStyle w:val="ListParagraph"/>
              <w:spacing w:before="60" w:after="60" w:line="240" w:lineRule="auto"/>
              <w:ind w:left="360" w:firstLine="0"/>
              <w:jc w:val="center"/>
              <w:rPr>
                <w:rFonts w:ascii="Arial" w:hAnsi="Arial" w:cs="Arial"/>
              </w:rPr>
            </w:pPr>
            <w:r w:rsidRPr="00334A54">
              <w:rPr>
                <w:rFonts w:ascii="Arial" w:hAnsi="Arial" w:cs="Arial"/>
                <w:b/>
                <w:caps/>
              </w:rPr>
              <w:lastRenderedPageBreak/>
              <w:t xml:space="preserve">MJERA 8: </w:t>
            </w:r>
            <w:r w:rsidRPr="00334A54">
              <w:rPr>
                <w:rFonts w:ascii="Arial" w:hAnsi="Arial" w:cs="Arial"/>
                <w:b/>
              </w:rPr>
              <w:t>UNAPRIJEDITI OBRAZLOŽENJE ODLUKE O IMENOVANJU TAKO DA BUDE ZASNOVANO NA OBJEKTIVNIM</w:t>
            </w:r>
          </w:p>
          <w:p w14:paraId="1C8EC0AF" w14:textId="77777777" w:rsidR="00FD38D0" w:rsidRPr="00334A54" w:rsidRDefault="00FD38D0" w:rsidP="00BC6182">
            <w:pPr>
              <w:pStyle w:val="ListParagraph"/>
              <w:spacing w:before="60" w:after="60" w:line="240" w:lineRule="auto"/>
              <w:ind w:left="360" w:firstLine="0"/>
              <w:jc w:val="center"/>
              <w:rPr>
                <w:rFonts w:ascii="Arial" w:hAnsi="Arial" w:cs="Arial"/>
              </w:rPr>
            </w:pPr>
            <w:r w:rsidRPr="00334A54">
              <w:rPr>
                <w:rFonts w:ascii="Arial" w:hAnsi="Arial" w:cs="Arial"/>
                <w:b/>
              </w:rPr>
              <w:t>KRITERIJIMA KOJI SE DOSLJEDNO PRIMJENJUJU.</w:t>
            </w:r>
          </w:p>
          <w:p w14:paraId="2B82B7EB" w14:textId="77777777" w:rsidR="00FD38D0" w:rsidRPr="00334A54" w:rsidRDefault="00FD38D0" w:rsidP="00BC6182">
            <w:pPr>
              <w:pStyle w:val="ListParagraph"/>
              <w:spacing w:before="60" w:after="60" w:line="240" w:lineRule="auto"/>
              <w:ind w:firstLine="0"/>
              <w:jc w:val="center"/>
              <w:rPr>
                <w:rFonts w:ascii="Arial" w:hAnsi="Arial" w:cs="Arial"/>
                <w:color w:val="auto"/>
              </w:rPr>
            </w:pPr>
          </w:p>
          <w:p w14:paraId="50D66AA4" w14:textId="77777777" w:rsidR="00FD38D0" w:rsidRPr="00334A54" w:rsidRDefault="00FD38D0" w:rsidP="00BC6182">
            <w:pPr>
              <w:pStyle w:val="ListParagraph"/>
              <w:spacing w:before="60" w:after="60" w:line="240" w:lineRule="auto"/>
              <w:ind w:firstLine="0"/>
              <w:jc w:val="center"/>
              <w:rPr>
                <w:rFonts w:ascii="Arial" w:hAnsi="Arial" w:cs="Arial"/>
                <w:color w:val="auto"/>
                <w:lang w:eastAsia="en-US"/>
              </w:rPr>
            </w:pPr>
            <w:r w:rsidRPr="00334A54">
              <w:rPr>
                <w:rFonts w:ascii="Arial" w:hAnsi="Arial" w:cs="Arial"/>
                <w:color w:val="auto"/>
                <w:lang w:eastAsia="en-US"/>
              </w:rPr>
              <w:t xml:space="preserve">Specifični cilj koji treba biti postignut provođenjem ove mjere: </w:t>
            </w:r>
          </w:p>
          <w:p w14:paraId="4CC5FF3A" w14:textId="77777777" w:rsidR="00FD38D0" w:rsidRPr="00334A54" w:rsidRDefault="00FD38D0" w:rsidP="00BC6182">
            <w:pPr>
              <w:pStyle w:val="ListParagraph"/>
              <w:spacing w:before="60" w:after="60" w:line="240" w:lineRule="auto"/>
              <w:ind w:firstLine="0"/>
              <w:jc w:val="center"/>
              <w:rPr>
                <w:rFonts w:ascii="Arial" w:hAnsi="Arial" w:cs="Arial"/>
                <w:i/>
              </w:rPr>
            </w:pPr>
            <w:r w:rsidRPr="00334A54">
              <w:rPr>
                <w:rFonts w:ascii="Arial" w:hAnsi="Arial" w:cs="Arial"/>
                <w:color w:val="auto"/>
                <w:lang w:eastAsia="en-US"/>
              </w:rPr>
              <w:t>Rješenja o imenovanju nosilaca pravosudnih funkcija obrazložena u skladu sa relevantnim propisima.</w:t>
            </w:r>
          </w:p>
          <w:p w14:paraId="62DD3241" w14:textId="77777777" w:rsidR="00FD38D0" w:rsidRPr="00334A54" w:rsidRDefault="00FD38D0" w:rsidP="00BC6182">
            <w:pPr>
              <w:pStyle w:val="ListParagraph"/>
              <w:tabs>
                <w:tab w:val="left" w:pos="1590"/>
              </w:tabs>
              <w:spacing w:before="60" w:after="60" w:line="240" w:lineRule="auto"/>
              <w:ind w:firstLine="0"/>
              <w:jc w:val="center"/>
              <w:rPr>
                <w:rFonts w:ascii="Arial" w:hAnsi="Arial" w:cs="Arial"/>
                <w:color w:val="auto"/>
              </w:rPr>
            </w:pPr>
          </w:p>
        </w:tc>
      </w:tr>
      <w:tr w:rsidR="00FD38D0" w:rsidRPr="00334A54" w14:paraId="6BEE4C62" w14:textId="77777777" w:rsidTr="00317949">
        <w:trPr>
          <w:trHeight w:val="613"/>
        </w:trPr>
        <w:tc>
          <w:tcPr>
            <w:tcW w:w="9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A2D9B7A" w14:textId="77777777" w:rsidR="00FD38D0" w:rsidRPr="00334A54" w:rsidRDefault="00FD38D0" w:rsidP="00BC618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34A54">
              <w:rPr>
                <w:rFonts w:ascii="Arial" w:hAnsi="Arial" w:cs="Arial"/>
                <w:b/>
                <w:bCs/>
                <w:sz w:val="22"/>
                <w:szCs w:val="22"/>
              </w:rPr>
              <w:t>AKTIVNOST</w:t>
            </w:r>
          </w:p>
        </w:tc>
        <w:tc>
          <w:tcPr>
            <w:tcW w:w="801" w:type="pc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</w:tcPr>
          <w:p w14:paraId="12B254EA" w14:textId="77777777" w:rsidR="00FD38D0" w:rsidRPr="00334A54" w:rsidRDefault="00FD38D0" w:rsidP="00BC618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34A54">
              <w:rPr>
                <w:rFonts w:ascii="Arial" w:hAnsi="Arial" w:cs="Arial"/>
                <w:b/>
                <w:bCs/>
                <w:sz w:val="22"/>
                <w:szCs w:val="22"/>
              </w:rPr>
              <w:t>IZLAZNI REZULTAT (OUTPUT)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</w:tcPr>
          <w:p w14:paraId="5E705452" w14:textId="77777777" w:rsidR="00FD38D0" w:rsidRPr="00334A54" w:rsidRDefault="00FD38D0" w:rsidP="00BC618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34A54">
              <w:rPr>
                <w:rFonts w:ascii="Arial" w:hAnsi="Arial" w:cs="Arial"/>
                <w:b/>
                <w:bCs/>
                <w:sz w:val="22"/>
                <w:szCs w:val="22"/>
              </w:rPr>
              <w:t>Pokazatelj realizacije aktivnosti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</w:tcPr>
          <w:p w14:paraId="165FBA4A" w14:textId="77777777" w:rsidR="00FD38D0" w:rsidRPr="00334A54" w:rsidRDefault="00FD38D0" w:rsidP="00BC618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34A54">
              <w:rPr>
                <w:rFonts w:ascii="Arial" w:hAnsi="Arial" w:cs="Arial"/>
                <w:b/>
                <w:bCs/>
                <w:sz w:val="22"/>
                <w:szCs w:val="22"/>
              </w:rPr>
              <w:t>Pokazatelj izlaznog rezultata - uticaja</w:t>
            </w:r>
          </w:p>
        </w:tc>
        <w:tc>
          <w:tcPr>
            <w:tcW w:w="694" w:type="pc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</w:tcPr>
          <w:p w14:paraId="717A5CF5" w14:textId="77777777" w:rsidR="00FD38D0" w:rsidRPr="00334A54" w:rsidRDefault="00317949" w:rsidP="00BC618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</w:t>
            </w:r>
            <w:r w:rsidRPr="00334A54">
              <w:rPr>
                <w:rFonts w:ascii="Arial" w:hAnsi="Arial" w:cs="Arial"/>
                <w:b/>
                <w:bCs/>
                <w:sz w:val="22"/>
                <w:szCs w:val="22"/>
              </w:rPr>
              <w:t>ok za realizaciju</w:t>
            </w:r>
          </w:p>
        </w:tc>
        <w:tc>
          <w:tcPr>
            <w:tcW w:w="842" w:type="pc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</w:tcPr>
          <w:p w14:paraId="7E4D060E" w14:textId="77777777" w:rsidR="00FD38D0" w:rsidRPr="00334A54" w:rsidRDefault="00317949" w:rsidP="00BC618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A0DD7">
              <w:rPr>
                <w:rFonts w:ascii="Arial" w:hAnsi="Arial" w:cs="Arial"/>
                <w:b/>
                <w:bCs/>
                <w:sz w:val="22"/>
                <w:szCs w:val="22"/>
              </w:rPr>
              <w:t>Zadužena org. jedinica</w:t>
            </w:r>
            <w:r w:rsidRPr="00334A5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FD38D0" w:rsidRPr="00334A5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FD38D0" w:rsidRPr="00FD38D0" w14:paraId="269EFFA2" w14:textId="77777777" w:rsidTr="00317949">
        <w:trPr>
          <w:trHeight w:val="270"/>
        </w:trPr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52AD6" w14:textId="77777777" w:rsidR="00FD38D0" w:rsidRPr="00FD38D0" w:rsidRDefault="00FD38D0" w:rsidP="00BC618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FD38D0">
              <w:rPr>
                <w:rFonts w:ascii="Arial" w:hAnsi="Arial" w:cs="Arial"/>
                <w:sz w:val="22"/>
                <w:szCs w:val="22"/>
              </w:rPr>
              <w:t xml:space="preserve">8.1 Implementirati Smjernice za poboljšanje izrade obrazloženja rješenja VSTV-a BiH o imenovanju kandidata na sudijske i tužilačke pozicije 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9287C" w14:textId="77777777" w:rsidR="00FD38D0" w:rsidRPr="00FD38D0" w:rsidRDefault="00FD38D0" w:rsidP="00BC618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FD38D0">
              <w:rPr>
                <w:rFonts w:ascii="Arial" w:hAnsi="Arial" w:cs="Arial"/>
                <w:sz w:val="22"/>
                <w:szCs w:val="22"/>
              </w:rPr>
              <w:t>Sudska praksa pokazuje da su  Smjernice implementirane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30799" w14:textId="77777777" w:rsidR="00FD38D0" w:rsidRPr="00FD38D0" w:rsidRDefault="00FD38D0" w:rsidP="00BC6182">
            <w:pPr>
              <w:spacing w:before="60" w:after="60"/>
              <w:rPr>
                <w:rFonts w:ascii="Arial" w:hAnsi="Arial" w:cs="Arial"/>
                <w:sz w:val="22"/>
              </w:rPr>
            </w:pPr>
            <w:r w:rsidRPr="00FD38D0">
              <w:rPr>
                <w:rFonts w:ascii="Arial" w:hAnsi="Arial" w:cs="Arial"/>
                <w:sz w:val="22"/>
              </w:rPr>
              <w:t>Postotak odluka o imenovanju koje su obrazložene u skladu sa Smjernicama</w:t>
            </w:r>
            <w:r w:rsidR="00D447D0">
              <w:rPr>
                <w:rFonts w:ascii="Arial" w:hAnsi="Arial" w:cs="Arial"/>
                <w:sz w:val="22"/>
              </w:rPr>
              <w:t xml:space="preserve"> </w:t>
            </w:r>
            <w:r w:rsidRPr="00FD38D0">
              <w:rPr>
                <w:rFonts w:ascii="Arial" w:hAnsi="Arial" w:cs="Arial"/>
                <w:sz w:val="22"/>
              </w:rPr>
              <w:t>(100%)</w:t>
            </w:r>
          </w:p>
          <w:p w14:paraId="4F173772" w14:textId="77777777" w:rsidR="00FD38D0" w:rsidRPr="00FD38D0" w:rsidRDefault="00FD38D0" w:rsidP="00BC6182">
            <w:pPr>
              <w:spacing w:before="60" w:after="60"/>
              <w:rPr>
                <w:rFonts w:ascii="Arial" w:hAnsi="Arial" w:cs="Arial"/>
                <w:strike/>
                <w:sz w:val="22"/>
                <w:szCs w:val="22"/>
              </w:rPr>
            </w:pPr>
          </w:p>
          <w:p w14:paraId="48B6F977" w14:textId="77777777" w:rsidR="00FD38D0" w:rsidRPr="00FD38D0" w:rsidRDefault="00FD38D0" w:rsidP="00BC618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D1709" w14:textId="77777777" w:rsidR="00FD38D0" w:rsidRPr="00D447D0" w:rsidRDefault="00FD38D0" w:rsidP="00D447D0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FD38D0">
              <w:rPr>
                <w:rFonts w:ascii="Arial" w:hAnsi="Arial" w:cs="Arial"/>
                <w:sz w:val="22"/>
                <w:szCs w:val="22"/>
              </w:rPr>
              <w:t xml:space="preserve">Postotak </w:t>
            </w:r>
            <w:r w:rsidR="00D447D0">
              <w:rPr>
                <w:rFonts w:ascii="Arial" w:hAnsi="Arial" w:cs="Arial"/>
                <w:sz w:val="22"/>
                <w:szCs w:val="22"/>
              </w:rPr>
              <w:t xml:space="preserve">donesenih rješenja </w:t>
            </w:r>
            <w:r w:rsidRPr="00FD38D0">
              <w:rPr>
                <w:rFonts w:ascii="Arial" w:hAnsi="Arial" w:cs="Arial"/>
                <w:sz w:val="22"/>
                <w:szCs w:val="22"/>
              </w:rPr>
              <w:t xml:space="preserve">o imenovanju i usvojenih tužbenih zahtjeva </w:t>
            </w:r>
            <w:r w:rsidRPr="00FD38D0">
              <w:rPr>
                <w:rFonts w:ascii="Arial" w:eastAsia="Calibri" w:hAnsi="Arial"/>
                <w:noProof/>
                <w:sz w:val="22"/>
              </w:rPr>
              <w:t>(100%)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6EB6" w14:textId="77777777" w:rsidR="00FD38D0" w:rsidRPr="00FD38D0" w:rsidRDefault="00FD38D0" w:rsidP="00BC618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FD38D0">
              <w:rPr>
                <w:rFonts w:ascii="Arial" w:eastAsia="Calibri" w:hAnsi="Arial" w:cs="Arial"/>
                <w:noProof/>
                <w:sz w:val="22"/>
                <w:szCs w:val="22"/>
              </w:rPr>
              <w:t>I kvartal 2025.</w:t>
            </w:r>
          </w:p>
          <w:p w14:paraId="65D93007" w14:textId="77777777" w:rsidR="00FD38D0" w:rsidRPr="00FD38D0" w:rsidRDefault="00FD38D0" w:rsidP="00BC618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FD38D0">
              <w:rPr>
                <w:rFonts w:ascii="Arial" w:eastAsia="Calibri" w:hAnsi="Arial" w:cs="Arial"/>
                <w:noProof/>
                <w:sz w:val="22"/>
                <w:szCs w:val="22"/>
              </w:rPr>
              <w:t>I kvartal 2026.</w:t>
            </w:r>
          </w:p>
          <w:p w14:paraId="58147CBE" w14:textId="77777777" w:rsidR="00FD38D0" w:rsidRPr="00FD38D0" w:rsidRDefault="00FD38D0" w:rsidP="00BC618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FD38D0">
              <w:rPr>
                <w:rFonts w:ascii="Arial" w:eastAsia="Calibri" w:hAnsi="Arial" w:cs="Arial"/>
                <w:noProof/>
                <w:sz w:val="22"/>
                <w:szCs w:val="22"/>
              </w:rPr>
              <w:t xml:space="preserve">IV kvartal 2026. 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27D0F" w14:textId="77777777" w:rsidR="00FD38D0" w:rsidRPr="00FD38D0" w:rsidRDefault="00FD38D0" w:rsidP="00BC618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FD38D0">
              <w:rPr>
                <w:rFonts w:ascii="Arial" w:hAnsi="Arial" w:cs="Arial"/>
                <w:bCs/>
                <w:sz w:val="22"/>
                <w:szCs w:val="22"/>
              </w:rPr>
              <w:t xml:space="preserve">Vijeće, </w:t>
            </w:r>
          </w:p>
          <w:p w14:paraId="6B8481D6" w14:textId="77777777" w:rsidR="00FD38D0" w:rsidRPr="00FD38D0" w:rsidRDefault="00FD38D0" w:rsidP="00BC618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FD38D0">
              <w:rPr>
                <w:rFonts w:ascii="Arial" w:hAnsi="Arial" w:cs="Arial"/>
                <w:bCs/>
                <w:sz w:val="22"/>
                <w:szCs w:val="22"/>
              </w:rPr>
              <w:t xml:space="preserve">nadležna SK, </w:t>
            </w:r>
          </w:p>
          <w:p w14:paraId="5575E354" w14:textId="77777777" w:rsidR="00FD38D0" w:rsidRPr="00FD38D0" w:rsidRDefault="00FD38D0" w:rsidP="00BC618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FD38D0">
              <w:rPr>
                <w:rFonts w:ascii="Arial" w:eastAsia="Calibri" w:hAnsi="Arial" w:cs="Arial"/>
                <w:noProof/>
                <w:sz w:val="22"/>
                <w:szCs w:val="22"/>
              </w:rPr>
              <w:t>Odjel za imenovanje i napredovanje</w:t>
            </w:r>
          </w:p>
        </w:tc>
      </w:tr>
      <w:tr w:rsidR="00FD38D0" w:rsidRPr="00FD38D0" w14:paraId="0E6ACEA1" w14:textId="77777777" w:rsidTr="00317949">
        <w:trPr>
          <w:trHeight w:val="270"/>
        </w:trPr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1B5D4" w14:textId="77777777" w:rsidR="00FD38D0" w:rsidRPr="00FD38D0" w:rsidRDefault="00FD38D0" w:rsidP="00BC618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FD38D0">
              <w:rPr>
                <w:rFonts w:ascii="Arial" w:hAnsi="Arial" w:cs="Arial"/>
                <w:sz w:val="22"/>
                <w:szCs w:val="22"/>
              </w:rPr>
              <w:t>8.2 Izvještavati Vijeće o pokrenutim i okončanim sudskim postupcima u vezi s rješenjima o imenovanju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966E5" w14:textId="77777777" w:rsidR="00FD38D0" w:rsidRPr="00FD38D0" w:rsidRDefault="00FD38D0" w:rsidP="00BC618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FD38D0">
              <w:rPr>
                <w:rFonts w:ascii="Arial" w:hAnsi="Arial" w:cs="Arial"/>
                <w:sz w:val="22"/>
                <w:szCs w:val="22"/>
              </w:rPr>
              <w:t>Kreirane pretpostavke za unapređenje rada Vijeća u postupku imenovanja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D5A13" w14:textId="77777777" w:rsidR="00FD38D0" w:rsidRPr="00FD38D0" w:rsidRDefault="00FD38D0" w:rsidP="00BC6182">
            <w:pPr>
              <w:spacing w:before="60" w:after="60"/>
              <w:rPr>
                <w:rFonts w:ascii="Arial" w:hAnsi="Arial" w:cs="Arial"/>
                <w:color w:val="538135" w:themeColor="accent6" w:themeShade="BF"/>
                <w:sz w:val="22"/>
              </w:rPr>
            </w:pPr>
            <w:r w:rsidRPr="00FD38D0">
              <w:rPr>
                <w:rFonts w:ascii="Arial" w:hAnsi="Arial" w:cs="Arial"/>
                <w:sz w:val="22"/>
                <w:szCs w:val="22"/>
              </w:rPr>
              <w:t>Uspostavljena praksa informiranja Vijeća o pokrenutim sudskim postupcima na kvar</w:t>
            </w:r>
            <w:r w:rsidR="0090644F">
              <w:rPr>
                <w:rFonts w:ascii="Arial" w:hAnsi="Arial" w:cs="Arial"/>
                <w:sz w:val="22"/>
                <w:szCs w:val="22"/>
              </w:rPr>
              <w:t xml:space="preserve">talnoj osnovi </w:t>
            </w:r>
            <w:r w:rsidRPr="00FD38D0">
              <w:rPr>
                <w:rFonts w:ascii="Arial" w:hAnsi="Arial" w:cs="Arial"/>
                <w:sz w:val="22"/>
                <w:szCs w:val="22"/>
              </w:rPr>
              <w:t>(da/ne)</w:t>
            </w:r>
          </w:p>
          <w:p w14:paraId="1B95608C" w14:textId="77777777" w:rsidR="00FD38D0" w:rsidRPr="00FD38D0" w:rsidRDefault="00FD38D0" w:rsidP="00BC6182">
            <w:pPr>
              <w:spacing w:before="60" w:after="60"/>
              <w:rPr>
                <w:rFonts w:ascii="Arial" w:hAnsi="Arial"/>
                <w:color w:val="538135" w:themeColor="accent6" w:themeShade="BF"/>
                <w:sz w:val="22"/>
              </w:rPr>
            </w:pPr>
          </w:p>
          <w:p w14:paraId="4CA5A5F0" w14:textId="77777777" w:rsidR="00FD38D0" w:rsidRDefault="00FD38D0" w:rsidP="00BC6182">
            <w:pPr>
              <w:spacing w:before="60" w:after="60"/>
              <w:rPr>
                <w:rFonts w:ascii="Arial" w:hAnsi="Arial"/>
                <w:sz w:val="22"/>
              </w:rPr>
            </w:pPr>
            <w:r w:rsidRPr="00FD38D0">
              <w:rPr>
                <w:rFonts w:ascii="Arial" w:hAnsi="Arial"/>
                <w:sz w:val="22"/>
              </w:rPr>
              <w:t>Vijeće analizira sve sudske postupke u kojima je tužba protiv rješenja o imenovanju usvojena</w:t>
            </w:r>
            <w:r w:rsidR="0090644F">
              <w:rPr>
                <w:rFonts w:ascii="Arial" w:hAnsi="Arial"/>
                <w:sz w:val="22"/>
              </w:rPr>
              <w:t xml:space="preserve"> </w:t>
            </w:r>
            <w:r w:rsidRPr="00FD38D0">
              <w:rPr>
                <w:rFonts w:ascii="Arial" w:hAnsi="Arial"/>
                <w:sz w:val="22"/>
              </w:rPr>
              <w:t>(da/ne)</w:t>
            </w:r>
          </w:p>
          <w:p w14:paraId="09DBC22E" w14:textId="77777777" w:rsidR="0090644F" w:rsidRPr="0090644F" w:rsidRDefault="0090644F" w:rsidP="00BC6182">
            <w:pPr>
              <w:spacing w:before="60" w:after="60"/>
              <w:rPr>
                <w:rFonts w:ascii="Arial" w:hAnsi="Arial"/>
                <w:sz w:val="22"/>
              </w:rPr>
            </w:pP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517F5" w14:textId="77777777" w:rsidR="00FD38D0" w:rsidRPr="00FD38D0" w:rsidRDefault="00FD38D0" w:rsidP="00027529">
            <w:pPr>
              <w:spacing w:before="60" w:after="60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027529">
              <w:rPr>
                <w:rFonts w:ascii="Arial" w:eastAsia="Calibri" w:hAnsi="Arial" w:cs="Arial"/>
                <w:noProof/>
                <w:sz w:val="22"/>
                <w:szCs w:val="22"/>
              </w:rPr>
              <w:t>Broj revidiranih kriterija VSTV-a BiH o imenovanju ako je tužbeni zahtjev osnovan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4E327" w14:textId="77777777" w:rsidR="00FD38D0" w:rsidRPr="00FD38D0" w:rsidRDefault="00FD38D0" w:rsidP="00BC618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FD38D0">
              <w:rPr>
                <w:rFonts w:ascii="Arial" w:eastAsia="Calibri" w:hAnsi="Arial" w:cs="Arial"/>
                <w:noProof/>
                <w:sz w:val="22"/>
                <w:szCs w:val="22"/>
              </w:rPr>
              <w:t>kvartalno 2024.</w:t>
            </w:r>
          </w:p>
          <w:p w14:paraId="7D6B1E24" w14:textId="77777777" w:rsidR="00FD38D0" w:rsidRPr="00FD38D0" w:rsidRDefault="00FD38D0" w:rsidP="00BC618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FD38D0">
              <w:rPr>
                <w:rFonts w:ascii="Arial" w:eastAsia="Calibri" w:hAnsi="Arial" w:cs="Arial"/>
                <w:noProof/>
                <w:sz w:val="22"/>
                <w:szCs w:val="22"/>
              </w:rPr>
              <w:t>kvartalno 2025.</w:t>
            </w:r>
          </w:p>
          <w:p w14:paraId="11703627" w14:textId="77777777" w:rsidR="00FD38D0" w:rsidRPr="00FD38D0" w:rsidRDefault="00FD38D0" w:rsidP="00BC618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FD38D0">
              <w:rPr>
                <w:rFonts w:ascii="Arial" w:eastAsia="Calibri" w:hAnsi="Arial" w:cs="Arial"/>
                <w:noProof/>
                <w:sz w:val="22"/>
                <w:szCs w:val="22"/>
              </w:rPr>
              <w:t>kvartalno 2026.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A3F60" w14:textId="77777777" w:rsidR="00FD38D0" w:rsidRPr="00FD38D0" w:rsidRDefault="00FD38D0" w:rsidP="00BC618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FD38D0">
              <w:rPr>
                <w:rFonts w:ascii="Arial" w:hAnsi="Arial" w:cs="Arial"/>
                <w:bCs/>
                <w:sz w:val="22"/>
                <w:szCs w:val="22"/>
              </w:rPr>
              <w:t xml:space="preserve">Vijeće, </w:t>
            </w:r>
          </w:p>
          <w:p w14:paraId="07BE0B1D" w14:textId="77777777" w:rsidR="00FD38D0" w:rsidRPr="00FD38D0" w:rsidRDefault="00FD38D0" w:rsidP="00BC618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FD38D0">
              <w:rPr>
                <w:rFonts w:ascii="Arial" w:hAnsi="Arial" w:cs="Arial"/>
                <w:bCs/>
                <w:sz w:val="22"/>
                <w:szCs w:val="22"/>
              </w:rPr>
              <w:t xml:space="preserve">nadležna SK, </w:t>
            </w:r>
          </w:p>
          <w:p w14:paraId="20BD04B8" w14:textId="77777777" w:rsidR="00FD38D0" w:rsidRPr="00FD38D0" w:rsidRDefault="00FD38D0" w:rsidP="00BC618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FD38D0">
              <w:rPr>
                <w:rFonts w:ascii="Arial" w:eastAsia="Calibri" w:hAnsi="Arial" w:cs="Arial"/>
                <w:noProof/>
                <w:sz w:val="22"/>
                <w:szCs w:val="22"/>
              </w:rPr>
              <w:t>Odjel za imenovanje i napredovanje</w:t>
            </w:r>
          </w:p>
        </w:tc>
      </w:tr>
      <w:tr w:rsidR="00FD38D0" w:rsidRPr="00FD38D0" w14:paraId="30FB7E91" w14:textId="77777777" w:rsidTr="00BC6182">
        <w:trPr>
          <w:trHeight w:val="133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5AA6A" w14:textId="77777777" w:rsidR="00FD38D0" w:rsidRPr="00FD38D0" w:rsidRDefault="00FD38D0" w:rsidP="0090644F">
            <w:pPr>
              <w:spacing w:before="60" w:after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D38D0">
              <w:rPr>
                <w:rFonts w:ascii="Arial" w:hAnsi="Arial" w:cs="Arial"/>
                <w:b/>
                <w:sz w:val="22"/>
                <w:szCs w:val="22"/>
              </w:rPr>
              <w:t>Izvori financiranja (budžet VSTV-a / donacije):</w:t>
            </w:r>
            <w:r w:rsidRPr="00FD38D0">
              <w:rPr>
                <w:rFonts w:ascii="Arial" w:hAnsi="Arial" w:cs="Arial"/>
                <w:sz w:val="22"/>
                <w:szCs w:val="22"/>
              </w:rPr>
              <w:t xml:space="preserve"> Budžet VSTV-a BiH i donatorska sredstva.</w:t>
            </w:r>
          </w:p>
          <w:p w14:paraId="4CE779A0" w14:textId="77777777" w:rsidR="00FD38D0" w:rsidRPr="00FD38D0" w:rsidRDefault="00FD38D0" w:rsidP="0090644F">
            <w:pPr>
              <w:spacing w:before="60" w:after="60"/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D38D0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lastRenderedPageBreak/>
              <w:t xml:space="preserve">Inputi/potrebe: </w:t>
            </w:r>
            <w:r w:rsidRPr="00FD38D0">
              <w:rPr>
                <w:rFonts w:ascii="Arial" w:hAnsi="Arial" w:cs="Arial"/>
                <w:color w:val="000000" w:themeColor="text1"/>
                <w:sz w:val="22"/>
                <w:szCs w:val="22"/>
              </w:rPr>
              <w:t>Saradnja s ekspertima u okviru provođenja preporuka iz Izvještaja eksterne revizije; Saradnja s projektom EU4Justice; Saradnja sa drugim odjelima Sekretarijata VSTV-a BiH.</w:t>
            </w:r>
          </w:p>
          <w:p w14:paraId="6731D626" w14:textId="77777777" w:rsidR="00FD38D0" w:rsidRPr="00FD38D0" w:rsidRDefault="00FD38D0" w:rsidP="0090644F">
            <w:pPr>
              <w:spacing w:before="60" w:after="60"/>
              <w:jc w:val="both"/>
              <w:rPr>
                <w:rFonts w:ascii="Arial" w:hAnsi="Arial" w:cs="Arial"/>
                <w:bCs/>
                <w:strike/>
                <w:sz w:val="22"/>
                <w:szCs w:val="22"/>
              </w:rPr>
            </w:pPr>
            <w:r w:rsidRPr="00FD38D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Ključne pretpostavke za provedbu mjere: </w:t>
            </w:r>
            <w:r w:rsidRPr="00FD38D0">
              <w:rPr>
                <w:rFonts w:ascii="Arial" w:hAnsi="Arial" w:cs="Arial"/>
                <w:bCs/>
                <w:sz w:val="22"/>
                <w:szCs w:val="22"/>
              </w:rPr>
              <w:t>Izrada</w:t>
            </w:r>
            <w:r w:rsidRPr="00FD38D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FD38D0">
              <w:rPr>
                <w:rFonts w:ascii="Arial" w:hAnsi="Arial" w:cs="Arial"/>
                <w:sz w:val="22"/>
                <w:szCs w:val="22"/>
              </w:rPr>
              <w:t>Smjernica za poboljšanje izrade obrazloženja rješenja VSTV-a BiH o imenovanju kandidata na sudijske i tužilačke pozicije.</w:t>
            </w:r>
          </w:p>
          <w:p w14:paraId="7DF166A3" w14:textId="77777777" w:rsidR="00FD38D0" w:rsidRPr="00FD38D0" w:rsidRDefault="00FD38D0" w:rsidP="0090644F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38D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Faktori rizika: </w:t>
            </w:r>
            <w:r w:rsidRPr="00FD38D0">
              <w:rPr>
                <w:rFonts w:ascii="Arial" w:hAnsi="Arial" w:cs="Arial"/>
                <w:bCs/>
                <w:sz w:val="22"/>
                <w:szCs w:val="22"/>
              </w:rPr>
              <w:t>Praksa Suda BiH (obrazloženje sudskih odluka) po tužbama kandidata na rješenja o imenovanju; Nepopunjavanje sistematiziranih pozicija u Odjelu za imenovanje i napredovanje.</w:t>
            </w:r>
          </w:p>
        </w:tc>
      </w:tr>
    </w:tbl>
    <w:p w14:paraId="3B334430" w14:textId="77777777" w:rsidR="00A208FE" w:rsidRDefault="00A208FE"/>
    <w:p w14:paraId="38CBB22A" w14:textId="77777777" w:rsidR="00A208FE" w:rsidRDefault="00A208FE">
      <w:pPr>
        <w:spacing w:after="160" w:line="259" w:lineRule="auto"/>
      </w:pPr>
      <w:r>
        <w:br w:type="page"/>
      </w:r>
    </w:p>
    <w:tbl>
      <w:tblPr>
        <w:tblpPr w:leftFromText="180" w:rightFromText="180" w:bottomFromText="160" w:vertAnchor="text" w:horzAnchor="margin" w:tblpY="554"/>
        <w:tblOverlap w:val="never"/>
        <w:tblW w:w="513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8"/>
        <w:gridCol w:w="2410"/>
        <w:gridCol w:w="2977"/>
        <w:gridCol w:w="2413"/>
        <w:gridCol w:w="1797"/>
        <w:gridCol w:w="2026"/>
      </w:tblGrid>
      <w:tr w:rsidR="00A208FE" w:rsidRPr="004C6E22" w14:paraId="1A6EAB8F" w14:textId="77777777" w:rsidTr="00BC6182">
        <w:trPr>
          <w:trHeight w:val="168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797ECF18" w14:textId="77777777" w:rsidR="00A208FE" w:rsidRPr="004C6E22" w:rsidRDefault="00A208FE" w:rsidP="004C6E22">
            <w:pPr>
              <w:pStyle w:val="ListParagraph"/>
              <w:spacing w:before="60" w:after="60" w:line="240" w:lineRule="auto"/>
              <w:ind w:left="1865" w:firstLine="0"/>
              <w:jc w:val="center"/>
              <w:rPr>
                <w:rFonts w:ascii="Arial" w:hAnsi="Arial" w:cs="Arial"/>
                <w:b/>
                <w:bCs/>
                <w:iCs/>
                <w:color w:val="auto"/>
              </w:rPr>
            </w:pPr>
            <w:r w:rsidRPr="004C6E22">
              <w:rPr>
                <w:rFonts w:ascii="Arial" w:hAnsi="Arial" w:cs="Arial"/>
                <w:b/>
                <w:iCs/>
                <w:caps/>
              </w:rPr>
              <w:lastRenderedPageBreak/>
              <w:t xml:space="preserve">MJERA 9: </w:t>
            </w:r>
            <w:r w:rsidRPr="004C6E22">
              <w:rPr>
                <w:rFonts w:ascii="Arial" w:eastAsiaTheme="minorHAnsi" w:hAnsi="Arial" w:cs="Arial"/>
                <w:b/>
                <w:iCs/>
                <w:caps/>
                <w:color w:val="auto"/>
                <w:kern w:val="0"/>
                <w:lang w:eastAsia="en-US"/>
                <w14:ligatures w14:val="none"/>
              </w:rPr>
              <w:t>Usvojiti nove kriterije za ocjenjivanje nosilaca pravosudnih funkcija u sudovima i tužilaštvima u BiH zasnovane na kvalitetu u skladu s evropskim standardima.</w:t>
            </w:r>
          </w:p>
          <w:p w14:paraId="10DBC3C2" w14:textId="77777777" w:rsidR="00A208FE" w:rsidRPr="004C6E22" w:rsidRDefault="00A208FE" w:rsidP="004C6E22">
            <w:pPr>
              <w:pStyle w:val="ListParagraph"/>
              <w:spacing w:before="60" w:after="60" w:line="240" w:lineRule="auto"/>
              <w:ind w:firstLine="0"/>
              <w:rPr>
                <w:rFonts w:ascii="Arial" w:hAnsi="Arial" w:cs="Arial"/>
                <w:i/>
                <w:color w:val="auto"/>
              </w:rPr>
            </w:pPr>
          </w:p>
          <w:p w14:paraId="59F19CA7" w14:textId="77777777" w:rsidR="00A208FE" w:rsidRPr="004C6E22" w:rsidRDefault="00A208FE" w:rsidP="004C6E22">
            <w:pPr>
              <w:pStyle w:val="ListParagraph"/>
              <w:spacing w:before="60" w:after="60" w:line="240" w:lineRule="auto"/>
              <w:ind w:firstLine="0"/>
              <w:jc w:val="center"/>
              <w:rPr>
                <w:rFonts w:ascii="Arial" w:hAnsi="Arial" w:cs="Arial"/>
                <w:color w:val="auto"/>
              </w:rPr>
            </w:pPr>
            <w:r w:rsidRPr="004C6E22">
              <w:rPr>
                <w:rFonts w:ascii="Arial" w:hAnsi="Arial" w:cs="Arial"/>
                <w:color w:val="auto"/>
              </w:rPr>
              <w:t>Specifični cilj koji treba biti postignut provođenjem ove mjere:</w:t>
            </w:r>
          </w:p>
          <w:p w14:paraId="25138ED5" w14:textId="77777777" w:rsidR="00A208FE" w:rsidRPr="004C6E22" w:rsidRDefault="00A208FE" w:rsidP="004C6E22">
            <w:pPr>
              <w:pStyle w:val="ListParagraph"/>
              <w:spacing w:before="60" w:after="60" w:line="240" w:lineRule="auto"/>
              <w:ind w:left="0" w:firstLine="0"/>
              <w:jc w:val="center"/>
              <w:rPr>
                <w:rFonts w:ascii="Arial" w:hAnsi="Arial" w:cs="Arial"/>
                <w:iCs/>
              </w:rPr>
            </w:pPr>
            <w:r w:rsidRPr="004C6E22">
              <w:rPr>
                <w:rFonts w:ascii="Arial" w:hAnsi="Arial" w:cs="Arial"/>
                <w:iCs/>
              </w:rPr>
              <w:t>Uravnoteženo učešće kvalitativnih i kvantitativnih kriterija u ocjeni rada svih nosilaca pravosudnih funkcija u sudovima i tužilaštvima u BiH.</w:t>
            </w:r>
          </w:p>
          <w:p w14:paraId="7A5B44E3" w14:textId="77777777" w:rsidR="00A208FE" w:rsidRPr="004C6E22" w:rsidRDefault="00A208FE" w:rsidP="004C6E22">
            <w:pPr>
              <w:pStyle w:val="ListParagraph"/>
              <w:spacing w:before="60" w:after="60" w:line="240" w:lineRule="auto"/>
              <w:ind w:firstLine="0"/>
              <w:jc w:val="center"/>
              <w:rPr>
                <w:rFonts w:ascii="Arial" w:hAnsi="Arial" w:cs="Arial"/>
                <w:b/>
                <w:i/>
                <w:color w:val="auto"/>
              </w:rPr>
            </w:pPr>
          </w:p>
        </w:tc>
      </w:tr>
      <w:tr w:rsidR="00A208FE" w:rsidRPr="004C6E22" w14:paraId="18CAE2E5" w14:textId="77777777" w:rsidTr="00BC6182">
        <w:trPr>
          <w:trHeight w:val="613"/>
        </w:trPr>
        <w:tc>
          <w:tcPr>
            <w:tcW w:w="9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2B8406D" w14:textId="77777777" w:rsidR="00A208FE" w:rsidRPr="004C6E22" w:rsidRDefault="00A208FE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AKTIVNOST</w:t>
            </w:r>
          </w:p>
        </w:tc>
        <w:tc>
          <w:tcPr>
            <w:tcW w:w="842" w:type="pc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</w:tcPr>
          <w:p w14:paraId="118C6746" w14:textId="77777777" w:rsidR="00A208FE" w:rsidRPr="004C6E22" w:rsidRDefault="00A208FE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IZLAZNI REZULTAT (OUTPUT)</w:t>
            </w: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</w:tcPr>
          <w:p w14:paraId="52629B74" w14:textId="77777777" w:rsidR="00A208FE" w:rsidRPr="004C6E22" w:rsidRDefault="00A208FE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Pokazatelj realizacije aktivnosti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</w:tcPr>
          <w:p w14:paraId="2BF2A5BB" w14:textId="77777777" w:rsidR="00A208FE" w:rsidRPr="004C6E22" w:rsidRDefault="00A208FE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Pokazatelj izlaznog rezultata - uticaja</w:t>
            </w:r>
          </w:p>
        </w:tc>
        <w:tc>
          <w:tcPr>
            <w:tcW w:w="628" w:type="pc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</w:tcPr>
          <w:p w14:paraId="16CCC2B0" w14:textId="77777777" w:rsidR="00A208FE" w:rsidRPr="004C6E22" w:rsidRDefault="00A208FE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Rok za realizaciju</w:t>
            </w:r>
          </w:p>
        </w:tc>
        <w:tc>
          <w:tcPr>
            <w:tcW w:w="708" w:type="pc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</w:tcPr>
          <w:p w14:paraId="4855A5EA" w14:textId="77777777" w:rsidR="00A208FE" w:rsidRPr="004C6E22" w:rsidRDefault="00A208FE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Zadužena org. jedinica </w:t>
            </w:r>
          </w:p>
        </w:tc>
      </w:tr>
      <w:tr w:rsidR="00A208FE" w:rsidRPr="004C6E22" w14:paraId="31C9172F" w14:textId="77777777" w:rsidTr="00BC6182">
        <w:trPr>
          <w:trHeight w:val="270"/>
        </w:trPr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F1959" w14:textId="77777777" w:rsidR="00A208FE" w:rsidRPr="004C6E22" w:rsidRDefault="00A208FE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9.1 Pripremiti nove kriterije za ocjenjivanje nosilaca pravosudnih funkcija (NPF), zasnovane na kvalitetu u</w:t>
            </w:r>
            <w:r w:rsidR="00241B0A" w:rsidRPr="004C6E22">
              <w:rPr>
                <w:rFonts w:ascii="Arial" w:hAnsi="Arial" w:cs="Arial"/>
                <w:sz w:val="22"/>
                <w:szCs w:val="22"/>
              </w:rPr>
              <w:t xml:space="preserve"> skladu s evropskim standardima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i uputstva za njihovu primjenu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C40F9" w14:textId="77777777" w:rsidR="00A208FE" w:rsidRPr="004C6E22" w:rsidRDefault="00A208FE" w:rsidP="004C6E22">
            <w:pPr>
              <w:pStyle w:val="ListParagraph"/>
              <w:spacing w:before="60" w:after="60" w:line="240" w:lineRule="auto"/>
              <w:ind w:left="0" w:firstLine="0"/>
              <w:jc w:val="left"/>
              <w:rPr>
                <w:rFonts w:ascii="Arial" w:hAnsi="Arial" w:cs="Arial"/>
                <w:strike/>
              </w:rPr>
            </w:pPr>
            <w:r w:rsidRPr="004C6E22">
              <w:rPr>
                <w:rFonts w:ascii="Arial" w:eastAsiaTheme="minorHAnsi" w:hAnsi="Arial" w:cs="Arial"/>
                <w:color w:val="auto"/>
                <w:kern w:val="0"/>
                <w:lang w:eastAsia="en-US"/>
                <w14:ligatures w14:val="none"/>
              </w:rPr>
              <w:t>Novi kriteriji koji su usvojeni za ocjenjivanje rada sudija, predsjednika sudova, tužilaca, glavnih tužilaca, zamjenika glavnih tužilaca i šefova odjeljenja u tužilaštvima su u skladu s</w:t>
            </w:r>
            <w:r w:rsidR="00241B0A" w:rsidRPr="004C6E22">
              <w:rPr>
                <w:rFonts w:ascii="Arial" w:eastAsiaTheme="minorHAnsi" w:hAnsi="Arial" w:cs="Arial"/>
                <w:color w:val="auto"/>
                <w:kern w:val="0"/>
                <w:lang w:eastAsia="en-US"/>
                <w14:ligatures w14:val="none"/>
              </w:rPr>
              <w:t>a</w:t>
            </w:r>
            <w:r w:rsidRPr="004C6E22">
              <w:rPr>
                <w:rFonts w:ascii="Arial" w:eastAsiaTheme="minorHAnsi" w:hAnsi="Arial" w:cs="Arial"/>
                <w:color w:val="auto"/>
                <w:kern w:val="0"/>
                <w:lang w:eastAsia="en-US"/>
                <w14:ligatures w14:val="none"/>
              </w:rPr>
              <w:t xml:space="preserve"> evropskim standardima</w:t>
            </w: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581E6" w14:textId="77777777" w:rsidR="00A208FE" w:rsidRPr="004C6E22" w:rsidRDefault="00A208FE" w:rsidP="004C6E22">
            <w:pPr>
              <w:pStyle w:val="ListParagraph"/>
              <w:spacing w:before="60" w:after="60" w:line="240" w:lineRule="auto"/>
              <w:ind w:left="0" w:firstLine="0"/>
              <w:jc w:val="left"/>
              <w:rPr>
                <w:rFonts w:ascii="Arial" w:hAnsi="Arial" w:cs="Arial"/>
              </w:rPr>
            </w:pPr>
            <w:r w:rsidRPr="004C6E22">
              <w:rPr>
                <w:rFonts w:ascii="Arial" w:hAnsi="Arial" w:cs="Arial"/>
                <w:color w:val="auto"/>
              </w:rPr>
              <w:t xml:space="preserve">Pripremljeni </w:t>
            </w:r>
            <w:r w:rsidRPr="004C6E22">
              <w:rPr>
                <w:rFonts w:ascii="Arial" w:hAnsi="Arial" w:cs="Arial"/>
              </w:rPr>
              <w:t>novi kriteriji (da/ne)</w:t>
            </w:r>
          </w:p>
          <w:p w14:paraId="2B152E8C" w14:textId="77777777" w:rsidR="00A208FE" w:rsidRPr="004C6E22" w:rsidRDefault="00A208FE" w:rsidP="004C6E22">
            <w:pPr>
              <w:pStyle w:val="ListParagraph"/>
              <w:spacing w:before="60" w:after="60" w:line="240" w:lineRule="auto"/>
              <w:ind w:left="0" w:firstLine="0"/>
              <w:jc w:val="left"/>
              <w:rPr>
                <w:rFonts w:ascii="Arial" w:hAnsi="Arial" w:cs="Arial"/>
              </w:rPr>
            </w:pPr>
          </w:p>
          <w:p w14:paraId="66A76A1A" w14:textId="77777777" w:rsidR="00A208FE" w:rsidRPr="004C6E22" w:rsidRDefault="00A208FE" w:rsidP="004C6E22">
            <w:pPr>
              <w:pStyle w:val="ListParagraph"/>
              <w:spacing w:before="60" w:after="60" w:line="240" w:lineRule="auto"/>
              <w:ind w:left="0" w:firstLine="0"/>
              <w:jc w:val="left"/>
              <w:rPr>
                <w:rFonts w:ascii="Arial" w:hAnsi="Arial" w:cs="Arial"/>
              </w:rPr>
            </w:pPr>
            <w:r w:rsidRPr="004C6E22">
              <w:rPr>
                <w:rFonts w:ascii="Arial" w:hAnsi="Arial" w:cs="Arial"/>
              </w:rPr>
              <w:t xml:space="preserve">Usvojeni novi kriteriji </w:t>
            </w:r>
          </w:p>
          <w:p w14:paraId="3F9E5EF5" w14:textId="77777777" w:rsidR="00A208FE" w:rsidRPr="004C6E22" w:rsidRDefault="00A208FE" w:rsidP="004C6E22">
            <w:pPr>
              <w:pStyle w:val="ListParagraph"/>
              <w:spacing w:before="60" w:after="60" w:line="240" w:lineRule="auto"/>
              <w:ind w:left="0" w:firstLine="0"/>
              <w:jc w:val="left"/>
              <w:rPr>
                <w:rFonts w:ascii="Arial" w:hAnsi="Arial" w:cs="Arial"/>
              </w:rPr>
            </w:pPr>
            <w:r w:rsidRPr="004C6E22">
              <w:rPr>
                <w:rFonts w:ascii="Arial" w:hAnsi="Arial" w:cs="Arial"/>
              </w:rPr>
              <w:t>(da/ne)</w:t>
            </w:r>
          </w:p>
          <w:p w14:paraId="39ADABFB" w14:textId="77777777" w:rsidR="00A208FE" w:rsidRPr="004C6E22" w:rsidRDefault="00A208FE" w:rsidP="004C6E22">
            <w:pPr>
              <w:pStyle w:val="ListParagraph"/>
              <w:spacing w:before="60" w:after="60" w:line="240" w:lineRule="auto"/>
              <w:ind w:left="0" w:firstLine="0"/>
              <w:jc w:val="left"/>
              <w:rPr>
                <w:rFonts w:ascii="Arial" w:hAnsi="Arial" w:cs="Arial"/>
              </w:rPr>
            </w:pPr>
          </w:p>
          <w:p w14:paraId="56AB80E4" w14:textId="77777777" w:rsidR="00A208FE" w:rsidRPr="004C6E22" w:rsidRDefault="00A208FE" w:rsidP="004C6E22">
            <w:pPr>
              <w:pStyle w:val="ListParagraph"/>
              <w:spacing w:before="60" w:after="60" w:line="240" w:lineRule="auto"/>
              <w:ind w:left="0" w:firstLine="0"/>
              <w:jc w:val="left"/>
              <w:rPr>
                <w:rFonts w:ascii="Arial" w:hAnsi="Arial" w:cs="Arial"/>
              </w:rPr>
            </w:pPr>
            <w:r w:rsidRPr="004C6E22">
              <w:rPr>
                <w:rFonts w:ascii="Arial" w:hAnsi="Arial" w:cs="Arial"/>
              </w:rPr>
              <w:t>Novi kriteriji objavljeni u „Službenom glasniku BiH“ i na web stranici VSTV-a BiH</w:t>
            </w:r>
          </w:p>
          <w:p w14:paraId="0C7C9A53" w14:textId="77777777" w:rsidR="00A208FE" w:rsidRPr="004C6E22" w:rsidRDefault="00A208FE" w:rsidP="004C6E22">
            <w:pPr>
              <w:pStyle w:val="ListParagraph"/>
              <w:spacing w:before="60" w:after="60" w:line="240" w:lineRule="auto"/>
              <w:ind w:left="0" w:firstLine="0"/>
              <w:jc w:val="left"/>
              <w:rPr>
                <w:rFonts w:ascii="Arial" w:hAnsi="Arial" w:cs="Arial"/>
              </w:rPr>
            </w:pPr>
            <w:r w:rsidRPr="004C6E22">
              <w:rPr>
                <w:rFonts w:ascii="Arial" w:hAnsi="Arial" w:cs="Arial"/>
              </w:rPr>
              <w:t>(da/ne)</w:t>
            </w:r>
          </w:p>
          <w:p w14:paraId="2339206B" w14:textId="77777777" w:rsidR="00A208FE" w:rsidRPr="004C6E22" w:rsidRDefault="00A208FE" w:rsidP="004C6E22">
            <w:pPr>
              <w:pStyle w:val="ListParagraph"/>
              <w:spacing w:before="60" w:after="60" w:line="240" w:lineRule="auto"/>
              <w:ind w:left="0" w:firstLine="0"/>
              <w:jc w:val="left"/>
              <w:rPr>
                <w:rFonts w:ascii="Arial" w:hAnsi="Arial" w:cs="Arial"/>
              </w:rPr>
            </w:pPr>
          </w:p>
          <w:p w14:paraId="619D8089" w14:textId="77777777" w:rsidR="00A208FE" w:rsidRPr="004C6E22" w:rsidRDefault="00A208FE" w:rsidP="004C6E22">
            <w:pPr>
              <w:pStyle w:val="ListParagraph"/>
              <w:spacing w:before="60" w:after="60" w:line="240" w:lineRule="auto"/>
              <w:ind w:left="0" w:firstLine="0"/>
              <w:jc w:val="left"/>
              <w:rPr>
                <w:rFonts w:ascii="Arial" w:hAnsi="Arial" w:cs="Arial"/>
              </w:rPr>
            </w:pPr>
            <w:r w:rsidRPr="004C6E22">
              <w:rPr>
                <w:rFonts w:ascii="Arial" w:hAnsi="Arial" w:cs="Arial"/>
                <w:color w:val="auto"/>
              </w:rPr>
              <w:t xml:space="preserve">Pripremljena </w:t>
            </w:r>
            <w:r w:rsidRPr="004C6E22">
              <w:rPr>
                <w:rFonts w:ascii="Arial" w:hAnsi="Arial" w:cs="Arial"/>
              </w:rPr>
              <w:t>uputstva za primjenu novih kriterija</w:t>
            </w:r>
          </w:p>
          <w:p w14:paraId="7258F589" w14:textId="77777777" w:rsidR="00A208FE" w:rsidRPr="004C6E22" w:rsidRDefault="00A208FE" w:rsidP="004C6E22">
            <w:pPr>
              <w:pStyle w:val="ListParagraph"/>
              <w:spacing w:before="60" w:after="60" w:line="240" w:lineRule="auto"/>
              <w:ind w:left="0" w:firstLine="0"/>
              <w:jc w:val="left"/>
              <w:rPr>
                <w:rFonts w:ascii="Arial" w:hAnsi="Arial" w:cs="Arial"/>
              </w:rPr>
            </w:pPr>
            <w:r w:rsidRPr="004C6E22">
              <w:rPr>
                <w:rFonts w:ascii="Arial" w:hAnsi="Arial" w:cs="Arial"/>
              </w:rPr>
              <w:t>(da/ne)</w:t>
            </w:r>
          </w:p>
          <w:p w14:paraId="59D08CF1" w14:textId="77777777" w:rsidR="00A208FE" w:rsidRPr="004C6E22" w:rsidRDefault="00A208FE" w:rsidP="004C6E22">
            <w:pPr>
              <w:pStyle w:val="ListParagraph"/>
              <w:spacing w:before="60" w:after="60" w:line="240" w:lineRule="auto"/>
              <w:ind w:left="0" w:firstLine="0"/>
              <w:jc w:val="left"/>
              <w:rPr>
                <w:rFonts w:ascii="Arial" w:hAnsi="Arial" w:cs="Arial"/>
              </w:rPr>
            </w:pPr>
          </w:p>
          <w:p w14:paraId="30BBE347" w14:textId="77777777" w:rsidR="00A208FE" w:rsidRPr="004C6E22" w:rsidRDefault="00A208FE" w:rsidP="004C6E22">
            <w:pPr>
              <w:pStyle w:val="ListParagraph"/>
              <w:spacing w:before="60" w:after="60" w:line="240" w:lineRule="auto"/>
              <w:ind w:left="0" w:firstLine="0"/>
              <w:jc w:val="left"/>
              <w:rPr>
                <w:rFonts w:ascii="Arial" w:hAnsi="Arial" w:cs="Arial"/>
              </w:rPr>
            </w:pPr>
            <w:r w:rsidRPr="004C6E22">
              <w:rPr>
                <w:rFonts w:ascii="Arial" w:hAnsi="Arial" w:cs="Arial"/>
                <w:color w:val="auto"/>
              </w:rPr>
              <w:t xml:space="preserve">Usvojena </w:t>
            </w:r>
            <w:r w:rsidRPr="004C6E22">
              <w:rPr>
                <w:rFonts w:ascii="Arial" w:hAnsi="Arial" w:cs="Arial"/>
              </w:rPr>
              <w:t>uputstva (da/ne)</w:t>
            </w:r>
          </w:p>
          <w:p w14:paraId="330AD996" w14:textId="77777777" w:rsidR="00241B0A" w:rsidRPr="004C6E22" w:rsidRDefault="00241B0A" w:rsidP="004C6E22">
            <w:pPr>
              <w:pStyle w:val="ListParagraph"/>
              <w:spacing w:before="60" w:after="60" w:line="240" w:lineRule="auto"/>
              <w:ind w:left="0"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A0B36" w14:textId="77777777" w:rsidR="00A208FE" w:rsidRPr="004C6E22" w:rsidRDefault="00A208FE" w:rsidP="004C6E22">
            <w:pPr>
              <w:spacing w:before="60" w:after="60"/>
              <w:rPr>
                <w:rFonts w:ascii="Arial" w:hAnsi="Arial" w:cs="Arial"/>
                <w:iCs/>
                <w:sz w:val="22"/>
                <w:szCs w:val="22"/>
              </w:rPr>
            </w:pPr>
            <w:r w:rsidRPr="004C6E22">
              <w:rPr>
                <w:rFonts w:ascii="Arial" w:hAnsi="Arial" w:cs="Arial"/>
                <w:iCs/>
                <w:sz w:val="22"/>
                <w:szCs w:val="22"/>
              </w:rPr>
              <w:t xml:space="preserve">Usvajanjem novih kriterija ispunjena preporuka iz </w:t>
            </w:r>
            <w:r w:rsidRPr="004C6E22">
              <w:rPr>
                <w:rFonts w:ascii="Arial" w:hAnsi="Arial" w:cs="Arial"/>
                <w:i/>
                <w:iCs/>
                <w:sz w:val="22"/>
                <w:szCs w:val="22"/>
              </w:rPr>
              <w:t>Peer Review</w:t>
            </w:r>
            <w:r w:rsidRPr="004C6E22">
              <w:rPr>
                <w:rFonts w:ascii="Arial" w:hAnsi="Arial" w:cs="Arial"/>
                <w:iCs/>
                <w:sz w:val="22"/>
                <w:szCs w:val="22"/>
              </w:rPr>
              <w:t xml:space="preserve"> izvještaja o ocjenjivanju sud</w:t>
            </w:r>
            <w:r w:rsidR="00572267" w:rsidRPr="004C6E22">
              <w:rPr>
                <w:rFonts w:ascii="Arial" w:hAnsi="Arial" w:cs="Arial"/>
                <w:iCs/>
                <w:sz w:val="22"/>
                <w:szCs w:val="22"/>
              </w:rPr>
              <w:t xml:space="preserve">ija i tužilaca iz 2017. godine </w:t>
            </w: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CE78B" w14:textId="77777777" w:rsidR="00A208FE" w:rsidRPr="004C6E22" w:rsidRDefault="00A208FE" w:rsidP="004C6E2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IV kvartal 2024.</w:t>
            </w:r>
          </w:p>
          <w:p w14:paraId="776B7990" w14:textId="77777777" w:rsidR="00A208FE" w:rsidRPr="004C6E22" w:rsidRDefault="00A208FE" w:rsidP="004C6E2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380BF" w14:textId="77777777" w:rsidR="00A208FE" w:rsidRPr="004C6E22" w:rsidRDefault="00A208FE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Vijeće, </w:t>
            </w:r>
          </w:p>
          <w:p w14:paraId="7A0F0DE7" w14:textId="77777777" w:rsidR="00A208FE" w:rsidRPr="004C6E22" w:rsidRDefault="00A208FE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nadležna SK, </w:t>
            </w:r>
          </w:p>
          <w:p w14:paraId="2E955420" w14:textId="77777777" w:rsidR="00A208FE" w:rsidRPr="004C6E22" w:rsidRDefault="00A208FE" w:rsidP="004C6E22">
            <w:pPr>
              <w:spacing w:before="60" w:after="60"/>
              <w:jc w:val="center"/>
              <w:rPr>
                <w:rFonts w:ascii="Arial" w:eastAsia="Calibri" w:hAnsi="Arial" w:cs="Arial"/>
                <w:i/>
                <w:iCs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Odjel za pravosudnu analitiku i izvještavanje</w:t>
            </w:r>
          </w:p>
        </w:tc>
      </w:tr>
      <w:tr w:rsidR="00A208FE" w:rsidRPr="004C6E22" w14:paraId="66DB7C36" w14:textId="77777777" w:rsidTr="00CA3634">
        <w:trPr>
          <w:trHeight w:val="1408"/>
        </w:trPr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B2B76" w14:textId="77777777" w:rsidR="00A208FE" w:rsidRPr="004C6E22" w:rsidRDefault="00A208FE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9.2 Pružati podršku i pratiti primjenu novih  kriterija u postupku ocjenjivanja rada NPF-a za 2025. godinu 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F08FD" w14:textId="77777777" w:rsidR="00A208FE" w:rsidRPr="004C6E22" w:rsidRDefault="00A208FE" w:rsidP="004C6E22">
            <w:pPr>
              <w:spacing w:before="60" w:after="60"/>
              <w:rPr>
                <w:rFonts w:ascii="Arial" w:hAnsi="Arial" w:cs="Arial"/>
                <w:iCs/>
                <w:sz w:val="22"/>
                <w:szCs w:val="22"/>
              </w:rPr>
            </w:pPr>
            <w:r w:rsidRPr="004C6E22">
              <w:rPr>
                <w:rFonts w:ascii="Arial" w:hAnsi="Arial" w:cs="Arial"/>
                <w:iCs/>
                <w:sz w:val="22"/>
                <w:szCs w:val="22"/>
              </w:rPr>
              <w:t>Proveden postupak ocjenjivanja rada</w:t>
            </w:r>
            <w:r w:rsidR="00CA3634" w:rsidRPr="004C6E22">
              <w:rPr>
                <w:rFonts w:ascii="Arial" w:hAnsi="Arial" w:cs="Arial"/>
                <w:iCs/>
                <w:sz w:val="22"/>
                <w:szCs w:val="22"/>
              </w:rPr>
              <w:t xml:space="preserve"> svih NPF-a</w:t>
            </w:r>
            <w:r w:rsidRPr="004C6E22">
              <w:rPr>
                <w:rFonts w:ascii="Arial" w:hAnsi="Arial" w:cs="Arial"/>
                <w:iCs/>
                <w:sz w:val="22"/>
                <w:szCs w:val="22"/>
              </w:rPr>
              <w:t xml:space="preserve"> za 2025. godinu u skladu sa novim kriterijima koji </w:t>
            </w:r>
            <w:r w:rsidRPr="004C6E22">
              <w:rPr>
                <w:rFonts w:ascii="Arial" w:hAnsi="Arial" w:cs="Arial"/>
                <w:iCs/>
                <w:sz w:val="22"/>
                <w:szCs w:val="22"/>
              </w:rPr>
              <w:lastRenderedPageBreak/>
              <w:t>uključuju analitičku ocjenu</w:t>
            </w: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89174" w14:textId="77777777" w:rsidR="00A208FE" w:rsidRPr="004C6E22" w:rsidRDefault="00A208FE" w:rsidP="004C6E22">
            <w:pPr>
              <w:pStyle w:val="ListParagraph"/>
              <w:spacing w:before="60" w:after="60" w:line="240" w:lineRule="auto"/>
              <w:ind w:left="0" w:firstLine="0"/>
              <w:jc w:val="left"/>
              <w:rPr>
                <w:rFonts w:ascii="Arial" w:eastAsiaTheme="minorHAnsi" w:hAnsi="Arial" w:cs="Arial"/>
                <w:color w:val="auto"/>
                <w:kern w:val="0"/>
                <w:lang w:eastAsia="en-US"/>
                <w14:ligatures w14:val="none"/>
              </w:rPr>
            </w:pPr>
            <w:r w:rsidRPr="004C6E22">
              <w:rPr>
                <w:rFonts w:ascii="Arial" w:eastAsiaTheme="minorHAnsi" w:hAnsi="Arial" w:cs="Arial"/>
                <w:color w:val="auto"/>
                <w:kern w:val="0"/>
                <w:lang w:eastAsia="en-US"/>
                <w14:ligatures w14:val="none"/>
              </w:rPr>
              <w:lastRenderedPageBreak/>
              <w:t xml:space="preserve">Informacije o primjeni analitičke ocjene se razmatraju na kvartalnoj osnovi </w:t>
            </w:r>
            <w:r w:rsidR="00CA3634" w:rsidRPr="004C6E22">
              <w:rPr>
                <w:rFonts w:ascii="Arial" w:eastAsiaTheme="minorHAnsi" w:hAnsi="Arial" w:cs="Arial"/>
                <w:color w:val="auto"/>
                <w:kern w:val="0"/>
                <w:lang w:eastAsia="en-US"/>
                <w14:ligatures w14:val="none"/>
              </w:rPr>
              <w:t>(da/ne)</w:t>
            </w:r>
          </w:p>
          <w:p w14:paraId="7650C3D0" w14:textId="77777777" w:rsidR="00A208FE" w:rsidRPr="004C6E22" w:rsidRDefault="00A208FE" w:rsidP="004C6E22">
            <w:pPr>
              <w:pStyle w:val="ListParagraph"/>
              <w:spacing w:before="60" w:after="60" w:line="240" w:lineRule="auto"/>
              <w:ind w:left="0" w:firstLine="0"/>
              <w:jc w:val="left"/>
              <w:rPr>
                <w:rFonts w:ascii="Arial" w:eastAsiaTheme="minorHAnsi" w:hAnsi="Arial" w:cs="Arial"/>
                <w:color w:val="auto"/>
                <w:kern w:val="0"/>
                <w:lang w:eastAsia="en-US"/>
                <w14:ligatures w14:val="none"/>
              </w:rPr>
            </w:pPr>
          </w:p>
          <w:p w14:paraId="1374F701" w14:textId="77777777" w:rsidR="00A208FE" w:rsidRPr="004C6E22" w:rsidRDefault="00A208FE" w:rsidP="004C6E22">
            <w:pPr>
              <w:pStyle w:val="ListParagraph"/>
              <w:spacing w:before="60" w:after="60" w:line="240" w:lineRule="auto"/>
              <w:ind w:left="0" w:firstLine="0"/>
              <w:jc w:val="left"/>
              <w:rPr>
                <w:rFonts w:ascii="Arial" w:eastAsiaTheme="minorHAnsi" w:hAnsi="Arial" w:cs="Arial"/>
                <w:color w:val="auto"/>
                <w:kern w:val="0"/>
                <w:lang w:eastAsia="en-US"/>
                <w14:ligatures w14:val="none"/>
              </w:rPr>
            </w:pPr>
            <w:r w:rsidRPr="004C6E22">
              <w:rPr>
                <w:rFonts w:ascii="Arial" w:eastAsiaTheme="minorHAnsi" w:hAnsi="Arial" w:cs="Arial"/>
                <w:color w:val="auto"/>
                <w:kern w:val="0"/>
                <w:lang w:eastAsia="en-US"/>
                <w14:ligatures w14:val="none"/>
              </w:rPr>
              <w:lastRenderedPageBreak/>
              <w:t>Usvojene preporuke i dostavljene sudovima i tužilaštvima na postupanje</w:t>
            </w:r>
          </w:p>
          <w:p w14:paraId="09349F55" w14:textId="77777777" w:rsidR="00A208FE" w:rsidRPr="004C6E22" w:rsidRDefault="00A208FE" w:rsidP="004C6E22">
            <w:pPr>
              <w:pStyle w:val="ListParagraph"/>
              <w:spacing w:before="60" w:after="60" w:line="240" w:lineRule="auto"/>
              <w:ind w:left="0" w:firstLine="0"/>
              <w:jc w:val="left"/>
              <w:rPr>
                <w:rFonts w:ascii="Arial" w:eastAsiaTheme="minorHAnsi" w:hAnsi="Arial" w:cs="Arial"/>
                <w:color w:val="auto"/>
                <w:kern w:val="0"/>
                <w:lang w:eastAsia="en-US"/>
                <w14:ligatures w14:val="none"/>
              </w:rPr>
            </w:pPr>
            <w:r w:rsidRPr="004C6E22">
              <w:rPr>
                <w:rFonts w:ascii="Arial" w:eastAsiaTheme="minorHAnsi" w:hAnsi="Arial" w:cs="Arial"/>
                <w:color w:val="auto"/>
                <w:kern w:val="0"/>
                <w:lang w:eastAsia="en-US"/>
                <w14:ligatures w14:val="none"/>
              </w:rPr>
              <w:t>(da/ne)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13BAC" w14:textId="77777777" w:rsidR="00A208FE" w:rsidRPr="004C6E22" w:rsidRDefault="00A208FE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 xml:space="preserve">Ocjena rada svih NPF-a se </w:t>
            </w:r>
            <w:r w:rsidR="00CA3634" w:rsidRPr="004C6E22">
              <w:rPr>
                <w:rFonts w:ascii="Arial" w:hAnsi="Arial" w:cs="Arial"/>
                <w:sz w:val="22"/>
                <w:szCs w:val="22"/>
              </w:rPr>
              <w:t xml:space="preserve">utvrđuje </w:t>
            </w:r>
            <w:r w:rsidRPr="004C6E22">
              <w:rPr>
                <w:rFonts w:ascii="Arial" w:hAnsi="Arial" w:cs="Arial"/>
                <w:sz w:val="22"/>
                <w:szCs w:val="22"/>
              </w:rPr>
              <w:t>u skladu s</w:t>
            </w:r>
            <w:r w:rsidR="00CA3634" w:rsidRPr="004C6E22">
              <w:rPr>
                <w:rFonts w:ascii="Arial" w:hAnsi="Arial" w:cs="Arial"/>
                <w:sz w:val="22"/>
                <w:szCs w:val="22"/>
              </w:rPr>
              <w:t>a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novim kriterijima najkasnije do kraja I kvartala 2026. godine </w:t>
            </w:r>
          </w:p>
          <w:p w14:paraId="6FEB0D5F" w14:textId="77777777" w:rsidR="00A208FE" w:rsidRPr="004C6E22" w:rsidRDefault="00A208FE" w:rsidP="004C6E22">
            <w:pPr>
              <w:pStyle w:val="ListParagraph"/>
              <w:spacing w:before="60" w:after="60" w:line="240" w:lineRule="auto"/>
              <w:ind w:left="9" w:firstLine="0"/>
              <w:jc w:val="left"/>
              <w:rPr>
                <w:rFonts w:ascii="Arial" w:hAnsi="Arial" w:cs="Arial"/>
                <w:iCs/>
              </w:rPr>
            </w:pPr>
            <w:r w:rsidRPr="004C6E22">
              <w:rPr>
                <w:rFonts w:ascii="Arial" w:hAnsi="Arial" w:cs="Arial"/>
                <w:color w:val="auto"/>
              </w:rPr>
              <w:lastRenderedPageBreak/>
              <w:t>(da/ne)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CF830" w14:textId="77777777" w:rsidR="00A208FE" w:rsidRPr="004C6E22" w:rsidRDefault="00A208FE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>kvartalno 2025.</w:t>
            </w:r>
          </w:p>
          <w:p w14:paraId="1A7A1AE3" w14:textId="77777777" w:rsidR="00A208FE" w:rsidRPr="004C6E22" w:rsidRDefault="00A208FE" w:rsidP="004C6E2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kvartalno 2026.</w:t>
            </w:r>
          </w:p>
          <w:p w14:paraId="59663AF3" w14:textId="77777777" w:rsidR="00A208FE" w:rsidRPr="004C6E22" w:rsidRDefault="00A208FE" w:rsidP="004C6E2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056DE" w14:textId="77777777" w:rsidR="00A208FE" w:rsidRPr="004C6E22" w:rsidRDefault="00A208FE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Vijeće, </w:t>
            </w:r>
          </w:p>
          <w:p w14:paraId="3C414D47" w14:textId="77777777" w:rsidR="00A208FE" w:rsidRPr="004C6E22" w:rsidRDefault="00A208FE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nadležna SK, </w:t>
            </w:r>
          </w:p>
          <w:p w14:paraId="303E7356" w14:textId="77777777" w:rsidR="00A208FE" w:rsidRPr="004C6E22" w:rsidRDefault="00A208FE" w:rsidP="004C6E2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 xml:space="preserve">Odjel za pravosudnu </w:t>
            </w: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lastRenderedPageBreak/>
              <w:t>analitiku i izvještavanje</w:t>
            </w:r>
          </w:p>
        </w:tc>
      </w:tr>
      <w:tr w:rsidR="00A208FE" w:rsidRPr="004C6E22" w14:paraId="39E63309" w14:textId="77777777" w:rsidTr="00BC6182">
        <w:trPr>
          <w:trHeight w:val="270"/>
        </w:trPr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918E2" w14:textId="77777777" w:rsidR="00A208FE" w:rsidRPr="004C6E22" w:rsidRDefault="00A208FE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>9.3 Analizirati primjenu novih kriterija</w:t>
            </w:r>
          </w:p>
          <w:p w14:paraId="627C53D7" w14:textId="77777777" w:rsidR="00A208FE" w:rsidRPr="004C6E22" w:rsidRDefault="00A208FE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952B8" w14:textId="77777777" w:rsidR="00A208FE" w:rsidRPr="004C6E22" w:rsidRDefault="00A208FE" w:rsidP="004C6E22">
            <w:pPr>
              <w:spacing w:before="60" w:after="60"/>
              <w:rPr>
                <w:rFonts w:ascii="Arial" w:hAnsi="Arial" w:cs="Arial"/>
                <w:iCs/>
                <w:sz w:val="22"/>
                <w:szCs w:val="22"/>
              </w:rPr>
            </w:pPr>
            <w:r w:rsidRPr="004C6E22">
              <w:rPr>
                <w:rFonts w:ascii="Arial" w:hAnsi="Arial" w:cs="Arial"/>
                <w:iCs/>
                <w:sz w:val="22"/>
                <w:szCs w:val="22"/>
              </w:rPr>
              <w:t>VSTV BiH usvojio analizu sa posebnim osvrtom na ocjenjivanje po elementima analitičke ocjene rada</w:t>
            </w:r>
            <w:r w:rsidRPr="004C6E22">
              <w:rPr>
                <w:rFonts w:ascii="Arial" w:hAnsi="Arial" w:cs="Arial"/>
                <w:sz w:val="22"/>
                <w:szCs w:val="22"/>
                <w:highlight w:val="yellow"/>
              </w:rPr>
              <w:t xml:space="preserve"> </w:t>
            </w:r>
          </w:p>
          <w:p w14:paraId="38D74119" w14:textId="77777777" w:rsidR="00A208FE" w:rsidRPr="004C6E22" w:rsidRDefault="00A208FE" w:rsidP="004C6E22">
            <w:pPr>
              <w:spacing w:before="60" w:after="60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93745" w14:textId="77777777" w:rsidR="00A208FE" w:rsidRPr="004C6E22" w:rsidRDefault="00A208FE" w:rsidP="004C6E22">
            <w:pPr>
              <w:spacing w:before="60" w:after="60"/>
              <w:ind w:left="-34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Analiza izrađena (da/ne)</w:t>
            </w:r>
          </w:p>
          <w:p w14:paraId="71FA2E13" w14:textId="77777777" w:rsidR="00A208FE" w:rsidRPr="004C6E22" w:rsidRDefault="00A208FE" w:rsidP="004C6E22">
            <w:pPr>
              <w:spacing w:before="60" w:after="60"/>
              <w:ind w:left="-34"/>
              <w:rPr>
                <w:rFonts w:ascii="Arial" w:hAnsi="Arial" w:cs="Arial"/>
                <w:sz w:val="22"/>
                <w:szCs w:val="22"/>
              </w:rPr>
            </w:pPr>
          </w:p>
          <w:p w14:paraId="25C69134" w14:textId="77777777" w:rsidR="00A208FE" w:rsidRPr="004C6E22" w:rsidRDefault="00A208FE" w:rsidP="004C6E22">
            <w:pPr>
              <w:spacing w:before="60" w:after="60"/>
              <w:ind w:left="-34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Po potrebi izrađeni i usvojeni prijedlozi za izmjenu/unapređenje novih kriterija (da/ne)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D4CEF" w14:textId="77777777" w:rsidR="00A208FE" w:rsidRPr="004C6E22" w:rsidRDefault="00A208FE" w:rsidP="004C6E22">
            <w:pPr>
              <w:spacing w:before="60" w:after="60"/>
              <w:ind w:left="-34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100% sudova i tužilaštava primijenili novu metodologiju za detaljnije praćenje i ocjenjivanje kvaliteta rada NPF-a u skladu sa novim kriterijima   </w:t>
            </w:r>
          </w:p>
          <w:p w14:paraId="723D4CE1" w14:textId="77777777" w:rsidR="00A208FE" w:rsidRPr="004C6E22" w:rsidRDefault="00A208FE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B4EB2" w14:textId="77777777" w:rsidR="00A208FE" w:rsidRPr="004C6E22" w:rsidRDefault="00A208FE" w:rsidP="004C6E22">
            <w:pPr>
              <w:spacing w:before="60" w:after="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III kvartal 2026.</w:t>
            </w:r>
          </w:p>
          <w:p w14:paraId="10C6DF5B" w14:textId="77777777" w:rsidR="00A208FE" w:rsidRPr="004C6E22" w:rsidRDefault="00A208FE" w:rsidP="004C6E2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34D9F" w14:textId="77777777" w:rsidR="00A208FE" w:rsidRPr="004C6E22" w:rsidRDefault="00A208FE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Vijeće, </w:t>
            </w:r>
          </w:p>
          <w:p w14:paraId="3A75A301" w14:textId="77777777" w:rsidR="00A208FE" w:rsidRPr="004C6E22" w:rsidRDefault="00A208FE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nadležna SK, </w:t>
            </w:r>
          </w:p>
          <w:p w14:paraId="4DFB39D3" w14:textId="77777777" w:rsidR="00A208FE" w:rsidRPr="004C6E22" w:rsidRDefault="00A208FE" w:rsidP="004C6E2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Odjel za pravosudnu analitiku i izvještavanje</w:t>
            </w:r>
          </w:p>
        </w:tc>
      </w:tr>
      <w:tr w:rsidR="00A208FE" w:rsidRPr="004C6E22" w14:paraId="581008BB" w14:textId="77777777" w:rsidTr="00BC6182">
        <w:trPr>
          <w:trHeight w:val="1303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0C2E0" w14:textId="77777777" w:rsidR="00A208FE" w:rsidRPr="004C6E22" w:rsidRDefault="00A208FE" w:rsidP="004C6E22">
            <w:pPr>
              <w:spacing w:before="60" w:after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sz w:val="22"/>
                <w:szCs w:val="22"/>
              </w:rPr>
              <w:t xml:space="preserve">Izvori financiranja (budžet VSTV-a / donacije): </w:t>
            </w:r>
            <w:r w:rsidRPr="004C6E22">
              <w:rPr>
                <w:rFonts w:ascii="Arial" w:hAnsi="Arial" w:cs="Arial"/>
                <w:sz w:val="22"/>
                <w:szCs w:val="22"/>
              </w:rPr>
              <w:t>Budžet VSTV-a BiH.</w:t>
            </w:r>
          </w:p>
          <w:p w14:paraId="0280E6B7" w14:textId="77777777" w:rsidR="00A208FE" w:rsidRPr="004C6E22" w:rsidRDefault="00A208FE" w:rsidP="004C6E22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Inputi/potrebe: </w:t>
            </w:r>
            <w:r w:rsidRPr="004C6E22">
              <w:rPr>
                <w:rFonts w:ascii="Arial" w:hAnsi="Arial" w:cs="Arial"/>
                <w:bCs/>
                <w:sz w:val="22"/>
                <w:szCs w:val="22"/>
              </w:rPr>
              <w:t>Saradnja sa sudovima i tužilaštvima; Saradnja sa projektom EU4Justice.</w:t>
            </w: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14:paraId="261FBE11" w14:textId="77777777" w:rsidR="00A208FE" w:rsidRPr="004C6E22" w:rsidRDefault="00A208FE" w:rsidP="004C6E22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Ključne pretpostavke za provedbu mjere: </w:t>
            </w: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Usvajanje novih kriterija za ocjenjivanje rada NPF-a; Proširenje sistematizacije radnih mjesta u </w:t>
            </w: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 xml:space="preserve"> Odjelu za pravosudnu analitiku i izvještavanje. </w:t>
            </w:r>
          </w:p>
          <w:p w14:paraId="2ACB65E0" w14:textId="77777777" w:rsidR="00A208FE" w:rsidRPr="004C6E22" w:rsidRDefault="00A208FE" w:rsidP="004C6E22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4C6E22">
              <w:rPr>
                <w:rFonts w:ascii="Arial" w:hAnsi="Arial" w:cs="Arial"/>
                <w:b/>
                <w:sz w:val="22"/>
                <w:szCs w:val="22"/>
              </w:rPr>
              <w:t>Faktori rizika: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Nedosljedna primjena analitičke ocjene rada u sudovima i tužilaštvima.</w:t>
            </w:r>
          </w:p>
        </w:tc>
      </w:tr>
    </w:tbl>
    <w:p w14:paraId="7A2BDD46" w14:textId="77777777" w:rsidR="00BC6182" w:rsidRDefault="00BC6182"/>
    <w:p w14:paraId="7FD4C37B" w14:textId="77777777" w:rsidR="00BC6182" w:rsidRDefault="00BC6182">
      <w:pPr>
        <w:spacing w:after="160" w:line="259" w:lineRule="auto"/>
      </w:pPr>
      <w:r>
        <w:br w:type="page"/>
      </w:r>
    </w:p>
    <w:p w14:paraId="205C4C08" w14:textId="77777777" w:rsidR="00FC543A" w:rsidRPr="00FC543A" w:rsidRDefault="00FC543A" w:rsidP="00FC543A">
      <w:pPr>
        <w:spacing w:after="160" w:line="48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FC543A">
        <w:rPr>
          <w:rFonts w:ascii="Arial" w:hAnsi="Arial" w:cs="Arial"/>
          <w:b/>
          <w:bCs/>
          <w:sz w:val="32"/>
          <w:szCs w:val="32"/>
        </w:rPr>
        <w:lastRenderedPageBreak/>
        <w:t>Odgovornost nosilaca pravosudnih funkcija</w:t>
      </w:r>
    </w:p>
    <w:tbl>
      <w:tblPr>
        <w:tblpPr w:leftFromText="180" w:rightFromText="180" w:bottomFromText="160" w:vertAnchor="text" w:horzAnchor="margin" w:tblpY="554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5"/>
        <w:gridCol w:w="1816"/>
        <w:gridCol w:w="2460"/>
        <w:gridCol w:w="2552"/>
        <w:gridCol w:w="1986"/>
        <w:gridCol w:w="2469"/>
      </w:tblGrid>
      <w:tr w:rsidR="00BC6182" w:rsidRPr="004C6E22" w14:paraId="35991AFD" w14:textId="77777777" w:rsidTr="00BC6182">
        <w:trPr>
          <w:trHeight w:val="1550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FDD9C9C" w14:textId="77777777" w:rsidR="00BC6182" w:rsidRPr="004C6E22" w:rsidRDefault="00BC6182" w:rsidP="004C6E22">
            <w:pPr>
              <w:spacing w:before="60" w:after="60"/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caps/>
                <w:sz w:val="22"/>
                <w:szCs w:val="22"/>
              </w:rPr>
              <w:t>MJERA 10. Kreirati bazu disciplinskih odluka u kojoj će sve disciplinske odluke biti lako dostupne i pretražive, kako bi se članovima disciplinskih komisija olakšalo pretraživanje sličnih slučajeva i donošenje odluka.</w:t>
            </w:r>
          </w:p>
          <w:p w14:paraId="43CDCE02" w14:textId="77777777" w:rsidR="00BC6182" w:rsidRPr="004C6E22" w:rsidRDefault="00BC6182" w:rsidP="004C6E22">
            <w:pPr>
              <w:pStyle w:val="ListParagraph"/>
              <w:spacing w:before="60" w:after="60" w:line="240" w:lineRule="auto"/>
              <w:ind w:firstLine="0"/>
              <w:jc w:val="center"/>
              <w:rPr>
                <w:rFonts w:ascii="Arial" w:hAnsi="Arial" w:cs="Arial"/>
              </w:rPr>
            </w:pPr>
          </w:p>
          <w:p w14:paraId="49650B8D" w14:textId="77777777" w:rsidR="00BC6182" w:rsidRPr="004C6E22" w:rsidRDefault="00BC6182" w:rsidP="004C6E22">
            <w:pPr>
              <w:pStyle w:val="ListParagraph"/>
              <w:spacing w:before="60" w:after="60" w:line="240" w:lineRule="auto"/>
              <w:ind w:firstLine="0"/>
              <w:jc w:val="center"/>
              <w:rPr>
                <w:rFonts w:ascii="Arial" w:hAnsi="Arial" w:cs="Arial"/>
              </w:rPr>
            </w:pPr>
            <w:r w:rsidRPr="004C6E22">
              <w:rPr>
                <w:rFonts w:ascii="Arial" w:hAnsi="Arial" w:cs="Arial"/>
              </w:rPr>
              <w:t xml:space="preserve">Specifični cilj koji treba biti postignut provođenjem ove mjere: </w:t>
            </w:r>
          </w:p>
          <w:p w14:paraId="4478FE7C" w14:textId="77777777" w:rsidR="00BC6182" w:rsidRPr="004C6E22" w:rsidRDefault="00BC6182" w:rsidP="004C6E22">
            <w:pPr>
              <w:pStyle w:val="ListParagraph"/>
              <w:spacing w:before="60" w:after="60" w:line="240" w:lineRule="auto"/>
              <w:ind w:firstLine="0"/>
              <w:jc w:val="center"/>
              <w:rPr>
                <w:rFonts w:ascii="Arial" w:hAnsi="Arial" w:cs="Arial"/>
              </w:rPr>
            </w:pPr>
            <w:r w:rsidRPr="004C6E22">
              <w:rPr>
                <w:rFonts w:ascii="Arial" w:hAnsi="Arial" w:cs="Arial"/>
              </w:rPr>
              <w:t>Brzo i efikasno korištenje baze disciplinskih odluka s ciljem podrške odlučivanju u disciplinskim predmetima.</w:t>
            </w:r>
          </w:p>
          <w:p w14:paraId="70C7A1DA" w14:textId="77777777" w:rsidR="00BC6182" w:rsidRPr="004C6E22" w:rsidRDefault="00BC6182" w:rsidP="004C6E22">
            <w:pPr>
              <w:pStyle w:val="ListParagraph"/>
              <w:spacing w:before="60" w:after="60" w:line="240" w:lineRule="auto"/>
              <w:ind w:firstLine="0"/>
              <w:jc w:val="center"/>
              <w:rPr>
                <w:rFonts w:ascii="Arial" w:hAnsi="Arial" w:cs="Arial"/>
              </w:rPr>
            </w:pPr>
          </w:p>
        </w:tc>
      </w:tr>
      <w:tr w:rsidR="00BC6182" w:rsidRPr="004C6E22" w14:paraId="10020E8A" w14:textId="77777777" w:rsidTr="00BC6182">
        <w:trPr>
          <w:trHeight w:val="613"/>
        </w:trPr>
        <w:tc>
          <w:tcPr>
            <w:tcW w:w="95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DAD19E0" w14:textId="77777777" w:rsidR="00BC6182" w:rsidRPr="004C6E22" w:rsidRDefault="00BC6182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AKTIVNOST</w:t>
            </w:r>
          </w:p>
        </w:tc>
        <w:tc>
          <w:tcPr>
            <w:tcW w:w="651" w:type="pc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</w:tcPr>
          <w:p w14:paraId="04C68889" w14:textId="77777777" w:rsidR="00BC6182" w:rsidRPr="004C6E22" w:rsidRDefault="00BC6182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IZLAZNI REZULTAT (OUTPUT)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</w:tcPr>
          <w:p w14:paraId="4F70A14C" w14:textId="77777777" w:rsidR="00BC6182" w:rsidRPr="004C6E22" w:rsidRDefault="00BC6182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Pokazatelj realizacije aktivnosti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</w:tcPr>
          <w:p w14:paraId="2EE8BCEC" w14:textId="77777777" w:rsidR="00BC6182" w:rsidRPr="004C6E22" w:rsidRDefault="00BC6182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Pokazatelj izlaznog rezultata - uticaja</w:t>
            </w:r>
          </w:p>
        </w:tc>
        <w:tc>
          <w:tcPr>
            <w:tcW w:w="712" w:type="pc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</w:tcPr>
          <w:p w14:paraId="31A47B2F" w14:textId="77777777" w:rsidR="00BC6182" w:rsidRPr="004C6E22" w:rsidRDefault="00BC6182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Rok za realizaciju</w:t>
            </w:r>
          </w:p>
        </w:tc>
        <w:tc>
          <w:tcPr>
            <w:tcW w:w="885" w:type="pc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</w:tcPr>
          <w:p w14:paraId="0E167E90" w14:textId="77777777" w:rsidR="00BC6182" w:rsidRPr="004C6E22" w:rsidRDefault="00360E06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Zadužena org. j</w:t>
            </w:r>
            <w:r w:rsidR="00BC6182" w:rsidRPr="004C6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edinica </w:t>
            </w:r>
          </w:p>
        </w:tc>
      </w:tr>
      <w:tr w:rsidR="00BC6182" w:rsidRPr="004C6E22" w14:paraId="1D7DD56C" w14:textId="77777777" w:rsidTr="00BC6182">
        <w:trPr>
          <w:trHeight w:val="1444"/>
        </w:trPr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48EC3" w14:textId="77777777" w:rsidR="00BC6182" w:rsidRPr="004C6E22" w:rsidRDefault="00BC618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10.1 Izvršiti analizu preduslova za kreiranje baze disciplinskih odluka</w:t>
            </w:r>
          </w:p>
        </w:tc>
        <w:tc>
          <w:tcPr>
            <w:tcW w:w="6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15A561" w14:textId="77777777" w:rsidR="00BC6182" w:rsidRPr="004C6E22" w:rsidRDefault="00BC6182" w:rsidP="004C6E22">
            <w:pPr>
              <w:spacing w:before="60" w:after="60"/>
              <w:rPr>
                <w:rFonts w:ascii="Arial" w:hAnsi="Arial" w:cs="Arial"/>
                <w:strike/>
                <w:sz w:val="22"/>
                <w:szCs w:val="22"/>
              </w:rPr>
            </w:pPr>
          </w:p>
          <w:p w14:paraId="37767293" w14:textId="77777777" w:rsidR="00BC6182" w:rsidRPr="004C6E22" w:rsidRDefault="00BC6182" w:rsidP="004C6E22">
            <w:pPr>
              <w:spacing w:before="60" w:after="60"/>
              <w:rPr>
                <w:rFonts w:ascii="Arial" w:hAnsi="Arial" w:cs="Arial"/>
                <w:strike/>
                <w:sz w:val="22"/>
                <w:szCs w:val="22"/>
              </w:rPr>
            </w:pPr>
          </w:p>
          <w:p w14:paraId="56164073" w14:textId="77777777" w:rsidR="00BC6182" w:rsidRPr="004C6E22" w:rsidRDefault="00BC6182" w:rsidP="004C6E22">
            <w:pPr>
              <w:spacing w:before="60" w:after="60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 w:rsidRPr="004C6E22"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Disciplinske komisije unaprijedile proces odlučivanja korištenjem nove baze disciplinskih odluka</w:t>
            </w:r>
          </w:p>
          <w:p w14:paraId="2EB36DD2" w14:textId="77777777" w:rsidR="00BC6182" w:rsidRPr="004C6E22" w:rsidRDefault="00BC6182" w:rsidP="004C6E22">
            <w:pPr>
              <w:spacing w:before="60" w:after="60"/>
              <w:rPr>
                <w:rFonts w:ascii="Arial" w:hAnsi="Arial" w:cs="Arial"/>
                <w:strike/>
                <w:sz w:val="22"/>
                <w:szCs w:val="22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8D64D" w14:textId="77777777" w:rsidR="00BC6182" w:rsidRPr="004C6E22" w:rsidRDefault="00AF0DB7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Analiza sačinjena </w:t>
            </w:r>
            <w:r w:rsidR="00BC6182" w:rsidRPr="004C6E22">
              <w:rPr>
                <w:rFonts w:ascii="Arial" w:hAnsi="Arial" w:cs="Arial"/>
                <w:sz w:val="22"/>
                <w:szCs w:val="22"/>
              </w:rPr>
              <w:t xml:space="preserve">(da/ne) </w:t>
            </w:r>
          </w:p>
        </w:tc>
        <w:tc>
          <w:tcPr>
            <w:tcW w:w="9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92069E" w14:textId="77777777" w:rsidR="00BC6182" w:rsidRPr="004C6E22" w:rsidRDefault="00BC6182" w:rsidP="004C6E22">
            <w:pPr>
              <w:spacing w:before="60" w:after="60"/>
              <w:rPr>
                <w:rFonts w:ascii="Arial" w:eastAsia="Calibri" w:hAnsi="Arial" w:cs="Arial"/>
                <w:strike/>
                <w:sz w:val="22"/>
                <w:szCs w:val="22"/>
              </w:rPr>
            </w:pPr>
          </w:p>
          <w:p w14:paraId="7D14892D" w14:textId="77777777" w:rsidR="00BC6182" w:rsidRPr="004C6E22" w:rsidRDefault="00BC6182" w:rsidP="004C6E22">
            <w:pPr>
              <w:spacing w:before="60" w:after="60"/>
              <w:rPr>
                <w:rFonts w:ascii="Arial" w:hAnsi="Arial" w:cs="Arial"/>
                <w:color w:val="A5A5A5" w:themeColor="accent3"/>
                <w:kern w:val="2"/>
                <w:sz w:val="22"/>
                <w:szCs w:val="22"/>
                <w:u w:val="single"/>
                <w14:ligatures w14:val="standardContextual"/>
              </w:rPr>
            </w:pPr>
          </w:p>
          <w:p w14:paraId="17DF82E1" w14:textId="77777777" w:rsidR="00BC6182" w:rsidRPr="004C6E22" w:rsidRDefault="00BC6182" w:rsidP="004C6E22">
            <w:pPr>
              <w:spacing w:before="60" w:after="60"/>
              <w:rPr>
                <w:rFonts w:ascii="Arial" w:hAnsi="Arial" w:cs="Arial"/>
                <w:color w:val="A5A5A5" w:themeColor="accent3"/>
                <w:kern w:val="2"/>
                <w:sz w:val="22"/>
                <w:szCs w:val="22"/>
                <w:u w:val="single"/>
                <w14:ligatures w14:val="standardContextual"/>
              </w:rPr>
            </w:pPr>
          </w:p>
          <w:p w14:paraId="74ACB698" w14:textId="77777777" w:rsidR="00BC6182" w:rsidRPr="004C6E22" w:rsidRDefault="00BC6182" w:rsidP="004C6E22">
            <w:pPr>
              <w:spacing w:before="60" w:after="60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 w:rsidRPr="004C6E22"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Članovima disciplinskih komisija za svaki disciplinski predmet omogućen uvid u pregled izr</w:t>
            </w:r>
            <w:r w:rsidR="004B26E0" w:rsidRPr="004C6E22"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 xml:space="preserve">ečenih mjera po vrsti prekršaja </w:t>
            </w:r>
            <w:r w:rsidRPr="004C6E22"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(da/ne)</w:t>
            </w:r>
          </w:p>
          <w:p w14:paraId="20E5E2A7" w14:textId="77777777" w:rsidR="00BC6182" w:rsidRPr="004C6E22" w:rsidRDefault="00BC6182" w:rsidP="004C6E22">
            <w:pPr>
              <w:spacing w:before="60" w:after="60"/>
              <w:rPr>
                <w:rFonts w:ascii="Arial" w:hAnsi="Arial" w:cs="Arial"/>
                <w:color w:val="A5A5A5" w:themeColor="accent3"/>
                <w:kern w:val="2"/>
                <w:sz w:val="22"/>
                <w:szCs w:val="22"/>
                <w:u w:val="single"/>
                <w14:ligatures w14:val="standardContextual"/>
              </w:rPr>
            </w:pPr>
          </w:p>
          <w:p w14:paraId="2E34D6D8" w14:textId="77777777" w:rsidR="00BC6182" w:rsidRPr="004C6E22" w:rsidRDefault="00BC6182" w:rsidP="004C6E22">
            <w:pPr>
              <w:spacing w:before="60" w:after="60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 w:rsidRPr="004C6E22"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Broj pregleda baze disciplinskih odluka (najmanje 12 godišnje)</w:t>
            </w:r>
          </w:p>
          <w:p w14:paraId="3C22DC75" w14:textId="77777777" w:rsidR="00BC6182" w:rsidRPr="004C6E22" w:rsidRDefault="00BC6182" w:rsidP="004C6E22">
            <w:pPr>
              <w:spacing w:before="60" w:after="60"/>
              <w:rPr>
                <w:rFonts w:ascii="Arial" w:hAnsi="Arial" w:cs="Arial"/>
                <w:strike/>
                <w:sz w:val="22"/>
                <w:szCs w:val="22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052FE" w14:textId="77777777" w:rsidR="00BC6182" w:rsidRPr="004C6E22" w:rsidRDefault="00BC6182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>IV kvartal 2025.</w:t>
            </w: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C8FA0" w14:textId="77777777" w:rsidR="00BC6182" w:rsidRPr="004C6E22" w:rsidRDefault="00BC6182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Vijeće, </w:t>
            </w:r>
          </w:p>
          <w:p w14:paraId="188EAD31" w14:textId="77777777" w:rsidR="00BC6182" w:rsidRPr="004C6E22" w:rsidRDefault="00BC6182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nadležna SK, </w:t>
            </w:r>
          </w:p>
          <w:p w14:paraId="3496EFE4" w14:textId="77777777" w:rsidR="00BC6182" w:rsidRPr="004C6E22" w:rsidRDefault="00BC6182" w:rsidP="004C6E22">
            <w:pPr>
              <w:spacing w:before="60" w:after="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sz w:val="22"/>
                <w:szCs w:val="22"/>
              </w:rPr>
              <w:t xml:space="preserve">Odjel za disciplinske postupke i etiku NPF-a </w:t>
            </w:r>
          </w:p>
        </w:tc>
      </w:tr>
      <w:tr w:rsidR="00BC6182" w:rsidRPr="004C6E22" w14:paraId="668B4FB6" w14:textId="77777777" w:rsidTr="00BC6182">
        <w:trPr>
          <w:trHeight w:val="1409"/>
        </w:trPr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150AB" w14:textId="77777777" w:rsidR="00BC6182" w:rsidRPr="004C6E22" w:rsidRDefault="00BC6182" w:rsidP="004C6E22">
            <w:pPr>
              <w:spacing w:before="60" w:after="60"/>
              <w:rPr>
                <w:rFonts w:ascii="Arial" w:hAnsi="Arial" w:cs="Arial"/>
                <w:strike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10.2 Kreirati  sveobuhvatnu bazu disciplinskih odluka</w:t>
            </w:r>
          </w:p>
          <w:p w14:paraId="3930B86B" w14:textId="77777777" w:rsidR="00BC6182" w:rsidRPr="004C6E22" w:rsidRDefault="00BC618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1FA3EF" w14:textId="77777777" w:rsidR="00BC6182" w:rsidRPr="004C6E22" w:rsidRDefault="00BC6182" w:rsidP="004C6E22">
            <w:pPr>
              <w:spacing w:before="60" w:after="60"/>
              <w:rPr>
                <w:rFonts w:ascii="Arial" w:hAnsi="Arial" w:cs="Arial"/>
                <w:strike/>
                <w:sz w:val="22"/>
                <w:szCs w:val="22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0D11A" w14:textId="77777777" w:rsidR="00BC6182" w:rsidRPr="004C6E22" w:rsidRDefault="00BC618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Baza kreirana u skladu s rokovima iz Poslovnika VSTV-a BiH</w:t>
            </w:r>
            <w:r w:rsidR="00AF0DB7" w:rsidRPr="004C6E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</w:tc>
        <w:tc>
          <w:tcPr>
            <w:tcW w:w="91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C2C504" w14:textId="77777777" w:rsidR="00BC6182" w:rsidRPr="004C6E22" w:rsidRDefault="00BC6182" w:rsidP="004C6E22">
            <w:pPr>
              <w:spacing w:before="60" w:after="60"/>
              <w:rPr>
                <w:rFonts w:ascii="Arial" w:eastAsia="Calibri" w:hAnsi="Arial" w:cs="Arial"/>
                <w:strike/>
                <w:sz w:val="22"/>
                <w:szCs w:val="22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CD384" w14:textId="77777777" w:rsidR="00BC6182" w:rsidRPr="004C6E22" w:rsidRDefault="00BC6182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IV kvartal 2025.</w:t>
            </w: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B371D" w14:textId="77777777" w:rsidR="00BC6182" w:rsidRPr="004C6E22" w:rsidRDefault="00BC6182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Vijeće, </w:t>
            </w:r>
          </w:p>
          <w:p w14:paraId="451E03F0" w14:textId="77777777" w:rsidR="00BC6182" w:rsidRPr="004C6E22" w:rsidRDefault="00BC6182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nadležna SK, </w:t>
            </w:r>
          </w:p>
          <w:p w14:paraId="2B89F511" w14:textId="77777777" w:rsidR="00BC6182" w:rsidRPr="004C6E22" w:rsidRDefault="00BC6182" w:rsidP="004C6E22">
            <w:pPr>
              <w:spacing w:before="60" w:after="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sz w:val="22"/>
                <w:szCs w:val="22"/>
              </w:rPr>
              <w:t xml:space="preserve">Odjel za disciplinske postupke i etiku NPF-a </w:t>
            </w:r>
          </w:p>
        </w:tc>
      </w:tr>
      <w:tr w:rsidR="00BC6182" w:rsidRPr="004C6E22" w14:paraId="098099C8" w14:textId="77777777" w:rsidTr="00BC6182">
        <w:trPr>
          <w:trHeight w:val="245"/>
        </w:trPr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DDE59" w14:textId="77777777" w:rsidR="00BC6182" w:rsidRPr="004C6E22" w:rsidRDefault="00BC6182" w:rsidP="004C6E22">
            <w:pPr>
              <w:spacing w:before="60" w:after="60"/>
              <w:rPr>
                <w:rFonts w:ascii="Arial" w:hAnsi="Arial" w:cs="Arial"/>
                <w:color w:val="0070C0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10.3 Unijeti podatke o disciplinskim postupcima u bazu disciplinskih odluka</w:t>
            </w:r>
          </w:p>
        </w:tc>
        <w:tc>
          <w:tcPr>
            <w:tcW w:w="65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C7BF05" w14:textId="77777777" w:rsidR="00BC6182" w:rsidRPr="004C6E22" w:rsidRDefault="00BC6182" w:rsidP="004C6E22">
            <w:pPr>
              <w:spacing w:before="60" w:after="60"/>
              <w:rPr>
                <w:rFonts w:ascii="Arial" w:hAnsi="Arial" w:cs="Arial"/>
                <w:strike/>
                <w:color w:val="0070C0"/>
                <w:sz w:val="22"/>
                <w:szCs w:val="22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7EF9E" w14:textId="77777777" w:rsidR="00BC6182" w:rsidRPr="004C6E22" w:rsidRDefault="00BC618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Uneseni podaci o svim disciplinskim postupcima iz mi</w:t>
            </w:r>
            <w:r w:rsidR="00AF0DB7" w:rsidRPr="004C6E22">
              <w:rPr>
                <w:rFonts w:ascii="Arial" w:hAnsi="Arial" w:cs="Arial"/>
                <w:sz w:val="22"/>
                <w:szCs w:val="22"/>
              </w:rPr>
              <w:t xml:space="preserve">nimalno prethodnih deset godina </w:t>
            </w: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  <w:r w:rsidRPr="004C6E22">
              <w:rPr>
                <w:rFonts w:ascii="Arial" w:hAnsi="Arial" w:cs="Arial"/>
                <w:color w:val="A5A5A5" w:themeColor="accent3"/>
                <w:kern w:val="2"/>
                <w:sz w:val="22"/>
                <w:szCs w:val="22"/>
                <w:u w:val="single"/>
                <w14:ligatures w14:val="standardContextual"/>
              </w:rPr>
              <w:t xml:space="preserve"> </w:t>
            </w:r>
          </w:p>
        </w:tc>
        <w:tc>
          <w:tcPr>
            <w:tcW w:w="91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B06135" w14:textId="77777777" w:rsidR="00BC6182" w:rsidRPr="004C6E22" w:rsidRDefault="00BC6182" w:rsidP="004C6E22">
            <w:pPr>
              <w:spacing w:before="60" w:after="60"/>
              <w:rPr>
                <w:rFonts w:ascii="Arial" w:eastAsia="Calibri" w:hAnsi="Arial" w:cs="Arial"/>
                <w:strike/>
                <w:sz w:val="22"/>
                <w:szCs w:val="22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DFBCE" w14:textId="77777777" w:rsidR="00BC6182" w:rsidRPr="004C6E22" w:rsidRDefault="00BC6182" w:rsidP="004C6E22">
            <w:pPr>
              <w:spacing w:before="60" w:after="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III kvartal 2026.</w:t>
            </w: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E79A" w14:textId="77777777" w:rsidR="00BC6182" w:rsidRPr="004C6E22" w:rsidRDefault="00BC6182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Vijeće, </w:t>
            </w:r>
          </w:p>
          <w:p w14:paraId="3E1EC9A6" w14:textId="77777777" w:rsidR="00BC6182" w:rsidRPr="004C6E22" w:rsidRDefault="00BC6182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nadležna SK, </w:t>
            </w:r>
          </w:p>
          <w:p w14:paraId="3E2AC2D1" w14:textId="77777777" w:rsidR="00BC6182" w:rsidRPr="004C6E22" w:rsidRDefault="00BC6182" w:rsidP="004C6E22">
            <w:pPr>
              <w:spacing w:before="60" w:after="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sz w:val="22"/>
                <w:szCs w:val="22"/>
              </w:rPr>
              <w:t xml:space="preserve">Odjel za disciplinske postupke i etiku NPF-a </w:t>
            </w:r>
          </w:p>
        </w:tc>
      </w:tr>
      <w:tr w:rsidR="00BC6182" w:rsidRPr="004C6E22" w14:paraId="0011A40A" w14:textId="77777777" w:rsidTr="00BC6182">
        <w:trPr>
          <w:trHeight w:val="1550"/>
        </w:trPr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83692" w14:textId="77777777" w:rsidR="00BC6182" w:rsidRPr="004C6E22" w:rsidRDefault="00BC618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>10.4 Održati obuku za članove disciplinskih komisija o korištenju baze disciplinskih odluka</w:t>
            </w:r>
          </w:p>
          <w:p w14:paraId="5B723942" w14:textId="77777777" w:rsidR="00BC6182" w:rsidRPr="004C6E22" w:rsidRDefault="00BC618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B77FC" w14:textId="77777777" w:rsidR="00BC6182" w:rsidRPr="004C6E22" w:rsidRDefault="00BC6182" w:rsidP="004C6E22">
            <w:pPr>
              <w:spacing w:before="60" w:after="60"/>
              <w:rPr>
                <w:rFonts w:ascii="Arial" w:hAnsi="Arial" w:cs="Arial"/>
                <w:strike/>
                <w:sz w:val="22"/>
                <w:szCs w:val="22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6E4AC" w14:textId="77777777" w:rsidR="00BC6182" w:rsidRPr="004C6E22" w:rsidRDefault="00BC6182" w:rsidP="004C6E22">
            <w:pPr>
              <w:spacing w:before="60" w:after="60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 w:rsidRPr="004C6E22"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 xml:space="preserve">Svi članovi disciplinskih komisija su prošli obuku i dobili mogućnost korištenja </w:t>
            </w:r>
            <w:r w:rsidR="00AF0DB7" w:rsidRPr="004C6E22"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 xml:space="preserve">baze </w:t>
            </w:r>
            <w:r w:rsidRPr="004C6E22"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(da/ne)</w:t>
            </w:r>
          </w:p>
          <w:p w14:paraId="527F8A6D" w14:textId="77777777" w:rsidR="00BC6182" w:rsidRPr="004C6E22" w:rsidRDefault="00BC6182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E5FD4" w14:textId="77777777" w:rsidR="00BC6182" w:rsidRPr="004C6E22" w:rsidRDefault="00BC6182" w:rsidP="004C6E22">
            <w:pPr>
              <w:spacing w:before="60" w:after="60"/>
              <w:rPr>
                <w:rFonts w:ascii="Arial" w:hAnsi="Arial" w:cs="Arial"/>
                <w:strike/>
                <w:color w:val="FF0000"/>
                <w:kern w:val="2"/>
                <w:sz w:val="22"/>
                <w:szCs w:val="22"/>
                <w14:ligatures w14:val="standardContextual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EEE88" w14:textId="77777777" w:rsidR="00BC6182" w:rsidRPr="004C6E22" w:rsidRDefault="00BC6182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sz w:val="22"/>
                <w:szCs w:val="22"/>
              </w:rPr>
              <w:t>IV kvartal 2026.</w:t>
            </w: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198D1" w14:textId="77777777" w:rsidR="00BC6182" w:rsidRPr="004C6E22" w:rsidRDefault="00BC6182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Vijeće, </w:t>
            </w:r>
          </w:p>
          <w:p w14:paraId="680090B8" w14:textId="77777777" w:rsidR="00BC6182" w:rsidRPr="004C6E22" w:rsidRDefault="00BC6182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>disciplinske komisije,</w:t>
            </w:r>
          </w:p>
          <w:p w14:paraId="78BCDA5A" w14:textId="77777777" w:rsidR="00BC6182" w:rsidRPr="004C6E22" w:rsidRDefault="00BC6182" w:rsidP="004C6E22">
            <w:pPr>
              <w:spacing w:before="60" w:after="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sz w:val="22"/>
                <w:szCs w:val="22"/>
              </w:rPr>
              <w:t xml:space="preserve">Odjel za disciplinske postupke i etiku NPF-a </w:t>
            </w:r>
          </w:p>
        </w:tc>
      </w:tr>
      <w:tr w:rsidR="00BC6182" w:rsidRPr="004C6E22" w14:paraId="21E7B936" w14:textId="77777777" w:rsidTr="00BC6182">
        <w:trPr>
          <w:trHeight w:val="133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EB221" w14:textId="77777777" w:rsidR="00BC6182" w:rsidRPr="004C6E22" w:rsidRDefault="00BC6182" w:rsidP="004C6E22">
            <w:pPr>
              <w:spacing w:before="60" w:after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sz w:val="22"/>
                <w:szCs w:val="22"/>
              </w:rPr>
              <w:t xml:space="preserve">Izvori financiranja (budžet VSTV-a / donacije): </w:t>
            </w:r>
            <w:r w:rsidRPr="004C6E22">
              <w:rPr>
                <w:rFonts w:ascii="Arial" w:hAnsi="Arial" w:cs="Arial"/>
                <w:bCs/>
                <w:sz w:val="22"/>
                <w:szCs w:val="22"/>
              </w:rPr>
              <w:t>Budžet VSTV-a BiH i donatorska sredstva.</w:t>
            </w:r>
          </w:p>
          <w:p w14:paraId="7794730E" w14:textId="77777777" w:rsidR="00BC6182" w:rsidRPr="004C6E22" w:rsidRDefault="00BC6182" w:rsidP="004C6E22">
            <w:pPr>
              <w:spacing w:before="60" w:after="6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sz w:val="22"/>
                <w:szCs w:val="22"/>
              </w:rPr>
              <w:t xml:space="preserve">Inputi/potrebe: </w:t>
            </w:r>
            <w:r w:rsidRPr="004C6E22">
              <w:rPr>
                <w:rFonts w:ascii="Arial" w:hAnsi="Arial" w:cs="Arial"/>
                <w:sz w:val="22"/>
                <w:szCs w:val="22"/>
              </w:rPr>
              <w:t>S</w:t>
            </w:r>
            <w:r w:rsidRPr="004C6E22">
              <w:rPr>
                <w:rFonts w:ascii="Arial" w:hAnsi="Arial" w:cs="Arial"/>
                <w:bCs/>
                <w:sz w:val="22"/>
                <w:szCs w:val="22"/>
              </w:rPr>
              <w:t>aradnja s Odjelom za IKT.</w:t>
            </w:r>
          </w:p>
          <w:p w14:paraId="150ECA1D" w14:textId="77777777" w:rsidR="00BC6182" w:rsidRPr="004C6E22" w:rsidRDefault="00BC6182" w:rsidP="004C6E22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Ključne pretpostavke za provedbu mjere: </w:t>
            </w:r>
            <w:r w:rsidRPr="004C6E22">
              <w:rPr>
                <w:rFonts w:ascii="Arial" w:hAnsi="Arial" w:cs="Arial"/>
                <w:sz w:val="22"/>
                <w:szCs w:val="22"/>
              </w:rPr>
              <w:t>Obezbijeđena sredstva za uspostavu baze disciplinskih odluka.</w:t>
            </w:r>
          </w:p>
          <w:p w14:paraId="736C6EE8" w14:textId="77777777" w:rsidR="00BC6182" w:rsidRPr="004C6E22" w:rsidRDefault="00BC6182" w:rsidP="004C6E22">
            <w:pPr>
              <w:spacing w:before="60" w:after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Faktori rizika: </w:t>
            </w:r>
            <w:r w:rsidRPr="004C6E22">
              <w:rPr>
                <w:rFonts w:ascii="Arial" w:hAnsi="Arial" w:cs="Arial"/>
                <w:bCs/>
                <w:sz w:val="22"/>
                <w:szCs w:val="22"/>
              </w:rPr>
              <w:t>Nepotpunost dokumentacije iz disciplinskih predmeta iz prethodnog perioda.</w:t>
            </w:r>
          </w:p>
        </w:tc>
      </w:tr>
    </w:tbl>
    <w:p w14:paraId="51B91B11" w14:textId="77777777" w:rsidR="009D336D" w:rsidRDefault="009D336D"/>
    <w:p w14:paraId="45503BD5" w14:textId="77777777" w:rsidR="009D336D" w:rsidRDefault="009D336D">
      <w:pPr>
        <w:spacing w:after="160" w:line="259" w:lineRule="auto"/>
      </w:pPr>
      <w:r>
        <w:br w:type="page"/>
      </w:r>
    </w:p>
    <w:tbl>
      <w:tblPr>
        <w:tblpPr w:leftFromText="180" w:rightFromText="180" w:bottomFromText="160" w:vertAnchor="text" w:horzAnchor="margin" w:tblpY="554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6"/>
        <w:gridCol w:w="1816"/>
        <w:gridCol w:w="2600"/>
        <w:gridCol w:w="2550"/>
        <w:gridCol w:w="1847"/>
        <w:gridCol w:w="36"/>
        <w:gridCol w:w="2433"/>
      </w:tblGrid>
      <w:tr w:rsidR="009D336D" w:rsidRPr="000743C0" w14:paraId="172FC3B2" w14:textId="77777777" w:rsidTr="000710F1">
        <w:trPr>
          <w:trHeight w:val="155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3214405C" w14:textId="77777777" w:rsidR="009D336D" w:rsidRPr="004C6E22" w:rsidRDefault="009D336D" w:rsidP="004C6E22">
            <w:pPr>
              <w:spacing w:before="60" w:after="60"/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caps/>
                <w:sz w:val="22"/>
                <w:szCs w:val="22"/>
              </w:rPr>
              <w:lastRenderedPageBreak/>
              <w:t>MJERA 11: javnosti stavljati na uvid informacije o disciplinskim ročištima, disciplinskim odlukama u pravosnažno okončanim disciplinskim postupcima, uključujući i one o odbacivanju ili odbijanju disciplinskih tužbi, i relevantne statističke podatke.</w:t>
            </w:r>
          </w:p>
          <w:p w14:paraId="4DF5C510" w14:textId="77777777" w:rsidR="009D336D" w:rsidRPr="004C6E22" w:rsidRDefault="009D336D" w:rsidP="004C6E22">
            <w:pPr>
              <w:pStyle w:val="ListParagraph"/>
              <w:spacing w:before="60" w:after="60" w:line="240" w:lineRule="auto"/>
              <w:ind w:firstLine="0"/>
              <w:jc w:val="center"/>
              <w:rPr>
                <w:rFonts w:ascii="Arial" w:hAnsi="Arial" w:cs="Arial"/>
                <w:color w:val="auto"/>
              </w:rPr>
            </w:pPr>
          </w:p>
          <w:p w14:paraId="6895E721" w14:textId="77777777" w:rsidR="009D336D" w:rsidRPr="004C6E22" w:rsidRDefault="009D336D" w:rsidP="004C6E22">
            <w:pPr>
              <w:pStyle w:val="ListParagraph"/>
              <w:spacing w:before="60" w:after="60" w:line="240" w:lineRule="auto"/>
              <w:ind w:firstLine="0"/>
              <w:jc w:val="center"/>
              <w:rPr>
                <w:rFonts w:ascii="Arial" w:hAnsi="Arial" w:cs="Arial"/>
                <w:color w:val="auto"/>
              </w:rPr>
            </w:pPr>
            <w:r w:rsidRPr="004C6E22">
              <w:rPr>
                <w:rFonts w:ascii="Arial" w:hAnsi="Arial" w:cs="Arial"/>
                <w:color w:val="auto"/>
              </w:rPr>
              <w:t>Specifični cilj koji treba biti postignut provođenjem ove mjere:</w:t>
            </w:r>
          </w:p>
          <w:p w14:paraId="59D0C18A" w14:textId="77777777" w:rsidR="009D336D" w:rsidRPr="004C6E22" w:rsidRDefault="009D336D" w:rsidP="004C6E22">
            <w:pPr>
              <w:pStyle w:val="ListParagraph"/>
              <w:spacing w:before="60" w:after="60" w:line="240" w:lineRule="auto"/>
              <w:ind w:firstLine="0"/>
              <w:jc w:val="center"/>
              <w:rPr>
                <w:rFonts w:ascii="Arial" w:hAnsi="Arial" w:cs="Arial"/>
                <w:color w:val="auto"/>
              </w:rPr>
            </w:pPr>
            <w:r w:rsidRPr="004C6E22">
              <w:rPr>
                <w:rFonts w:ascii="Arial" w:hAnsi="Arial" w:cs="Arial"/>
                <w:color w:val="auto"/>
              </w:rPr>
              <w:t>VSTV BiH osigurao transparentnost disciplinskih postupaka informisanjem javnosti o disciplinskim ročištima i odlukama te relevantnim statičkim podacima u skladu s Poslovnikom VSTV-a BiH.</w:t>
            </w:r>
          </w:p>
          <w:p w14:paraId="389DC232" w14:textId="77777777" w:rsidR="009D336D" w:rsidRPr="004C6E22" w:rsidRDefault="009D336D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D336D" w:rsidRPr="0067344C" w14:paraId="505DFB69" w14:textId="77777777" w:rsidTr="00D10A59">
        <w:trPr>
          <w:trHeight w:val="613"/>
        </w:trPr>
        <w:tc>
          <w:tcPr>
            <w:tcW w:w="95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E733ABD" w14:textId="77777777" w:rsidR="009D336D" w:rsidRPr="004C6E22" w:rsidRDefault="009D336D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AKTIVNOST</w:t>
            </w:r>
          </w:p>
        </w:tc>
        <w:tc>
          <w:tcPr>
            <w:tcW w:w="651" w:type="pc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</w:tcPr>
          <w:p w14:paraId="45A12B8B" w14:textId="77777777" w:rsidR="009D336D" w:rsidRPr="004C6E22" w:rsidRDefault="009D336D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IZLAZNI REZULTAT (OUTPUT)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</w:tcPr>
          <w:p w14:paraId="531046E4" w14:textId="77777777" w:rsidR="009D336D" w:rsidRPr="004C6E22" w:rsidRDefault="009D336D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Pokazatelj realizacije aktivnosti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</w:tcPr>
          <w:p w14:paraId="327C790A" w14:textId="77777777" w:rsidR="009D336D" w:rsidRPr="004C6E22" w:rsidRDefault="009D336D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Pokazatelj izlaznog rezultata - uticaja</w:t>
            </w:r>
          </w:p>
        </w:tc>
        <w:tc>
          <w:tcPr>
            <w:tcW w:w="662" w:type="pc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</w:tcPr>
          <w:p w14:paraId="6C3C30CC" w14:textId="77777777" w:rsidR="009D336D" w:rsidRPr="004C6E22" w:rsidRDefault="00D10A59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Rok za realizaciju</w:t>
            </w:r>
          </w:p>
        </w:tc>
        <w:tc>
          <w:tcPr>
            <w:tcW w:w="884" w:type="pct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</w:tcPr>
          <w:p w14:paraId="5C28FCD7" w14:textId="77777777" w:rsidR="009D336D" w:rsidRPr="004C6E22" w:rsidRDefault="00D10A59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Zadužena org. jedinica</w:t>
            </w:r>
          </w:p>
          <w:p w14:paraId="2B78B254" w14:textId="77777777" w:rsidR="009D336D" w:rsidRPr="004C6E22" w:rsidRDefault="009D336D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9D336D" w:rsidRPr="000743C0" w14:paraId="717B1BCB" w14:textId="77777777" w:rsidTr="00D10A59">
        <w:trPr>
          <w:trHeight w:val="699"/>
        </w:trPr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2BC24" w14:textId="77777777" w:rsidR="009D336D" w:rsidRPr="004C6E22" w:rsidRDefault="009D336D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11.1 Izmijeniti i dopuniti Poslovnik VSTV-a BiH s ciljem osiguranja </w:t>
            </w: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jasnog i blagovremenog 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informisanja javnosti </w:t>
            </w:r>
          </w:p>
        </w:tc>
        <w:tc>
          <w:tcPr>
            <w:tcW w:w="6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78987A" w14:textId="77777777" w:rsidR="009D336D" w:rsidRPr="004C6E22" w:rsidRDefault="009D336D" w:rsidP="004C6E22">
            <w:pPr>
              <w:spacing w:before="60" w:after="60"/>
              <w:rPr>
                <w:rFonts w:ascii="Arial" w:hAnsi="Arial" w:cs="Arial"/>
                <w:strike/>
                <w:sz w:val="22"/>
                <w:szCs w:val="22"/>
              </w:rPr>
            </w:pPr>
          </w:p>
          <w:p w14:paraId="177E73A3" w14:textId="77777777" w:rsidR="009D336D" w:rsidRPr="004C6E22" w:rsidRDefault="00D10A59" w:rsidP="004C6E22">
            <w:pPr>
              <w:spacing w:before="60" w:after="60"/>
              <w:rPr>
                <w:rFonts w:ascii="Arial" w:hAnsi="Arial" w:cs="Arial"/>
                <w:strike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Unaprijeđen</w:t>
            </w:r>
            <w:r w:rsidR="009D336D" w:rsidRPr="004C6E22">
              <w:rPr>
                <w:rFonts w:ascii="Arial" w:hAnsi="Arial" w:cs="Arial"/>
                <w:sz w:val="22"/>
                <w:szCs w:val="22"/>
              </w:rPr>
              <w:t xml:space="preserve"> kvalitet transparentnog izvještavanja javnosti o disciplinskim postupcima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6FCAB" w14:textId="77777777" w:rsidR="009D336D" w:rsidRPr="004C6E22" w:rsidRDefault="009D336D" w:rsidP="004C6E22">
            <w:pPr>
              <w:spacing w:before="60" w:after="60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Usvojene izmjene i dopune Poslovnika VSTV</w:t>
            </w:r>
            <w:r w:rsidR="00945F2A" w:rsidRPr="004C6E22">
              <w:rPr>
                <w:rFonts w:ascii="Arial" w:hAnsi="Arial" w:cs="Arial"/>
                <w:sz w:val="22"/>
                <w:szCs w:val="22"/>
              </w:rPr>
              <w:t>-a</w:t>
            </w:r>
            <w:r w:rsidRPr="004C6E22">
              <w:rPr>
                <w:rFonts w:ascii="Arial" w:hAnsi="Arial" w:cs="Arial"/>
                <w:color w:val="00B050"/>
                <w:sz w:val="22"/>
                <w:szCs w:val="22"/>
              </w:rPr>
              <w:t xml:space="preserve"> 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BiH objavljene u “Službenom </w:t>
            </w:r>
            <w:r w:rsidR="00945F2A" w:rsidRPr="004C6E22">
              <w:rPr>
                <w:rFonts w:ascii="Arial" w:hAnsi="Arial" w:cs="Arial"/>
                <w:sz w:val="22"/>
                <w:szCs w:val="22"/>
              </w:rPr>
              <w:t>g</w:t>
            </w:r>
            <w:r w:rsidRPr="004C6E22">
              <w:rPr>
                <w:rFonts w:ascii="Arial" w:hAnsi="Arial" w:cs="Arial"/>
                <w:sz w:val="22"/>
                <w:szCs w:val="22"/>
              </w:rPr>
              <w:t>lasniku BiH” i stupile na snagu (da/ne)</w:t>
            </w:r>
          </w:p>
          <w:p w14:paraId="17B81EC4" w14:textId="77777777" w:rsidR="009D336D" w:rsidRPr="004C6E22" w:rsidRDefault="009D336D" w:rsidP="004C6E22">
            <w:pPr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9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80F53C" w14:textId="77777777" w:rsidR="009D336D" w:rsidRPr="004C6E22" w:rsidRDefault="009D336D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Postotak informacija o disciplinskim ročištima koj</w:t>
            </w:r>
            <w:r w:rsidR="00945F2A" w:rsidRPr="004C6E22">
              <w:rPr>
                <w:rFonts w:ascii="Arial" w:hAnsi="Arial" w:cs="Arial"/>
                <w:sz w:val="22"/>
                <w:szCs w:val="22"/>
              </w:rPr>
              <w:t>e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su djel</w:t>
            </w:r>
            <w:r w:rsidR="00945F2A" w:rsidRPr="004C6E22">
              <w:rPr>
                <w:rFonts w:ascii="Arial" w:hAnsi="Arial" w:cs="Arial"/>
                <w:sz w:val="22"/>
                <w:szCs w:val="22"/>
              </w:rPr>
              <w:t>otvorno i blagovremeno stavljene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na uvid javnosti (najmanje 90% ročišta)</w:t>
            </w:r>
          </w:p>
          <w:p w14:paraId="274CC2D5" w14:textId="77777777" w:rsidR="009D336D" w:rsidRPr="004C6E22" w:rsidRDefault="009D336D" w:rsidP="004C6E22">
            <w:pPr>
              <w:spacing w:before="60" w:after="60"/>
              <w:rPr>
                <w:rFonts w:ascii="Arial" w:hAnsi="Arial" w:cs="Arial"/>
                <w:strike/>
                <w:sz w:val="22"/>
                <w:szCs w:val="22"/>
              </w:rPr>
            </w:pPr>
          </w:p>
          <w:p w14:paraId="46DB3C85" w14:textId="77777777" w:rsidR="00E3483C" w:rsidRPr="004C6E22" w:rsidRDefault="009D336D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Postotak odgovora na upite u vezi sa disciplinskim ročištima (najmanje 90%)</w:t>
            </w:r>
          </w:p>
          <w:p w14:paraId="63AD9DAB" w14:textId="77777777" w:rsidR="00E3483C" w:rsidRPr="004C6E22" w:rsidRDefault="00E3483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1686A3C8" w14:textId="77777777" w:rsidR="009D336D" w:rsidRPr="004C6E22" w:rsidRDefault="00E3483C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Evropska unija konstatuje </w:t>
            </w:r>
            <w:r w:rsidR="00C32C46" w:rsidRPr="004C6E22">
              <w:rPr>
                <w:rFonts w:ascii="Arial" w:hAnsi="Arial" w:cs="Arial"/>
                <w:sz w:val="22"/>
                <w:szCs w:val="22"/>
              </w:rPr>
              <w:t>poboljšanje mjera poduzetih na</w:t>
            </w:r>
            <w:r w:rsidR="009D336D" w:rsidRPr="004C6E22">
              <w:rPr>
                <w:rFonts w:ascii="Arial" w:hAnsi="Arial" w:cs="Arial"/>
                <w:sz w:val="22"/>
                <w:szCs w:val="22"/>
              </w:rPr>
              <w:t xml:space="preserve"> inform</w:t>
            </w:r>
            <w:r w:rsidRPr="004C6E22">
              <w:rPr>
                <w:rFonts w:ascii="Arial" w:hAnsi="Arial" w:cs="Arial"/>
                <w:sz w:val="22"/>
                <w:szCs w:val="22"/>
              </w:rPr>
              <w:t>isanj</w:t>
            </w:r>
            <w:r w:rsidR="00C32C46" w:rsidRPr="004C6E22">
              <w:rPr>
                <w:rFonts w:ascii="Arial" w:hAnsi="Arial" w:cs="Arial"/>
                <w:sz w:val="22"/>
                <w:szCs w:val="22"/>
              </w:rPr>
              <w:t>u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javnosti o disciplinskim </w:t>
            </w:r>
            <w:r w:rsidR="009D336D" w:rsidRPr="004C6E22">
              <w:rPr>
                <w:rFonts w:ascii="Arial" w:hAnsi="Arial" w:cs="Arial"/>
                <w:sz w:val="22"/>
                <w:szCs w:val="22"/>
              </w:rPr>
              <w:t>postupcima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5F065" w14:textId="77777777" w:rsidR="009D336D" w:rsidRPr="004C6E22" w:rsidRDefault="009D336D" w:rsidP="004C6E22">
            <w:pPr>
              <w:spacing w:before="60" w:after="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IV kvartal 2024. </w:t>
            </w:r>
          </w:p>
          <w:p w14:paraId="04242A23" w14:textId="77777777" w:rsidR="009D336D" w:rsidRPr="004C6E22" w:rsidRDefault="009D336D" w:rsidP="004C6E22">
            <w:pPr>
              <w:spacing w:before="60" w:after="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8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13337" w14:textId="77777777" w:rsidR="009D336D" w:rsidRPr="004C6E22" w:rsidRDefault="009D336D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Vijeće, </w:t>
            </w:r>
          </w:p>
          <w:p w14:paraId="63C6AF27" w14:textId="77777777" w:rsidR="009D336D" w:rsidRPr="004C6E22" w:rsidRDefault="009D336D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nadležna SK, </w:t>
            </w:r>
          </w:p>
          <w:p w14:paraId="583A53D7" w14:textId="77777777" w:rsidR="009D336D" w:rsidRPr="004C6E22" w:rsidRDefault="009D336D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>Odjel za pravna pitanja</w:t>
            </w:r>
          </w:p>
          <w:p w14:paraId="50AF55CB" w14:textId="77777777" w:rsidR="009D336D" w:rsidRPr="004C6E22" w:rsidRDefault="009D336D" w:rsidP="004C6E22">
            <w:pPr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9D336D" w:rsidRPr="0067344C" w14:paraId="6BA0DD6D" w14:textId="77777777" w:rsidTr="00D10A59">
        <w:trPr>
          <w:trHeight w:val="699"/>
        </w:trPr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62CCA" w14:textId="77777777" w:rsidR="009D336D" w:rsidRPr="004C6E22" w:rsidRDefault="009D336D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11.2 Izraditi Uputstvo za anonimizaciju i objavljivanje disciplinskih odluka</w:t>
            </w:r>
          </w:p>
        </w:tc>
        <w:tc>
          <w:tcPr>
            <w:tcW w:w="65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51068C" w14:textId="77777777" w:rsidR="009D336D" w:rsidRPr="004C6E22" w:rsidRDefault="009D336D" w:rsidP="004C6E22">
            <w:pPr>
              <w:spacing w:before="60" w:after="60"/>
              <w:rPr>
                <w:rFonts w:ascii="Arial" w:eastAsia="Calibri" w:hAnsi="Arial" w:cs="Arial"/>
                <w:strike/>
                <w:sz w:val="22"/>
                <w:szCs w:val="22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4CF13" w14:textId="77777777" w:rsidR="009D336D" w:rsidRPr="004C6E22" w:rsidRDefault="009D336D" w:rsidP="004C6E22">
            <w:pPr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sz w:val="22"/>
                <w:szCs w:val="22"/>
              </w:rPr>
              <w:t>Uputstvo izrađeno</w:t>
            </w:r>
            <w:r w:rsidR="00945F2A" w:rsidRPr="004C6E22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r w:rsidRPr="004C6E22">
              <w:rPr>
                <w:rFonts w:ascii="Arial" w:eastAsia="Calibri" w:hAnsi="Arial" w:cs="Arial"/>
                <w:sz w:val="22"/>
                <w:szCs w:val="22"/>
              </w:rPr>
              <w:t>(da/ne)</w:t>
            </w:r>
          </w:p>
          <w:p w14:paraId="2238D7CF" w14:textId="77777777" w:rsidR="009D336D" w:rsidRPr="004C6E22" w:rsidRDefault="009D336D" w:rsidP="004C6E22">
            <w:pPr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</w:p>
          <w:p w14:paraId="79BBD3BF" w14:textId="77777777" w:rsidR="009D336D" w:rsidRPr="004C6E22" w:rsidRDefault="009D336D" w:rsidP="004C6E22">
            <w:pPr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sz w:val="22"/>
                <w:szCs w:val="22"/>
              </w:rPr>
              <w:t>Vijeće usvojilo Uputstvo</w:t>
            </w:r>
          </w:p>
          <w:p w14:paraId="35B74564" w14:textId="77777777" w:rsidR="00945F2A" w:rsidRPr="004C6E22" w:rsidRDefault="00945F2A" w:rsidP="004C6E22">
            <w:pPr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sz w:val="22"/>
                <w:szCs w:val="22"/>
              </w:rPr>
              <w:t>(da/ne)</w:t>
            </w:r>
          </w:p>
        </w:tc>
        <w:tc>
          <w:tcPr>
            <w:tcW w:w="91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EDE2AC" w14:textId="77777777" w:rsidR="009D336D" w:rsidRPr="004C6E22" w:rsidRDefault="009D336D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DB60E" w14:textId="77777777" w:rsidR="009D336D" w:rsidRPr="004C6E22" w:rsidRDefault="009D336D" w:rsidP="004C6E22">
            <w:pPr>
              <w:spacing w:before="60" w:after="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IV kvartal 2024. </w:t>
            </w:r>
          </w:p>
        </w:tc>
        <w:tc>
          <w:tcPr>
            <w:tcW w:w="8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DFB33" w14:textId="77777777" w:rsidR="009D336D" w:rsidRPr="004C6E22" w:rsidRDefault="009D336D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Vijeće, </w:t>
            </w:r>
          </w:p>
          <w:p w14:paraId="17FA8B47" w14:textId="77777777" w:rsidR="009D336D" w:rsidRPr="004C6E22" w:rsidRDefault="009D336D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nadležna SK, </w:t>
            </w:r>
          </w:p>
          <w:p w14:paraId="01BDDBAB" w14:textId="77777777" w:rsidR="009D336D" w:rsidRPr="004C6E22" w:rsidRDefault="009D336D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sz w:val="22"/>
                <w:szCs w:val="22"/>
              </w:rPr>
              <w:t>Odjel za disciplinske postupke i etiku NPF-a</w:t>
            </w:r>
          </w:p>
        </w:tc>
      </w:tr>
      <w:tr w:rsidR="009D336D" w:rsidRPr="0067344C" w14:paraId="2A34222C" w14:textId="77777777" w:rsidTr="00D10A59">
        <w:trPr>
          <w:trHeight w:val="699"/>
        </w:trPr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B822F" w14:textId="77777777" w:rsidR="009D336D" w:rsidRPr="004C6E22" w:rsidRDefault="009D336D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11.3 Blagovremeno informisati javnost o održavanju disciplinskih ročišta</w:t>
            </w:r>
          </w:p>
        </w:tc>
        <w:tc>
          <w:tcPr>
            <w:tcW w:w="6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DF88C" w14:textId="77777777" w:rsidR="009D336D" w:rsidRPr="004C6E22" w:rsidRDefault="009D336D" w:rsidP="004C6E22">
            <w:pPr>
              <w:spacing w:before="60" w:after="60"/>
              <w:rPr>
                <w:rFonts w:ascii="Arial" w:hAnsi="Arial" w:cs="Arial"/>
                <w:strike/>
                <w:color w:val="00B0F0"/>
                <w:sz w:val="22"/>
                <w:szCs w:val="22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50AE5" w14:textId="77777777" w:rsidR="009D336D" w:rsidRPr="004C6E22" w:rsidRDefault="009D336D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Web stranica </w:t>
            </w:r>
            <w:r w:rsidR="00945F2A" w:rsidRPr="004C6E22">
              <w:rPr>
                <w:rFonts w:ascii="Arial" w:hAnsi="Arial" w:cs="Arial"/>
                <w:sz w:val="22"/>
                <w:szCs w:val="22"/>
              </w:rPr>
              <w:t xml:space="preserve">VSTV-a BiH </w:t>
            </w:r>
            <w:r w:rsidRPr="004C6E22">
              <w:rPr>
                <w:rFonts w:ascii="Arial" w:hAnsi="Arial" w:cs="Arial"/>
                <w:sz w:val="22"/>
                <w:szCs w:val="22"/>
              </w:rPr>
              <w:t>dostupna za informisanje o disciplinskim ročištima i</w:t>
            </w:r>
            <w:r w:rsidRPr="004C6E22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r w:rsidRPr="004C6E22">
              <w:rPr>
                <w:rFonts w:ascii="Arial" w:hAnsi="Arial" w:cs="Arial"/>
                <w:sz w:val="22"/>
                <w:szCs w:val="22"/>
              </w:rPr>
              <w:t>za objavljivanje odluka (da/ne)</w:t>
            </w:r>
          </w:p>
          <w:p w14:paraId="268FCCBC" w14:textId="77777777" w:rsidR="00945F2A" w:rsidRPr="004C6E22" w:rsidRDefault="00945F2A" w:rsidP="004C6E22">
            <w:pPr>
              <w:spacing w:before="60" w:after="60"/>
              <w:rPr>
                <w:rFonts w:ascii="Arial" w:hAnsi="Arial" w:cs="Arial"/>
                <w:sz w:val="22"/>
                <w:szCs w:val="22"/>
                <w:u w:val="single"/>
              </w:rPr>
            </w:pPr>
          </w:p>
          <w:p w14:paraId="75ADFE18" w14:textId="77777777" w:rsidR="009D336D" w:rsidRPr="004C6E22" w:rsidRDefault="009D336D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Informacije o disciplinskim ročištima se blagovremeno objavljuju na </w:t>
            </w:r>
            <w:r w:rsidR="00945F2A" w:rsidRPr="004C6E22">
              <w:rPr>
                <w:rFonts w:ascii="Arial" w:hAnsi="Arial" w:cs="Arial"/>
                <w:sz w:val="22"/>
                <w:szCs w:val="22"/>
              </w:rPr>
              <w:t>w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eb stranici </w:t>
            </w:r>
            <w:r w:rsidR="00945F2A" w:rsidRPr="004C6E22">
              <w:rPr>
                <w:rFonts w:ascii="Arial" w:hAnsi="Arial" w:cs="Arial"/>
                <w:sz w:val="22"/>
                <w:szCs w:val="22"/>
              </w:rPr>
              <w:t xml:space="preserve">VSTV-a BiH </w:t>
            </w: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  <w:p w14:paraId="2EF9C898" w14:textId="77777777" w:rsidR="009D336D" w:rsidRPr="004C6E22" w:rsidRDefault="009D336D" w:rsidP="004C6E22">
            <w:pPr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9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13C05" w14:textId="77777777" w:rsidR="009D336D" w:rsidRPr="004C6E22" w:rsidRDefault="009D336D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86CA0" w14:textId="77777777" w:rsidR="009D336D" w:rsidRPr="004C6E22" w:rsidRDefault="009D336D" w:rsidP="004C6E2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IV kvartal 2024.</w:t>
            </w:r>
          </w:p>
          <w:p w14:paraId="5B2C03AD" w14:textId="77777777" w:rsidR="009D336D" w:rsidRPr="004C6E22" w:rsidRDefault="009D336D" w:rsidP="004C6E2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IV kvartal 2025.</w:t>
            </w:r>
          </w:p>
          <w:p w14:paraId="4295DD9D" w14:textId="77777777" w:rsidR="009D336D" w:rsidRPr="004C6E22" w:rsidRDefault="009D336D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IV kvartal 2026.</w:t>
            </w:r>
          </w:p>
        </w:tc>
        <w:tc>
          <w:tcPr>
            <w:tcW w:w="8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39ABE" w14:textId="77777777" w:rsidR="009D336D" w:rsidRPr="004C6E22" w:rsidRDefault="009D336D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sz w:val="22"/>
                <w:szCs w:val="22"/>
              </w:rPr>
              <w:t>Odjel za disciplinske postupke i etiku NPF-a</w:t>
            </w:r>
          </w:p>
        </w:tc>
      </w:tr>
      <w:tr w:rsidR="009D336D" w:rsidRPr="0067344C" w14:paraId="321DE427" w14:textId="77777777" w:rsidTr="00D10A59">
        <w:trPr>
          <w:trHeight w:val="699"/>
        </w:trPr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FBFD6" w14:textId="77777777" w:rsidR="009D336D" w:rsidRPr="004C6E22" w:rsidRDefault="009D336D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11.4  Po okončanju disciplinskog postupka  sve odluke anonimizirati  i objaviti na web stranici VSTV-a BiH </w:t>
            </w:r>
          </w:p>
          <w:p w14:paraId="503F4404" w14:textId="77777777" w:rsidR="009D336D" w:rsidRPr="004C6E22" w:rsidRDefault="009D336D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12E0A" w14:textId="77777777" w:rsidR="009D336D" w:rsidRPr="004C6E22" w:rsidRDefault="009D336D" w:rsidP="004C6E22">
            <w:pPr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Sve odluke iz disciplinskog postupka anonimizirane  i objavljene na web stranici VSTV-a BiH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FEE47" w14:textId="77777777" w:rsidR="009D336D" w:rsidRPr="004C6E22" w:rsidRDefault="009D336D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Broj anonimiziranih disciplinskih od</w:t>
            </w:r>
            <w:r w:rsidR="00090D66" w:rsidRPr="004C6E22">
              <w:rPr>
                <w:rFonts w:ascii="Arial" w:hAnsi="Arial" w:cs="Arial"/>
                <w:sz w:val="22"/>
                <w:szCs w:val="22"/>
              </w:rPr>
              <w:t xml:space="preserve">luka objavljen na web stranici 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VSTV-a BiH </w:t>
            </w:r>
            <w:r w:rsidR="00090D66" w:rsidRPr="004C6E22">
              <w:rPr>
                <w:rFonts w:ascii="Arial" w:hAnsi="Arial" w:cs="Arial"/>
                <w:sz w:val="22"/>
                <w:szCs w:val="22"/>
              </w:rPr>
              <w:t xml:space="preserve">(100% objavljenih odluka je </w:t>
            </w:r>
            <w:r w:rsidRPr="004C6E22">
              <w:rPr>
                <w:rFonts w:ascii="Arial" w:hAnsi="Arial" w:cs="Arial"/>
                <w:sz w:val="22"/>
                <w:szCs w:val="22"/>
              </w:rPr>
              <w:t>anonimizirano)</w:t>
            </w:r>
          </w:p>
          <w:p w14:paraId="4C94FFEB" w14:textId="77777777" w:rsidR="00E82396" w:rsidRPr="004C6E22" w:rsidRDefault="00E82396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ACA51" w14:textId="77777777" w:rsidR="009D336D" w:rsidRPr="004C6E22" w:rsidRDefault="009D336D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Javnost ima neometan pristup </w:t>
            </w:r>
            <w:r w:rsidR="009604B6" w:rsidRPr="004C6E22">
              <w:rPr>
                <w:rFonts w:ascii="Arial" w:hAnsi="Arial" w:cs="Arial"/>
                <w:sz w:val="22"/>
                <w:szCs w:val="22"/>
              </w:rPr>
              <w:t xml:space="preserve"> objavljenim anonimiziranim odlukama iz disciplinskog postupka  </w:t>
            </w:r>
            <w:r w:rsidR="009604B6" w:rsidRPr="004C6E22">
              <w:rPr>
                <w:rFonts w:ascii="Arial" w:eastAsia="Calibri" w:hAnsi="Arial" w:cs="Arial"/>
                <w:b/>
                <w:bCs/>
                <w:noProof/>
                <w:color w:val="00B050"/>
                <w:sz w:val="22"/>
                <w:szCs w:val="22"/>
              </w:rPr>
              <w:t xml:space="preserve"> </w:t>
            </w:r>
            <w:r w:rsidR="009604B6" w:rsidRPr="004C6E22">
              <w:rPr>
                <w:rFonts w:ascii="Arial" w:hAnsi="Arial" w:cs="Arial"/>
                <w:sz w:val="22"/>
                <w:szCs w:val="22"/>
              </w:rPr>
              <w:t>putem web stranice VSTV-a BiH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(da/ne)</w:t>
            </w:r>
          </w:p>
        </w:tc>
        <w:tc>
          <w:tcPr>
            <w:tcW w:w="6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04724" w14:textId="77777777" w:rsidR="009D336D" w:rsidRPr="004C6E22" w:rsidRDefault="009D336D" w:rsidP="004C6E2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IV kvartal 2024.</w:t>
            </w:r>
          </w:p>
          <w:p w14:paraId="36D5EF05" w14:textId="77777777" w:rsidR="009D336D" w:rsidRPr="004C6E22" w:rsidRDefault="009D336D" w:rsidP="004C6E2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IV kvartal 2025.</w:t>
            </w:r>
          </w:p>
          <w:p w14:paraId="483F5C79" w14:textId="77777777" w:rsidR="009D336D" w:rsidRPr="004C6E22" w:rsidRDefault="009D336D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IV kvartal 2026.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B56A3" w14:textId="77777777" w:rsidR="009D336D" w:rsidRPr="004C6E22" w:rsidRDefault="009D336D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Vijeće, </w:t>
            </w:r>
          </w:p>
          <w:p w14:paraId="30C78C66" w14:textId="77777777" w:rsidR="009D336D" w:rsidRPr="004C6E22" w:rsidRDefault="009D336D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nadležna SK, </w:t>
            </w:r>
          </w:p>
          <w:p w14:paraId="7261EF15" w14:textId="77777777" w:rsidR="009D336D" w:rsidRPr="004C6E22" w:rsidRDefault="009D336D" w:rsidP="004C6E22">
            <w:pPr>
              <w:spacing w:before="60" w:after="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sz w:val="22"/>
                <w:szCs w:val="22"/>
              </w:rPr>
              <w:t>Odjel za disciplinske postupke i etiku NPF-a</w:t>
            </w:r>
          </w:p>
        </w:tc>
      </w:tr>
      <w:tr w:rsidR="009D336D" w:rsidRPr="0067344C" w14:paraId="34E8945F" w14:textId="77777777" w:rsidTr="00D10A59">
        <w:trPr>
          <w:trHeight w:val="1043"/>
        </w:trPr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678D2" w14:textId="77777777" w:rsidR="009D336D" w:rsidRPr="004C6E22" w:rsidRDefault="009D336D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11.5 Izraditi sažetke svih disciplinskih postupaka u kalendarskoj godini i objaviti ih na web stranici VSTV-a BiH 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5E329" w14:textId="77777777" w:rsidR="009D336D" w:rsidRPr="004C6E22" w:rsidRDefault="009D336D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Sažeci svih disciplinskih postupaka u kalendarskoj godini dostupni javnosti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871B0" w14:textId="77777777" w:rsidR="009D336D" w:rsidRPr="004C6E22" w:rsidRDefault="009D336D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Nadležna </w:t>
            </w:r>
            <w:r w:rsidR="00DD34AF" w:rsidRPr="004C6E22">
              <w:rPr>
                <w:rFonts w:ascii="Arial" w:hAnsi="Arial" w:cs="Arial"/>
                <w:sz w:val="22"/>
                <w:szCs w:val="22"/>
              </w:rPr>
              <w:t>stalna komisija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utvrdila elemente za izradu sažetaka</w:t>
            </w:r>
            <w:r w:rsidR="00DD34AF" w:rsidRPr="004C6E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  <w:p w14:paraId="74EE45F3" w14:textId="77777777" w:rsidR="009D336D" w:rsidRPr="004C6E22" w:rsidRDefault="009D336D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73FE7362" w14:textId="77777777" w:rsidR="009D336D" w:rsidRPr="004C6E22" w:rsidRDefault="009D336D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Broj izrađenih sažetaka disciplinskih postupaka </w:t>
            </w:r>
          </w:p>
          <w:p w14:paraId="039D7D67" w14:textId="77777777" w:rsidR="009D336D" w:rsidRPr="004C6E22" w:rsidRDefault="009D336D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(najmanje u 90% postupaka)</w:t>
            </w:r>
          </w:p>
          <w:p w14:paraId="4BE08334" w14:textId="77777777" w:rsidR="00E82396" w:rsidRPr="004C6E22" w:rsidRDefault="00E82396" w:rsidP="004C6E22">
            <w:pPr>
              <w:spacing w:before="60" w:after="60"/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630DD" w14:textId="77777777" w:rsidR="009D336D" w:rsidRPr="004C6E22" w:rsidRDefault="009D336D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Postotak disciplinskih postupaka u kojima je sažetak izrađen i objavljen </w:t>
            </w:r>
          </w:p>
          <w:p w14:paraId="115D795C" w14:textId="77777777" w:rsidR="009D336D" w:rsidRPr="004C6E22" w:rsidRDefault="009D336D" w:rsidP="004C6E22">
            <w:pPr>
              <w:spacing w:before="60" w:after="60"/>
              <w:rPr>
                <w:rFonts w:ascii="Arial" w:hAnsi="Arial" w:cs="Arial"/>
                <w:color w:val="00B050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(najmanje u 90% postupaka)</w:t>
            </w:r>
          </w:p>
        </w:tc>
        <w:tc>
          <w:tcPr>
            <w:tcW w:w="6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587A0" w14:textId="77777777" w:rsidR="009D336D" w:rsidRPr="004C6E22" w:rsidRDefault="009D336D" w:rsidP="004C6E2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IV kvartal 2024.</w:t>
            </w:r>
          </w:p>
          <w:p w14:paraId="5130F0B9" w14:textId="77777777" w:rsidR="009D336D" w:rsidRPr="004C6E22" w:rsidRDefault="009D336D" w:rsidP="004C6E2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IV kvartal 2025.</w:t>
            </w:r>
          </w:p>
          <w:p w14:paraId="5D8FBCC0" w14:textId="77777777" w:rsidR="009D336D" w:rsidRPr="004C6E22" w:rsidRDefault="009D336D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IV kvartal 2026.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8FFE4" w14:textId="77777777" w:rsidR="009D336D" w:rsidRPr="004C6E22" w:rsidRDefault="009D336D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Vijeće, </w:t>
            </w:r>
          </w:p>
          <w:p w14:paraId="018DCE7C" w14:textId="77777777" w:rsidR="009D336D" w:rsidRPr="004C6E22" w:rsidRDefault="009D336D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nadležna SK, </w:t>
            </w:r>
          </w:p>
          <w:p w14:paraId="383719E1" w14:textId="77777777" w:rsidR="009D336D" w:rsidRPr="004C6E22" w:rsidRDefault="009D336D" w:rsidP="004C6E22">
            <w:pPr>
              <w:spacing w:before="60" w:after="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sz w:val="22"/>
                <w:szCs w:val="22"/>
              </w:rPr>
              <w:t>Odjel za disciplinske postupke i etiku NPF-a</w:t>
            </w:r>
          </w:p>
        </w:tc>
      </w:tr>
      <w:tr w:rsidR="009D336D" w:rsidRPr="0067344C" w14:paraId="34B42552" w14:textId="77777777" w:rsidTr="00D10A59">
        <w:trPr>
          <w:trHeight w:val="1043"/>
        </w:trPr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0D854" w14:textId="77777777" w:rsidR="009D336D" w:rsidRPr="004C6E22" w:rsidRDefault="009D336D" w:rsidP="004C6E22">
            <w:pPr>
              <w:spacing w:before="60" w:after="60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11.6  U okviru Godišnjeg izvještaja VSTV-a BiH objavljivati statističke podatke vezano za okončane disciplinske </w:t>
            </w: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 xml:space="preserve">postupke, uključujući odbačene i odbijene 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7E3DC" w14:textId="77777777" w:rsidR="009D336D" w:rsidRPr="004C6E22" w:rsidRDefault="009D336D" w:rsidP="004C6E22">
            <w:pPr>
              <w:spacing w:before="60" w:after="60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>Godišnji izvještaj VSTV-a BiH objavljen na web stranici VSTV-a BiH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D447E" w14:textId="77777777" w:rsidR="009D336D" w:rsidRPr="004C6E22" w:rsidRDefault="009D336D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Sačinjeno relevantno poglavlje Godišnjeg izvještaja</w:t>
            </w:r>
            <w:r w:rsidR="00E82396" w:rsidRPr="004C6E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  <w:p w14:paraId="17B959E3" w14:textId="77777777" w:rsidR="009D336D" w:rsidRPr="004C6E22" w:rsidRDefault="009D336D" w:rsidP="004C6E22">
            <w:pPr>
              <w:spacing w:before="60" w:after="6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3CBA1136" w14:textId="77777777" w:rsidR="009D336D" w:rsidRPr="004C6E22" w:rsidRDefault="009D336D" w:rsidP="004C6E22">
            <w:pPr>
              <w:spacing w:before="60" w:after="6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323DA" w14:textId="77777777" w:rsidR="009D336D" w:rsidRPr="004C6E22" w:rsidRDefault="009D336D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Relevantno poglavlje Godišnjeg izvještaja VSTV</w:t>
            </w:r>
            <w:r w:rsidR="00E82396" w:rsidRPr="004C6E22">
              <w:rPr>
                <w:rFonts w:ascii="Arial" w:hAnsi="Arial" w:cs="Arial"/>
                <w:sz w:val="22"/>
                <w:szCs w:val="22"/>
              </w:rPr>
              <w:t>-a Bi</w:t>
            </w:r>
            <w:r w:rsidRPr="004C6E22">
              <w:rPr>
                <w:rFonts w:ascii="Arial" w:hAnsi="Arial" w:cs="Arial"/>
                <w:sz w:val="22"/>
                <w:szCs w:val="22"/>
              </w:rPr>
              <w:t>H uključuje informacije o</w:t>
            </w:r>
            <w:r w:rsidR="00E82396" w:rsidRPr="004C6E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91A6D" w:rsidRPr="004C6E22">
              <w:rPr>
                <w:rFonts w:ascii="Arial" w:hAnsi="Arial" w:cs="Arial"/>
                <w:sz w:val="22"/>
                <w:szCs w:val="22"/>
              </w:rPr>
              <w:t>objavljenim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91A6D" w:rsidRPr="004C6E22">
              <w:rPr>
                <w:rFonts w:ascii="Arial" w:hAnsi="Arial" w:cs="Arial"/>
                <w:sz w:val="22"/>
                <w:szCs w:val="22"/>
              </w:rPr>
              <w:t>odlukama</w:t>
            </w:r>
            <w:r w:rsidR="0079131D" w:rsidRPr="004C6E22">
              <w:rPr>
                <w:rFonts w:ascii="Arial" w:hAnsi="Arial" w:cs="Arial"/>
                <w:sz w:val="22"/>
                <w:szCs w:val="22"/>
              </w:rPr>
              <w:t xml:space="preserve"> u </w:t>
            </w:r>
            <w:r w:rsidR="0079131D" w:rsidRPr="004C6E22">
              <w:rPr>
                <w:rFonts w:ascii="Arial" w:hAnsi="Arial" w:cs="Arial"/>
                <w:sz w:val="22"/>
                <w:szCs w:val="22"/>
              </w:rPr>
              <w:lastRenderedPageBreak/>
              <w:t>disciplinskim postupcima</w:t>
            </w:r>
          </w:p>
          <w:p w14:paraId="49F336DD" w14:textId="77777777" w:rsidR="009D336D" w:rsidRPr="004C6E22" w:rsidRDefault="009D336D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</w:tc>
        <w:tc>
          <w:tcPr>
            <w:tcW w:w="6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C9FDE" w14:textId="77777777" w:rsidR="009D336D" w:rsidRPr="004C6E22" w:rsidRDefault="009D336D" w:rsidP="004C6E2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lastRenderedPageBreak/>
              <w:t>IV kvartal 2024.</w:t>
            </w:r>
          </w:p>
          <w:p w14:paraId="37DDCA7C" w14:textId="77777777" w:rsidR="009D336D" w:rsidRPr="004C6E22" w:rsidRDefault="009D336D" w:rsidP="004C6E2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IV kvartal 2025.</w:t>
            </w:r>
          </w:p>
          <w:p w14:paraId="52ADD1C9" w14:textId="77777777" w:rsidR="009D336D" w:rsidRPr="004C6E22" w:rsidRDefault="009D336D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IV kvartal 2026.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5E495" w14:textId="77777777" w:rsidR="009D336D" w:rsidRPr="004C6E22" w:rsidRDefault="009D336D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Vijeće, </w:t>
            </w:r>
          </w:p>
          <w:p w14:paraId="072F1CCC" w14:textId="77777777" w:rsidR="009D336D" w:rsidRPr="004C6E22" w:rsidRDefault="009D336D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nadležna SK, </w:t>
            </w:r>
          </w:p>
          <w:p w14:paraId="35706A8B" w14:textId="77777777" w:rsidR="009D336D" w:rsidRPr="004C6E22" w:rsidRDefault="009D336D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sz w:val="22"/>
                <w:szCs w:val="22"/>
              </w:rPr>
              <w:t>Odjel za disciplinske postupke i etiku NPF-a</w:t>
            </w:r>
          </w:p>
        </w:tc>
      </w:tr>
      <w:tr w:rsidR="009D336D" w:rsidRPr="000743C0" w14:paraId="2379554A" w14:textId="77777777" w:rsidTr="00D10A59">
        <w:trPr>
          <w:trHeight w:val="1043"/>
        </w:trPr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897EC" w14:textId="77777777" w:rsidR="009D336D" w:rsidRPr="004C6E22" w:rsidRDefault="009D336D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11.7 Sačiniti izvještaj o radu disciplinskih komisija na godišnjoj osnovi 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93079" w14:textId="77777777" w:rsidR="009D336D" w:rsidRPr="004C6E22" w:rsidRDefault="009D336D" w:rsidP="004C6E22">
            <w:pPr>
              <w:spacing w:before="60" w:after="60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Izvještaj usvojen i dostavljen disciplinskim komisijama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54FA0" w14:textId="77777777" w:rsidR="009D336D" w:rsidRPr="004C6E22" w:rsidRDefault="009D336D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VSTV BiH razmotrio izvještaj</w:t>
            </w:r>
            <w:r w:rsidR="00E82396" w:rsidRPr="004C6E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  <w:p w14:paraId="1E4C7369" w14:textId="77777777" w:rsidR="009D336D" w:rsidRPr="004C6E22" w:rsidRDefault="009D336D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75F44527" w14:textId="77777777" w:rsidR="009D336D" w:rsidRPr="004C6E22" w:rsidRDefault="009D336D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VSTV BiH dao preporuke za unapređenje rada disciplinskih komisija</w:t>
            </w:r>
          </w:p>
          <w:p w14:paraId="370DEA58" w14:textId="77777777" w:rsidR="009D336D" w:rsidRPr="004C6E22" w:rsidRDefault="009D336D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  <w:p w14:paraId="2BE41181" w14:textId="77777777" w:rsidR="00E82396" w:rsidRPr="004C6E22" w:rsidRDefault="00E82396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04C0A" w14:textId="77777777" w:rsidR="009D336D" w:rsidRPr="004C6E22" w:rsidRDefault="009D336D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Disciplinske komisije  provode preporuke VSTV-a BiH (najmanje 70% preporuka </w:t>
            </w:r>
            <w:r w:rsidR="00D00077" w:rsidRPr="004C6E22">
              <w:rPr>
                <w:rFonts w:ascii="Arial" w:hAnsi="Arial" w:cs="Arial"/>
                <w:sz w:val="22"/>
                <w:szCs w:val="22"/>
              </w:rPr>
              <w:t>provedeno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) </w:t>
            </w:r>
          </w:p>
          <w:p w14:paraId="3FF21518" w14:textId="77777777" w:rsidR="009D336D" w:rsidRPr="004C6E22" w:rsidRDefault="009D336D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FFE0E" w14:textId="77777777" w:rsidR="009D336D" w:rsidRPr="004C6E22" w:rsidRDefault="009D336D" w:rsidP="004C6E2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IV kvartal 2024.</w:t>
            </w:r>
          </w:p>
          <w:p w14:paraId="77622BBC" w14:textId="77777777" w:rsidR="009D336D" w:rsidRPr="004C6E22" w:rsidRDefault="009D336D" w:rsidP="004C6E22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IV kvartal 2025.</w:t>
            </w:r>
          </w:p>
          <w:p w14:paraId="0C34C489" w14:textId="77777777" w:rsidR="009D336D" w:rsidRPr="004C6E22" w:rsidRDefault="009D336D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IV kvartal 2026.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46B59" w14:textId="77777777" w:rsidR="009D336D" w:rsidRPr="004C6E22" w:rsidRDefault="009D336D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Vijeće, </w:t>
            </w:r>
          </w:p>
          <w:p w14:paraId="2A771C49" w14:textId="77777777" w:rsidR="009D336D" w:rsidRPr="004C6E22" w:rsidRDefault="009D336D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>disciplinske komisije,</w:t>
            </w:r>
          </w:p>
          <w:p w14:paraId="3684E606" w14:textId="77777777" w:rsidR="009D336D" w:rsidRPr="004C6E22" w:rsidRDefault="009D336D" w:rsidP="004C6E22">
            <w:pPr>
              <w:spacing w:before="60" w:after="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sz w:val="22"/>
                <w:szCs w:val="22"/>
              </w:rPr>
              <w:t>Odjel za disciplinske postupke i etiku NPF-a</w:t>
            </w:r>
          </w:p>
        </w:tc>
      </w:tr>
      <w:tr w:rsidR="009D336D" w:rsidRPr="000743C0" w14:paraId="06D201C6" w14:textId="77777777" w:rsidTr="000710F1">
        <w:trPr>
          <w:trHeight w:val="13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9BAF3" w14:textId="77777777" w:rsidR="009D336D" w:rsidRPr="004C6E22" w:rsidRDefault="009D336D" w:rsidP="004C6E22">
            <w:pPr>
              <w:spacing w:before="60" w:after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sz w:val="22"/>
                <w:szCs w:val="22"/>
              </w:rPr>
              <w:t xml:space="preserve">Izvori financiranja (budžet VSTV-a / donacije): </w:t>
            </w:r>
            <w:r w:rsidRPr="004C6E22">
              <w:rPr>
                <w:rFonts w:ascii="Arial" w:hAnsi="Arial" w:cs="Arial"/>
                <w:sz w:val="22"/>
                <w:szCs w:val="22"/>
              </w:rPr>
              <w:t>Budžet VSTV-a BiH.</w:t>
            </w:r>
          </w:p>
          <w:p w14:paraId="56159F31" w14:textId="77777777" w:rsidR="009D336D" w:rsidRPr="004C6E22" w:rsidRDefault="009D336D" w:rsidP="004C6E22">
            <w:pPr>
              <w:spacing w:before="60" w:after="6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Inputi/potrebe: </w:t>
            </w:r>
            <w:r w:rsidRPr="004C6E2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Saradnja s Odjelom za pravna pitanja.  </w:t>
            </w:r>
          </w:p>
          <w:p w14:paraId="16890D5F" w14:textId="77777777" w:rsidR="009D336D" w:rsidRPr="004C6E22" w:rsidRDefault="009D336D" w:rsidP="004C6E22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Ključne pretpostavke za provedbu mjere: </w:t>
            </w:r>
            <w:r w:rsidRPr="004C6E22">
              <w:rPr>
                <w:rFonts w:ascii="Arial" w:hAnsi="Arial" w:cs="Arial"/>
                <w:bCs/>
                <w:sz w:val="22"/>
                <w:szCs w:val="22"/>
              </w:rPr>
              <w:t>Usvajanje izmjena i dopuna Poslovnika VSTV-a BiH na način da je VSTV BiH u obavezi da pruža jasne i blagovremene informacije o disciplinskim postupcima.</w:t>
            </w: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</w:t>
            </w:r>
          </w:p>
          <w:p w14:paraId="22D2AA0A" w14:textId="77777777" w:rsidR="009D336D" w:rsidRPr="004C6E22" w:rsidRDefault="009D336D" w:rsidP="004C6E22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Faktori rizika: </w:t>
            </w:r>
            <w:r w:rsidRPr="004C6E22">
              <w:rPr>
                <w:rFonts w:ascii="Arial" w:hAnsi="Arial" w:cs="Arial"/>
                <w:bCs/>
                <w:sz w:val="22"/>
                <w:szCs w:val="22"/>
              </w:rPr>
              <w:t>Usvojene izmjene i dopune Poslovnika VSTV-a BiH nisu adekvatne jer ne osiguravaju pružanje jasnih i blagovremenih informacija o disciplinskim  postupcima; Usvojene izmjene i dopune Poslovnika VSTV-a BiH se ne primjenjuju na adekvatan način te stoga ne osiguravaju pružanje jasnih i blagovremenih informacija o disciplinskim  postupcima.</w:t>
            </w:r>
          </w:p>
        </w:tc>
      </w:tr>
    </w:tbl>
    <w:p w14:paraId="419ACEFD" w14:textId="77777777" w:rsidR="00E82396" w:rsidRDefault="00E82396"/>
    <w:p w14:paraId="6B039361" w14:textId="77777777" w:rsidR="00890495" w:rsidRDefault="00890495">
      <w:pPr>
        <w:spacing w:after="160" w:line="259" w:lineRule="auto"/>
      </w:pPr>
      <w:r>
        <w:br w:type="page"/>
      </w:r>
    </w:p>
    <w:tbl>
      <w:tblPr>
        <w:tblpPr w:leftFromText="180" w:rightFromText="180" w:bottomFromText="160" w:vertAnchor="text" w:horzAnchor="margin" w:tblpY="554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8"/>
        <w:gridCol w:w="1983"/>
        <w:gridCol w:w="2552"/>
        <w:gridCol w:w="2550"/>
        <w:gridCol w:w="1986"/>
        <w:gridCol w:w="2329"/>
      </w:tblGrid>
      <w:tr w:rsidR="00BB67B8" w:rsidRPr="001702BD" w14:paraId="540712AB" w14:textId="77777777" w:rsidTr="000710F1">
        <w:trPr>
          <w:trHeight w:val="1550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0339D76B" w14:textId="77777777" w:rsidR="00BB67B8" w:rsidRPr="004C6E22" w:rsidRDefault="00BB67B8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caps/>
                <w:sz w:val="22"/>
                <w:szCs w:val="22"/>
              </w:rPr>
              <w:lastRenderedPageBreak/>
              <w:t>MJERA 12: Uspostaviti djelotvoran sistem provjere izvještaja o imovini i interesima sudija, tužilaca i članova VSTV-a BiH, s ciljem osiguranja integriteta, transparentnosti i povjerenja javnosti u pravosudni sistem.</w:t>
            </w:r>
          </w:p>
          <w:p w14:paraId="5D09DBFE" w14:textId="77777777" w:rsidR="00BB67B8" w:rsidRPr="004C6E22" w:rsidRDefault="00BB67B8" w:rsidP="004C6E22">
            <w:pPr>
              <w:pStyle w:val="ListParagraph"/>
              <w:spacing w:before="60" w:after="60" w:line="240" w:lineRule="auto"/>
              <w:ind w:firstLine="0"/>
              <w:jc w:val="center"/>
              <w:rPr>
                <w:rFonts w:ascii="Arial" w:hAnsi="Arial" w:cs="Arial"/>
                <w:color w:val="auto"/>
                <w:lang w:eastAsia="en-US"/>
              </w:rPr>
            </w:pPr>
          </w:p>
          <w:p w14:paraId="5E497AFD" w14:textId="77777777" w:rsidR="00BB67B8" w:rsidRPr="004C6E22" w:rsidRDefault="00BB67B8" w:rsidP="004C6E22">
            <w:pPr>
              <w:pStyle w:val="ListParagraph"/>
              <w:spacing w:before="60" w:after="60" w:line="240" w:lineRule="auto"/>
              <w:ind w:firstLine="0"/>
              <w:jc w:val="center"/>
              <w:rPr>
                <w:rFonts w:ascii="Arial" w:hAnsi="Arial" w:cs="Arial"/>
                <w:color w:val="auto"/>
                <w:lang w:eastAsia="en-US"/>
              </w:rPr>
            </w:pPr>
            <w:r w:rsidRPr="004C6E22">
              <w:rPr>
                <w:rFonts w:ascii="Arial" w:hAnsi="Arial" w:cs="Arial"/>
                <w:color w:val="auto"/>
                <w:lang w:eastAsia="en-US"/>
              </w:rPr>
              <w:t xml:space="preserve">Specifični cilj koji treba biti postignut provođenjem ove mjere: </w:t>
            </w:r>
          </w:p>
          <w:p w14:paraId="440012FA" w14:textId="77777777" w:rsidR="00BB67B8" w:rsidRPr="004C6E22" w:rsidRDefault="00BB67B8" w:rsidP="004C6E22">
            <w:pPr>
              <w:pStyle w:val="ListParagraph"/>
              <w:spacing w:before="60" w:after="60" w:line="240" w:lineRule="auto"/>
              <w:ind w:firstLine="0"/>
              <w:jc w:val="center"/>
              <w:rPr>
                <w:rFonts w:ascii="Arial" w:hAnsi="Arial" w:cs="Arial"/>
                <w:color w:val="auto"/>
                <w:lang w:eastAsia="en-US"/>
              </w:rPr>
            </w:pPr>
            <w:r w:rsidRPr="004C6E22">
              <w:rPr>
                <w:rFonts w:ascii="Arial" w:hAnsi="Arial" w:cs="Arial"/>
                <w:color w:val="auto"/>
                <w:lang w:eastAsia="en-US"/>
              </w:rPr>
              <w:t>VSTV BiH uspostavio transparentan sistem provjere izvještaja o imovini i interesima svih sudija, tužilaca i članova VSTV-a BiH</w:t>
            </w:r>
            <w:r w:rsidRPr="004C6E22">
              <w:rPr>
                <w:rFonts w:ascii="Arial" w:hAnsi="Arial" w:cs="Arial"/>
                <w:color w:val="auto"/>
              </w:rPr>
              <w:t>.</w:t>
            </w:r>
            <w:r w:rsidRPr="004C6E22">
              <w:rPr>
                <w:rFonts w:ascii="Arial" w:hAnsi="Arial" w:cs="Arial"/>
              </w:rPr>
              <w:t xml:space="preserve"> </w:t>
            </w:r>
          </w:p>
          <w:p w14:paraId="51E4DD35" w14:textId="77777777" w:rsidR="00BB67B8" w:rsidRPr="004C6E22" w:rsidRDefault="00BB67B8" w:rsidP="004C6E22">
            <w:pPr>
              <w:spacing w:before="60" w:after="60"/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67B8" w:rsidRPr="00183EA0" w14:paraId="54E5995C" w14:textId="77777777" w:rsidTr="00A845BE">
        <w:trPr>
          <w:trHeight w:val="613"/>
        </w:trPr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2E6410D9" w14:textId="77777777" w:rsidR="00BB67B8" w:rsidRPr="004C6E22" w:rsidRDefault="00BB67B8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AKTIVNOST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/>
          </w:tcPr>
          <w:p w14:paraId="4FE72FCB" w14:textId="77777777" w:rsidR="00BB67B8" w:rsidRPr="004C6E22" w:rsidRDefault="00BB67B8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IZLAZNI REZULTAT (OUTPUT)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/>
          </w:tcPr>
          <w:p w14:paraId="73216C37" w14:textId="77777777" w:rsidR="00BB67B8" w:rsidRPr="004C6E22" w:rsidRDefault="00BB67B8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Pokazatelj realizacije aktivnosti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/>
          </w:tcPr>
          <w:p w14:paraId="64416247" w14:textId="77777777" w:rsidR="00BB67B8" w:rsidRPr="004C6E22" w:rsidRDefault="00BB67B8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Pokazatelj izlaznog rezultata - uticaja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/>
          </w:tcPr>
          <w:p w14:paraId="3B643800" w14:textId="77777777" w:rsidR="00BB67B8" w:rsidRPr="004C6E22" w:rsidRDefault="00A845BE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Rok za realizaciju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/>
          </w:tcPr>
          <w:p w14:paraId="0EC53BA8" w14:textId="77777777" w:rsidR="00BB67B8" w:rsidRPr="004C6E22" w:rsidRDefault="00A845BE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Zadužena org. jedinica</w:t>
            </w:r>
          </w:p>
          <w:p w14:paraId="3F8E65D6" w14:textId="77777777" w:rsidR="00BB67B8" w:rsidRPr="004C6E22" w:rsidRDefault="00BB67B8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BB67B8" w:rsidRPr="00183EA0" w14:paraId="016FF5E7" w14:textId="77777777" w:rsidTr="00A845BE">
        <w:trPr>
          <w:trHeight w:val="613"/>
        </w:trPr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9375E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A845BE" w:rsidRPr="004C6E22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Pr="004C6E22">
              <w:rPr>
                <w:rFonts w:ascii="Arial" w:hAnsi="Arial" w:cs="Arial"/>
                <w:bCs/>
                <w:sz w:val="22"/>
                <w:szCs w:val="22"/>
              </w:rPr>
              <w:t>.1 Izraditi relevantne podzakonske akte potrebne za uspostavu sistema podnošenja i provjere izvještaja o imovini i interesima sudija, tužilaca i članova VSTV-a BiH</w:t>
            </w:r>
          </w:p>
        </w:tc>
        <w:tc>
          <w:tcPr>
            <w:tcW w:w="7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DB590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>Uspostavljen sistem u skladu s</w:t>
            </w:r>
            <w:r w:rsidR="00E5064C" w:rsidRPr="004C6E22">
              <w:rPr>
                <w:rFonts w:ascii="Arial" w:hAnsi="Arial" w:cs="Arial"/>
                <w:bCs/>
                <w:sz w:val="22"/>
                <w:szCs w:val="22"/>
              </w:rPr>
              <w:t>a</w:t>
            </w: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 Pravilnikom VSTV-a BiH u vezi s</w:t>
            </w:r>
            <w:r w:rsidR="00E5064C" w:rsidRPr="004C6E22">
              <w:rPr>
                <w:rFonts w:ascii="Arial" w:hAnsi="Arial" w:cs="Arial"/>
                <w:bCs/>
                <w:sz w:val="22"/>
                <w:szCs w:val="22"/>
              </w:rPr>
              <w:t>a</w:t>
            </w: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 izvještavanjem o imovini i interesima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DFB39CA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color w:val="00B050"/>
                <w:sz w:val="22"/>
                <w:szCs w:val="22"/>
                <w:u w:val="single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Usvojen Pravilnik VSTV-a BiH u vezi s</w:t>
            </w:r>
            <w:r w:rsidR="00E5064C" w:rsidRPr="004C6E22">
              <w:rPr>
                <w:rFonts w:ascii="Arial" w:hAnsi="Arial" w:cs="Arial"/>
                <w:sz w:val="22"/>
                <w:szCs w:val="22"/>
              </w:rPr>
              <w:t>a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izvještavanjem o imovini i interesima</w:t>
            </w:r>
            <w:r w:rsidR="002D14F6" w:rsidRPr="004C6E22">
              <w:rPr>
                <w:rFonts w:ascii="Arial" w:hAnsi="Arial" w:cs="Arial"/>
                <w:color w:val="00B050"/>
                <w:sz w:val="22"/>
                <w:szCs w:val="22"/>
                <w:u w:val="single"/>
              </w:rPr>
              <w:t xml:space="preserve"> </w:t>
            </w: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  <w:p w14:paraId="09E4EA7B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E0419F8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>Usvojeno Uputstvo za popunjavanje obrasca izvještaja o imovini i interesima (da/ne)</w:t>
            </w:r>
          </w:p>
          <w:p w14:paraId="6E651C27" w14:textId="77777777" w:rsidR="002D14F6" w:rsidRPr="004C6E22" w:rsidRDefault="002D14F6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5F4F0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>Sve sudije, tužioci i članovi  VSTV-a BiH popunjavaju i dostavljaju izvještaje elektronskim putem</w:t>
            </w:r>
          </w:p>
          <w:p w14:paraId="71C25CE6" w14:textId="77777777" w:rsidR="00BB67B8" w:rsidRPr="004C6E22" w:rsidRDefault="00BB67B8" w:rsidP="004C6E22">
            <w:pPr>
              <w:spacing w:before="60" w:after="60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(najmanje 95% na godišnjem nivou)</w:t>
            </w:r>
          </w:p>
          <w:p w14:paraId="4872C8DC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6906993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Podaci ispravno uneseni u elektronski obrazac izvještaja i podneseni 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(&lt;30% dostavljenih izvještaja zahtjeva dodatnu </w:t>
            </w:r>
            <w:r w:rsidR="002D14F6" w:rsidRPr="004C6E22">
              <w:rPr>
                <w:rFonts w:ascii="Arial" w:hAnsi="Arial" w:cs="Arial"/>
                <w:sz w:val="22"/>
                <w:szCs w:val="22"/>
              </w:rPr>
              <w:t>provjeru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podataka)</w:t>
            </w:r>
          </w:p>
          <w:p w14:paraId="1D2F1B73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33CC5BF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D7B085A" w14:textId="77777777" w:rsidR="00BB67B8" w:rsidRPr="004C6E22" w:rsidRDefault="00BB67B8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>IV kvartal 2024.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3FC47FA" w14:textId="77777777" w:rsidR="00BB67B8" w:rsidRPr="004C6E22" w:rsidRDefault="00BB67B8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Vijeće, </w:t>
            </w:r>
          </w:p>
          <w:p w14:paraId="70620F25" w14:textId="77777777" w:rsidR="00BB67B8" w:rsidRPr="004C6E22" w:rsidRDefault="00BB67B8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nadležna SK, </w:t>
            </w:r>
          </w:p>
          <w:p w14:paraId="7CEBE9A9" w14:textId="77777777" w:rsidR="00BB67B8" w:rsidRPr="004C6E22" w:rsidRDefault="00BB67B8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sz w:val="22"/>
                <w:szCs w:val="22"/>
              </w:rPr>
              <w:t>Odjel za disciplinske postupke i etiku NPF-a</w:t>
            </w:r>
          </w:p>
        </w:tc>
      </w:tr>
      <w:tr w:rsidR="00BB67B8" w:rsidRPr="00183EA0" w14:paraId="36AF6E49" w14:textId="77777777" w:rsidTr="00A845BE">
        <w:trPr>
          <w:trHeight w:val="613"/>
        </w:trPr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95BFC" w14:textId="77777777" w:rsidR="00BB67B8" w:rsidRPr="004C6E22" w:rsidRDefault="00A845BE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12</w:t>
            </w:r>
            <w:r w:rsidR="00BB67B8" w:rsidRPr="004C6E22">
              <w:rPr>
                <w:rFonts w:ascii="Arial" w:hAnsi="Arial" w:cs="Arial"/>
                <w:sz w:val="22"/>
                <w:szCs w:val="22"/>
              </w:rPr>
              <w:t>.2 Kreirati efikasan i pouzdan softver za unos podataka u elektronski obrazac izvještaja o imovini i interesima i njegovo podnošenje elektronskim putem</w:t>
            </w:r>
          </w:p>
        </w:tc>
        <w:tc>
          <w:tcPr>
            <w:tcW w:w="71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8AADD0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13ACCA4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>Kreiran softver za unos podataka u elektronski obrazac i njegovo podnošenje  elektronskim putem</w:t>
            </w:r>
          </w:p>
          <w:p w14:paraId="27C9A5BE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>(da/ne)</w:t>
            </w:r>
          </w:p>
        </w:tc>
        <w:tc>
          <w:tcPr>
            <w:tcW w:w="9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E82EA8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F52CB8E" w14:textId="77777777" w:rsidR="00BB67B8" w:rsidRPr="004C6E22" w:rsidRDefault="00BB67B8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>IV kvartal 2024.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657EF69" w14:textId="77777777" w:rsidR="00BB67B8" w:rsidRPr="004C6E22" w:rsidRDefault="00BB67B8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Vijeće, </w:t>
            </w:r>
          </w:p>
          <w:p w14:paraId="66886D67" w14:textId="77777777" w:rsidR="00BB67B8" w:rsidRPr="004C6E22" w:rsidRDefault="00BB67B8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nadležna SK, </w:t>
            </w:r>
          </w:p>
          <w:p w14:paraId="1AD9F597" w14:textId="77777777" w:rsidR="00BB67B8" w:rsidRPr="004C6E22" w:rsidRDefault="00BB67B8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sz w:val="22"/>
                <w:szCs w:val="22"/>
              </w:rPr>
              <w:t>Odjel za disciplinske postupke i etiku NPF-a</w:t>
            </w:r>
          </w:p>
        </w:tc>
      </w:tr>
      <w:tr w:rsidR="00BB67B8" w:rsidRPr="00183EA0" w14:paraId="52040520" w14:textId="77777777" w:rsidTr="00A845BE">
        <w:trPr>
          <w:trHeight w:val="613"/>
        </w:trPr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6A47D" w14:textId="77777777" w:rsidR="00BB67B8" w:rsidRPr="004C6E22" w:rsidRDefault="00A845BE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lastRenderedPageBreak/>
              <w:t>12</w:t>
            </w:r>
            <w:r w:rsidR="00BB67B8" w:rsidRPr="004C6E22">
              <w:rPr>
                <w:rFonts w:ascii="Arial" w:hAnsi="Arial" w:cs="Arial"/>
                <w:bCs/>
                <w:sz w:val="22"/>
                <w:szCs w:val="22"/>
              </w:rPr>
              <w:t>.3 Izraditi video uputstvo za popunjavanje elektronskog obrasca izvještaja o imovini i interesima</w:t>
            </w:r>
          </w:p>
        </w:tc>
        <w:tc>
          <w:tcPr>
            <w:tcW w:w="71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810B33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bCs/>
                <w:strike/>
                <w:sz w:val="22"/>
                <w:szCs w:val="22"/>
              </w:rPr>
            </w:pP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7A1C8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>Izrađeno video uputstvo za popunjavanje elektronskog obrasca</w:t>
            </w:r>
          </w:p>
          <w:p w14:paraId="3D2668F9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>(da/ne)</w:t>
            </w:r>
          </w:p>
          <w:p w14:paraId="0595E0EB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1E23D48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Broj upita NPF-a vezanih za primjenu usvojenog Uputstva </w:t>
            </w:r>
          </w:p>
          <w:p w14:paraId="3F55EFEA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(&lt;50 </w:t>
            </w:r>
            <w:r w:rsidR="006430FF" w:rsidRPr="004C6E22">
              <w:rPr>
                <w:rFonts w:ascii="Arial" w:hAnsi="Arial" w:cs="Arial"/>
                <w:sz w:val="22"/>
                <w:szCs w:val="22"/>
              </w:rPr>
              <w:t>po kvartalu u toku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2025. godine)</w:t>
            </w:r>
          </w:p>
        </w:tc>
        <w:tc>
          <w:tcPr>
            <w:tcW w:w="9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1A80B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bCs/>
                <w:strike/>
                <w:sz w:val="22"/>
                <w:szCs w:val="22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88524" w14:textId="77777777" w:rsidR="00BB67B8" w:rsidRPr="004C6E22" w:rsidRDefault="00BB67B8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>IV kvartal 2024.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87313" w14:textId="77777777" w:rsidR="00BB67B8" w:rsidRPr="004C6E22" w:rsidRDefault="00BB67B8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Vijeće, </w:t>
            </w:r>
          </w:p>
          <w:p w14:paraId="73034DD5" w14:textId="77777777" w:rsidR="00BB67B8" w:rsidRPr="004C6E22" w:rsidRDefault="00BB67B8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nadležna SK, </w:t>
            </w:r>
          </w:p>
          <w:p w14:paraId="60CDCB7B" w14:textId="77777777" w:rsidR="00BB67B8" w:rsidRPr="004C6E22" w:rsidRDefault="00BB67B8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sz w:val="22"/>
                <w:szCs w:val="22"/>
              </w:rPr>
              <w:t>Odjel za disciplinske postupke i etiku NPF-a</w:t>
            </w:r>
          </w:p>
        </w:tc>
      </w:tr>
      <w:tr w:rsidR="00BB67B8" w:rsidRPr="00183EA0" w14:paraId="69747CBC" w14:textId="77777777" w:rsidTr="00A845BE">
        <w:trPr>
          <w:trHeight w:val="613"/>
        </w:trPr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5757D" w14:textId="77777777" w:rsidR="00BB67B8" w:rsidRPr="004C6E22" w:rsidRDefault="00A845BE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>12</w:t>
            </w:r>
            <w:r w:rsidR="00BB67B8" w:rsidRPr="004C6E22">
              <w:rPr>
                <w:rFonts w:ascii="Arial" w:hAnsi="Arial" w:cs="Arial"/>
                <w:bCs/>
                <w:sz w:val="22"/>
                <w:szCs w:val="22"/>
              </w:rPr>
              <w:t>.4 Pripremiti i održati obuke za podnosioce izvještaja o imovini i interesima</w:t>
            </w:r>
          </w:p>
        </w:tc>
        <w:tc>
          <w:tcPr>
            <w:tcW w:w="7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92696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A0ACE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>Sudije, tužioci i članovi VSTV-a BiH prisustvovali obukama i/ili dobili video materijal za obuku</w:t>
            </w:r>
          </w:p>
          <w:p w14:paraId="244D5129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(najmanje 80%)</w:t>
            </w:r>
          </w:p>
          <w:p w14:paraId="452F60F2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5A6EF97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>Izrađen dokument s najčešće postavljenim pitanjima</w:t>
            </w:r>
            <w:r w:rsidR="006430FF" w:rsidRPr="004C6E2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(da/ne) </w:t>
            </w:r>
          </w:p>
          <w:p w14:paraId="30425F3B" w14:textId="77777777" w:rsidR="00D607CD" w:rsidRPr="004C6E22" w:rsidRDefault="00D607CD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C1912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AC20B" w14:textId="77777777" w:rsidR="00BB67B8" w:rsidRPr="004C6E22" w:rsidRDefault="00BB67B8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>I kvartal 2025.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31F99" w14:textId="77777777" w:rsidR="00BB67B8" w:rsidRPr="004C6E22" w:rsidRDefault="00BB67B8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Vijeće, </w:t>
            </w:r>
          </w:p>
          <w:p w14:paraId="02001750" w14:textId="77777777" w:rsidR="00BB67B8" w:rsidRPr="004C6E22" w:rsidRDefault="00BB67B8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nadležna SK, </w:t>
            </w:r>
          </w:p>
          <w:p w14:paraId="588B0CBC" w14:textId="77777777" w:rsidR="00BB67B8" w:rsidRPr="004C6E22" w:rsidRDefault="00BB67B8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sz w:val="22"/>
                <w:szCs w:val="22"/>
              </w:rPr>
              <w:t>Odjel za disciplinske postupke i etiku NPF-a</w:t>
            </w:r>
          </w:p>
        </w:tc>
      </w:tr>
      <w:tr w:rsidR="00BB67B8" w:rsidRPr="001702BD" w14:paraId="7DC8047A" w14:textId="77777777" w:rsidTr="00A845BE">
        <w:trPr>
          <w:trHeight w:val="613"/>
        </w:trPr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2337B" w14:textId="77777777" w:rsidR="00BB67B8" w:rsidRPr="004C6E22" w:rsidRDefault="00A845BE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>12</w:t>
            </w:r>
            <w:r w:rsidR="00BB67B8" w:rsidRPr="004C6E22">
              <w:rPr>
                <w:rFonts w:ascii="Arial" w:hAnsi="Arial" w:cs="Arial"/>
                <w:bCs/>
                <w:sz w:val="22"/>
                <w:szCs w:val="22"/>
              </w:rPr>
              <w:t xml:space="preserve">.5 Izraditi kriterije rizika za provjeru izvještaja o imovini i interesima </w:t>
            </w:r>
          </w:p>
        </w:tc>
        <w:tc>
          <w:tcPr>
            <w:tcW w:w="7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DDC0D6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>Osigurane pretpostavke za djelotvornu provjeru izvještaja o imovini i interesima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BB2B3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>Izrađeni kriteriji rizika</w:t>
            </w:r>
          </w:p>
          <w:p w14:paraId="4F435884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>(da/ne)</w:t>
            </w:r>
          </w:p>
          <w:p w14:paraId="65A79179" w14:textId="77777777" w:rsidR="00D607CD" w:rsidRPr="004C6E22" w:rsidRDefault="00D607CD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884C0C5" w14:textId="77777777" w:rsidR="00BB67B8" w:rsidRPr="004C6E22" w:rsidRDefault="00F25798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>Nadležni o</w:t>
            </w:r>
            <w:r w:rsidR="00BB67B8" w:rsidRPr="004C6E22">
              <w:rPr>
                <w:rFonts w:ascii="Arial" w:hAnsi="Arial" w:cs="Arial"/>
                <w:bCs/>
                <w:sz w:val="22"/>
                <w:szCs w:val="22"/>
              </w:rPr>
              <w:t>djel Sekretarijata VSTV</w:t>
            </w:r>
            <w:r w:rsidR="00D607CD" w:rsidRPr="004C6E22">
              <w:rPr>
                <w:rFonts w:ascii="Arial" w:hAnsi="Arial" w:cs="Arial"/>
                <w:bCs/>
                <w:sz w:val="22"/>
                <w:szCs w:val="22"/>
              </w:rPr>
              <w:t>-a BiH</w:t>
            </w:r>
            <w:r w:rsidR="00BB67B8" w:rsidRPr="004C6E22">
              <w:rPr>
                <w:rFonts w:ascii="Arial" w:hAnsi="Arial" w:cs="Arial"/>
                <w:bCs/>
                <w:sz w:val="22"/>
                <w:szCs w:val="22"/>
              </w:rPr>
              <w:t xml:space="preserve"> je u mogućnosti da otkrije </w:t>
            </w:r>
            <w:r w:rsidR="00D607CD" w:rsidRPr="004C6E22">
              <w:rPr>
                <w:rFonts w:ascii="Arial" w:hAnsi="Arial" w:cs="Arial"/>
                <w:bCs/>
                <w:sz w:val="22"/>
                <w:szCs w:val="22"/>
              </w:rPr>
              <w:t>potencijalno</w:t>
            </w:r>
            <w:r w:rsidR="00BB67B8" w:rsidRPr="004C6E22">
              <w:rPr>
                <w:rFonts w:ascii="Arial" w:hAnsi="Arial" w:cs="Arial"/>
                <w:bCs/>
                <w:sz w:val="22"/>
                <w:szCs w:val="22"/>
              </w:rPr>
              <w:t xml:space="preserve"> rizične slučajeve na osnovu kriterija rizika (da/ne)</w:t>
            </w:r>
          </w:p>
        </w:tc>
        <w:tc>
          <w:tcPr>
            <w:tcW w:w="9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44266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AD40E0F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color w:val="00B050"/>
                <w:sz w:val="22"/>
                <w:szCs w:val="22"/>
                <w:u w:val="single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542C2878" w14:textId="77777777" w:rsidR="00BB67B8" w:rsidRPr="004C6E22" w:rsidRDefault="00F25798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Nadležni o</w:t>
            </w:r>
            <w:r w:rsidR="00BB67B8" w:rsidRPr="004C6E22">
              <w:rPr>
                <w:rFonts w:ascii="Arial" w:hAnsi="Arial" w:cs="Arial"/>
                <w:sz w:val="22"/>
                <w:szCs w:val="22"/>
              </w:rPr>
              <w:t>djel uzima u obzir kriterije rizika prilikom analize i provođenja provjere</w:t>
            </w:r>
          </w:p>
          <w:p w14:paraId="3D196753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  <w:p w14:paraId="129DABEE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5D97598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lastRenderedPageBreak/>
              <w:t>Provjera podataka iz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izvještaja o imovini i interesima se nesmetano odvija (da/ne)</w:t>
            </w:r>
          </w:p>
          <w:p w14:paraId="42812189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6EF04C06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Broj upita javnosti u vezi sa izvještajima</w:t>
            </w:r>
          </w:p>
          <w:p w14:paraId="13A1786B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(najmanje 5 godišnje)</w:t>
            </w:r>
          </w:p>
          <w:p w14:paraId="34956CA0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sz w:val="22"/>
                <w:szCs w:val="22"/>
                <w:u w:val="single"/>
              </w:rPr>
            </w:pPr>
          </w:p>
          <w:p w14:paraId="6375021A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Broj pregl</w:t>
            </w:r>
            <w:r w:rsidR="00F25798" w:rsidRPr="004C6E22">
              <w:rPr>
                <w:rFonts w:ascii="Arial" w:hAnsi="Arial" w:cs="Arial"/>
                <w:sz w:val="22"/>
                <w:szCs w:val="22"/>
              </w:rPr>
              <w:t>eda odgovarajuće pod-sekcije web s</w:t>
            </w:r>
            <w:r w:rsidRPr="004C6E22">
              <w:rPr>
                <w:rFonts w:ascii="Arial" w:hAnsi="Arial" w:cs="Arial"/>
                <w:sz w:val="22"/>
                <w:szCs w:val="22"/>
              </w:rPr>
              <w:t>tranice</w:t>
            </w:r>
            <w:r w:rsidR="00F25798" w:rsidRPr="004C6E22">
              <w:rPr>
                <w:rFonts w:ascii="Arial" w:hAnsi="Arial" w:cs="Arial"/>
                <w:sz w:val="22"/>
                <w:szCs w:val="22"/>
              </w:rPr>
              <w:t xml:space="preserve"> VSTV-a BiH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u vezi sa izvještajima o imovini i interesima</w:t>
            </w:r>
          </w:p>
          <w:p w14:paraId="1ADE8055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(&gt;100 pregleda)</w:t>
            </w:r>
          </w:p>
          <w:p w14:paraId="64EDEB08" w14:textId="77777777" w:rsidR="00414581" w:rsidRPr="004C6E22" w:rsidRDefault="00414581" w:rsidP="004C6E22">
            <w:pPr>
              <w:spacing w:before="60" w:after="60"/>
              <w:rPr>
                <w:rFonts w:ascii="Arial" w:hAnsi="Arial" w:cs="Arial"/>
                <w:color w:val="00B050"/>
                <w:sz w:val="22"/>
                <w:szCs w:val="22"/>
                <w:u w:val="single"/>
              </w:rPr>
            </w:pPr>
            <w:r w:rsidRPr="004C6E22">
              <w:rPr>
                <w:rFonts w:ascii="Arial" w:hAnsi="Arial" w:cs="Arial"/>
                <w:color w:val="00B050"/>
                <w:sz w:val="22"/>
                <w:szCs w:val="22"/>
                <w:u w:val="single"/>
              </w:rPr>
              <w:t xml:space="preserve"> </w:t>
            </w:r>
          </w:p>
          <w:p w14:paraId="165E8DEA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color w:val="00B050"/>
                <w:sz w:val="22"/>
                <w:szCs w:val="22"/>
                <w:u w:val="single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Izvještaji Evropske komisije o BiH </w:t>
            </w:r>
            <w:r w:rsidR="000A7E28" w:rsidRPr="004C6E22">
              <w:rPr>
                <w:rFonts w:ascii="Arial" w:hAnsi="Arial" w:cs="Arial"/>
                <w:sz w:val="22"/>
                <w:szCs w:val="22"/>
              </w:rPr>
              <w:t>konstatuju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poboljšanje mjera poduzetih na jačanju integriteta i vraćanju povjerenja javnosti u pravosuđe (da/ne)</w:t>
            </w:r>
          </w:p>
          <w:p w14:paraId="44771516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0C6FC" w14:textId="77777777" w:rsidR="00BB67B8" w:rsidRPr="004C6E22" w:rsidRDefault="00BB67B8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lastRenderedPageBreak/>
              <w:t>IV kvartal 2025.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E6ACB" w14:textId="77777777" w:rsidR="00BB67B8" w:rsidRPr="004C6E22" w:rsidRDefault="00BB67B8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Vijeće, </w:t>
            </w:r>
          </w:p>
          <w:p w14:paraId="6EA3BEE4" w14:textId="77777777" w:rsidR="00BB67B8" w:rsidRPr="004C6E22" w:rsidRDefault="00BB67B8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nadležna SK, </w:t>
            </w:r>
          </w:p>
          <w:p w14:paraId="1ADF262B" w14:textId="77777777" w:rsidR="00BB67B8" w:rsidRPr="004C6E22" w:rsidRDefault="00BB67B8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>Odjel za provođenje postupka po izvještajima</w:t>
            </w:r>
          </w:p>
        </w:tc>
      </w:tr>
      <w:tr w:rsidR="00BB67B8" w:rsidRPr="001702BD" w14:paraId="07B6F0B6" w14:textId="77777777" w:rsidTr="00A845BE">
        <w:trPr>
          <w:trHeight w:val="613"/>
        </w:trPr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0B9BF" w14:textId="77777777" w:rsidR="00BB67B8" w:rsidRPr="004C6E22" w:rsidRDefault="00A845BE" w:rsidP="004C6E22">
            <w:pPr>
              <w:spacing w:before="60" w:after="60"/>
              <w:rPr>
                <w:rFonts w:ascii="Arial" w:hAnsi="Arial" w:cs="Arial"/>
                <w:bCs/>
                <w:color w:val="00B050"/>
                <w:sz w:val="22"/>
                <w:szCs w:val="22"/>
                <w:u w:val="single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lastRenderedPageBreak/>
              <w:t>12</w:t>
            </w:r>
            <w:r w:rsidR="00BB67B8" w:rsidRPr="004C6E22">
              <w:rPr>
                <w:rFonts w:ascii="Arial" w:hAnsi="Arial" w:cs="Arial"/>
                <w:bCs/>
                <w:sz w:val="22"/>
                <w:szCs w:val="22"/>
              </w:rPr>
              <w:t>.6 Uspostaviti saradnju s institucijama koje vode javne ili elektronske evidencije u svrhu razmjene podataka</w:t>
            </w:r>
            <w:r w:rsidR="00BB67B8" w:rsidRPr="004C6E22">
              <w:rPr>
                <w:rFonts w:ascii="Arial" w:hAnsi="Arial" w:cs="Arial"/>
                <w:bCs/>
                <w:color w:val="00B050"/>
                <w:sz w:val="22"/>
                <w:szCs w:val="22"/>
                <w:u w:val="single"/>
              </w:rPr>
              <w:t xml:space="preserve"> </w:t>
            </w:r>
          </w:p>
          <w:p w14:paraId="02C2D74A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1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C9F1F3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3B65E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>Broj institucija s</w:t>
            </w:r>
            <w:r w:rsidR="00D607CD" w:rsidRPr="004C6E22">
              <w:rPr>
                <w:rFonts w:ascii="Arial" w:hAnsi="Arial" w:cs="Arial"/>
                <w:bCs/>
                <w:sz w:val="22"/>
                <w:szCs w:val="22"/>
              </w:rPr>
              <w:t>a</w:t>
            </w: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 kojima je potpisan sporazum o saradnji i otvoreni kanali za razmjenu podataka</w:t>
            </w:r>
          </w:p>
          <w:p w14:paraId="4B8822BC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>(sa najmanje 50% institucija do kraja 2025. godine)</w:t>
            </w:r>
          </w:p>
          <w:p w14:paraId="40A954BF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25040B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618FFFA" w14:textId="77777777" w:rsidR="00BB67B8" w:rsidRPr="004C6E22" w:rsidRDefault="00BB67B8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>IV kvartal 2025.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820D576" w14:textId="77777777" w:rsidR="00BB67B8" w:rsidRPr="004C6E22" w:rsidRDefault="00BB67B8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Vijeće, </w:t>
            </w:r>
          </w:p>
          <w:p w14:paraId="7EAA002E" w14:textId="77777777" w:rsidR="00BB67B8" w:rsidRPr="004C6E22" w:rsidRDefault="00BB67B8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nadležna SK, </w:t>
            </w:r>
          </w:p>
          <w:p w14:paraId="5AD5EFA0" w14:textId="77777777" w:rsidR="00BB67B8" w:rsidRPr="004C6E22" w:rsidRDefault="00BB67B8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sz w:val="22"/>
                <w:szCs w:val="22"/>
              </w:rPr>
              <w:t>Odjel za disciplinske postupke i etiku NPF-a,</w:t>
            </w: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5C56C456" w14:textId="77777777" w:rsidR="00BB67B8" w:rsidRPr="004C6E22" w:rsidRDefault="00BB67B8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>Odjel za provođenje postupka po izvještajima</w:t>
            </w:r>
          </w:p>
        </w:tc>
      </w:tr>
      <w:tr w:rsidR="00BB67B8" w:rsidRPr="001702BD" w14:paraId="1D48F57E" w14:textId="77777777" w:rsidTr="00A845BE">
        <w:trPr>
          <w:trHeight w:val="133"/>
        </w:trPr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D24F3" w14:textId="77777777" w:rsidR="00BB67B8" w:rsidRPr="004C6E22" w:rsidRDefault="00A845BE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12</w:t>
            </w:r>
            <w:r w:rsidR="00BB67B8" w:rsidRPr="004C6E22">
              <w:rPr>
                <w:rFonts w:ascii="Arial" w:hAnsi="Arial" w:cs="Arial"/>
                <w:sz w:val="22"/>
                <w:szCs w:val="22"/>
              </w:rPr>
              <w:t>.7 Objaviti izvještaje o imovini i interesima sudija, tužilaca i članova</w:t>
            </w:r>
            <w:r w:rsidR="00BB67B8" w:rsidRPr="004C6E22">
              <w:rPr>
                <w:rFonts w:ascii="Arial" w:hAnsi="Arial" w:cs="Arial"/>
                <w:bCs/>
                <w:sz w:val="22"/>
                <w:szCs w:val="22"/>
              </w:rPr>
              <w:t xml:space="preserve"> VSTV-a BiH </w:t>
            </w:r>
            <w:r w:rsidR="00BB67B8" w:rsidRPr="004C6E22">
              <w:rPr>
                <w:rFonts w:ascii="Arial" w:hAnsi="Arial" w:cs="Arial"/>
                <w:sz w:val="22"/>
                <w:szCs w:val="22"/>
              </w:rPr>
              <w:t>na web stranici VSTV-a BiH</w:t>
            </w:r>
          </w:p>
        </w:tc>
        <w:tc>
          <w:tcPr>
            <w:tcW w:w="7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F45E9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9C800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>Svi izvještaji podneseni elektronskim putem</w:t>
            </w:r>
          </w:p>
          <w:p w14:paraId="0BAA5F00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>(da/ne)</w:t>
            </w:r>
          </w:p>
          <w:p w14:paraId="220B42EA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512E287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>Svi podneseni izvještaji o</w:t>
            </w:r>
            <w:r w:rsidRPr="004C6E22">
              <w:rPr>
                <w:rFonts w:ascii="Arial" w:hAnsi="Arial" w:cs="Arial"/>
                <w:sz w:val="22"/>
                <w:szCs w:val="22"/>
              </w:rPr>
              <w:t>bjavljeni</w:t>
            </w:r>
            <w:r w:rsidRPr="004C6E22">
              <w:rPr>
                <w:rFonts w:ascii="Arial" w:hAnsi="Arial" w:cs="Arial"/>
                <w:color w:val="FF0000"/>
                <w:sz w:val="22"/>
                <w:szCs w:val="22"/>
              </w:rPr>
              <w:t xml:space="preserve"> 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na web stranici VSTV-a BiH </w:t>
            </w:r>
          </w:p>
          <w:p w14:paraId="60890E83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  <w:p w14:paraId="04FE9DA5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color w:val="00B050"/>
                <w:sz w:val="22"/>
                <w:szCs w:val="22"/>
                <w:u w:val="single"/>
              </w:rPr>
            </w:pPr>
          </w:p>
          <w:p w14:paraId="36F2858E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Web stranica VSTV</w:t>
            </w:r>
            <w:r w:rsidR="0044326A" w:rsidRPr="004C6E22">
              <w:rPr>
                <w:rFonts w:ascii="Arial" w:hAnsi="Arial" w:cs="Arial"/>
                <w:sz w:val="22"/>
                <w:szCs w:val="22"/>
              </w:rPr>
              <w:t xml:space="preserve">-a </w:t>
            </w:r>
            <w:r w:rsidRPr="004C6E22">
              <w:rPr>
                <w:rFonts w:ascii="Arial" w:hAnsi="Arial" w:cs="Arial"/>
                <w:sz w:val="22"/>
                <w:szCs w:val="22"/>
              </w:rPr>
              <w:t>BiH se redovno ažurira sa objavljenim izvještajima</w:t>
            </w:r>
          </w:p>
          <w:p w14:paraId="10FA5E6C" w14:textId="77777777" w:rsidR="00F25798" w:rsidRPr="004C6E22" w:rsidRDefault="00F25798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  <w:p w14:paraId="700513CC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color w:val="00B050"/>
                <w:sz w:val="22"/>
                <w:szCs w:val="22"/>
                <w:u w:val="single"/>
              </w:rPr>
            </w:pPr>
          </w:p>
          <w:p w14:paraId="0DD56CA7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color w:val="00B050"/>
                <w:sz w:val="22"/>
                <w:szCs w:val="22"/>
                <w:u w:val="single"/>
              </w:rPr>
            </w:pPr>
          </w:p>
          <w:p w14:paraId="4FB5F9BD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AB4E9" w14:textId="77777777" w:rsidR="00BB67B8" w:rsidRPr="004C6E22" w:rsidRDefault="00BB67B8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AFBAD" w14:textId="77777777" w:rsidR="00BB67B8" w:rsidRPr="004C6E22" w:rsidRDefault="00BB67B8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IV kvartal 2025. </w:t>
            </w:r>
          </w:p>
          <w:p w14:paraId="47D5FC0E" w14:textId="77777777" w:rsidR="00BB67B8" w:rsidRPr="004C6E22" w:rsidRDefault="00BB67B8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IV kvartal 2026.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3879D" w14:textId="77777777" w:rsidR="00BB67B8" w:rsidRPr="004C6E22" w:rsidRDefault="00BB67B8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Vijeće, </w:t>
            </w:r>
          </w:p>
          <w:p w14:paraId="0EE68CC5" w14:textId="77777777" w:rsidR="00BB67B8" w:rsidRPr="004C6E22" w:rsidRDefault="00BB67B8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nadležna SK, </w:t>
            </w:r>
          </w:p>
          <w:p w14:paraId="3DB3296C" w14:textId="77777777" w:rsidR="00BB67B8" w:rsidRPr="004C6E22" w:rsidRDefault="00BB67B8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Odjel za provođenje postupka po izvještajima</w:t>
            </w:r>
          </w:p>
        </w:tc>
      </w:tr>
      <w:tr w:rsidR="008E4138" w:rsidRPr="001702BD" w14:paraId="3229CA53" w14:textId="77777777" w:rsidTr="008E4138">
        <w:trPr>
          <w:trHeight w:val="133"/>
        </w:trPr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1B530" w14:textId="7C945506" w:rsidR="008E4138" w:rsidRPr="004C6E22" w:rsidRDefault="008E4138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12.8 Uspostaviti mehanizam za pritužbe javnosti</w:t>
            </w:r>
          </w:p>
        </w:tc>
        <w:tc>
          <w:tcPr>
            <w:tcW w:w="711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8BAE47" w14:textId="77777777" w:rsidR="008E4138" w:rsidRPr="004C6E22" w:rsidRDefault="008E4138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Uspostavljen transparentan  sistem </w:t>
            </w: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>izvještavanja o radu Odjela za provođenje postupka po izvještajima</w:t>
            </w:r>
          </w:p>
          <w:p w14:paraId="10C0E23C" w14:textId="77777777" w:rsidR="008E4138" w:rsidRPr="004C6E22" w:rsidRDefault="008E4138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140DD" w14:textId="77777777" w:rsidR="008E4138" w:rsidRPr="004C6E22" w:rsidRDefault="008E4138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 xml:space="preserve">VSTV BiH usvojio izvještaje o radu Odjela za provođenje </w:t>
            </w: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>postupka po izvještajima (da/ne)</w:t>
            </w:r>
          </w:p>
          <w:p w14:paraId="4BD21223" w14:textId="77777777" w:rsidR="008E4138" w:rsidRPr="004C6E22" w:rsidRDefault="008E4138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550EA25E" w14:textId="77777777" w:rsidR="008E4138" w:rsidRPr="004C6E22" w:rsidRDefault="008E4138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Usvojeni izvještaji objavljeni na web stranici  VSTV-a BiH</w:t>
            </w:r>
          </w:p>
          <w:p w14:paraId="52B3CB92" w14:textId="2D77C39F" w:rsidR="008E4138" w:rsidRPr="004C6E22" w:rsidRDefault="008E4138" w:rsidP="004C6E22">
            <w:pPr>
              <w:spacing w:before="60" w:after="60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(da/ne) </w:t>
            </w:r>
          </w:p>
        </w:tc>
        <w:tc>
          <w:tcPr>
            <w:tcW w:w="9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A098D" w14:textId="77777777" w:rsidR="008E4138" w:rsidRPr="004C6E22" w:rsidRDefault="008E4138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 xml:space="preserve">Broj obrađenih prigovora/ pritužbi na objavljene izvještaje i </w:t>
            </w: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>rezultate provjera izvještaja o imovini i interesima</w:t>
            </w:r>
          </w:p>
          <w:p w14:paraId="19AD6B86" w14:textId="77777777" w:rsidR="008E4138" w:rsidRPr="004C6E22" w:rsidRDefault="008E4138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(postotak obrađenih u odnosu na zaprimljene prigovore/ pritužbe na godišnjem nivou)</w:t>
            </w:r>
          </w:p>
          <w:p w14:paraId="2D02AC8D" w14:textId="77777777" w:rsidR="008E4138" w:rsidRPr="004C6E22" w:rsidRDefault="008E4138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5AA271E4" w14:textId="77777777" w:rsidR="008E4138" w:rsidRPr="004C6E22" w:rsidRDefault="008E4138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Broj osnovanih prigovora/ pritužbi na objavljene izvještaje i rezultate provjera izvještaja o imovini i interesima</w:t>
            </w:r>
          </w:p>
          <w:p w14:paraId="1D84E64D" w14:textId="77777777" w:rsidR="008E4138" w:rsidRPr="004C6E22" w:rsidRDefault="008E4138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(postotak osnovanih u odnosu na broj podnesenih pritužbi/ prigovora na godišnjem nivou)</w:t>
            </w:r>
          </w:p>
          <w:p w14:paraId="56958D95" w14:textId="24F81B69" w:rsidR="008E4138" w:rsidRPr="004C6E22" w:rsidRDefault="008E4138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57C66" w14:textId="1290C3E2" w:rsidR="008E4138" w:rsidRPr="004C6E22" w:rsidRDefault="008E4138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>III kvartal 2025.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0BB50" w14:textId="77777777" w:rsidR="008E4138" w:rsidRPr="004C6E22" w:rsidRDefault="008E4138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Vijeće, </w:t>
            </w:r>
          </w:p>
          <w:p w14:paraId="15CE9D98" w14:textId="77777777" w:rsidR="008E4138" w:rsidRPr="004C6E22" w:rsidRDefault="008E4138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nadležna SK, </w:t>
            </w:r>
          </w:p>
          <w:p w14:paraId="3280862B" w14:textId="77777777" w:rsidR="008E4138" w:rsidRPr="004C6E22" w:rsidRDefault="008E4138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>Odjel za IKT,</w:t>
            </w:r>
          </w:p>
          <w:p w14:paraId="06FC70ED" w14:textId="77777777" w:rsidR="008E4138" w:rsidRPr="004C6E22" w:rsidRDefault="008E4138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>Odjel za provođenje postupka po izvještajima</w:t>
            </w:r>
          </w:p>
          <w:p w14:paraId="4A6224C7" w14:textId="07A7F112" w:rsidR="008E4138" w:rsidRPr="004C6E22" w:rsidRDefault="008E4138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E4138" w:rsidRPr="001702BD" w14:paraId="7133D56F" w14:textId="77777777" w:rsidTr="00D93462">
        <w:trPr>
          <w:trHeight w:val="270"/>
        </w:trPr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EB3C6" w14:textId="706554EB" w:rsidR="008E4138" w:rsidRPr="004C6E22" w:rsidRDefault="008E4138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>12.9 Redovno izvještavati VSTV BiH o  radu Odjela za provođenje postupka po izvještajima</w:t>
            </w:r>
          </w:p>
        </w:tc>
        <w:tc>
          <w:tcPr>
            <w:tcW w:w="7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4BE0C" w14:textId="77777777" w:rsidR="008E4138" w:rsidRPr="004C6E22" w:rsidRDefault="008E4138" w:rsidP="004C6E22">
            <w:pPr>
              <w:spacing w:before="60" w:after="60"/>
              <w:rPr>
                <w:rFonts w:ascii="Arial" w:hAnsi="Arial" w:cs="Arial"/>
                <w:strike/>
                <w:sz w:val="22"/>
                <w:szCs w:val="22"/>
              </w:rPr>
            </w:pPr>
          </w:p>
        </w:tc>
        <w:tc>
          <w:tcPr>
            <w:tcW w:w="9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3715A" w14:textId="01183336" w:rsidR="008E4138" w:rsidRPr="004C6E22" w:rsidRDefault="008E4138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AF19B" w14:textId="66663A5E" w:rsidR="008E4138" w:rsidRPr="004C6E22" w:rsidRDefault="008E4138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396CF" w14:textId="77777777" w:rsidR="008E4138" w:rsidRPr="004C6E22" w:rsidRDefault="008E4138" w:rsidP="004C6E22">
            <w:pPr>
              <w:spacing w:before="60" w:after="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IV kvartal 2025. IV kvartal 2026.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D5252" w14:textId="77777777" w:rsidR="008E4138" w:rsidRPr="004C6E22" w:rsidRDefault="008E4138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Vijeće, </w:t>
            </w:r>
          </w:p>
          <w:p w14:paraId="696C0CCC" w14:textId="77777777" w:rsidR="008E4138" w:rsidRPr="004C6E22" w:rsidRDefault="008E4138" w:rsidP="004C6E22">
            <w:pPr>
              <w:spacing w:before="60" w:after="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Odjel za provođenje postupka po izvještajima</w:t>
            </w:r>
          </w:p>
        </w:tc>
      </w:tr>
      <w:tr w:rsidR="008E4138" w:rsidRPr="001702BD" w14:paraId="02714CE1" w14:textId="77777777" w:rsidTr="00D93462">
        <w:trPr>
          <w:trHeight w:val="270"/>
        </w:trPr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15E47" w14:textId="54BD5810" w:rsidR="008E4138" w:rsidRPr="004C6E22" w:rsidRDefault="008E4138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12.10 Unaprijediti kapacitete Odjela za provođenje postupka po izvještajima</w:t>
            </w:r>
          </w:p>
        </w:tc>
        <w:tc>
          <w:tcPr>
            <w:tcW w:w="7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B8E81" w14:textId="77777777" w:rsidR="008E4138" w:rsidRPr="004C6E22" w:rsidRDefault="008E4138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Unaprijeđeni kapaciteti uposlenih za provođenje postupka provjera po izvještajima</w:t>
            </w:r>
          </w:p>
          <w:p w14:paraId="14EAA62F" w14:textId="17A9FC1D" w:rsidR="00A30B60" w:rsidRPr="004C6E22" w:rsidRDefault="00A30B60" w:rsidP="004C6E22">
            <w:pPr>
              <w:spacing w:before="60" w:after="60"/>
              <w:rPr>
                <w:rFonts w:ascii="Arial" w:hAnsi="Arial" w:cs="Arial"/>
                <w:strike/>
                <w:sz w:val="22"/>
                <w:szCs w:val="22"/>
              </w:rPr>
            </w:pPr>
          </w:p>
        </w:tc>
        <w:tc>
          <w:tcPr>
            <w:tcW w:w="91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4630E" w14:textId="77777777" w:rsidR="00A30B60" w:rsidRPr="004C6E22" w:rsidRDefault="00A30B60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Održana obuka za uposlene u Odjelu za provođenje postupka provjera po izvještajima (da/ne)</w:t>
            </w:r>
          </w:p>
          <w:p w14:paraId="19D8F9D0" w14:textId="77777777" w:rsidR="00A30B60" w:rsidRPr="004C6E22" w:rsidRDefault="00A30B60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33F45F5A" w14:textId="73B46036" w:rsidR="00A30B60" w:rsidRPr="004C6E22" w:rsidRDefault="00A30B60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Obučeno minimalno 6 uposlenika Odjela za provođenje postupka po izvještajima</w:t>
            </w:r>
          </w:p>
          <w:p w14:paraId="08F60B21" w14:textId="7E9176A4" w:rsidR="008E4138" w:rsidRPr="004C6E22" w:rsidRDefault="00A30B60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</w:tc>
        <w:tc>
          <w:tcPr>
            <w:tcW w:w="91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5B15A" w14:textId="6B4B2C53" w:rsidR="008E4138" w:rsidRPr="004C6E22" w:rsidRDefault="00A30B60" w:rsidP="004C6E22">
            <w:pPr>
              <w:spacing w:before="60" w:after="60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Odjel za provođenje postupka po izvještajima provodi dodatne provjere u skladu s predviđenim rokovima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1A4A8" w14:textId="7D8C734F" w:rsidR="008E4138" w:rsidRPr="004C6E22" w:rsidRDefault="00A30B60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III kvartal 2025.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4FE31" w14:textId="77777777" w:rsidR="00FC241D" w:rsidRPr="004C6E22" w:rsidRDefault="00FC241D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Vijeće, </w:t>
            </w:r>
          </w:p>
          <w:p w14:paraId="7256AE80" w14:textId="6B488A4B" w:rsidR="008E4138" w:rsidRPr="004C6E22" w:rsidRDefault="00FC241D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Odjel za provođenje postupka po izvještajima</w:t>
            </w:r>
          </w:p>
        </w:tc>
      </w:tr>
      <w:tr w:rsidR="00BB67B8" w:rsidRPr="001702BD" w14:paraId="28129A6D" w14:textId="77777777" w:rsidTr="000710F1">
        <w:trPr>
          <w:trHeight w:val="133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FEFAB" w14:textId="77777777" w:rsidR="00BB67B8" w:rsidRPr="004C6E22" w:rsidRDefault="00BB67B8" w:rsidP="004C6E22">
            <w:pPr>
              <w:spacing w:before="60" w:after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sz w:val="22"/>
                <w:szCs w:val="22"/>
              </w:rPr>
              <w:t xml:space="preserve">Izvori financiranja (budžet VSTV-a / donacije): </w:t>
            </w:r>
            <w:r w:rsidRPr="004C6E22">
              <w:rPr>
                <w:rFonts w:ascii="Arial" w:hAnsi="Arial" w:cs="Arial"/>
                <w:sz w:val="22"/>
                <w:szCs w:val="22"/>
              </w:rPr>
              <w:t>Budžet VSTV-a BiH i donatorska sredstva.</w:t>
            </w:r>
          </w:p>
          <w:p w14:paraId="68EA6622" w14:textId="77777777" w:rsidR="00BB67B8" w:rsidRPr="004C6E22" w:rsidRDefault="00BB67B8" w:rsidP="004C6E22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sz w:val="22"/>
                <w:szCs w:val="22"/>
              </w:rPr>
              <w:lastRenderedPageBreak/>
              <w:t>Inputi/potrebe: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Saradnja s UDT-om; Saradnja s Odjelom za IKT; Saradnja s EU4Justice projektom.</w:t>
            </w:r>
          </w:p>
          <w:p w14:paraId="035D1FAA" w14:textId="77777777" w:rsidR="00BB67B8" w:rsidRPr="004C6E22" w:rsidRDefault="00BB67B8" w:rsidP="004C6E22">
            <w:pPr>
              <w:spacing w:before="60" w:after="6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Ključne pretpostavke za provedbu mjere: </w:t>
            </w: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Funkcionalnost sistema - institucije u zemlji konstruktivno i u dobroj vjeri sarađuju sa VSTV-om BiH kako bi 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Zakon o VSTV-u BiH bio </w:t>
            </w:r>
            <w:r w:rsidRPr="004C6E22">
              <w:rPr>
                <w:rFonts w:ascii="Arial" w:hAnsi="Arial" w:cs="Arial"/>
                <w:bCs/>
                <w:sz w:val="22"/>
                <w:szCs w:val="22"/>
              </w:rPr>
              <w:t>u potpunosti proveden i kako bi se osigurala djelotvornost provjere integriteta.</w:t>
            </w:r>
          </w:p>
          <w:p w14:paraId="26947328" w14:textId="77777777" w:rsidR="00BB67B8" w:rsidRPr="004C6E22" w:rsidRDefault="00BB67B8" w:rsidP="004C6E22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Faktori rizika: </w:t>
            </w:r>
            <w:r w:rsidRPr="004C6E22">
              <w:rPr>
                <w:rFonts w:ascii="Arial" w:hAnsi="Arial" w:cs="Arial"/>
                <w:sz w:val="22"/>
                <w:szCs w:val="22"/>
              </w:rPr>
              <w:t>Odjel za provođenje postupka po izvještajima nije uspostavljen;</w:t>
            </w: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 Nedostatak finansijskih i ljudskih resursa; Nemogućnost uspostave saradnje s institucijama koje vode javne ili elektronske evidencije ili raspolažu potrebnim podacima; Nemogućnost institucija da pravovremeno odgovore na upite VSTV-a BiH (npr. pojedinačna sigurnosna provjera trenutno traje i do 6 mjeseci); Obim dodatne provjere preširoko definisan (npr. provjera da li NPF ili član domaćinstva ima imovinu u bilo kojoj općini u BiH). </w:t>
            </w:r>
          </w:p>
        </w:tc>
      </w:tr>
    </w:tbl>
    <w:p w14:paraId="6CBB19B7" w14:textId="77777777" w:rsidR="00017246" w:rsidRDefault="00017246">
      <w:pPr>
        <w:spacing w:after="160" w:line="259" w:lineRule="auto"/>
      </w:pPr>
    </w:p>
    <w:p w14:paraId="60D684AE" w14:textId="77777777" w:rsidR="00FC543A" w:rsidRDefault="00FC543A">
      <w:pPr>
        <w:spacing w:after="160" w:line="259" w:lineRule="auto"/>
      </w:pPr>
    </w:p>
    <w:p w14:paraId="20ACE326" w14:textId="77777777" w:rsidR="00FC543A" w:rsidRDefault="00FC543A">
      <w:pPr>
        <w:spacing w:after="160" w:line="259" w:lineRule="auto"/>
      </w:pPr>
    </w:p>
    <w:p w14:paraId="2392FDC7" w14:textId="77777777" w:rsidR="00FC543A" w:rsidRDefault="00FC543A">
      <w:pPr>
        <w:spacing w:after="160" w:line="259" w:lineRule="auto"/>
      </w:pPr>
    </w:p>
    <w:p w14:paraId="0909EDF8" w14:textId="77777777" w:rsidR="00623A66" w:rsidRDefault="00623A66">
      <w:pPr>
        <w:spacing w:after="160" w:line="259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br w:type="page"/>
      </w:r>
    </w:p>
    <w:p w14:paraId="591E6E05" w14:textId="1DCAD2E9" w:rsidR="00FC543A" w:rsidRPr="00FC543A" w:rsidRDefault="00FC543A" w:rsidP="00FC543A">
      <w:pPr>
        <w:spacing w:after="160" w:line="48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FC543A">
        <w:rPr>
          <w:rFonts w:ascii="Arial" w:hAnsi="Arial" w:cs="Arial"/>
          <w:b/>
          <w:bCs/>
          <w:sz w:val="32"/>
          <w:szCs w:val="32"/>
        </w:rPr>
        <w:lastRenderedPageBreak/>
        <w:t>Transparentnost pravosuđa</w:t>
      </w:r>
    </w:p>
    <w:tbl>
      <w:tblPr>
        <w:tblpPr w:leftFromText="180" w:rightFromText="180" w:bottomFromText="160" w:vertAnchor="text" w:horzAnchor="margin" w:tblpY="554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9"/>
        <w:gridCol w:w="2126"/>
        <w:gridCol w:w="2410"/>
        <w:gridCol w:w="2265"/>
        <w:gridCol w:w="1844"/>
        <w:gridCol w:w="2474"/>
      </w:tblGrid>
      <w:tr w:rsidR="00017246" w:rsidRPr="004C6E22" w14:paraId="44E82208" w14:textId="77777777" w:rsidTr="00AB02C6">
        <w:trPr>
          <w:trHeight w:val="1550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7F6F8E87" w14:textId="77777777" w:rsidR="00017246" w:rsidRPr="004C6E22" w:rsidRDefault="00D32AB0" w:rsidP="004C6E22">
            <w:pPr>
              <w:pStyle w:val="ListParagraph"/>
              <w:spacing w:before="60" w:after="60" w:line="240" w:lineRule="auto"/>
              <w:ind w:firstLine="0"/>
              <w:jc w:val="center"/>
              <w:rPr>
                <w:rFonts w:ascii="Arial" w:hAnsi="Arial" w:cs="Arial"/>
                <w:b/>
              </w:rPr>
            </w:pPr>
            <w:r w:rsidRPr="004C6E22">
              <w:rPr>
                <w:rFonts w:ascii="Arial" w:hAnsi="Arial" w:cs="Arial"/>
                <w:b/>
                <w:caps/>
              </w:rPr>
              <w:t>MJERA 13</w:t>
            </w:r>
            <w:r w:rsidR="00017246" w:rsidRPr="004C6E22">
              <w:rPr>
                <w:rFonts w:ascii="Arial" w:hAnsi="Arial" w:cs="Arial"/>
                <w:b/>
                <w:caps/>
              </w:rPr>
              <w:t xml:space="preserve">: </w:t>
            </w:r>
            <w:r w:rsidR="00017246" w:rsidRPr="004C6E22">
              <w:rPr>
                <w:rFonts w:ascii="Arial" w:hAnsi="Arial" w:cs="Arial"/>
                <w:b/>
              </w:rPr>
              <w:t>PRUŽATI INSTITUCIONALNU PODRŠKU AKTIVNOSTIMA TUŽILAŠTAVA U OSIGURANJU ODGOVARAJUĆEG PROCESUIRANJA PREDMETA PRIJETNJI I UPOTREBE NASILJA NAD NOVINARIMA I MEDIJSKIM RADNICIMA KROZ JAČANJE MEHANIZAMA TUŽIOCA ZA MEDIJE.</w:t>
            </w:r>
          </w:p>
          <w:p w14:paraId="75BBD3A4" w14:textId="77777777" w:rsidR="00017246" w:rsidRPr="004C6E22" w:rsidRDefault="00017246" w:rsidP="004C6E22">
            <w:pPr>
              <w:pStyle w:val="ListParagraph"/>
              <w:spacing w:before="60" w:after="60" w:line="240" w:lineRule="auto"/>
              <w:ind w:firstLine="0"/>
              <w:jc w:val="center"/>
              <w:rPr>
                <w:rFonts w:ascii="Arial" w:hAnsi="Arial" w:cs="Arial"/>
              </w:rPr>
            </w:pPr>
          </w:p>
          <w:p w14:paraId="41B32B7F" w14:textId="77777777" w:rsidR="00017246" w:rsidRPr="004C6E22" w:rsidRDefault="00017246" w:rsidP="004C6E22">
            <w:pPr>
              <w:pStyle w:val="ListParagraph"/>
              <w:spacing w:before="60" w:after="60" w:line="240" w:lineRule="auto"/>
              <w:ind w:firstLine="0"/>
              <w:jc w:val="center"/>
              <w:rPr>
                <w:rFonts w:ascii="Arial" w:hAnsi="Arial" w:cs="Arial"/>
                <w:color w:val="auto"/>
              </w:rPr>
            </w:pPr>
            <w:r w:rsidRPr="004C6E22">
              <w:rPr>
                <w:rFonts w:ascii="Arial" w:hAnsi="Arial" w:cs="Arial"/>
                <w:color w:val="auto"/>
              </w:rPr>
              <w:t>Specifični cilj koji treba biti postignut provođenjem ove mjere:</w:t>
            </w:r>
          </w:p>
          <w:p w14:paraId="119876CA" w14:textId="77777777" w:rsidR="00017246" w:rsidRPr="004C6E22" w:rsidRDefault="00017246" w:rsidP="004C6E22">
            <w:pPr>
              <w:spacing w:before="60" w:after="60"/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Novinari i medijski radnici koriste mehanizam za prijavljivanje prijetnji i napada tokom obavljanja profesionalnih zadataka nadležnim tužilaštvima. </w:t>
            </w:r>
          </w:p>
          <w:p w14:paraId="2111DA15" w14:textId="77777777" w:rsidR="00017246" w:rsidRPr="004C6E22" w:rsidRDefault="00017246" w:rsidP="004C6E22">
            <w:pPr>
              <w:spacing w:before="60" w:after="60"/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17246" w:rsidRPr="004C6E22" w14:paraId="4DC64D8B" w14:textId="77777777" w:rsidTr="00017246">
        <w:trPr>
          <w:trHeight w:val="613"/>
        </w:trPr>
        <w:tc>
          <w:tcPr>
            <w:tcW w:w="101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86E74E9" w14:textId="77777777" w:rsidR="00017246" w:rsidRPr="004C6E22" w:rsidRDefault="00017246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AKTIVNOST</w:t>
            </w:r>
          </w:p>
        </w:tc>
        <w:tc>
          <w:tcPr>
            <w:tcW w:w="762" w:type="pc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</w:tcPr>
          <w:p w14:paraId="6087C69D" w14:textId="77777777" w:rsidR="00017246" w:rsidRPr="004C6E22" w:rsidRDefault="00017246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IZLAZNI REZULTAT (OUTPUT)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</w:tcPr>
          <w:p w14:paraId="53DB692C" w14:textId="77777777" w:rsidR="00017246" w:rsidRPr="004C6E22" w:rsidRDefault="00017246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Pokazatelj realizacije aktivnosti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</w:tcPr>
          <w:p w14:paraId="235EABA8" w14:textId="77777777" w:rsidR="00017246" w:rsidRPr="004C6E22" w:rsidRDefault="00017246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Pokazatelj izlaznog rezultata - uticaja</w:t>
            </w:r>
          </w:p>
        </w:tc>
        <w:tc>
          <w:tcPr>
            <w:tcW w:w="661" w:type="pc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</w:tcPr>
          <w:p w14:paraId="01EC0A60" w14:textId="77777777" w:rsidR="00017246" w:rsidRPr="004C6E22" w:rsidRDefault="00017246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Rok za realizaciju</w:t>
            </w:r>
          </w:p>
        </w:tc>
        <w:tc>
          <w:tcPr>
            <w:tcW w:w="887" w:type="pc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</w:tcPr>
          <w:p w14:paraId="5756BD25" w14:textId="77777777" w:rsidR="00017246" w:rsidRPr="004C6E22" w:rsidRDefault="00017246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>Zadužena org. jedinica</w:t>
            </w:r>
          </w:p>
          <w:p w14:paraId="35A31E18" w14:textId="77777777" w:rsidR="00017246" w:rsidRPr="004C6E22" w:rsidRDefault="00017246" w:rsidP="004C6E2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017246" w:rsidRPr="004C6E22" w14:paraId="365904CE" w14:textId="77777777" w:rsidTr="00CE5141">
        <w:trPr>
          <w:trHeight w:val="1408"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9AAA2" w14:textId="77777777" w:rsidR="00017246" w:rsidRPr="004C6E22" w:rsidRDefault="00017246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13.1 Na web stranicama VSTV-a BiH i pravosudje.ba objaviti i redovno ažurirati informacije o kontakt osobama u tužilaštvima za sigurnost novinara i medijskih radnika</w:t>
            </w:r>
          </w:p>
        </w:tc>
        <w:tc>
          <w:tcPr>
            <w:tcW w:w="7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33DA39" w14:textId="77777777" w:rsidR="00017246" w:rsidRPr="004C6E22" w:rsidRDefault="00017246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Novinari i medijski  radnici koriste mehanizam za prijavljivanje nadležnom tužilaštvu </w:t>
            </w:r>
          </w:p>
          <w:p w14:paraId="1D47A097" w14:textId="77777777" w:rsidR="00017246" w:rsidRPr="004C6E22" w:rsidRDefault="00017246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87933" w14:textId="77777777" w:rsidR="00017246" w:rsidRPr="004C6E22" w:rsidRDefault="00017246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Informacije objavljene </w:t>
            </w:r>
            <w:r w:rsidR="00D32AB0" w:rsidRPr="004C6E22">
              <w:rPr>
                <w:rFonts w:ascii="Arial" w:hAnsi="Arial" w:cs="Arial"/>
                <w:sz w:val="22"/>
                <w:szCs w:val="22"/>
              </w:rPr>
              <w:t xml:space="preserve">na web stranici VSTV-a </w:t>
            </w:r>
            <w:r w:rsidRPr="004C6E22">
              <w:rPr>
                <w:rFonts w:ascii="Arial" w:hAnsi="Arial" w:cs="Arial"/>
                <w:sz w:val="22"/>
                <w:szCs w:val="22"/>
              </w:rPr>
              <w:t>BiH i na pravosudje.ba (da/ne)</w:t>
            </w:r>
          </w:p>
          <w:p w14:paraId="747E8A24" w14:textId="77777777" w:rsidR="00017246" w:rsidRPr="004C6E22" w:rsidRDefault="00017246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35868782" w14:textId="77777777" w:rsidR="00017246" w:rsidRPr="004C6E22" w:rsidRDefault="00017246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Informacije se redovno ažuriraju svaki put kad nastupi promjena ili se izabere nova kontakt osoba</w:t>
            </w:r>
            <w:r w:rsidR="00D32AB0" w:rsidRPr="004C6E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</w:tc>
        <w:tc>
          <w:tcPr>
            <w:tcW w:w="8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094698" w14:textId="77777777" w:rsidR="00017246" w:rsidRPr="004C6E22" w:rsidRDefault="00017246" w:rsidP="004C6E22">
            <w:pPr>
              <w:spacing w:before="60" w:after="60"/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  <w:p w14:paraId="4FE5E9D1" w14:textId="77777777" w:rsidR="00017246" w:rsidRPr="004C6E22" w:rsidRDefault="00017246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Novinarima i medijskim radnicima dostupne kontakt osobe u tužilaštvima </w:t>
            </w:r>
          </w:p>
          <w:p w14:paraId="4247E465" w14:textId="77777777" w:rsidR="00017246" w:rsidRPr="004C6E22" w:rsidRDefault="00017246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  <w:p w14:paraId="5B11DEFE" w14:textId="77777777" w:rsidR="00017246" w:rsidRPr="004C6E22" w:rsidRDefault="00017246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57A48A1E" w14:textId="77777777" w:rsidR="00017246" w:rsidRPr="004C6E22" w:rsidRDefault="00017246" w:rsidP="004C6E22">
            <w:pPr>
              <w:spacing w:before="60" w:after="60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 xml:space="preserve">Povećanje </w:t>
            </w:r>
            <w:r w:rsidR="007A3A26"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broja</w:t>
            </w: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 xml:space="preserve"> obraćanja kontakt </w:t>
            </w: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lastRenderedPageBreak/>
              <w:t>osobama u tužilaštvima</w:t>
            </w:r>
          </w:p>
          <w:p w14:paraId="5E53848D" w14:textId="77777777" w:rsidR="00017246" w:rsidRPr="004C6E22" w:rsidRDefault="00017246" w:rsidP="004C6E22">
            <w:pPr>
              <w:spacing w:before="60" w:after="60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(na kvartalnoj osnovi)</w:t>
            </w:r>
          </w:p>
          <w:p w14:paraId="45110564" w14:textId="77777777" w:rsidR="00017246" w:rsidRPr="004C6E22" w:rsidRDefault="00017246" w:rsidP="004C6E22">
            <w:pPr>
              <w:spacing w:before="60" w:after="60"/>
              <w:rPr>
                <w:rFonts w:ascii="Arial" w:eastAsia="Calibri" w:hAnsi="Arial" w:cs="Arial"/>
                <w:noProof/>
                <w:color w:val="00B050"/>
                <w:sz w:val="22"/>
                <w:szCs w:val="22"/>
              </w:rPr>
            </w:pPr>
          </w:p>
          <w:p w14:paraId="3908A3F2" w14:textId="77777777" w:rsidR="00017246" w:rsidRPr="004C6E22" w:rsidRDefault="00017246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sz w:val="22"/>
                <w:szCs w:val="22"/>
              </w:rPr>
              <w:t xml:space="preserve">Broj pregleda relevantnog dijela web stranica </w:t>
            </w:r>
            <w:r w:rsidRPr="004C6E22">
              <w:rPr>
                <w:rFonts w:ascii="Arial" w:hAnsi="Arial" w:cs="Arial"/>
                <w:sz w:val="22"/>
                <w:szCs w:val="22"/>
              </w:rPr>
              <w:t>VSTV-a BiH i pravosudje.ba</w:t>
            </w:r>
          </w:p>
          <w:p w14:paraId="1B8653DB" w14:textId="77777777" w:rsidR="00017246" w:rsidRPr="004C6E22" w:rsidRDefault="00017246" w:rsidP="004C6E22">
            <w:pPr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(povećanje na kvartalnoj osnovi)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BC357" w14:textId="77777777" w:rsidR="00017246" w:rsidRPr="004C6E22" w:rsidRDefault="00017246" w:rsidP="004C6E22">
            <w:pPr>
              <w:spacing w:before="60" w:after="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 xml:space="preserve">IV kvartal 2026. </w:t>
            </w:r>
          </w:p>
          <w:p w14:paraId="74919EB8" w14:textId="77777777" w:rsidR="00017246" w:rsidRPr="004C6E22" w:rsidRDefault="00017246" w:rsidP="004C6E22">
            <w:pPr>
              <w:spacing w:before="60" w:after="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2E8F1" w14:textId="77777777" w:rsidR="00017246" w:rsidRPr="004C6E22" w:rsidRDefault="00017246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Vijeće, </w:t>
            </w:r>
          </w:p>
          <w:p w14:paraId="662F0ED6" w14:textId="77777777" w:rsidR="00017246" w:rsidRPr="004C6E22" w:rsidRDefault="00017246" w:rsidP="004C6E22">
            <w:pPr>
              <w:spacing w:before="60" w:after="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Kabinet Predsjedništva VSTV-a BiH</w:t>
            </w:r>
          </w:p>
        </w:tc>
      </w:tr>
      <w:tr w:rsidR="00017246" w:rsidRPr="004C6E22" w14:paraId="762E3587" w14:textId="77777777" w:rsidTr="00017246">
        <w:trPr>
          <w:trHeight w:val="1692"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A1D3E" w14:textId="77777777" w:rsidR="00017246" w:rsidRPr="004C6E22" w:rsidRDefault="00017246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lastRenderedPageBreak/>
              <w:t>13.2 Promovisati web stranice na kojima se objavljuju informacije o kontakt osobama u tužilaštvima u slučaju prijetnji i napada na novinare i medijske radnike</w:t>
            </w:r>
          </w:p>
        </w:tc>
        <w:tc>
          <w:tcPr>
            <w:tcW w:w="7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09529" w14:textId="77777777" w:rsidR="00017246" w:rsidRPr="004C6E22" w:rsidRDefault="00017246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7243B" w14:textId="77777777" w:rsidR="00017246" w:rsidRPr="004C6E22" w:rsidRDefault="00B77091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Održana p</w:t>
            </w:r>
            <w:r w:rsidR="00017246" w:rsidRPr="004C6E22">
              <w:rPr>
                <w:rFonts w:ascii="Arial" w:hAnsi="Arial" w:cs="Arial"/>
                <w:sz w:val="22"/>
                <w:szCs w:val="22"/>
              </w:rPr>
              <w:t>ress konferencija (da/ne)</w:t>
            </w:r>
          </w:p>
          <w:p w14:paraId="60C5B935" w14:textId="77777777" w:rsidR="00017246" w:rsidRPr="004C6E22" w:rsidRDefault="00017246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1C5F14ED" w14:textId="77777777" w:rsidR="00017246" w:rsidRPr="004C6E22" w:rsidRDefault="00017246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Broj medijskih objava o dostupnosti kontakt osoba u tužilaštvima</w:t>
            </w:r>
          </w:p>
          <w:p w14:paraId="06B28671" w14:textId="77777777" w:rsidR="00017246" w:rsidRPr="004C6E22" w:rsidRDefault="00017246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(&gt;3 godišnje)</w:t>
            </w:r>
          </w:p>
        </w:tc>
        <w:tc>
          <w:tcPr>
            <w:tcW w:w="8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C5553" w14:textId="77777777" w:rsidR="00017246" w:rsidRPr="004C6E22" w:rsidRDefault="00017246" w:rsidP="004C6E22">
            <w:pPr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21470" w14:textId="77777777" w:rsidR="00017246" w:rsidRPr="004C6E22" w:rsidRDefault="00017246" w:rsidP="004C6E22">
            <w:pPr>
              <w:spacing w:before="60" w:after="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IV kvartal 2024. 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6EAE0" w14:textId="77777777" w:rsidR="00017246" w:rsidRPr="004C6E22" w:rsidRDefault="00017246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Vijeće, </w:t>
            </w:r>
          </w:p>
          <w:p w14:paraId="2CBD5337" w14:textId="77777777" w:rsidR="00017246" w:rsidRPr="004C6E22" w:rsidRDefault="00017246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Kabinet Predsjedništva VSTV-a BiH</w:t>
            </w:r>
          </w:p>
        </w:tc>
      </w:tr>
      <w:tr w:rsidR="00017246" w:rsidRPr="004C6E22" w14:paraId="18D336DC" w14:textId="77777777" w:rsidTr="00017246">
        <w:trPr>
          <w:trHeight w:val="1405"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85FFF" w14:textId="77777777" w:rsidR="00017246" w:rsidRPr="004C6E22" w:rsidRDefault="00017246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13.3  Na web stranicama VSTV-a BiH i </w:t>
            </w:r>
            <w:r w:rsidR="00C32812" w:rsidRPr="004C6E22">
              <w:rPr>
                <w:rFonts w:ascii="Arial" w:hAnsi="Arial" w:cs="Arial"/>
                <w:sz w:val="22"/>
                <w:szCs w:val="22"/>
              </w:rPr>
              <w:t>p</w:t>
            </w:r>
            <w:r w:rsidRPr="004C6E22">
              <w:rPr>
                <w:rFonts w:ascii="Arial" w:hAnsi="Arial" w:cs="Arial"/>
                <w:sz w:val="22"/>
                <w:szCs w:val="22"/>
              </w:rPr>
              <w:t>ravosudje.ba o</w:t>
            </w:r>
            <w:r w:rsidR="00C32812" w:rsidRPr="004C6E22">
              <w:rPr>
                <w:rFonts w:ascii="Arial" w:hAnsi="Arial" w:cs="Arial"/>
                <w:sz w:val="22"/>
                <w:szCs w:val="22"/>
              </w:rPr>
              <w:t>bjavljivati statističke</w:t>
            </w:r>
            <w:r w:rsidRPr="004C6E22">
              <w:rPr>
                <w:rFonts w:ascii="Arial" w:hAnsi="Arial" w:cs="Arial"/>
                <w:sz w:val="22"/>
                <w:szCs w:val="22"/>
              </w:rPr>
              <w:t xml:space="preserve"> informacije i prateće dokumente vezane za prijetnje i napade na novinare i medijske radnike</w:t>
            </w:r>
          </w:p>
          <w:p w14:paraId="53179F77" w14:textId="77777777" w:rsidR="00CE5141" w:rsidRPr="004C6E22" w:rsidRDefault="00CE5141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D6C4D" w14:textId="77777777" w:rsidR="00017246" w:rsidRPr="004C6E22" w:rsidRDefault="00017246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Informacije o prijetnjama i napadima na novinare i medijske radnike dostupne javnosti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0982B" w14:textId="77777777" w:rsidR="00017246" w:rsidRPr="004C6E22" w:rsidRDefault="00017246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Statističke informacije i prateći dokumenti objavljeni na godišnjoj osnovi</w:t>
            </w:r>
            <w:r w:rsidR="00C32812" w:rsidRPr="004C6E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C6E22">
              <w:rPr>
                <w:rFonts w:ascii="Arial" w:hAnsi="Arial" w:cs="Arial"/>
                <w:sz w:val="22"/>
                <w:szCs w:val="22"/>
              </w:rPr>
              <w:t>(da/ne)</w:t>
            </w:r>
          </w:p>
          <w:p w14:paraId="361A8D6D" w14:textId="77777777" w:rsidR="00017246" w:rsidRPr="004C6E22" w:rsidRDefault="00017246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06657" w14:textId="77777777" w:rsidR="00017246" w:rsidRPr="004C6E22" w:rsidRDefault="00017246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sz w:val="22"/>
                <w:szCs w:val="22"/>
              </w:rPr>
              <w:t xml:space="preserve">Broj pregleda relevantnog dijela web stranica </w:t>
            </w:r>
            <w:r w:rsidRPr="004C6E22">
              <w:rPr>
                <w:rFonts w:ascii="Arial" w:hAnsi="Arial" w:cs="Arial"/>
                <w:sz w:val="22"/>
                <w:szCs w:val="22"/>
              </w:rPr>
              <w:t>VSTV-a BiH i pravosudje.ba</w:t>
            </w:r>
          </w:p>
          <w:p w14:paraId="1152E5FC" w14:textId="77777777" w:rsidR="00017246" w:rsidRPr="004C6E22" w:rsidRDefault="00017246" w:rsidP="004C6E2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(&gt;500 godišnje)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DA7E0" w14:textId="77777777" w:rsidR="00017246" w:rsidRPr="004C6E22" w:rsidRDefault="00017246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 xml:space="preserve">IV kvartal 2025. </w:t>
            </w:r>
          </w:p>
          <w:p w14:paraId="222E001D" w14:textId="77777777" w:rsidR="00017246" w:rsidRPr="004C6E22" w:rsidRDefault="00017246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sz w:val="22"/>
                <w:szCs w:val="22"/>
              </w:rPr>
              <w:t>IV kvartal 2026.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C713CD" w14:textId="77777777" w:rsidR="00017246" w:rsidRPr="004C6E22" w:rsidRDefault="00017246" w:rsidP="004C6E22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6E22">
              <w:rPr>
                <w:rFonts w:ascii="Arial" w:hAnsi="Arial" w:cs="Arial"/>
                <w:bCs/>
                <w:sz w:val="22"/>
                <w:szCs w:val="22"/>
              </w:rPr>
              <w:t xml:space="preserve">Vijeće, </w:t>
            </w:r>
          </w:p>
          <w:p w14:paraId="454F9350" w14:textId="77777777" w:rsidR="00017246" w:rsidRPr="004C6E22" w:rsidRDefault="00017246" w:rsidP="004C6E2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eastAsia="Calibri" w:hAnsi="Arial" w:cs="Arial"/>
                <w:noProof/>
                <w:sz w:val="22"/>
                <w:szCs w:val="22"/>
              </w:rPr>
              <w:t>Kabinet Predsjedništva VSTV-a BiH</w:t>
            </w:r>
          </w:p>
        </w:tc>
      </w:tr>
      <w:tr w:rsidR="00017246" w:rsidRPr="004C6E22" w14:paraId="0D20A07F" w14:textId="77777777" w:rsidTr="00AB02C6">
        <w:trPr>
          <w:trHeight w:val="133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C64BE" w14:textId="77777777" w:rsidR="00017246" w:rsidRPr="004C6E22" w:rsidRDefault="00017246" w:rsidP="004C6E22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sz w:val="22"/>
                <w:szCs w:val="22"/>
              </w:rPr>
              <w:t xml:space="preserve">Izvori financiranja (budžet VSTV-a / donacije): </w:t>
            </w:r>
            <w:r w:rsidRPr="004C6E22">
              <w:rPr>
                <w:rFonts w:ascii="Arial" w:hAnsi="Arial" w:cs="Arial"/>
                <w:sz w:val="22"/>
                <w:szCs w:val="22"/>
              </w:rPr>
              <w:t>Budžet VSTV-a BiH i donatorska sredstva.</w:t>
            </w:r>
          </w:p>
          <w:p w14:paraId="7CE1D085" w14:textId="77777777" w:rsidR="00017246" w:rsidRPr="004C6E22" w:rsidRDefault="00017246" w:rsidP="004C6E22">
            <w:pPr>
              <w:spacing w:before="60" w:after="6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Inputi/potrebe: </w:t>
            </w:r>
            <w:r w:rsidRPr="004C6E22">
              <w:rPr>
                <w:rFonts w:ascii="Arial" w:hAnsi="Arial" w:cs="Arial"/>
                <w:color w:val="000000" w:themeColor="text1"/>
                <w:sz w:val="22"/>
                <w:szCs w:val="22"/>
              </w:rPr>
              <w:t>Saradnja s Odjelom za</w:t>
            </w:r>
            <w:r w:rsidRPr="004C6E2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r w:rsidRPr="004C6E2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IKT; </w:t>
            </w:r>
            <w:r w:rsidRPr="004C6E22">
              <w:rPr>
                <w:rFonts w:ascii="Arial" w:hAnsi="Arial" w:cs="Arial"/>
                <w:bCs/>
                <w:sz w:val="22"/>
                <w:szCs w:val="22"/>
              </w:rPr>
              <w:t>Saradnja VSTV-a BiH, tužilaštava, međunarodnih partnera, medijske zajednice i udruženja novinara.</w:t>
            </w:r>
          </w:p>
          <w:p w14:paraId="7E097620" w14:textId="77777777" w:rsidR="00017246" w:rsidRPr="004C6E22" w:rsidRDefault="00017246" w:rsidP="004C6E22">
            <w:pPr>
              <w:spacing w:before="60" w:after="60"/>
              <w:jc w:val="both"/>
              <w:rPr>
                <w:rFonts w:ascii="Arial" w:hAnsi="Arial" w:cs="Arial"/>
                <w:bCs/>
                <w:strike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Ključne pretpostavke za provedbu mjere: </w:t>
            </w:r>
            <w:r w:rsidRPr="004C6E22">
              <w:rPr>
                <w:rFonts w:ascii="Arial" w:hAnsi="Arial" w:cs="Arial"/>
                <w:bCs/>
                <w:sz w:val="22"/>
                <w:szCs w:val="22"/>
              </w:rPr>
              <w:t>Popunjavanje pozicije web urednika u Kabinetu Predsjedništva VSTV-a BiH.</w:t>
            </w:r>
          </w:p>
          <w:p w14:paraId="4C05948C" w14:textId="77777777" w:rsidR="00017246" w:rsidRPr="004C6E22" w:rsidRDefault="00017246" w:rsidP="004C6E22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Faktori rizika: </w:t>
            </w:r>
            <w:r w:rsidRPr="004C6E22">
              <w:rPr>
                <w:rFonts w:ascii="Arial" w:hAnsi="Arial" w:cs="Arial"/>
                <w:bCs/>
                <w:sz w:val="22"/>
                <w:szCs w:val="22"/>
              </w:rPr>
              <w:t>Neredovno ažuriranje informacija o kontakt osobama u tužilaštvima; Nedostupnost informacija o kontakt osobama široj medijskoj zajednici; Tužilaštva i sudovi</w:t>
            </w:r>
            <w:r w:rsidRPr="004C6E22"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 </w:t>
            </w:r>
            <w:r w:rsidRPr="004C6E22">
              <w:rPr>
                <w:rFonts w:ascii="Arial" w:hAnsi="Arial" w:cs="Arial"/>
                <w:bCs/>
                <w:sz w:val="22"/>
                <w:szCs w:val="22"/>
              </w:rPr>
              <w:t>ne unose ažurne informacije u TCMS/CMS.</w:t>
            </w:r>
            <w:r w:rsidRPr="004C6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14:paraId="37B9CF40" w14:textId="07846C06" w:rsidR="00623A66" w:rsidRDefault="00623A66" w:rsidP="00C32812">
      <w:pPr>
        <w:spacing w:after="160" w:line="259" w:lineRule="auto"/>
      </w:pPr>
    </w:p>
    <w:p w14:paraId="7E30E7C9" w14:textId="77777777" w:rsidR="00623A66" w:rsidRDefault="00623A66">
      <w:pPr>
        <w:spacing w:after="160" w:line="259" w:lineRule="auto"/>
      </w:pPr>
      <w:r>
        <w:br w:type="page"/>
      </w:r>
    </w:p>
    <w:p w14:paraId="07E15924" w14:textId="3B5CC362" w:rsidR="008B12EC" w:rsidRDefault="001E1A29" w:rsidP="00C32812">
      <w:pPr>
        <w:spacing w:after="160" w:line="259" w:lineRule="auto"/>
        <w:rPr>
          <w:rFonts w:ascii="Arial" w:eastAsia="Times New Roman" w:hAnsi="Arial" w:cs="Arial"/>
          <w:b/>
          <w:caps/>
          <w:color w:val="181717"/>
          <w:kern w:val="2"/>
          <w:sz w:val="22"/>
          <w:szCs w:val="22"/>
          <w:lang w:eastAsia="bs-Latn-BA"/>
          <w14:ligatures w14:val="standardContextual"/>
        </w:rPr>
      </w:pPr>
      <w:r>
        <w:rPr>
          <w:rFonts w:ascii="Arial" w:eastAsia="Times New Roman" w:hAnsi="Arial" w:cs="Arial"/>
          <w:b/>
          <w:caps/>
          <w:color w:val="181717"/>
          <w:kern w:val="2"/>
          <w:sz w:val="22"/>
          <w:szCs w:val="22"/>
          <w:lang w:eastAsia="bs-Latn-BA"/>
          <w14:ligatures w14:val="standardContextual"/>
        </w:rPr>
        <w:lastRenderedPageBreak/>
        <w:t>Prilog</w:t>
      </w:r>
    </w:p>
    <w:tbl>
      <w:tblPr>
        <w:tblpPr w:leftFromText="180" w:rightFromText="180" w:bottomFromText="160" w:vertAnchor="text" w:horzAnchor="margin" w:tblpX="-147" w:tblpY="554"/>
        <w:tblOverlap w:val="never"/>
        <w:tblW w:w="505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4"/>
        <w:gridCol w:w="2340"/>
        <w:gridCol w:w="2611"/>
        <w:gridCol w:w="2250"/>
        <w:gridCol w:w="2041"/>
      </w:tblGrid>
      <w:tr w:rsidR="008B12EC" w:rsidRPr="00D251BB" w14:paraId="5A9F7E1B" w14:textId="77777777" w:rsidTr="008B12EC">
        <w:trPr>
          <w:trHeight w:val="107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0F33EC7B" w14:textId="77777777" w:rsidR="008B12EC" w:rsidRPr="00DE57DD" w:rsidRDefault="008B12EC" w:rsidP="00D93462">
            <w:pPr>
              <w:spacing w:before="60" w:after="60"/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04B9B96" w14:textId="5CB9EF09" w:rsidR="008B12EC" w:rsidRPr="008B12EC" w:rsidRDefault="008B12EC" w:rsidP="00D93462">
            <w:pPr>
              <w:pStyle w:val="ListParagraph"/>
              <w:spacing w:before="60" w:after="60" w:line="240" w:lineRule="auto"/>
              <w:ind w:firstLine="0"/>
              <w:jc w:val="center"/>
              <w:rPr>
                <w:rFonts w:ascii="Arial" w:hAnsi="Arial" w:cs="Arial"/>
                <w:b/>
              </w:rPr>
            </w:pPr>
            <w:r w:rsidRPr="008B12EC">
              <w:rPr>
                <w:rFonts w:ascii="Arial" w:hAnsi="Arial" w:cs="Arial"/>
                <w:b/>
                <w:color w:val="auto"/>
              </w:rPr>
              <w:t>Unapređenje sistema praćenja i izvještavanja za Reformski program 2024. – 2026. godine</w:t>
            </w:r>
            <w:r w:rsidR="00D93462">
              <w:rPr>
                <w:rStyle w:val="FootnoteReference"/>
                <w:rFonts w:ascii="Arial" w:hAnsi="Arial" w:cs="Arial"/>
                <w:b/>
                <w:color w:val="auto"/>
              </w:rPr>
              <w:footnoteReference w:id="1"/>
            </w:r>
          </w:p>
          <w:p w14:paraId="1F9CBA30" w14:textId="77777777" w:rsidR="008B12EC" w:rsidRPr="00DE57DD" w:rsidRDefault="008B12EC" w:rsidP="00D93462">
            <w:pPr>
              <w:pStyle w:val="ListParagraph"/>
              <w:spacing w:before="60" w:after="60" w:line="240" w:lineRule="auto"/>
              <w:ind w:firstLine="0"/>
              <w:jc w:val="center"/>
              <w:rPr>
                <w:rFonts w:ascii="Arial" w:hAnsi="Arial" w:cs="Arial"/>
                <w:color w:val="auto"/>
              </w:rPr>
            </w:pPr>
          </w:p>
        </w:tc>
      </w:tr>
      <w:tr w:rsidR="008B12EC" w:rsidRPr="00DE57DD" w14:paraId="1397FD39" w14:textId="77777777" w:rsidTr="0024500B">
        <w:trPr>
          <w:trHeight w:val="613"/>
        </w:trPr>
        <w:tc>
          <w:tcPr>
            <w:tcW w:w="172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3B5B444" w14:textId="77777777" w:rsidR="008B12EC" w:rsidRPr="00DE57DD" w:rsidRDefault="008B12EC" w:rsidP="00D9346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57DD">
              <w:rPr>
                <w:rFonts w:ascii="Arial" w:hAnsi="Arial" w:cs="Arial"/>
                <w:b/>
                <w:bCs/>
                <w:sz w:val="22"/>
                <w:szCs w:val="22"/>
              </w:rPr>
              <w:t>AKTIVNOST</w:t>
            </w:r>
          </w:p>
        </w:tc>
        <w:tc>
          <w:tcPr>
            <w:tcW w:w="830" w:type="pc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</w:tcPr>
          <w:p w14:paraId="5CD1621A" w14:textId="77777777" w:rsidR="008B12EC" w:rsidRPr="00DE57DD" w:rsidRDefault="008B12EC" w:rsidP="00D9346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57DD">
              <w:rPr>
                <w:rFonts w:ascii="Arial" w:hAnsi="Arial" w:cs="Arial"/>
                <w:b/>
                <w:bCs/>
                <w:sz w:val="22"/>
                <w:szCs w:val="22"/>
              </w:rPr>
              <w:t>IZLAZNI REZULTAT (OUTPUT)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</w:tcPr>
          <w:p w14:paraId="67AD71A2" w14:textId="77777777" w:rsidR="008B12EC" w:rsidRPr="00DE57DD" w:rsidRDefault="008B12EC" w:rsidP="00D9346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57DD">
              <w:rPr>
                <w:rFonts w:ascii="Arial" w:hAnsi="Arial" w:cs="Arial"/>
                <w:b/>
                <w:bCs/>
                <w:sz w:val="22"/>
                <w:szCs w:val="22"/>
              </w:rPr>
              <w:t>Pokazatelj realizacije aktivnosti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</w:tcPr>
          <w:p w14:paraId="03ED4D2A" w14:textId="77777777" w:rsidR="008B12EC" w:rsidRPr="00DE57DD" w:rsidRDefault="008B12EC" w:rsidP="00D9346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57DD">
              <w:rPr>
                <w:rFonts w:ascii="Arial" w:hAnsi="Arial" w:cs="Arial"/>
                <w:b/>
                <w:bCs/>
                <w:sz w:val="22"/>
                <w:szCs w:val="22"/>
              </w:rPr>
              <w:t>Pokazatelj izlaznog rezultata - uticaja</w:t>
            </w:r>
          </w:p>
        </w:tc>
        <w:tc>
          <w:tcPr>
            <w:tcW w:w="724" w:type="pc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</w:tcPr>
          <w:p w14:paraId="7D5DD3EC" w14:textId="6F9ACB8E" w:rsidR="008B12EC" w:rsidRPr="00DE57DD" w:rsidRDefault="008B12EC" w:rsidP="00D9346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57DD">
              <w:rPr>
                <w:rFonts w:ascii="Arial" w:hAnsi="Arial" w:cs="Arial"/>
                <w:b/>
                <w:bCs/>
                <w:sz w:val="22"/>
                <w:szCs w:val="22"/>
              </w:rPr>
              <w:t>Rok za realizaciju</w:t>
            </w:r>
          </w:p>
        </w:tc>
      </w:tr>
      <w:tr w:rsidR="008B12EC" w:rsidRPr="00D251BB" w14:paraId="3C085BF7" w14:textId="77777777" w:rsidTr="0024500B">
        <w:trPr>
          <w:trHeight w:val="270"/>
        </w:trPr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A9F1A" w14:textId="67336A15" w:rsidR="008B12EC" w:rsidRDefault="00D93462" w:rsidP="00D9346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Poboljšati mehanizam sistema praćenja i izvještavanja za praćenje implementacije Reformskog programa.</w:t>
            </w:r>
          </w:p>
          <w:p w14:paraId="46668CC6" w14:textId="77777777" w:rsidR="00D93462" w:rsidRDefault="00D93462" w:rsidP="00D9346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3383CE33" w14:textId="77777777" w:rsidR="00D93462" w:rsidRDefault="00D93462" w:rsidP="00D9346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Organizirati periodične provjere pokazatelja kako bi se osiguralo da ostanu relevantni i prilagodljiv rastućim potrebama uključujući usklađivanje </w:t>
            </w:r>
            <w:r w:rsidR="0024500B">
              <w:rPr>
                <w:rFonts w:ascii="Arial" w:hAnsi="Arial" w:cs="Arial"/>
                <w:sz w:val="22"/>
                <w:szCs w:val="22"/>
              </w:rPr>
              <w:t>sa prioritetima donatora.</w:t>
            </w:r>
          </w:p>
          <w:p w14:paraId="628A4C7F" w14:textId="77777777" w:rsidR="0024500B" w:rsidRDefault="0024500B" w:rsidP="00D9346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48DA2A2E" w14:textId="5BFC7336" w:rsidR="0024500B" w:rsidRPr="00DE57DD" w:rsidRDefault="0024500B" w:rsidP="00D9346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Obučiti određeno osoblje i zainteresirane strane o korištenju i upravljanju sistemom praćenja.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10292" w14:textId="75CEDC30" w:rsidR="008B12EC" w:rsidRPr="00DE57DD" w:rsidRDefault="0024500B" w:rsidP="0024500B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Funkcionalniji mehanizam sistema praćenja i izvještavanja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5C071" w14:textId="77777777" w:rsidR="008B12EC" w:rsidRDefault="0024500B" w:rsidP="0024500B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Poboljšani sistem praćenja je razvijen i operativan (da/ne)</w:t>
            </w:r>
          </w:p>
          <w:p w14:paraId="7684A24A" w14:textId="77777777" w:rsidR="0024500B" w:rsidRDefault="0024500B" w:rsidP="0024500B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534E7D89" w14:textId="3EA0B8AB" w:rsidR="0024500B" w:rsidRPr="00DE45B2" w:rsidRDefault="0024500B" w:rsidP="0024500B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SOPs usvojeni i implementirani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129492" w14:textId="4663C77C" w:rsidR="008B12EC" w:rsidRPr="00DE45B2" w:rsidRDefault="0024500B" w:rsidP="0024500B">
            <w:pPr>
              <w:spacing w:before="60" w:after="60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>
              <w:rPr>
                <w:rFonts w:ascii="Arial" w:eastAsia="Calibri" w:hAnsi="Arial" w:cs="Arial"/>
                <w:noProof/>
                <w:sz w:val="22"/>
                <w:szCs w:val="22"/>
              </w:rPr>
              <w:t>Povećana transparentnost i odgovornost u implementaciji Reformskog programa (da/ne)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A219D" w14:textId="5C6BCD52" w:rsidR="008B12EC" w:rsidRPr="00DE57DD" w:rsidRDefault="0024500B" w:rsidP="0024500B">
            <w:pPr>
              <w:spacing w:before="60" w:after="60"/>
              <w:jc w:val="center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>
              <w:rPr>
                <w:rFonts w:ascii="Arial" w:eastAsia="Calibri" w:hAnsi="Arial" w:cs="Arial"/>
                <w:noProof/>
                <w:sz w:val="22"/>
                <w:szCs w:val="22"/>
              </w:rPr>
              <w:t>III kvartal 2025.</w:t>
            </w:r>
          </w:p>
        </w:tc>
      </w:tr>
    </w:tbl>
    <w:p w14:paraId="6B257BDD" w14:textId="77777777" w:rsidR="008B12EC" w:rsidRPr="00C32812" w:rsidRDefault="008B12EC" w:rsidP="00C32812">
      <w:pPr>
        <w:spacing w:after="160" w:line="259" w:lineRule="auto"/>
      </w:pPr>
    </w:p>
    <w:sectPr w:rsidR="008B12EC" w:rsidRPr="00C32812" w:rsidSect="00085764"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70E540" w14:textId="77777777" w:rsidR="00B44F9C" w:rsidRDefault="00B44F9C" w:rsidP="00085764">
      <w:r>
        <w:separator/>
      </w:r>
    </w:p>
  </w:endnote>
  <w:endnote w:type="continuationSeparator" w:id="0">
    <w:p w14:paraId="4E112545" w14:textId="77777777" w:rsidR="00B44F9C" w:rsidRDefault="00B44F9C" w:rsidP="00085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462885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0B5FFFE" w14:textId="5E40C16A" w:rsidR="00E16E55" w:rsidRDefault="00E16E5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2427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12A9B32" w14:textId="77777777" w:rsidR="00E16E55" w:rsidRDefault="00E16E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82C0A0" w14:textId="77777777" w:rsidR="00B44F9C" w:rsidRDefault="00B44F9C" w:rsidP="00085764">
      <w:r>
        <w:separator/>
      </w:r>
    </w:p>
  </w:footnote>
  <w:footnote w:type="continuationSeparator" w:id="0">
    <w:p w14:paraId="27D6DF2D" w14:textId="77777777" w:rsidR="00B44F9C" w:rsidRDefault="00B44F9C" w:rsidP="00085764">
      <w:r>
        <w:continuationSeparator/>
      </w:r>
    </w:p>
  </w:footnote>
  <w:footnote w:id="1">
    <w:p w14:paraId="2D01785D" w14:textId="76400B98" w:rsidR="00E16E55" w:rsidRPr="00A36748" w:rsidRDefault="00E16E55" w:rsidP="00D93462">
      <w:pPr>
        <w:pStyle w:val="FootnoteText"/>
        <w:rPr>
          <w:rFonts w:ascii="Arial" w:hAnsi="Arial" w:cs="Arial"/>
          <w:lang w:val="hr-BA"/>
        </w:rPr>
      </w:pPr>
      <w:r w:rsidRPr="00A36748">
        <w:rPr>
          <w:rStyle w:val="FootnoteReference"/>
          <w:rFonts w:ascii="Arial" w:hAnsi="Arial" w:cs="Arial"/>
        </w:rPr>
        <w:footnoteRef/>
      </w:r>
      <w:r w:rsidRPr="00A36748">
        <w:rPr>
          <w:rFonts w:ascii="Arial" w:hAnsi="Arial" w:cs="Arial"/>
        </w:rPr>
        <w:t xml:space="preserve"> </w:t>
      </w:r>
      <w:r w:rsidRPr="00A36748">
        <w:rPr>
          <w:rFonts w:ascii="Arial" w:hAnsi="Arial" w:cs="Arial"/>
          <w:lang w:val="hr-BA"/>
        </w:rPr>
        <w:t>Uključeno na prijedlog Delegacije Evropske unije u BiH.</w:t>
      </w:r>
    </w:p>
    <w:p w14:paraId="64141CCF" w14:textId="524B59BA" w:rsidR="00E16E55" w:rsidRPr="00D93462" w:rsidRDefault="00E16E55">
      <w:pPr>
        <w:pStyle w:val="FootnoteText"/>
        <w:rPr>
          <w:lang w:val="hr-BA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764"/>
    <w:rsid w:val="00017246"/>
    <w:rsid w:val="0002305C"/>
    <w:rsid w:val="00025647"/>
    <w:rsid w:val="00027529"/>
    <w:rsid w:val="00033D8E"/>
    <w:rsid w:val="00050DAA"/>
    <w:rsid w:val="000705D2"/>
    <w:rsid w:val="000710F1"/>
    <w:rsid w:val="00083C2F"/>
    <w:rsid w:val="00085764"/>
    <w:rsid w:val="00090D66"/>
    <w:rsid w:val="000A7E28"/>
    <w:rsid w:val="000D10BE"/>
    <w:rsid w:val="000E071B"/>
    <w:rsid w:val="00105485"/>
    <w:rsid w:val="0011701E"/>
    <w:rsid w:val="0012427F"/>
    <w:rsid w:val="001274D7"/>
    <w:rsid w:val="00127515"/>
    <w:rsid w:val="00134BAF"/>
    <w:rsid w:val="00160CD8"/>
    <w:rsid w:val="001954EE"/>
    <w:rsid w:val="001A01EA"/>
    <w:rsid w:val="001A6BBF"/>
    <w:rsid w:val="001C0918"/>
    <w:rsid w:val="001C6383"/>
    <w:rsid w:val="001C672E"/>
    <w:rsid w:val="001E1A29"/>
    <w:rsid w:val="001F465C"/>
    <w:rsid w:val="001F4A31"/>
    <w:rsid w:val="002015FE"/>
    <w:rsid w:val="00211678"/>
    <w:rsid w:val="00213F7C"/>
    <w:rsid w:val="00224E6F"/>
    <w:rsid w:val="002257DC"/>
    <w:rsid w:val="00226F89"/>
    <w:rsid w:val="00241B0A"/>
    <w:rsid w:val="00244196"/>
    <w:rsid w:val="0024500B"/>
    <w:rsid w:val="0024636A"/>
    <w:rsid w:val="00286442"/>
    <w:rsid w:val="00286E39"/>
    <w:rsid w:val="0029670E"/>
    <w:rsid w:val="002C07A3"/>
    <w:rsid w:val="002D14F6"/>
    <w:rsid w:val="002D18DC"/>
    <w:rsid w:val="002D4E85"/>
    <w:rsid w:val="002D7F9C"/>
    <w:rsid w:val="002E3D64"/>
    <w:rsid w:val="002F4DD6"/>
    <w:rsid w:val="00301778"/>
    <w:rsid w:val="00306C6A"/>
    <w:rsid w:val="00317949"/>
    <w:rsid w:val="00331C27"/>
    <w:rsid w:val="003337C4"/>
    <w:rsid w:val="003503B9"/>
    <w:rsid w:val="00355BD2"/>
    <w:rsid w:val="00357039"/>
    <w:rsid w:val="00360E06"/>
    <w:rsid w:val="00364CBE"/>
    <w:rsid w:val="00386F48"/>
    <w:rsid w:val="00391A6D"/>
    <w:rsid w:val="00393A04"/>
    <w:rsid w:val="003A1C22"/>
    <w:rsid w:val="003C70B7"/>
    <w:rsid w:val="003E5B87"/>
    <w:rsid w:val="003F2834"/>
    <w:rsid w:val="003F5C01"/>
    <w:rsid w:val="003F5C59"/>
    <w:rsid w:val="00414581"/>
    <w:rsid w:val="004228D2"/>
    <w:rsid w:val="0042336D"/>
    <w:rsid w:val="00440706"/>
    <w:rsid w:val="0044326A"/>
    <w:rsid w:val="004621B9"/>
    <w:rsid w:val="00462E74"/>
    <w:rsid w:val="00481F48"/>
    <w:rsid w:val="00485A85"/>
    <w:rsid w:val="004B26E0"/>
    <w:rsid w:val="004B2F47"/>
    <w:rsid w:val="004C4804"/>
    <w:rsid w:val="004C6E22"/>
    <w:rsid w:val="004E2B7E"/>
    <w:rsid w:val="004F19F4"/>
    <w:rsid w:val="004F1C61"/>
    <w:rsid w:val="00501381"/>
    <w:rsid w:val="005022C7"/>
    <w:rsid w:val="00504D9D"/>
    <w:rsid w:val="00512498"/>
    <w:rsid w:val="00514FB4"/>
    <w:rsid w:val="00540D0E"/>
    <w:rsid w:val="005417E7"/>
    <w:rsid w:val="00544055"/>
    <w:rsid w:val="00552D51"/>
    <w:rsid w:val="00563307"/>
    <w:rsid w:val="005659D9"/>
    <w:rsid w:val="00572267"/>
    <w:rsid w:val="00582CD7"/>
    <w:rsid w:val="005839B9"/>
    <w:rsid w:val="005913BE"/>
    <w:rsid w:val="005B7B0A"/>
    <w:rsid w:val="005C465C"/>
    <w:rsid w:val="005D007C"/>
    <w:rsid w:val="005F6B8F"/>
    <w:rsid w:val="00612BE6"/>
    <w:rsid w:val="00623A66"/>
    <w:rsid w:val="00632D56"/>
    <w:rsid w:val="006430FF"/>
    <w:rsid w:val="00656DE1"/>
    <w:rsid w:val="00665BA8"/>
    <w:rsid w:val="006869B4"/>
    <w:rsid w:val="00693DB0"/>
    <w:rsid w:val="006B023B"/>
    <w:rsid w:val="006B16C7"/>
    <w:rsid w:val="006E0030"/>
    <w:rsid w:val="006E09DA"/>
    <w:rsid w:val="006E543E"/>
    <w:rsid w:val="006F64C6"/>
    <w:rsid w:val="007270D3"/>
    <w:rsid w:val="00745AED"/>
    <w:rsid w:val="007522A7"/>
    <w:rsid w:val="00753899"/>
    <w:rsid w:val="0075644B"/>
    <w:rsid w:val="007573AB"/>
    <w:rsid w:val="007573E4"/>
    <w:rsid w:val="007609A6"/>
    <w:rsid w:val="00760A62"/>
    <w:rsid w:val="00790EDC"/>
    <w:rsid w:val="0079131D"/>
    <w:rsid w:val="007937C2"/>
    <w:rsid w:val="007A3A26"/>
    <w:rsid w:val="007A4178"/>
    <w:rsid w:val="007A45D2"/>
    <w:rsid w:val="007C0020"/>
    <w:rsid w:val="007D511A"/>
    <w:rsid w:val="007D6110"/>
    <w:rsid w:val="007F39DF"/>
    <w:rsid w:val="007F4030"/>
    <w:rsid w:val="00805427"/>
    <w:rsid w:val="00813202"/>
    <w:rsid w:val="00821F95"/>
    <w:rsid w:val="00822E72"/>
    <w:rsid w:val="00840F3A"/>
    <w:rsid w:val="00864740"/>
    <w:rsid w:val="00890495"/>
    <w:rsid w:val="00897760"/>
    <w:rsid w:val="008B12EC"/>
    <w:rsid w:val="008C3795"/>
    <w:rsid w:val="008D4BD2"/>
    <w:rsid w:val="008E4138"/>
    <w:rsid w:val="009002C8"/>
    <w:rsid w:val="0090644F"/>
    <w:rsid w:val="00912AB9"/>
    <w:rsid w:val="009142A9"/>
    <w:rsid w:val="00915A62"/>
    <w:rsid w:val="00923BD7"/>
    <w:rsid w:val="00945470"/>
    <w:rsid w:val="00945F2A"/>
    <w:rsid w:val="009472BC"/>
    <w:rsid w:val="009604B6"/>
    <w:rsid w:val="00973390"/>
    <w:rsid w:val="009758FA"/>
    <w:rsid w:val="009C4B57"/>
    <w:rsid w:val="009D336D"/>
    <w:rsid w:val="009D49A6"/>
    <w:rsid w:val="00A03777"/>
    <w:rsid w:val="00A1468B"/>
    <w:rsid w:val="00A208FE"/>
    <w:rsid w:val="00A30B60"/>
    <w:rsid w:val="00A36748"/>
    <w:rsid w:val="00A720B4"/>
    <w:rsid w:val="00A83892"/>
    <w:rsid w:val="00A845BE"/>
    <w:rsid w:val="00A92452"/>
    <w:rsid w:val="00AA0DD7"/>
    <w:rsid w:val="00AA63A2"/>
    <w:rsid w:val="00AB02C6"/>
    <w:rsid w:val="00AE0CC0"/>
    <w:rsid w:val="00AE1B7D"/>
    <w:rsid w:val="00AF0DB7"/>
    <w:rsid w:val="00B015E9"/>
    <w:rsid w:val="00B122D1"/>
    <w:rsid w:val="00B25D3A"/>
    <w:rsid w:val="00B35ABD"/>
    <w:rsid w:val="00B362AD"/>
    <w:rsid w:val="00B436E2"/>
    <w:rsid w:val="00B44F9C"/>
    <w:rsid w:val="00B5747C"/>
    <w:rsid w:val="00B62959"/>
    <w:rsid w:val="00B633AF"/>
    <w:rsid w:val="00B746A3"/>
    <w:rsid w:val="00B77091"/>
    <w:rsid w:val="00B862CB"/>
    <w:rsid w:val="00B92001"/>
    <w:rsid w:val="00BA2875"/>
    <w:rsid w:val="00BB0762"/>
    <w:rsid w:val="00BB67B8"/>
    <w:rsid w:val="00BC6182"/>
    <w:rsid w:val="00BE605C"/>
    <w:rsid w:val="00C0387E"/>
    <w:rsid w:val="00C121F8"/>
    <w:rsid w:val="00C1512A"/>
    <w:rsid w:val="00C169CA"/>
    <w:rsid w:val="00C2794F"/>
    <w:rsid w:val="00C32812"/>
    <w:rsid w:val="00C32C46"/>
    <w:rsid w:val="00C64FD0"/>
    <w:rsid w:val="00C82890"/>
    <w:rsid w:val="00CA101A"/>
    <w:rsid w:val="00CA3634"/>
    <w:rsid w:val="00CB5848"/>
    <w:rsid w:val="00CD293E"/>
    <w:rsid w:val="00CE5141"/>
    <w:rsid w:val="00CE6695"/>
    <w:rsid w:val="00D00077"/>
    <w:rsid w:val="00D062E3"/>
    <w:rsid w:val="00D10A59"/>
    <w:rsid w:val="00D32AB0"/>
    <w:rsid w:val="00D34745"/>
    <w:rsid w:val="00D3712E"/>
    <w:rsid w:val="00D3771F"/>
    <w:rsid w:val="00D447D0"/>
    <w:rsid w:val="00D504DD"/>
    <w:rsid w:val="00D52C2B"/>
    <w:rsid w:val="00D607CD"/>
    <w:rsid w:val="00D75F92"/>
    <w:rsid w:val="00D7669A"/>
    <w:rsid w:val="00D77531"/>
    <w:rsid w:val="00D93462"/>
    <w:rsid w:val="00D97978"/>
    <w:rsid w:val="00DA03EE"/>
    <w:rsid w:val="00DA4FAB"/>
    <w:rsid w:val="00DB611A"/>
    <w:rsid w:val="00DD1C9C"/>
    <w:rsid w:val="00DD34AF"/>
    <w:rsid w:val="00DE45B2"/>
    <w:rsid w:val="00DE4640"/>
    <w:rsid w:val="00DE547D"/>
    <w:rsid w:val="00E03083"/>
    <w:rsid w:val="00E16E55"/>
    <w:rsid w:val="00E3483C"/>
    <w:rsid w:val="00E5064C"/>
    <w:rsid w:val="00E52540"/>
    <w:rsid w:val="00E61CDA"/>
    <w:rsid w:val="00E73117"/>
    <w:rsid w:val="00E8109E"/>
    <w:rsid w:val="00E82396"/>
    <w:rsid w:val="00E9006E"/>
    <w:rsid w:val="00E90C9E"/>
    <w:rsid w:val="00E95598"/>
    <w:rsid w:val="00E97E3E"/>
    <w:rsid w:val="00F072B4"/>
    <w:rsid w:val="00F24CE1"/>
    <w:rsid w:val="00F25798"/>
    <w:rsid w:val="00F34408"/>
    <w:rsid w:val="00F425A6"/>
    <w:rsid w:val="00F455E7"/>
    <w:rsid w:val="00F82D9C"/>
    <w:rsid w:val="00F95F5B"/>
    <w:rsid w:val="00FC241D"/>
    <w:rsid w:val="00FC543A"/>
    <w:rsid w:val="00FC62BC"/>
    <w:rsid w:val="00FD38D0"/>
    <w:rsid w:val="00FE76F4"/>
    <w:rsid w:val="00FF6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1D78C"/>
  <w15:chartTrackingRefBased/>
  <w15:docId w15:val="{3CD26E51-0E05-4182-A9EE-51EAEADDE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5764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Dot pt,F5 List Paragraph,List Paragraph1,No Spacing1,List Paragraph Char Char Char,Indicator Text,Colorful List - Accent 11,Numbered Para 1,Bullet 1,Bullet Points,MAIN CONTENT,List Paragraph12,List Paragraph2,Normal numbered"/>
    <w:basedOn w:val="Normal"/>
    <w:link w:val="ListParagraphChar"/>
    <w:uiPriority w:val="34"/>
    <w:qFormat/>
    <w:rsid w:val="00085764"/>
    <w:pPr>
      <w:spacing w:after="278" w:line="264" w:lineRule="auto"/>
      <w:ind w:left="720" w:hanging="10"/>
      <w:contextualSpacing/>
      <w:jc w:val="both"/>
    </w:pPr>
    <w:rPr>
      <w:rFonts w:ascii="Times New Roman" w:eastAsia="Times New Roman" w:hAnsi="Times New Roman" w:cs="Times New Roman"/>
      <w:color w:val="181717"/>
      <w:kern w:val="2"/>
      <w:sz w:val="22"/>
      <w:szCs w:val="22"/>
      <w:lang w:eastAsia="bs-Latn-BA"/>
      <w14:ligatures w14:val="standardContextual"/>
    </w:rPr>
  </w:style>
  <w:style w:type="character" w:customStyle="1" w:styleId="ListParagraphChar">
    <w:name w:val="List Paragraph Char"/>
    <w:aliases w:val="Dot pt Char,F5 List Paragraph Char,List Paragraph1 Char,No Spacing1 Char,List Paragraph Char Char Char Char,Indicator Text Char,Colorful List - Accent 11 Char,Numbered Para 1 Char,Bullet 1 Char,Bullet Points Char,MAIN CONTENT Char"/>
    <w:link w:val="ListParagraph"/>
    <w:uiPriority w:val="34"/>
    <w:qFormat/>
    <w:locked/>
    <w:rsid w:val="00085764"/>
    <w:rPr>
      <w:rFonts w:ascii="Times New Roman" w:eastAsia="Times New Roman" w:hAnsi="Times New Roman" w:cs="Times New Roman"/>
      <w:color w:val="181717"/>
      <w:kern w:val="2"/>
      <w:lang w:eastAsia="bs-Latn-BA"/>
      <w14:ligatures w14:val="standardContextual"/>
    </w:rPr>
  </w:style>
  <w:style w:type="paragraph" w:styleId="FootnoteText">
    <w:name w:val="footnote text"/>
    <w:basedOn w:val="Normal"/>
    <w:link w:val="FootnoteTextChar"/>
    <w:uiPriority w:val="99"/>
    <w:unhideWhenUsed/>
    <w:qFormat/>
    <w:rsid w:val="0008576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8576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85764"/>
    <w:rPr>
      <w:vertAlign w:val="superscript"/>
    </w:rPr>
  </w:style>
  <w:style w:type="character" w:customStyle="1" w:styleId="eop">
    <w:name w:val="eop"/>
    <w:basedOn w:val="DefaultParagraphFont"/>
    <w:rsid w:val="00760A62"/>
  </w:style>
  <w:style w:type="paragraph" w:styleId="Header">
    <w:name w:val="header"/>
    <w:basedOn w:val="Normal"/>
    <w:link w:val="HeaderChar"/>
    <w:uiPriority w:val="99"/>
    <w:unhideWhenUsed/>
    <w:rsid w:val="00D062E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062E3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062E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062E3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03B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3B9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9D49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D49A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D49A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49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49A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C39BA9-7C29-4FF1-9226-F8A31364D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41</Pages>
  <Words>8109</Words>
  <Characters>46224</Characters>
  <Application>Microsoft Office Word</Application>
  <DocSecurity>0</DocSecurity>
  <Lines>385</Lines>
  <Paragraphs>108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54225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Alma Mujanovic</dc:creator>
  <cp:keywords/>
  <dc:description/>
  <cp:lastModifiedBy>Alma Mujanovic</cp:lastModifiedBy>
  <cp:revision>2</cp:revision>
  <dcterms:created xsi:type="dcterms:W3CDTF">2025-01-30T13:24:00Z</dcterms:created>
  <dcterms:modified xsi:type="dcterms:W3CDTF">2025-01-30T13:24:00Z</dcterms:modified>
</cp:coreProperties>
</file>