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EE0EB4" w14:textId="77777777" w:rsidR="00D31A2E" w:rsidRPr="008F2C13" w:rsidRDefault="00D31A2E" w:rsidP="00642739">
      <w:pPr>
        <w:rPr>
          <w:rFonts w:cs="Times New Roman"/>
          <w:szCs w:val="24"/>
          <w:lang w:val="hr-BA"/>
        </w:rPr>
      </w:pPr>
      <w:r w:rsidRPr="008F2C13">
        <w:rPr>
          <w:rFonts w:cs="Times New Roman"/>
          <w:szCs w:val="24"/>
          <w:lang w:val="hr-BA"/>
        </w:rPr>
        <w:t xml:space="preserve">BOSNA I HERCEGOVINA </w:t>
      </w:r>
    </w:p>
    <w:p w14:paraId="47B6B71A" w14:textId="77777777" w:rsidR="00D31A2E" w:rsidRPr="008F2C13" w:rsidRDefault="00D31A2E" w:rsidP="00642739">
      <w:pPr>
        <w:rPr>
          <w:rFonts w:cs="Times New Roman"/>
          <w:szCs w:val="24"/>
          <w:lang w:val="hr-BA"/>
        </w:rPr>
      </w:pPr>
      <w:r w:rsidRPr="008F2C13">
        <w:rPr>
          <w:rFonts w:cs="Times New Roman"/>
          <w:szCs w:val="24"/>
          <w:lang w:val="hr-BA"/>
        </w:rPr>
        <w:t>FEDERACIJA BOSNE I HERCEGOVINE</w:t>
      </w:r>
    </w:p>
    <w:p w14:paraId="479B44A0" w14:textId="77777777" w:rsidR="00D31A2E" w:rsidRPr="008F2C13" w:rsidRDefault="00D31A2E" w:rsidP="00642739">
      <w:pPr>
        <w:rPr>
          <w:rFonts w:cs="Times New Roman"/>
          <w:szCs w:val="24"/>
          <w:lang w:val="hr-BA"/>
        </w:rPr>
      </w:pPr>
      <w:r w:rsidRPr="008F2C13">
        <w:rPr>
          <w:rFonts w:cs="Times New Roman"/>
          <w:szCs w:val="24"/>
          <w:lang w:val="hr-BA"/>
        </w:rPr>
        <w:t>HERCEGOVAČKO NERETVANSK</w:t>
      </w:r>
      <w:r w:rsidR="00D13C60" w:rsidRPr="008F2C13">
        <w:rPr>
          <w:rFonts w:cs="Times New Roman"/>
          <w:szCs w:val="24"/>
          <w:lang w:val="hr-BA"/>
        </w:rPr>
        <w:t>A ŽUPANIJA /</w:t>
      </w:r>
      <w:r w:rsidRPr="008F2C13">
        <w:rPr>
          <w:rFonts w:cs="Times New Roman"/>
          <w:szCs w:val="24"/>
          <w:lang w:val="hr-BA"/>
        </w:rPr>
        <w:t xml:space="preserve"> KANTON </w:t>
      </w:r>
    </w:p>
    <w:p w14:paraId="2AA48DCF" w14:textId="77777777" w:rsidR="00D31A2E" w:rsidRPr="008F2C13" w:rsidRDefault="00D31A2E" w:rsidP="00642739">
      <w:pPr>
        <w:rPr>
          <w:rFonts w:cs="Times New Roman"/>
          <w:szCs w:val="24"/>
          <w:lang w:val="hr-BA"/>
        </w:rPr>
      </w:pPr>
      <w:r w:rsidRPr="008F2C13">
        <w:rPr>
          <w:rFonts w:cs="Times New Roman"/>
          <w:szCs w:val="24"/>
          <w:lang w:val="hr-BA"/>
        </w:rPr>
        <w:t xml:space="preserve">OPĆINSKI SUD U MOSTARU </w:t>
      </w:r>
    </w:p>
    <w:p w14:paraId="05E11652" w14:textId="77777777" w:rsidR="00D13C60" w:rsidRPr="008F2C13" w:rsidRDefault="00D13C60" w:rsidP="00642739">
      <w:pPr>
        <w:pStyle w:val="Normal1"/>
        <w:jc w:val="both"/>
        <w:rPr>
          <w:rStyle w:val="normalchar1"/>
          <w:bCs/>
          <w:lang w:val="hr-BA"/>
        </w:rPr>
      </w:pPr>
      <w:r w:rsidRPr="008F2C13">
        <w:rPr>
          <w:rStyle w:val="normalchar1"/>
          <w:bCs/>
          <w:lang w:val="hr-BA"/>
        </w:rPr>
        <w:t xml:space="preserve">Broj predmeta:  58 0 </w:t>
      </w:r>
      <w:proofErr w:type="spellStart"/>
      <w:r w:rsidRPr="008F2C13">
        <w:rPr>
          <w:rStyle w:val="normalchar1"/>
          <w:bCs/>
          <w:lang w:val="hr-BA"/>
        </w:rPr>
        <w:t>Ps</w:t>
      </w:r>
      <w:proofErr w:type="spellEnd"/>
      <w:r w:rsidRPr="008F2C13">
        <w:rPr>
          <w:rStyle w:val="normalchar1"/>
          <w:bCs/>
          <w:lang w:val="hr-BA"/>
        </w:rPr>
        <w:t xml:space="preserve"> 258696 22 </w:t>
      </w:r>
      <w:proofErr w:type="spellStart"/>
      <w:r w:rsidRPr="008F2C13">
        <w:rPr>
          <w:rStyle w:val="normalchar1"/>
          <w:bCs/>
          <w:lang w:val="hr-BA"/>
        </w:rPr>
        <w:t>Ps</w:t>
      </w:r>
      <w:proofErr w:type="spellEnd"/>
    </w:p>
    <w:p w14:paraId="2721EC48" w14:textId="77777777" w:rsidR="00D31A2E" w:rsidRPr="008F2C13" w:rsidRDefault="00D31A2E" w:rsidP="00642739">
      <w:pPr>
        <w:pStyle w:val="Tijeloteksta"/>
        <w:rPr>
          <w:sz w:val="24"/>
          <w:szCs w:val="24"/>
          <w:lang w:val="hr-BA"/>
        </w:rPr>
      </w:pPr>
      <w:r w:rsidRPr="008F2C13">
        <w:rPr>
          <w:sz w:val="24"/>
          <w:szCs w:val="24"/>
          <w:lang w:val="hr-BA"/>
        </w:rPr>
        <w:t xml:space="preserve">Mostar, </w:t>
      </w:r>
      <w:r w:rsidR="00D13C60" w:rsidRPr="008F2C13">
        <w:rPr>
          <w:sz w:val="24"/>
          <w:szCs w:val="24"/>
          <w:lang w:val="hr-BA"/>
        </w:rPr>
        <w:t>13</w:t>
      </w:r>
      <w:r w:rsidR="00EC4E1A" w:rsidRPr="008F2C13">
        <w:rPr>
          <w:sz w:val="24"/>
          <w:szCs w:val="24"/>
          <w:lang w:val="hr-BA"/>
        </w:rPr>
        <w:t>.</w:t>
      </w:r>
      <w:r w:rsidR="00D13C60" w:rsidRPr="008F2C13">
        <w:rPr>
          <w:sz w:val="24"/>
          <w:szCs w:val="24"/>
          <w:lang w:val="hr-BA"/>
        </w:rPr>
        <w:t>03</w:t>
      </w:r>
      <w:r w:rsidR="00EC4E1A" w:rsidRPr="008F2C13">
        <w:rPr>
          <w:sz w:val="24"/>
          <w:szCs w:val="24"/>
          <w:lang w:val="hr-BA"/>
        </w:rPr>
        <w:t>.</w:t>
      </w:r>
      <w:r w:rsidRPr="008F2C13">
        <w:rPr>
          <w:sz w:val="24"/>
          <w:szCs w:val="24"/>
          <w:lang w:val="hr-BA"/>
        </w:rPr>
        <w:t>20</w:t>
      </w:r>
      <w:r w:rsidR="00863C07" w:rsidRPr="008F2C13">
        <w:rPr>
          <w:sz w:val="24"/>
          <w:szCs w:val="24"/>
          <w:lang w:val="hr-BA"/>
        </w:rPr>
        <w:t>2</w:t>
      </w:r>
      <w:r w:rsidR="00D13C60" w:rsidRPr="008F2C13">
        <w:rPr>
          <w:sz w:val="24"/>
          <w:szCs w:val="24"/>
          <w:lang w:val="hr-BA"/>
        </w:rPr>
        <w:t>3</w:t>
      </w:r>
      <w:r w:rsidRPr="008F2C13">
        <w:rPr>
          <w:sz w:val="24"/>
          <w:szCs w:val="24"/>
          <w:lang w:val="hr-BA"/>
        </w:rPr>
        <w:t xml:space="preserve">. godine </w:t>
      </w:r>
    </w:p>
    <w:p w14:paraId="5B724B3D" w14:textId="77777777" w:rsidR="00D31A2E" w:rsidRPr="008F2C13" w:rsidRDefault="00D31A2E" w:rsidP="00642739">
      <w:pPr>
        <w:rPr>
          <w:rFonts w:cs="Times New Roman"/>
          <w:szCs w:val="24"/>
          <w:lang w:val="hr-BA"/>
        </w:rPr>
      </w:pPr>
    </w:p>
    <w:p w14:paraId="4ABD4F22" w14:textId="77777777" w:rsidR="00D31A2E" w:rsidRPr="008F2C13" w:rsidRDefault="00D31A2E" w:rsidP="00642739">
      <w:pPr>
        <w:rPr>
          <w:rFonts w:cs="Times New Roman"/>
          <w:szCs w:val="24"/>
          <w:lang w:val="hr-BA"/>
        </w:rPr>
      </w:pPr>
    </w:p>
    <w:p w14:paraId="5B919B60" w14:textId="77777777" w:rsidR="00D31A2E" w:rsidRPr="008F2C13" w:rsidRDefault="00D13C60" w:rsidP="00642739">
      <w:pPr>
        <w:rPr>
          <w:rFonts w:cs="Times New Roman"/>
          <w:szCs w:val="24"/>
          <w:lang w:val="hr-BA"/>
        </w:rPr>
      </w:pPr>
      <w:r w:rsidRPr="008F2C13">
        <w:rPr>
          <w:rFonts w:cs="Times New Roman"/>
          <w:szCs w:val="24"/>
          <w:lang w:val="hr-BA"/>
        </w:rPr>
        <w:t xml:space="preserve">OPĆINSKI SUD U MOSTARU, sudac Ivana </w:t>
      </w:r>
      <w:proofErr w:type="spellStart"/>
      <w:r w:rsidRPr="008F2C13">
        <w:rPr>
          <w:rFonts w:cs="Times New Roman"/>
          <w:szCs w:val="24"/>
          <w:lang w:val="hr-BA"/>
        </w:rPr>
        <w:t>Soldić</w:t>
      </w:r>
      <w:proofErr w:type="spellEnd"/>
      <w:r w:rsidRPr="008F2C13">
        <w:rPr>
          <w:rFonts w:cs="Times New Roman"/>
          <w:szCs w:val="24"/>
          <w:lang w:val="hr-BA"/>
        </w:rPr>
        <w:t xml:space="preserve">, u pravnoj stvari tužitelja: </w:t>
      </w:r>
      <w:proofErr w:type="spellStart"/>
      <w:r w:rsidRPr="008F2C13">
        <w:rPr>
          <w:rFonts w:cs="Times New Roman"/>
          <w:szCs w:val="24"/>
          <w:lang w:val="hr-BA"/>
        </w:rPr>
        <w:t>Türkiye</w:t>
      </w:r>
      <w:proofErr w:type="spellEnd"/>
      <w:r w:rsidRPr="008F2C13">
        <w:rPr>
          <w:rFonts w:cs="Times New Roman"/>
          <w:szCs w:val="24"/>
          <w:lang w:val="hr-BA"/>
        </w:rPr>
        <w:t xml:space="preserve"> </w:t>
      </w:r>
      <w:proofErr w:type="spellStart"/>
      <w:r w:rsidRPr="008F2C13">
        <w:rPr>
          <w:rFonts w:cs="Times New Roman"/>
          <w:szCs w:val="24"/>
          <w:lang w:val="hr-BA"/>
        </w:rPr>
        <w:t>Íhracat</w:t>
      </w:r>
      <w:proofErr w:type="spellEnd"/>
      <w:r w:rsidRPr="008F2C13">
        <w:rPr>
          <w:rFonts w:cs="Times New Roman"/>
          <w:szCs w:val="24"/>
          <w:lang w:val="hr-BA"/>
        </w:rPr>
        <w:t xml:space="preserve"> Kredi </w:t>
      </w:r>
      <w:proofErr w:type="spellStart"/>
      <w:r w:rsidRPr="008F2C13">
        <w:rPr>
          <w:rFonts w:cs="Times New Roman"/>
          <w:szCs w:val="24"/>
          <w:lang w:val="hr-BA"/>
        </w:rPr>
        <w:t>Bankasi</w:t>
      </w:r>
      <w:proofErr w:type="spellEnd"/>
      <w:r w:rsidRPr="008F2C13">
        <w:rPr>
          <w:rFonts w:cs="Times New Roman"/>
          <w:szCs w:val="24"/>
          <w:lang w:val="hr-BA"/>
        </w:rPr>
        <w:t xml:space="preserve"> </w:t>
      </w:r>
      <w:r w:rsidR="00627374" w:rsidRPr="008F2C13">
        <w:rPr>
          <w:rFonts w:cs="Times New Roman"/>
          <w:szCs w:val="24"/>
          <w:lang w:val="hr-BA"/>
        </w:rPr>
        <w:t>A.Ş</w:t>
      </w:r>
      <w:r w:rsidR="00D54363" w:rsidRPr="008F2C13">
        <w:rPr>
          <w:rFonts w:cs="Times New Roman"/>
          <w:szCs w:val="24"/>
          <w:lang w:val="hr-BA"/>
        </w:rPr>
        <w:t>. (</w:t>
      </w:r>
      <w:proofErr w:type="spellStart"/>
      <w:r w:rsidR="00D54363" w:rsidRPr="008F2C13">
        <w:rPr>
          <w:rFonts w:cs="Times New Roman"/>
          <w:szCs w:val="24"/>
          <w:lang w:val="hr-BA"/>
        </w:rPr>
        <w:t>T</w:t>
      </w:r>
      <w:r w:rsidR="00826E5A" w:rsidRPr="008F2C13">
        <w:rPr>
          <w:rFonts w:cs="Times New Roman"/>
          <w:szCs w:val="24"/>
          <w:lang w:val="hr-BA"/>
        </w:rPr>
        <w:t>ü</w:t>
      </w:r>
      <w:r w:rsidR="00D54363" w:rsidRPr="008F2C13">
        <w:rPr>
          <w:rFonts w:cs="Times New Roman"/>
          <w:szCs w:val="24"/>
          <w:lang w:val="hr-BA"/>
        </w:rPr>
        <w:t>rk</w:t>
      </w:r>
      <w:proofErr w:type="spellEnd"/>
      <w:r w:rsidR="00D54363" w:rsidRPr="008F2C13">
        <w:rPr>
          <w:rFonts w:cs="Times New Roman"/>
          <w:szCs w:val="24"/>
          <w:lang w:val="hr-BA"/>
        </w:rPr>
        <w:t xml:space="preserve"> </w:t>
      </w:r>
      <w:proofErr w:type="spellStart"/>
      <w:r w:rsidR="00D54363" w:rsidRPr="008F2C13">
        <w:rPr>
          <w:rFonts w:cs="Times New Roman"/>
          <w:szCs w:val="24"/>
          <w:lang w:val="hr-BA"/>
        </w:rPr>
        <w:t>Eximbank</w:t>
      </w:r>
      <w:proofErr w:type="spellEnd"/>
      <w:r w:rsidR="00D54363" w:rsidRPr="008F2C13">
        <w:rPr>
          <w:rFonts w:cs="Times New Roman"/>
          <w:szCs w:val="24"/>
          <w:lang w:val="hr-BA"/>
        </w:rPr>
        <w:t xml:space="preserve">), </w:t>
      </w:r>
      <w:proofErr w:type="spellStart"/>
      <w:r w:rsidR="00D54363" w:rsidRPr="008F2C13">
        <w:rPr>
          <w:rFonts w:cs="Times New Roman"/>
          <w:szCs w:val="24"/>
          <w:lang w:val="hr-BA"/>
        </w:rPr>
        <w:t>Saray</w:t>
      </w:r>
      <w:proofErr w:type="spellEnd"/>
      <w:r w:rsidR="00D54363" w:rsidRPr="008F2C13">
        <w:rPr>
          <w:rFonts w:cs="Times New Roman"/>
          <w:szCs w:val="24"/>
          <w:lang w:val="hr-BA"/>
        </w:rPr>
        <w:t xml:space="preserve"> Mah. Ahmet </w:t>
      </w:r>
      <w:proofErr w:type="spellStart"/>
      <w:r w:rsidR="00D54363" w:rsidRPr="008F2C13">
        <w:rPr>
          <w:rFonts w:cs="Times New Roman"/>
          <w:szCs w:val="24"/>
          <w:lang w:val="hr-BA"/>
        </w:rPr>
        <w:t>Tevfik</w:t>
      </w:r>
      <w:proofErr w:type="spellEnd"/>
      <w:r w:rsidR="00D54363" w:rsidRPr="008F2C13">
        <w:rPr>
          <w:rFonts w:cs="Times New Roman"/>
          <w:szCs w:val="24"/>
          <w:lang w:val="hr-BA"/>
        </w:rPr>
        <w:t xml:space="preserve"> </w:t>
      </w:r>
      <w:proofErr w:type="spellStart"/>
      <w:r w:rsidRPr="008F2C13">
        <w:rPr>
          <w:rFonts w:cs="Times New Roman"/>
          <w:szCs w:val="24"/>
          <w:lang w:val="hr-BA"/>
        </w:rPr>
        <w:t>Íleri</w:t>
      </w:r>
      <w:proofErr w:type="spellEnd"/>
      <w:r w:rsidRPr="008F2C13">
        <w:rPr>
          <w:rFonts w:cs="Times New Roman"/>
          <w:szCs w:val="24"/>
          <w:lang w:val="hr-BA"/>
        </w:rPr>
        <w:t xml:space="preserve"> </w:t>
      </w:r>
      <w:proofErr w:type="spellStart"/>
      <w:r w:rsidRPr="008F2C13">
        <w:rPr>
          <w:rFonts w:cs="Times New Roman"/>
          <w:szCs w:val="24"/>
          <w:lang w:val="hr-BA"/>
        </w:rPr>
        <w:t>Cad</w:t>
      </w:r>
      <w:proofErr w:type="spellEnd"/>
      <w:r w:rsidRPr="008F2C13">
        <w:rPr>
          <w:rFonts w:cs="Times New Roman"/>
          <w:szCs w:val="24"/>
          <w:lang w:val="hr-BA"/>
        </w:rPr>
        <w:t>. No: 19</w:t>
      </w:r>
      <w:r w:rsidR="00D54363" w:rsidRPr="008F2C13">
        <w:rPr>
          <w:rFonts w:cs="Times New Roman"/>
          <w:szCs w:val="24"/>
          <w:lang w:val="hr-BA"/>
        </w:rPr>
        <w:t>,</w:t>
      </w:r>
      <w:r w:rsidRPr="008F2C13">
        <w:rPr>
          <w:rFonts w:cs="Times New Roman"/>
          <w:szCs w:val="24"/>
          <w:lang w:val="hr-BA"/>
        </w:rPr>
        <w:t xml:space="preserve"> 34768 </w:t>
      </w:r>
      <w:proofErr w:type="spellStart"/>
      <w:r w:rsidRPr="008F2C13">
        <w:rPr>
          <w:rFonts w:cs="Times New Roman"/>
          <w:szCs w:val="24"/>
          <w:lang w:val="hr-BA"/>
        </w:rPr>
        <w:t>Ümraniye</w:t>
      </w:r>
      <w:proofErr w:type="spellEnd"/>
      <w:r w:rsidRPr="008F2C13">
        <w:rPr>
          <w:rFonts w:cs="Times New Roman"/>
          <w:szCs w:val="24"/>
          <w:lang w:val="hr-BA"/>
        </w:rPr>
        <w:t xml:space="preserve">, Istambul, Turska, koga zastupa </w:t>
      </w:r>
      <w:r w:rsidR="00D54363" w:rsidRPr="008F2C13">
        <w:rPr>
          <w:rFonts w:cs="Times New Roman"/>
          <w:szCs w:val="24"/>
          <w:lang w:val="hr-BA"/>
        </w:rPr>
        <w:t>punomoćnik A.D.</w:t>
      </w:r>
      <w:r w:rsidRPr="008F2C13">
        <w:rPr>
          <w:rFonts w:cs="Times New Roman"/>
          <w:szCs w:val="24"/>
          <w:lang w:val="hr-BA"/>
        </w:rPr>
        <w:t xml:space="preserve"> "Marić &amp; Co" d.o.o. Sarajevo, </w:t>
      </w:r>
      <w:r w:rsidR="00D54363" w:rsidRPr="008F2C13">
        <w:rPr>
          <w:rFonts w:cs="Times New Roman"/>
          <w:szCs w:val="24"/>
          <w:lang w:val="hr-BA"/>
        </w:rPr>
        <w:t xml:space="preserve">Ul. </w:t>
      </w:r>
      <w:r w:rsidRPr="008F2C13">
        <w:rPr>
          <w:rFonts w:cs="Times New Roman"/>
          <w:szCs w:val="24"/>
          <w:lang w:val="hr-BA"/>
        </w:rPr>
        <w:t xml:space="preserve">Mehmeda </w:t>
      </w:r>
      <w:proofErr w:type="spellStart"/>
      <w:r w:rsidRPr="008F2C13">
        <w:rPr>
          <w:rFonts w:cs="Times New Roman"/>
          <w:szCs w:val="24"/>
          <w:lang w:val="hr-BA"/>
        </w:rPr>
        <w:t>Spahe</w:t>
      </w:r>
      <w:proofErr w:type="spellEnd"/>
      <w:r w:rsidRPr="008F2C13">
        <w:rPr>
          <w:rFonts w:cs="Times New Roman"/>
          <w:szCs w:val="24"/>
          <w:lang w:val="hr-BA"/>
        </w:rPr>
        <w:t xml:space="preserve"> </w:t>
      </w:r>
      <w:r w:rsidR="00D54363" w:rsidRPr="008F2C13">
        <w:rPr>
          <w:rFonts w:cs="Times New Roman"/>
          <w:szCs w:val="24"/>
          <w:lang w:val="hr-BA"/>
        </w:rPr>
        <w:t xml:space="preserve">broj </w:t>
      </w:r>
      <w:r w:rsidRPr="008F2C13">
        <w:rPr>
          <w:rFonts w:cs="Times New Roman"/>
          <w:szCs w:val="24"/>
          <w:lang w:val="hr-BA"/>
        </w:rPr>
        <w:t>26, 71000 Sarajevo</w:t>
      </w:r>
      <w:r w:rsidR="00D54363" w:rsidRPr="008F2C13">
        <w:rPr>
          <w:rFonts w:cs="Times New Roman"/>
          <w:szCs w:val="24"/>
          <w:lang w:val="hr-BA"/>
        </w:rPr>
        <w:t xml:space="preserve">, te punomoćnici Branko Marić, Dijana Ivanović, </w:t>
      </w:r>
      <w:proofErr w:type="spellStart"/>
      <w:r w:rsidR="00D54363" w:rsidRPr="008F2C13">
        <w:rPr>
          <w:rFonts w:cs="Times New Roman"/>
          <w:szCs w:val="24"/>
          <w:lang w:val="hr-BA"/>
        </w:rPr>
        <w:t>Ezmana</w:t>
      </w:r>
      <w:proofErr w:type="spellEnd"/>
      <w:r w:rsidR="00D54363" w:rsidRPr="008F2C13">
        <w:rPr>
          <w:rFonts w:cs="Times New Roman"/>
          <w:szCs w:val="24"/>
          <w:lang w:val="hr-BA"/>
        </w:rPr>
        <w:t xml:space="preserve"> Turković, </w:t>
      </w:r>
      <w:proofErr w:type="spellStart"/>
      <w:r w:rsidR="00D54363" w:rsidRPr="008F2C13">
        <w:rPr>
          <w:rFonts w:cs="Times New Roman"/>
          <w:szCs w:val="24"/>
          <w:lang w:val="hr-BA"/>
        </w:rPr>
        <w:t>Džana</w:t>
      </w:r>
      <w:proofErr w:type="spellEnd"/>
      <w:r w:rsidR="00D54363" w:rsidRPr="008F2C13">
        <w:rPr>
          <w:rFonts w:cs="Times New Roman"/>
          <w:szCs w:val="24"/>
          <w:lang w:val="hr-BA"/>
        </w:rPr>
        <w:t xml:space="preserve"> Smailagić-</w:t>
      </w:r>
      <w:proofErr w:type="spellStart"/>
      <w:r w:rsidR="00D54363" w:rsidRPr="008F2C13">
        <w:rPr>
          <w:rFonts w:cs="Times New Roman"/>
          <w:szCs w:val="24"/>
          <w:lang w:val="hr-BA"/>
        </w:rPr>
        <w:t>Hromić</w:t>
      </w:r>
      <w:proofErr w:type="spellEnd"/>
      <w:r w:rsidR="00D54363" w:rsidRPr="008F2C13">
        <w:rPr>
          <w:rFonts w:cs="Times New Roman"/>
          <w:szCs w:val="24"/>
          <w:lang w:val="hr-BA"/>
        </w:rPr>
        <w:t>, Maja Glišić, Arijana Hadžiahmetović-</w:t>
      </w:r>
      <w:proofErr w:type="spellStart"/>
      <w:r w:rsidR="00D54363" w:rsidRPr="008F2C13">
        <w:rPr>
          <w:rFonts w:cs="Times New Roman"/>
          <w:szCs w:val="24"/>
          <w:lang w:val="hr-BA"/>
        </w:rPr>
        <w:t>Softić</w:t>
      </w:r>
      <w:proofErr w:type="spellEnd"/>
      <w:r w:rsidR="00D54363" w:rsidRPr="008F2C13">
        <w:rPr>
          <w:rFonts w:cs="Times New Roman"/>
          <w:szCs w:val="24"/>
          <w:lang w:val="hr-BA"/>
        </w:rPr>
        <w:t xml:space="preserve">, odvjetnici </w:t>
      </w:r>
      <w:r w:rsidR="000C0EA7" w:rsidRPr="008F2C13">
        <w:rPr>
          <w:rFonts w:cs="Times New Roman"/>
          <w:szCs w:val="24"/>
          <w:lang w:val="hr-BA"/>
        </w:rPr>
        <w:t xml:space="preserve">zaposleni </w:t>
      </w:r>
      <w:r w:rsidR="00D54363" w:rsidRPr="008F2C13">
        <w:rPr>
          <w:rFonts w:cs="Times New Roman"/>
          <w:szCs w:val="24"/>
          <w:lang w:val="hr-BA"/>
        </w:rPr>
        <w:t xml:space="preserve">u </w:t>
      </w:r>
      <w:r w:rsidR="000C0EA7" w:rsidRPr="008F2C13">
        <w:rPr>
          <w:rFonts w:cs="Times New Roman"/>
          <w:szCs w:val="24"/>
          <w:lang w:val="hr-BA"/>
        </w:rPr>
        <w:t xml:space="preserve">A.D. "Marić &amp; Co" d.o.o. Sarajevo; </w:t>
      </w:r>
      <w:r w:rsidRPr="008F2C13">
        <w:rPr>
          <w:rFonts w:cs="Times New Roman"/>
          <w:szCs w:val="24"/>
          <w:lang w:val="hr-BA"/>
        </w:rPr>
        <w:t xml:space="preserve">protiv tuženika:  "CESAR' s" d.o.o. Mostar, </w:t>
      </w:r>
      <w:proofErr w:type="spellStart"/>
      <w:r w:rsidRPr="008F2C13">
        <w:rPr>
          <w:rFonts w:cs="Times New Roman"/>
          <w:szCs w:val="24"/>
          <w:lang w:val="hr-BA"/>
        </w:rPr>
        <w:t>Opine</w:t>
      </w:r>
      <w:proofErr w:type="spellEnd"/>
      <w:r w:rsidRPr="008F2C13">
        <w:rPr>
          <w:rFonts w:cs="Times New Roman"/>
          <w:szCs w:val="24"/>
          <w:lang w:val="hr-BA"/>
        </w:rPr>
        <w:t xml:space="preserve"> bb, 88000 Mostar, zastupanog po punomoćnicima Miri </w:t>
      </w:r>
      <w:proofErr w:type="spellStart"/>
      <w:r w:rsidRPr="008F2C13">
        <w:rPr>
          <w:rFonts w:cs="Times New Roman"/>
          <w:szCs w:val="24"/>
          <w:lang w:val="hr-BA"/>
        </w:rPr>
        <w:t>Kebo</w:t>
      </w:r>
      <w:proofErr w:type="spellEnd"/>
      <w:r w:rsidRPr="008F2C13">
        <w:rPr>
          <w:rFonts w:cs="Times New Roman"/>
          <w:szCs w:val="24"/>
          <w:lang w:val="hr-BA"/>
        </w:rPr>
        <w:t xml:space="preserve">, Semiru </w:t>
      </w:r>
      <w:proofErr w:type="spellStart"/>
      <w:r w:rsidRPr="008F2C13">
        <w:rPr>
          <w:rFonts w:cs="Times New Roman"/>
          <w:szCs w:val="24"/>
          <w:lang w:val="hr-BA"/>
        </w:rPr>
        <w:t>Guzin</w:t>
      </w:r>
      <w:proofErr w:type="spellEnd"/>
      <w:r w:rsidRPr="008F2C13">
        <w:rPr>
          <w:rFonts w:cs="Times New Roman"/>
          <w:szCs w:val="24"/>
          <w:lang w:val="hr-BA"/>
        </w:rPr>
        <w:t xml:space="preserve">, </w:t>
      </w:r>
      <w:proofErr w:type="spellStart"/>
      <w:r w:rsidRPr="008F2C13">
        <w:rPr>
          <w:rFonts w:cs="Times New Roman"/>
          <w:szCs w:val="24"/>
          <w:lang w:val="hr-BA"/>
        </w:rPr>
        <w:t>Azeru</w:t>
      </w:r>
      <w:proofErr w:type="spellEnd"/>
      <w:r w:rsidRPr="008F2C13">
        <w:rPr>
          <w:rFonts w:cs="Times New Roman"/>
          <w:szCs w:val="24"/>
          <w:lang w:val="hr-BA"/>
        </w:rPr>
        <w:t xml:space="preserve"> </w:t>
      </w:r>
      <w:proofErr w:type="spellStart"/>
      <w:r w:rsidRPr="008F2C13">
        <w:rPr>
          <w:rFonts w:cs="Times New Roman"/>
          <w:szCs w:val="24"/>
          <w:lang w:val="hr-BA"/>
        </w:rPr>
        <w:t>Guzin</w:t>
      </w:r>
      <w:proofErr w:type="spellEnd"/>
      <w:r w:rsidR="000C0EA7" w:rsidRPr="008F2C13">
        <w:rPr>
          <w:rFonts w:cs="Times New Roman"/>
          <w:szCs w:val="24"/>
          <w:lang w:val="hr-BA"/>
        </w:rPr>
        <w:t xml:space="preserve">, </w:t>
      </w:r>
      <w:proofErr w:type="spellStart"/>
      <w:r w:rsidRPr="008F2C13">
        <w:rPr>
          <w:rFonts w:cs="Times New Roman"/>
          <w:szCs w:val="24"/>
          <w:lang w:val="hr-BA"/>
        </w:rPr>
        <w:t>Anelu</w:t>
      </w:r>
      <w:proofErr w:type="spellEnd"/>
      <w:r w:rsidRPr="008F2C13">
        <w:rPr>
          <w:rFonts w:cs="Times New Roman"/>
          <w:szCs w:val="24"/>
          <w:lang w:val="hr-BA"/>
        </w:rPr>
        <w:t xml:space="preserve"> Droce</w:t>
      </w:r>
      <w:r w:rsidR="000C0EA7" w:rsidRPr="008F2C13">
        <w:rPr>
          <w:rFonts w:cs="Times New Roman"/>
          <w:szCs w:val="24"/>
          <w:lang w:val="hr-BA"/>
        </w:rPr>
        <w:t xml:space="preserve">, </w:t>
      </w:r>
      <w:proofErr w:type="spellStart"/>
      <w:r w:rsidR="000C0EA7" w:rsidRPr="008F2C13">
        <w:rPr>
          <w:rFonts w:cs="Times New Roman"/>
          <w:szCs w:val="24"/>
          <w:lang w:val="hr-BA"/>
        </w:rPr>
        <w:t>Belmi</w:t>
      </w:r>
      <w:proofErr w:type="spellEnd"/>
      <w:r w:rsidR="000C0EA7" w:rsidRPr="008F2C13">
        <w:rPr>
          <w:rFonts w:cs="Times New Roman"/>
          <w:szCs w:val="24"/>
          <w:lang w:val="hr-BA"/>
        </w:rPr>
        <w:t xml:space="preserve"> Kapetanović i Ivoni Barać,</w:t>
      </w:r>
      <w:r w:rsidRPr="008F2C13">
        <w:rPr>
          <w:rFonts w:cs="Times New Roman"/>
          <w:szCs w:val="24"/>
          <w:lang w:val="hr-BA"/>
        </w:rPr>
        <w:t xml:space="preserve"> odvjetnicima iz Z.A.K.</w:t>
      </w:r>
      <w:r w:rsidR="000C0EA7" w:rsidRPr="008F2C13">
        <w:rPr>
          <w:rFonts w:cs="Times New Roman"/>
          <w:szCs w:val="24"/>
          <w:lang w:val="hr-BA"/>
        </w:rPr>
        <w:t xml:space="preserve"> </w:t>
      </w:r>
      <w:r w:rsidRPr="008F2C13">
        <w:rPr>
          <w:rFonts w:cs="Times New Roman"/>
          <w:szCs w:val="24"/>
          <w:lang w:val="hr-BA"/>
        </w:rPr>
        <w:t xml:space="preserve">"KEBO &amp; GUZIN" iz Mostara, </w:t>
      </w:r>
      <w:r w:rsidR="000C0EA7" w:rsidRPr="008F2C13">
        <w:rPr>
          <w:rFonts w:cs="Times New Roman"/>
          <w:szCs w:val="24"/>
          <w:lang w:val="hr-BA"/>
        </w:rPr>
        <w:t xml:space="preserve">Ul. </w:t>
      </w:r>
      <w:r w:rsidRPr="008F2C13">
        <w:rPr>
          <w:rFonts w:cs="Times New Roman"/>
          <w:szCs w:val="24"/>
          <w:lang w:val="hr-BA"/>
        </w:rPr>
        <w:t xml:space="preserve">Adema Buća 17/1, 88104 Mostar, radi </w:t>
      </w:r>
      <w:r w:rsidR="000C0EA7" w:rsidRPr="008F2C13">
        <w:rPr>
          <w:rFonts w:cs="Times New Roman"/>
          <w:szCs w:val="24"/>
          <w:lang w:val="hr-BA"/>
        </w:rPr>
        <w:t>isplate novčanog potraživanja</w:t>
      </w:r>
      <w:r w:rsidRPr="008F2C13">
        <w:rPr>
          <w:rFonts w:cs="Times New Roman"/>
          <w:szCs w:val="24"/>
          <w:lang w:val="hr-BA"/>
        </w:rPr>
        <w:t xml:space="preserve">; vrijednost spora: 39.826,07 KM, </w:t>
      </w:r>
      <w:r w:rsidR="00B33F48" w:rsidRPr="008F2C13">
        <w:rPr>
          <w:rFonts w:cs="Times New Roman"/>
          <w:szCs w:val="24"/>
          <w:lang w:val="hr-BA"/>
        </w:rPr>
        <w:t xml:space="preserve">nakon </w:t>
      </w:r>
      <w:r w:rsidR="000C0EA7" w:rsidRPr="008F2C13">
        <w:rPr>
          <w:rFonts w:cs="Times New Roman"/>
          <w:szCs w:val="24"/>
          <w:lang w:val="hr-BA"/>
        </w:rPr>
        <w:t xml:space="preserve">održane </w:t>
      </w:r>
      <w:r w:rsidR="00B33F48" w:rsidRPr="008F2C13">
        <w:rPr>
          <w:rFonts w:cs="Times New Roman"/>
          <w:szCs w:val="24"/>
          <w:lang w:val="hr-BA"/>
        </w:rPr>
        <w:t>glavne rasprave</w:t>
      </w:r>
      <w:r w:rsidR="000C0EA7" w:rsidRPr="008F2C13">
        <w:rPr>
          <w:rFonts w:cs="Times New Roman"/>
          <w:szCs w:val="24"/>
          <w:lang w:val="hr-BA"/>
        </w:rPr>
        <w:t>,</w:t>
      </w:r>
      <w:r w:rsidR="009F04B0" w:rsidRPr="008F2C13">
        <w:rPr>
          <w:rFonts w:cs="Times New Roman"/>
          <w:szCs w:val="24"/>
          <w:lang w:val="hr-BA"/>
        </w:rPr>
        <w:t xml:space="preserve"> </w:t>
      </w:r>
      <w:r w:rsidR="000C0EA7" w:rsidRPr="008F2C13">
        <w:rPr>
          <w:rFonts w:cs="Times New Roman"/>
          <w:szCs w:val="24"/>
          <w:lang w:val="hr-BA"/>
        </w:rPr>
        <w:t xml:space="preserve">koja je zaključena dana </w:t>
      </w:r>
      <w:r w:rsidRPr="008F2C13">
        <w:rPr>
          <w:rFonts w:cs="Times New Roman"/>
          <w:szCs w:val="24"/>
          <w:lang w:val="hr-BA"/>
        </w:rPr>
        <w:t>13.02.2023</w:t>
      </w:r>
      <w:r w:rsidR="000C652F" w:rsidRPr="008F2C13">
        <w:rPr>
          <w:rFonts w:cs="Times New Roman"/>
          <w:szCs w:val="24"/>
          <w:lang w:val="hr-BA"/>
        </w:rPr>
        <w:t>. godine</w:t>
      </w:r>
      <w:r w:rsidR="00863C07" w:rsidRPr="008F2C13">
        <w:rPr>
          <w:rFonts w:cs="Times New Roman"/>
          <w:szCs w:val="24"/>
          <w:lang w:val="hr-BA"/>
        </w:rPr>
        <w:t xml:space="preserve"> u prisustvu</w:t>
      </w:r>
      <w:r w:rsidR="000C0EA7" w:rsidRPr="008F2C13">
        <w:rPr>
          <w:rFonts w:cs="Times New Roman"/>
          <w:szCs w:val="24"/>
          <w:lang w:val="hr-BA"/>
        </w:rPr>
        <w:t xml:space="preserve"> zamjenice</w:t>
      </w:r>
      <w:r w:rsidR="00863C07" w:rsidRPr="008F2C13">
        <w:rPr>
          <w:rFonts w:cs="Times New Roman"/>
          <w:szCs w:val="24"/>
          <w:lang w:val="hr-BA"/>
        </w:rPr>
        <w:t xml:space="preserve"> </w:t>
      </w:r>
      <w:r w:rsidRPr="008F2C13">
        <w:rPr>
          <w:rFonts w:cs="Times New Roman"/>
          <w:szCs w:val="24"/>
          <w:lang w:val="hr-BA"/>
        </w:rPr>
        <w:t>punomoćnice</w:t>
      </w:r>
      <w:r w:rsidR="000C652F" w:rsidRPr="008F2C13">
        <w:rPr>
          <w:rFonts w:cs="Times New Roman"/>
          <w:szCs w:val="24"/>
          <w:lang w:val="hr-BA"/>
        </w:rPr>
        <w:t xml:space="preserve"> tužitelja </w:t>
      </w:r>
      <w:r w:rsidRPr="008F2C13">
        <w:rPr>
          <w:rFonts w:cs="Times New Roman"/>
          <w:color w:val="000000"/>
          <w:szCs w:val="24"/>
          <w:lang w:val="hr-BA"/>
        </w:rPr>
        <w:t xml:space="preserve">Nine  </w:t>
      </w:r>
      <w:r w:rsidR="000C0EA7" w:rsidRPr="008F2C13">
        <w:rPr>
          <w:rFonts w:cs="Times New Roman"/>
          <w:color w:val="000000"/>
          <w:szCs w:val="24"/>
          <w:lang w:val="hr-BA"/>
        </w:rPr>
        <w:t xml:space="preserve">Vukmirović, </w:t>
      </w:r>
      <w:r w:rsidRPr="008F2C13">
        <w:rPr>
          <w:rFonts w:cs="Times New Roman"/>
          <w:color w:val="000000"/>
          <w:szCs w:val="24"/>
          <w:lang w:val="hr-BA"/>
        </w:rPr>
        <w:t xml:space="preserve">odvjetničke pripravnice </w:t>
      </w:r>
      <w:r w:rsidR="000C0EA7" w:rsidRPr="008F2C13">
        <w:rPr>
          <w:rFonts w:cs="Times New Roman"/>
          <w:color w:val="000000"/>
          <w:szCs w:val="24"/>
          <w:lang w:val="hr-BA"/>
        </w:rPr>
        <w:t xml:space="preserve">iz </w:t>
      </w:r>
      <w:r w:rsidR="000C0EA7" w:rsidRPr="008F2C13">
        <w:rPr>
          <w:rFonts w:cs="Times New Roman"/>
          <w:szCs w:val="24"/>
          <w:lang w:val="hr-BA"/>
        </w:rPr>
        <w:t>A.D. "Marić &amp; Co" d.o.o. Sarajevo</w:t>
      </w:r>
      <w:r w:rsidR="009F04B0" w:rsidRPr="008F2C13">
        <w:rPr>
          <w:rFonts w:cs="Times New Roman"/>
          <w:szCs w:val="24"/>
          <w:lang w:val="hr-BA"/>
        </w:rPr>
        <w:t xml:space="preserve"> </w:t>
      </w:r>
      <w:r w:rsidR="000C652F" w:rsidRPr="008F2C13">
        <w:rPr>
          <w:rFonts w:cs="Times New Roman"/>
          <w:szCs w:val="24"/>
          <w:lang w:val="hr-BA"/>
        </w:rPr>
        <w:t>i punomoćni</w:t>
      </w:r>
      <w:r w:rsidRPr="008F2C13">
        <w:rPr>
          <w:rFonts w:cs="Times New Roman"/>
          <w:szCs w:val="24"/>
          <w:lang w:val="hr-BA"/>
        </w:rPr>
        <w:t>ka tužen</w:t>
      </w:r>
      <w:r w:rsidR="000C0EA7" w:rsidRPr="008F2C13">
        <w:rPr>
          <w:rFonts w:cs="Times New Roman"/>
          <w:szCs w:val="24"/>
          <w:lang w:val="hr-BA"/>
        </w:rPr>
        <w:t>ika</w:t>
      </w:r>
      <w:r w:rsidRPr="008F2C13">
        <w:rPr>
          <w:rFonts w:cs="Times New Roman"/>
          <w:szCs w:val="24"/>
          <w:lang w:val="hr-BA"/>
        </w:rPr>
        <w:t xml:space="preserve"> </w:t>
      </w:r>
      <w:proofErr w:type="spellStart"/>
      <w:r w:rsidRPr="008F2C13">
        <w:rPr>
          <w:rFonts w:cs="Times New Roman"/>
          <w:color w:val="000000"/>
          <w:szCs w:val="24"/>
          <w:lang w:val="hr-BA"/>
        </w:rPr>
        <w:t>Anela</w:t>
      </w:r>
      <w:proofErr w:type="spellEnd"/>
      <w:r w:rsidRPr="008F2C13">
        <w:rPr>
          <w:rFonts w:cs="Times New Roman"/>
          <w:color w:val="000000"/>
          <w:szCs w:val="24"/>
          <w:lang w:val="hr-BA"/>
        </w:rPr>
        <w:t xml:space="preserve"> </w:t>
      </w:r>
      <w:r w:rsidR="000C0EA7" w:rsidRPr="008F2C13">
        <w:rPr>
          <w:rFonts w:cs="Times New Roman"/>
          <w:color w:val="000000"/>
          <w:szCs w:val="24"/>
          <w:lang w:val="hr-BA"/>
        </w:rPr>
        <w:t xml:space="preserve">Droce, u zakonskom roku </w:t>
      </w:r>
      <w:r w:rsidR="00D31A2E" w:rsidRPr="008F2C13">
        <w:rPr>
          <w:rFonts w:cs="Times New Roman"/>
          <w:szCs w:val="24"/>
          <w:lang w:val="hr-BA"/>
        </w:rPr>
        <w:t xml:space="preserve">donio je dana </w:t>
      </w:r>
      <w:r w:rsidR="00627374" w:rsidRPr="008F2C13">
        <w:rPr>
          <w:rFonts w:cs="Times New Roman"/>
          <w:szCs w:val="24"/>
          <w:lang w:val="hr-BA"/>
        </w:rPr>
        <w:t>13.03</w:t>
      </w:r>
      <w:r w:rsidR="009F04B0" w:rsidRPr="008F2C13">
        <w:rPr>
          <w:rFonts w:cs="Times New Roman"/>
          <w:szCs w:val="24"/>
          <w:lang w:val="hr-BA"/>
        </w:rPr>
        <w:t>.202</w:t>
      </w:r>
      <w:r w:rsidR="00627374" w:rsidRPr="008F2C13">
        <w:rPr>
          <w:rFonts w:cs="Times New Roman"/>
          <w:szCs w:val="24"/>
          <w:lang w:val="hr-BA"/>
        </w:rPr>
        <w:t>3</w:t>
      </w:r>
      <w:r w:rsidR="00EC4E1A" w:rsidRPr="008F2C13">
        <w:rPr>
          <w:rFonts w:cs="Times New Roman"/>
          <w:szCs w:val="24"/>
          <w:lang w:val="hr-BA"/>
        </w:rPr>
        <w:t>.  godine</w:t>
      </w:r>
      <w:r w:rsidR="00D31A2E" w:rsidRPr="008F2C13">
        <w:rPr>
          <w:rFonts w:cs="Times New Roman"/>
          <w:szCs w:val="24"/>
          <w:lang w:val="hr-BA"/>
        </w:rPr>
        <w:t xml:space="preserve"> ovu: </w:t>
      </w:r>
    </w:p>
    <w:p w14:paraId="7C028B69" w14:textId="77777777" w:rsidR="00660B45" w:rsidRPr="008F2C13" w:rsidRDefault="00660B45" w:rsidP="00642739">
      <w:pPr>
        <w:rPr>
          <w:rFonts w:cs="Times New Roman"/>
          <w:b/>
          <w:szCs w:val="24"/>
          <w:lang w:val="hr-BA"/>
        </w:rPr>
      </w:pPr>
    </w:p>
    <w:p w14:paraId="08AB3DAC" w14:textId="77777777" w:rsidR="00863C07" w:rsidRPr="008F2C13" w:rsidRDefault="00863C07" w:rsidP="00642739">
      <w:pPr>
        <w:rPr>
          <w:rFonts w:cs="Times New Roman"/>
          <w:b/>
          <w:szCs w:val="24"/>
          <w:lang w:val="hr-BA"/>
        </w:rPr>
      </w:pPr>
    </w:p>
    <w:p w14:paraId="2C69B325" w14:textId="77777777" w:rsidR="00165F87" w:rsidRPr="008F2C13" w:rsidRDefault="00D31A2E" w:rsidP="00660B45">
      <w:pPr>
        <w:pStyle w:val="Tijeloteksta"/>
        <w:jc w:val="center"/>
        <w:rPr>
          <w:b/>
          <w:sz w:val="24"/>
          <w:szCs w:val="24"/>
          <w:lang w:val="hr-BA"/>
        </w:rPr>
      </w:pPr>
      <w:r w:rsidRPr="008F2C13">
        <w:rPr>
          <w:b/>
          <w:sz w:val="24"/>
          <w:szCs w:val="24"/>
          <w:lang w:val="hr-BA"/>
        </w:rPr>
        <w:t>P R E S U D U</w:t>
      </w:r>
    </w:p>
    <w:p w14:paraId="6E0A6D1A" w14:textId="77777777" w:rsidR="00165F87" w:rsidRPr="008F2C13" w:rsidRDefault="00165F87" w:rsidP="00642739">
      <w:pPr>
        <w:pStyle w:val="Normal1"/>
        <w:jc w:val="both"/>
        <w:rPr>
          <w:lang w:val="hr-BA"/>
        </w:rPr>
      </w:pPr>
      <w:r w:rsidRPr="008F2C13">
        <w:rPr>
          <w:lang w:val="hr-BA"/>
        </w:rPr>
        <w:t> </w:t>
      </w:r>
    </w:p>
    <w:p w14:paraId="21087668" w14:textId="77777777" w:rsidR="000C0EA7" w:rsidRPr="008F2C13" w:rsidRDefault="00257F4A" w:rsidP="001115D1">
      <w:pPr>
        <w:pStyle w:val="Odlomakpopisa"/>
        <w:numPr>
          <w:ilvl w:val="0"/>
          <w:numId w:val="3"/>
        </w:numPr>
        <w:rPr>
          <w:rFonts w:cs="Times New Roman"/>
          <w:szCs w:val="24"/>
          <w:lang w:val="hr-BA"/>
        </w:rPr>
      </w:pPr>
      <w:r w:rsidRPr="008F2C13">
        <w:rPr>
          <w:rFonts w:cs="Times New Roman"/>
          <w:szCs w:val="24"/>
          <w:lang w:val="hr-BA"/>
        </w:rPr>
        <w:t>Tuženi je dužan</w:t>
      </w:r>
      <w:r w:rsidRPr="008F2C13">
        <w:rPr>
          <w:rFonts w:cs="Times New Roman"/>
          <w:b/>
          <w:szCs w:val="24"/>
          <w:lang w:val="hr-BA"/>
        </w:rPr>
        <w:t xml:space="preserve"> </w:t>
      </w:r>
      <w:r w:rsidRPr="008F2C13">
        <w:rPr>
          <w:rFonts w:cs="Times New Roman"/>
          <w:szCs w:val="24"/>
          <w:lang w:val="hr-BA"/>
        </w:rPr>
        <w:t xml:space="preserve">na ime duga isplatiti tužitelju iznos od 39.826,07 KM (protuvrijednosti 20.362,75 EUR), sa zakonskim zateznim kamatama, i to kako slijedi: </w:t>
      </w:r>
    </w:p>
    <w:p w14:paraId="5CB34647" w14:textId="77777777" w:rsidR="001115D1" w:rsidRPr="008F2C13" w:rsidRDefault="00257F4A" w:rsidP="001115D1">
      <w:pPr>
        <w:pStyle w:val="Odlomakpopisa"/>
        <w:numPr>
          <w:ilvl w:val="0"/>
          <w:numId w:val="2"/>
        </w:numPr>
        <w:rPr>
          <w:rFonts w:cs="Times New Roman"/>
          <w:szCs w:val="24"/>
          <w:lang w:val="hr-BA"/>
        </w:rPr>
      </w:pPr>
      <w:r w:rsidRPr="008F2C13">
        <w:rPr>
          <w:rFonts w:cs="Times New Roman"/>
          <w:szCs w:val="24"/>
          <w:lang w:val="hr-BA"/>
        </w:rPr>
        <w:t xml:space="preserve">na iznos od 39.039,34 KM (19.960,50 EUR) počevši od 04.07.2019. </w:t>
      </w:r>
      <w:r w:rsidR="001115D1" w:rsidRPr="008F2C13">
        <w:rPr>
          <w:rFonts w:cs="Times New Roman"/>
          <w:szCs w:val="24"/>
          <w:lang w:val="hr-BA"/>
        </w:rPr>
        <w:t>godine pa do 11.10.2019. godine;</w:t>
      </w:r>
    </w:p>
    <w:p w14:paraId="649BEB1B" w14:textId="77777777" w:rsidR="001115D1" w:rsidRPr="008F2C13" w:rsidRDefault="00257F4A" w:rsidP="001115D1">
      <w:pPr>
        <w:pStyle w:val="Odlomakpopisa"/>
        <w:numPr>
          <w:ilvl w:val="0"/>
          <w:numId w:val="2"/>
        </w:numPr>
        <w:rPr>
          <w:rFonts w:cs="Times New Roman"/>
          <w:szCs w:val="24"/>
          <w:lang w:val="hr-BA"/>
        </w:rPr>
      </w:pPr>
      <w:r w:rsidRPr="008F2C13">
        <w:rPr>
          <w:rFonts w:cs="Times New Roman"/>
          <w:szCs w:val="24"/>
          <w:lang w:val="hr-BA"/>
        </w:rPr>
        <w:t>na iznos od 31.391,11 (16.050,02 EUR), počevši od 12.10.2019. go</w:t>
      </w:r>
      <w:r w:rsidR="001115D1" w:rsidRPr="008F2C13">
        <w:rPr>
          <w:rFonts w:cs="Times New Roman"/>
          <w:szCs w:val="24"/>
          <w:lang w:val="hr-BA"/>
        </w:rPr>
        <w:t>dine, pa sve do konačne isplate; te</w:t>
      </w:r>
    </w:p>
    <w:p w14:paraId="4C97586E" w14:textId="77777777" w:rsidR="001115D1" w:rsidRPr="008F2C13" w:rsidRDefault="00257F4A" w:rsidP="001115D1">
      <w:pPr>
        <w:pStyle w:val="Odlomakpopisa"/>
        <w:numPr>
          <w:ilvl w:val="0"/>
          <w:numId w:val="2"/>
        </w:numPr>
        <w:rPr>
          <w:rFonts w:cs="Times New Roman"/>
          <w:szCs w:val="24"/>
          <w:lang w:val="hr-BA"/>
        </w:rPr>
      </w:pPr>
      <w:r w:rsidRPr="008F2C13">
        <w:rPr>
          <w:rFonts w:cs="Times New Roman"/>
          <w:szCs w:val="24"/>
          <w:lang w:val="hr-BA"/>
        </w:rPr>
        <w:t xml:space="preserve">na iznos od 8.434,96 KM (4.312,73 EUR) počevši od 11.08.2019. godine, pa sve do konačne isplate, </w:t>
      </w:r>
    </w:p>
    <w:p w14:paraId="652843D5" w14:textId="77777777" w:rsidR="001115D1" w:rsidRPr="008F2C13" w:rsidRDefault="001115D1" w:rsidP="00642739">
      <w:pPr>
        <w:ind w:left="708"/>
        <w:rPr>
          <w:rFonts w:cs="Times New Roman"/>
          <w:szCs w:val="24"/>
          <w:lang w:val="hr-BA"/>
        </w:rPr>
      </w:pPr>
      <w:r w:rsidRPr="008F2C13">
        <w:rPr>
          <w:rFonts w:cs="Times New Roman"/>
          <w:szCs w:val="24"/>
          <w:lang w:val="hr-BA"/>
        </w:rPr>
        <w:tab/>
      </w:r>
      <w:r w:rsidRPr="008F2C13">
        <w:rPr>
          <w:rFonts w:cs="Times New Roman"/>
          <w:szCs w:val="24"/>
          <w:lang w:val="hr-BA"/>
        </w:rPr>
        <w:tab/>
        <w:t xml:space="preserve">sve u roku od 30 dana. </w:t>
      </w:r>
    </w:p>
    <w:p w14:paraId="54BF3458" w14:textId="77777777" w:rsidR="001115D1" w:rsidRPr="008F2C13" w:rsidRDefault="001115D1" w:rsidP="00642739">
      <w:pPr>
        <w:ind w:left="708"/>
        <w:rPr>
          <w:rFonts w:cs="Times New Roman"/>
          <w:szCs w:val="24"/>
          <w:lang w:val="hr-BA"/>
        </w:rPr>
      </w:pPr>
    </w:p>
    <w:p w14:paraId="4647F85F" w14:textId="77777777" w:rsidR="001115D1" w:rsidRPr="008F2C13" w:rsidRDefault="001115D1" w:rsidP="001115D1">
      <w:pPr>
        <w:pStyle w:val="Odlomakpopisa"/>
        <w:numPr>
          <w:ilvl w:val="0"/>
          <w:numId w:val="3"/>
        </w:numPr>
        <w:rPr>
          <w:rFonts w:cs="Times New Roman"/>
          <w:color w:val="000000"/>
          <w:szCs w:val="24"/>
          <w:lang w:val="hr-BA"/>
        </w:rPr>
      </w:pPr>
      <w:r w:rsidRPr="008F2C13">
        <w:rPr>
          <w:rFonts w:cs="Times New Roman"/>
          <w:szCs w:val="24"/>
          <w:lang w:val="hr-BA"/>
        </w:rPr>
        <w:t xml:space="preserve">Dužan je tuženik </w:t>
      </w:r>
      <w:r w:rsidR="00257F4A" w:rsidRPr="008F2C13">
        <w:rPr>
          <w:rFonts w:cs="Times New Roman"/>
          <w:szCs w:val="24"/>
          <w:lang w:val="hr-BA"/>
        </w:rPr>
        <w:t>nadoknadi</w:t>
      </w:r>
      <w:r w:rsidRPr="008F2C13">
        <w:rPr>
          <w:rFonts w:cs="Times New Roman"/>
          <w:szCs w:val="24"/>
          <w:lang w:val="hr-BA"/>
        </w:rPr>
        <w:t>ti tužitelju</w:t>
      </w:r>
      <w:r w:rsidR="00257F4A" w:rsidRPr="008F2C13">
        <w:rPr>
          <w:rFonts w:cs="Times New Roman"/>
          <w:szCs w:val="24"/>
          <w:lang w:val="hr-BA"/>
        </w:rPr>
        <w:t xml:space="preserve"> troškove parničnog postupka</w:t>
      </w:r>
      <w:r w:rsidRPr="008F2C13">
        <w:rPr>
          <w:rFonts w:cs="Times New Roman"/>
          <w:szCs w:val="24"/>
          <w:lang w:val="hr-BA"/>
        </w:rPr>
        <w:t xml:space="preserve"> u iznosu od </w:t>
      </w:r>
      <w:r w:rsidR="00C21C52">
        <w:rPr>
          <w:lang w:val="hr-BA"/>
        </w:rPr>
        <w:t>6.398,55 KM</w:t>
      </w:r>
      <w:r w:rsidR="00C21C52" w:rsidRPr="008F2C13">
        <w:rPr>
          <w:rFonts w:cs="Times New Roman"/>
          <w:szCs w:val="24"/>
          <w:lang w:val="hr-BA"/>
        </w:rPr>
        <w:t xml:space="preserve"> </w:t>
      </w:r>
      <w:r w:rsidR="00257F4A" w:rsidRPr="008F2C13">
        <w:rPr>
          <w:rFonts w:cs="Times New Roman"/>
          <w:szCs w:val="24"/>
          <w:lang w:val="hr-BA"/>
        </w:rPr>
        <w:t>u roku od 30 dana</w:t>
      </w:r>
      <w:r w:rsidRPr="008F2C13">
        <w:rPr>
          <w:rFonts w:cs="Times New Roman"/>
          <w:szCs w:val="24"/>
          <w:lang w:val="hr-BA"/>
        </w:rPr>
        <w:t>.</w:t>
      </w:r>
    </w:p>
    <w:p w14:paraId="52103DA3" w14:textId="77777777" w:rsidR="001115D1" w:rsidRPr="008F2C13" w:rsidRDefault="001115D1" w:rsidP="001115D1">
      <w:pPr>
        <w:pStyle w:val="Odlomakpopisa"/>
        <w:ind w:left="1428"/>
        <w:rPr>
          <w:rFonts w:cs="Times New Roman"/>
          <w:color w:val="000000"/>
          <w:szCs w:val="24"/>
          <w:lang w:val="hr-BA"/>
        </w:rPr>
      </w:pPr>
    </w:p>
    <w:p w14:paraId="541969FC" w14:textId="77777777" w:rsidR="00165F87" w:rsidRPr="008F2C13" w:rsidRDefault="001115D1" w:rsidP="001115D1">
      <w:pPr>
        <w:pStyle w:val="Odlomakpopisa"/>
        <w:numPr>
          <w:ilvl w:val="0"/>
          <w:numId w:val="3"/>
        </w:numPr>
        <w:rPr>
          <w:rFonts w:cs="Times New Roman"/>
          <w:color w:val="000000"/>
          <w:szCs w:val="24"/>
          <w:lang w:val="hr-BA"/>
        </w:rPr>
      </w:pPr>
      <w:r w:rsidRPr="008F2C13">
        <w:rPr>
          <w:rFonts w:cs="Times New Roman"/>
          <w:szCs w:val="24"/>
          <w:lang w:val="hr-BA"/>
        </w:rPr>
        <w:t xml:space="preserve">Odbija se zahtjev tuženika da mu tužitelj nadoknadi troškove parničnog postupka. </w:t>
      </w:r>
      <w:r w:rsidR="00165F87" w:rsidRPr="008F2C13">
        <w:rPr>
          <w:rFonts w:cs="Times New Roman"/>
          <w:szCs w:val="24"/>
          <w:lang w:val="hr-BA"/>
        </w:rPr>
        <w:t> </w:t>
      </w:r>
    </w:p>
    <w:p w14:paraId="6E03C53B" w14:textId="77777777" w:rsidR="00165F87" w:rsidRPr="008F2C13" w:rsidRDefault="00165F87" w:rsidP="00642739">
      <w:pPr>
        <w:pStyle w:val="Normal1"/>
        <w:jc w:val="both"/>
        <w:rPr>
          <w:lang w:val="hr-BA"/>
        </w:rPr>
      </w:pPr>
      <w:r w:rsidRPr="008F2C13">
        <w:rPr>
          <w:lang w:val="hr-BA"/>
        </w:rPr>
        <w:t> </w:t>
      </w:r>
    </w:p>
    <w:p w14:paraId="21B25CB9" w14:textId="77777777" w:rsidR="00165F87" w:rsidRPr="008F2C13" w:rsidRDefault="00165F87" w:rsidP="00642739">
      <w:pPr>
        <w:pStyle w:val="Normal1"/>
        <w:jc w:val="center"/>
        <w:rPr>
          <w:lang w:val="hr-BA"/>
        </w:rPr>
      </w:pPr>
      <w:r w:rsidRPr="008F2C13">
        <w:rPr>
          <w:rStyle w:val="normalchar1"/>
          <w:b/>
          <w:bCs/>
          <w:lang w:val="hr-BA"/>
        </w:rPr>
        <w:t>O b r a z l o ž e n j e</w:t>
      </w:r>
    </w:p>
    <w:p w14:paraId="529BFB73" w14:textId="77777777" w:rsidR="00165F87" w:rsidRPr="008F2C13" w:rsidRDefault="00165F87" w:rsidP="00642739">
      <w:pPr>
        <w:pStyle w:val="Normal1"/>
        <w:jc w:val="both"/>
        <w:rPr>
          <w:lang w:val="hr-BA"/>
        </w:rPr>
      </w:pPr>
      <w:r w:rsidRPr="008F2C13">
        <w:rPr>
          <w:lang w:val="hr-BA"/>
        </w:rPr>
        <w:t> </w:t>
      </w:r>
    </w:p>
    <w:p w14:paraId="450A473D" w14:textId="77777777" w:rsidR="00642739" w:rsidRPr="008F2C13" w:rsidRDefault="00165F87" w:rsidP="00642739">
      <w:pPr>
        <w:rPr>
          <w:rFonts w:cs="Times New Roman"/>
          <w:szCs w:val="24"/>
          <w:lang w:val="hr-BA"/>
        </w:rPr>
      </w:pPr>
      <w:r w:rsidRPr="008F2C13">
        <w:rPr>
          <w:rFonts w:cs="Times New Roman"/>
          <w:b/>
          <w:szCs w:val="24"/>
          <w:lang w:val="hr-BA"/>
        </w:rPr>
        <w:t>Prema navodima tuž</w:t>
      </w:r>
      <w:r w:rsidR="003C00B1" w:rsidRPr="008F2C13">
        <w:rPr>
          <w:rFonts w:cs="Times New Roman"/>
          <w:b/>
          <w:szCs w:val="24"/>
          <w:lang w:val="hr-BA"/>
        </w:rPr>
        <w:t>itelja</w:t>
      </w:r>
      <w:r w:rsidR="003C00B1" w:rsidRPr="008F2C13">
        <w:rPr>
          <w:rFonts w:cs="Times New Roman"/>
          <w:szCs w:val="24"/>
          <w:lang w:val="hr-BA"/>
        </w:rPr>
        <w:t xml:space="preserve"> iz tužbe</w:t>
      </w:r>
      <w:r w:rsidR="00575787" w:rsidRPr="008F2C13">
        <w:rPr>
          <w:rFonts w:cs="Times New Roman"/>
          <w:szCs w:val="24"/>
          <w:lang w:val="hr-BA"/>
        </w:rPr>
        <w:t xml:space="preserve"> od 30.03.2022. godine</w:t>
      </w:r>
      <w:r w:rsidR="003C00B1" w:rsidRPr="008F2C13">
        <w:rPr>
          <w:rFonts w:cs="Times New Roman"/>
          <w:szCs w:val="24"/>
          <w:lang w:val="hr-BA"/>
        </w:rPr>
        <w:t>, kao i iz cijelog tijeka postupka</w:t>
      </w:r>
      <w:r w:rsidR="00575787" w:rsidRPr="008F2C13">
        <w:rPr>
          <w:rFonts w:cs="Times New Roman"/>
          <w:szCs w:val="24"/>
          <w:lang w:val="hr-BA"/>
        </w:rPr>
        <w:t xml:space="preserve">, treća osoba </w:t>
      </w:r>
      <w:proofErr w:type="spellStart"/>
      <w:r w:rsidR="00575787" w:rsidRPr="008F2C13">
        <w:rPr>
          <w:rFonts w:cs="Times New Roman"/>
          <w:szCs w:val="24"/>
          <w:lang w:val="hr-BA"/>
        </w:rPr>
        <w:t>Eleks</w:t>
      </w:r>
      <w:proofErr w:type="spellEnd"/>
      <w:r w:rsidR="00575787" w:rsidRPr="008F2C13">
        <w:rPr>
          <w:rFonts w:cs="Times New Roman"/>
          <w:szCs w:val="24"/>
          <w:lang w:val="hr-BA"/>
        </w:rPr>
        <w:t xml:space="preserve"> </w:t>
      </w:r>
      <w:proofErr w:type="spellStart"/>
      <w:r w:rsidR="00575787" w:rsidRPr="008F2C13">
        <w:rPr>
          <w:rFonts w:cs="Times New Roman"/>
          <w:szCs w:val="24"/>
          <w:lang w:val="hr-BA"/>
        </w:rPr>
        <w:t>Diş</w:t>
      </w:r>
      <w:proofErr w:type="spellEnd"/>
      <w:r w:rsidR="00575787" w:rsidRPr="008F2C13">
        <w:rPr>
          <w:rFonts w:cs="Times New Roman"/>
          <w:szCs w:val="24"/>
          <w:lang w:val="hr-BA"/>
        </w:rPr>
        <w:t xml:space="preserve"> </w:t>
      </w:r>
      <w:proofErr w:type="spellStart"/>
      <w:r w:rsidR="00826E5A" w:rsidRPr="008F2C13">
        <w:rPr>
          <w:rFonts w:cs="Times New Roman"/>
          <w:szCs w:val="24"/>
          <w:lang w:val="hr-BA"/>
        </w:rPr>
        <w:t>Ticaret</w:t>
      </w:r>
      <w:proofErr w:type="spellEnd"/>
      <w:r w:rsidR="00826E5A" w:rsidRPr="008F2C13">
        <w:rPr>
          <w:rFonts w:cs="Times New Roman"/>
          <w:szCs w:val="24"/>
          <w:lang w:val="hr-BA"/>
        </w:rPr>
        <w:t xml:space="preserve"> A.Ş. </w:t>
      </w:r>
      <w:r w:rsidR="00642739" w:rsidRPr="008F2C13">
        <w:rPr>
          <w:rFonts w:cs="Times New Roman"/>
          <w:szCs w:val="24"/>
          <w:lang w:val="hr-BA"/>
        </w:rPr>
        <w:t>je</w:t>
      </w:r>
      <w:r w:rsidR="00575787" w:rsidRPr="008F2C13">
        <w:rPr>
          <w:rFonts w:cs="Times New Roman"/>
          <w:szCs w:val="24"/>
          <w:lang w:val="hr-BA"/>
        </w:rPr>
        <w:t xml:space="preserve"> </w:t>
      </w:r>
      <w:r w:rsidR="00642739" w:rsidRPr="008F2C13">
        <w:rPr>
          <w:rFonts w:cs="Times New Roman"/>
          <w:szCs w:val="24"/>
          <w:lang w:val="hr-BA"/>
        </w:rPr>
        <w:t>s tuženi</w:t>
      </w:r>
      <w:r w:rsidR="00575787" w:rsidRPr="008F2C13">
        <w:rPr>
          <w:rFonts w:cs="Times New Roman"/>
          <w:szCs w:val="24"/>
          <w:lang w:val="hr-BA"/>
        </w:rPr>
        <w:t>ko</w:t>
      </w:r>
      <w:r w:rsidR="00642739" w:rsidRPr="008F2C13">
        <w:rPr>
          <w:rFonts w:cs="Times New Roman"/>
          <w:szCs w:val="24"/>
          <w:lang w:val="hr-BA"/>
        </w:rPr>
        <w:t>m bi</w:t>
      </w:r>
      <w:r w:rsidR="00826E5A" w:rsidRPr="008F2C13">
        <w:rPr>
          <w:rFonts w:cs="Times New Roman"/>
          <w:szCs w:val="24"/>
          <w:lang w:val="hr-BA"/>
        </w:rPr>
        <w:t>la</w:t>
      </w:r>
      <w:r w:rsidR="00642739" w:rsidRPr="008F2C13">
        <w:rPr>
          <w:rFonts w:cs="Times New Roman"/>
          <w:szCs w:val="24"/>
          <w:lang w:val="hr-BA"/>
        </w:rPr>
        <w:t xml:space="preserve"> u poslovnom odnosu </w:t>
      </w:r>
      <w:r w:rsidR="00575787" w:rsidRPr="008F2C13">
        <w:rPr>
          <w:rFonts w:cs="Times New Roman"/>
          <w:szCs w:val="24"/>
          <w:lang w:val="hr-BA"/>
        </w:rPr>
        <w:t>koji se sastojao u isporuci</w:t>
      </w:r>
      <w:r w:rsidR="00642739" w:rsidRPr="008F2C13">
        <w:rPr>
          <w:rFonts w:cs="Times New Roman"/>
          <w:szCs w:val="24"/>
          <w:lang w:val="hr-BA"/>
        </w:rPr>
        <w:t xml:space="preserve"> robe i usluga </w:t>
      </w:r>
      <w:r w:rsidR="00826E5A" w:rsidRPr="008F2C13">
        <w:rPr>
          <w:rFonts w:cs="Times New Roman"/>
          <w:szCs w:val="24"/>
          <w:lang w:val="hr-BA"/>
        </w:rPr>
        <w:t xml:space="preserve">od strane te treće osobe </w:t>
      </w:r>
      <w:r w:rsidR="00575787" w:rsidRPr="008F2C13">
        <w:rPr>
          <w:rFonts w:cs="Times New Roman"/>
          <w:szCs w:val="24"/>
          <w:lang w:val="hr-BA"/>
        </w:rPr>
        <w:t xml:space="preserve">tuženiku, na osnovu čega je </w:t>
      </w:r>
      <w:r w:rsidR="00826E5A" w:rsidRPr="008F2C13">
        <w:rPr>
          <w:rFonts w:cs="Times New Roman"/>
          <w:szCs w:val="24"/>
          <w:lang w:val="hr-BA"/>
        </w:rPr>
        <w:t xml:space="preserve">ista </w:t>
      </w:r>
      <w:r w:rsidR="00575787" w:rsidRPr="008F2C13">
        <w:rPr>
          <w:rFonts w:cs="Times New Roman"/>
          <w:szCs w:val="24"/>
          <w:lang w:val="hr-BA"/>
        </w:rPr>
        <w:t xml:space="preserve">tuženiku </w:t>
      </w:r>
      <w:r w:rsidR="00642739" w:rsidRPr="008F2C13">
        <w:rPr>
          <w:rFonts w:cs="Times New Roman"/>
          <w:szCs w:val="24"/>
          <w:lang w:val="hr-BA"/>
        </w:rPr>
        <w:t>ispostavi</w:t>
      </w:r>
      <w:r w:rsidR="00826E5A" w:rsidRPr="008F2C13">
        <w:rPr>
          <w:rFonts w:cs="Times New Roman"/>
          <w:szCs w:val="24"/>
          <w:lang w:val="hr-BA"/>
        </w:rPr>
        <w:t>la</w:t>
      </w:r>
      <w:r w:rsidR="00642739" w:rsidRPr="008F2C13">
        <w:rPr>
          <w:rFonts w:cs="Times New Roman"/>
          <w:szCs w:val="24"/>
          <w:lang w:val="hr-BA"/>
        </w:rPr>
        <w:t xml:space="preserve"> faktur</w:t>
      </w:r>
      <w:r w:rsidR="00575787" w:rsidRPr="008F2C13">
        <w:rPr>
          <w:rFonts w:cs="Times New Roman"/>
          <w:szCs w:val="24"/>
          <w:lang w:val="hr-BA"/>
        </w:rPr>
        <w:t>u</w:t>
      </w:r>
      <w:r w:rsidR="00642739" w:rsidRPr="008F2C13">
        <w:rPr>
          <w:rFonts w:cs="Times New Roman"/>
          <w:szCs w:val="24"/>
          <w:lang w:val="hr-BA"/>
        </w:rPr>
        <w:t xml:space="preserve"> br. EE72019000000038 od 29.03.2019. godine koja glasi na iznos od 19.960,50 EUR</w:t>
      </w:r>
      <w:r w:rsidR="00575787" w:rsidRPr="008F2C13">
        <w:rPr>
          <w:rFonts w:cs="Times New Roman"/>
          <w:szCs w:val="24"/>
          <w:lang w:val="hr-BA"/>
        </w:rPr>
        <w:t>,</w:t>
      </w:r>
      <w:r w:rsidR="00642739" w:rsidRPr="008F2C13">
        <w:rPr>
          <w:rFonts w:cs="Times New Roman"/>
          <w:szCs w:val="24"/>
          <w:lang w:val="hr-BA"/>
        </w:rPr>
        <w:t xml:space="preserve"> te fakturu </w:t>
      </w:r>
      <w:r w:rsidR="00575787" w:rsidRPr="008F2C13">
        <w:rPr>
          <w:rFonts w:cs="Times New Roman"/>
          <w:szCs w:val="24"/>
          <w:lang w:val="hr-BA"/>
        </w:rPr>
        <w:t xml:space="preserve">br. </w:t>
      </w:r>
      <w:r w:rsidR="00642739" w:rsidRPr="008F2C13">
        <w:rPr>
          <w:rFonts w:cs="Times New Roman"/>
          <w:szCs w:val="24"/>
          <w:lang w:val="hr-BA"/>
        </w:rPr>
        <w:t xml:space="preserve">EE72019000000423 od 07.05.2019. godine koja glasi na iznos od 4.312,73 EUR. </w:t>
      </w:r>
    </w:p>
    <w:p w14:paraId="365BCE8B" w14:textId="77777777" w:rsidR="00575787" w:rsidRPr="008F2C13" w:rsidRDefault="00575787" w:rsidP="00642739">
      <w:pPr>
        <w:rPr>
          <w:rFonts w:cs="Times New Roman"/>
          <w:szCs w:val="24"/>
          <w:lang w:val="hr-BA"/>
        </w:rPr>
      </w:pPr>
    </w:p>
    <w:p w14:paraId="7B0F8D19" w14:textId="77777777" w:rsidR="00642739" w:rsidRPr="008F2C13" w:rsidRDefault="00575787" w:rsidP="00642739">
      <w:pPr>
        <w:rPr>
          <w:rFonts w:cs="Times New Roman"/>
          <w:szCs w:val="24"/>
          <w:lang w:val="hr-BA"/>
        </w:rPr>
      </w:pPr>
      <w:r w:rsidRPr="008F2C13">
        <w:rPr>
          <w:rFonts w:cs="Times New Roman"/>
          <w:szCs w:val="24"/>
          <w:lang w:val="hr-BA"/>
        </w:rPr>
        <w:t>T</w:t>
      </w:r>
      <w:r w:rsidR="00642739" w:rsidRPr="008F2C13">
        <w:rPr>
          <w:rFonts w:cs="Times New Roman"/>
          <w:szCs w:val="24"/>
          <w:lang w:val="hr-BA"/>
        </w:rPr>
        <w:t xml:space="preserve">užitelj </w:t>
      </w:r>
      <w:r w:rsidRPr="008F2C13">
        <w:rPr>
          <w:rFonts w:cs="Times New Roman"/>
          <w:szCs w:val="24"/>
          <w:lang w:val="hr-BA"/>
        </w:rPr>
        <w:t>tvrdi</w:t>
      </w:r>
      <w:r w:rsidR="00642739" w:rsidRPr="008F2C13">
        <w:rPr>
          <w:rFonts w:cs="Times New Roman"/>
          <w:szCs w:val="24"/>
          <w:lang w:val="hr-BA"/>
        </w:rPr>
        <w:t xml:space="preserve"> da aktivna legitimacija tužitelja proizlazi iz </w:t>
      </w:r>
      <w:proofErr w:type="spellStart"/>
      <w:r w:rsidR="00642739" w:rsidRPr="008F2C13">
        <w:rPr>
          <w:rFonts w:cs="Times New Roman"/>
          <w:szCs w:val="24"/>
          <w:lang w:val="hr-BA"/>
        </w:rPr>
        <w:t>Ustupnice</w:t>
      </w:r>
      <w:proofErr w:type="spellEnd"/>
      <w:r w:rsidR="00642739" w:rsidRPr="008F2C13">
        <w:rPr>
          <w:rFonts w:cs="Times New Roman"/>
          <w:szCs w:val="24"/>
          <w:lang w:val="hr-BA"/>
        </w:rPr>
        <w:t xml:space="preserve"> od 12.04.2021. godine, kojom društvo </w:t>
      </w:r>
      <w:proofErr w:type="spellStart"/>
      <w:r w:rsidR="00642739" w:rsidRPr="008F2C13">
        <w:rPr>
          <w:rFonts w:cs="Times New Roman"/>
          <w:szCs w:val="24"/>
          <w:lang w:val="hr-BA"/>
        </w:rPr>
        <w:t>Eleks</w:t>
      </w:r>
      <w:proofErr w:type="spellEnd"/>
      <w:r w:rsidR="00642739" w:rsidRPr="008F2C13">
        <w:rPr>
          <w:rFonts w:cs="Times New Roman"/>
          <w:szCs w:val="24"/>
          <w:lang w:val="hr-BA"/>
        </w:rPr>
        <w:t xml:space="preserve"> </w:t>
      </w:r>
      <w:proofErr w:type="spellStart"/>
      <w:r w:rsidR="00826E5A" w:rsidRPr="008F2C13">
        <w:rPr>
          <w:rFonts w:cs="Times New Roman"/>
          <w:szCs w:val="24"/>
          <w:lang w:val="hr-BA"/>
        </w:rPr>
        <w:t>Diş</w:t>
      </w:r>
      <w:proofErr w:type="spellEnd"/>
      <w:r w:rsidR="00826E5A" w:rsidRPr="008F2C13">
        <w:rPr>
          <w:rFonts w:cs="Times New Roman"/>
          <w:szCs w:val="24"/>
          <w:lang w:val="hr-BA"/>
        </w:rPr>
        <w:t xml:space="preserve"> </w:t>
      </w:r>
      <w:proofErr w:type="spellStart"/>
      <w:r w:rsidR="00642739" w:rsidRPr="008F2C13">
        <w:rPr>
          <w:rFonts w:cs="Times New Roman"/>
          <w:szCs w:val="24"/>
          <w:lang w:val="hr-BA"/>
        </w:rPr>
        <w:t>Ticaret</w:t>
      </w:r>
      <w:proofErr w:type="spellEnd"/>
      <w:r w:rsidR="00642739" w:rsidRPr="008F2C13">
        <w:rPr>
          <w:rFonts w:cs="Times New Roman"/>
          <w:szCs w:val="24"/>
          <w:lang w:val="hr-BA"/>
        </w:rPr>
        <w:t xml:space="preserve"> </w:t>
      </w:r>
      <w:proofErr w:type="spellStart"/>
      <w:r w:rsidR="00642739" w:rsidRPr="008F2C13">
        <w:rPr>
          <w:rFonts w:cs="Times New Roman"/>
          <w:szCs w:val="24"/>
          <w:lang w:val="hr-BA"/>
        </w:rPr>
        <w:t>Anonim</w:t>
      </w:r>
      <w:proofErr w:type="spellEnd"/>
      <w:r w:rsidR="00642739" w:rsidRPr="008F2C13">
        <w:rPr>
          <w:rFonts w:cs="Times New Roman"/>
          <w:szCs w:val="24"/>
          <w:lang w:val="hr-BA"/>
        </w:rPr>
        <w:t xml:space="preserve"> </w:t>
      </w:r>
      <w:proofErr w:type="spellStart"/>
      <w:r w:rsidR="00642739" w:rsidRPr="008F2C13">
        <w:rPr>
          <w:rFonts w:cs="Times New Roman"/>
          <w:szCs w:val="24"/>
          <w:lang w:val="hr-BA"/>
        </w:rPr>
        <w:t>Sirketi</w:t>
      </w:r>
      <w:proofErr w:type="spellEnd"/>
      <w:r w:rsidR="00642739" w:rsidRPr="008F2C13">
        <w:rPr>
          <w:rFonts w:cs="Times New Roman"/>
          <w:szCs w:val="24"/>
          <w:lang w:val="hr-BA"/>
        </w:rPr>
        <w:t xml:space="preserve"> (</w:t>
      </w:r>
      <w:proofErr w:type="spellStart"/>
      <w:r w:rsidR="00826E5A" w:rsidRPr="008F2C13">
        <w:rPr>
          <w:rFonts w:cs="Times New Roman"/>
          <w:szCs w:val="24"/>
          <w:lang w:val="hr-BA"/>
        </w:rPr>
        <w:t>Eleks</w:t>
      </w:r>
      <w:proofErr w:type="spellEnd"/>
      <w:r w:rsidR="00826E5A" w:rsidRPr="008F2C13">
        <w:rPr>
          <w:rFonts w:cs="Times New Roman"/>
          <w:szCs w:val="24"/>
          <w:lang w:val="hr-BA"/>
        </w:rPr>
        <w:t xml:space="preserve"> </w:t>
      </w:r>
      <w:proofErr w:type="spellStart"/>
      <w:r w:rsidR="00826E5A" w:rsidRPr="008F2C13">
        <w:rPr>
          <w:rFonts w:cs="Times New Roman"/>
          <w:szCs w:val="24"/>
          <w:lang w:val="hr-BA"/>
        </w:rPr>
        <w:t>Diş</w:t>
      </w:r>
      <w:proofErr w:type="spellEnd"/>
      <w:r w:rsidR="00826E5A" w:rsidRPr="008F2C13">
        <w:rPr>
          <w:rFonts w:cs="Times New Roman"/>
          <w:szCs w:val="24"/>
          <w:lang w:val="hr-BA"/>
        </w:rPr>
        <w:t xml:space="preserve"> </w:t>
      </w:r>
      <w:proofErr w:type="spellStart"/>
      <w:r w:rsidR="00826E5A" w:rsidRPr="008F2C13">
        <w:rPr>
          <w:rFonts w:cs="Times New Roman"/>
          <w:szCs w:val="24"/>
          <w:lang w:val="hr-BA"/>
        </w:rPr>
        <w:t>Ticaret</w:t>
      </w:r>
      <w:proofErr w:type="spellEnd"/>
      <w:r w:rsidR="00826E5A" w:rsidRPr="008F2C13">
        <w:rPr>
          <w:rFonts w:cs="Times New Roman"/>
          <w:szCs w:val="24"/>
          <w:lang w:val="hr-BA"/>
        </w:rPr>
        <w:t xml:space="preserve"> A.Ş.</w:t>
      </w:r>
      <w:r w:rsidR="00642739" w:rsidRPr="008F2C13">
        <w:rPr>
          <w:rFonts w:cs="Times New Roman"/>
          <w:szCs w:val="24"/>
          <w:lang w:val="hr-BA"/>
        </w:rPr>
        <w:t xml:space="preserve">) na tužitelja neopozivo </w:t>
      </w:r>
      <w:r w:rsidR="00A91D5E" w:rsidRPr="008F2C13">
        <w:rPr>
          <w:rFonts w:cs="Times New Roman"/>
          <w:szCs w:val="24"/>
          <w:lang w:val="hr-BA"/>
        </w:rPr>
        <w:t>iz</w:t>
      </w:r>
      <w:r w:rsidR="00642739" w:rsidRPr="008F2C13">
        <w:rPr>
          <w:rFonts w:cs="Times New Roman"/>
          <w:szCs w:val="24"/>
          <w:lang w:val="hr-BA"/>
        </w:rPr>
        <w:t>vrši</w:t>
      </w:r>
      <w:r w:rsidR="00A91D5E" w:rsidRPr="008F2C13">
        <w:rPr>
          <w:rFonts w:cs="Times New Roman"/>
          <w:szCs w:val="24"/>
          <w:lang w:val="hr-BA"/>
        </w:rPr>
        <w:t>o</w:t>
      </w:r>
      <w:r w:rsidR="00642739" w:rsidRPr="008F2C13">
        <w:rPr>
          <w:rFonts w:cs="Times New Roman"/>
          <w:szCs w:val="24"/>
          <w:lang w:val="hr-BA"/>
        </w:rPr>
        <w:t xml:space="preserve"> prijenos i ustupanje potraživanja koja imaju prema tužen</w:t>
      </w:r>
      <w:r w:rsidRPr="008F2C13">
        <w:rPr>
          <w:rFonts w:cs="Times New Roman"/>
          <w:szCs w:val="24"/>
          <w:lang w:val="hr-BA"/>
        </w:rPr>
        <w:t>iku</w:t>
      </w:r>
      <w:r w:rsidR="00642739" w:rsidRPr="008F2C13">
        <w:rPr>
          <w:rFonts w:cs="Times New Roman"/>
          <w:szCs w:val="24"/>
          <w:lang w:val="hr-BA"/>
        </w:rPr>
        <w:t>, a koja proizlaze iz faktura br. EE72019000000038 i br</w:t>
      </w:r>
      <w:r w:rsidR="00A91D5E" w:rsidRPr="008F2C13">
        <w:rPr>
          <w:rFonts w:cs="Times New Roman"/>
          <w:szCs w:val="24"/>
          <w:lang w:val="hr-BA"/>
        </w:rPr>
        <w:t>.</w:t>
      </w:r>
      <w:r w:rsidR="00642739" w:rsidRPr="008F2C13">
        <w:rPr>
          <w:rFonts w:cs="Times New Roman"/>
          <w:szCs w:val="24"/>
          <w:lang w:val="hr-BA"/>
        </w:rPr>
        <w:t xml:space="preserve"> EE72019000000423.</w:t>
      </w:r>
      <w:r w:rsidR="0029676C">
        <w:rPr>
          <w:rFonts w:cs="Times New Roman"/>
          <w:szCs w:val="24"/>
          <w:lang w:val="hr-BA"/>
        </w:rPr>
        <w:t xml:space="preserve"> </w:t>
      </w:r>
      <w:r w:rsidR="00642739" w:rsidRPr="008F2C13">
        <w:rPr>
          <w:rFonts w:cs="Times New Roman"/>
          <w:szCs w:val="24"/>
          <w:lang w:val="hr-BA"/>
        </w:rPr>
        <w:t xml:space="preserve">Dana 22.04.2021. godine društvo </w:t>
      </w:r>
      <w:proofErr w:type="spellStart"/>
      <w:r w:rsidR="00A91D5E" w:rsidRPr="008F2C13">
        <w:rPr>
          <w:rFonts w:cs="Times New Roman"/>
          <w:szCs w:val="24"/>
          <w:lang w:val="hr-BA"/>
        </w:rPr>
        <w:t>Eleks</w:t>
      </w:r>
      <w:proofErr w:type="spellEnd"/>
      <w:r w:rsidR="00A91D5E" w:rsidRPr="008F2C13">
        <w:rPr>
          <w:rFonts w:cs="Times New Roman"/>
          <w:szCs w:val="24"/>
          <w:lang w:val="hr-BA"/>
        </w:rPr>
        <w:t xml:space="preserve"> </w:t>
      </w:r>
      <w:proofErr w:type="spellStart"/>
      <w:r w:rsidR="00A91D5E" w:rsidRPr="008F2C13">
        <w:rPr>
          <w:rFonts w:cs="Times New Roman"/>
          <w:szCs w:val="24"/>
          <w:lang w:val="hr-BA"/>
        </w:rPr>
        <w:t>Diş</w:t>
      </w:r>
      <w:proofErr w:type="spellEnd"/>
      <w:r w:rsidR="00A91D5E" w:rsidRPr="008F2C13">
        <w:rPr>
          <w:rFonts w:cs="Times New Roman"/>
          <w:szCs w:val="24"/>
          <w:lang w:val="hr-BA"/>
        </w:rPr>
        <w:t xml:space="preserve"> </w:t>
      </w:r>
      <w:proofErr w:type="spellStart"/>
      <w:r w:rsidR="00A91D5E" w:rsidRPr="008F2C13">
        <w:rPr>
          <w:rFonts w:cs="Times New Roman"/>
          <w:szCs w:val="24"/>
          <w:lang w:val="hr-BA"/>
        </w:rPr>
        <w:t>Ticaret</w:t>
      </w:r>
      <w:proofErr w:type="spellEnd"/>
      <w:r w:rsidR="00A91D5E" w:rsidRPr="008F2C13">
        <w:rPr>
          <w:rFonts w:cs="Times New Roman"/>
          <w:szCs w:val="24"/>
          <w:lang w:val="hr-BA"/>
        </w:rPr>
        <w:t xml:space="preserve"> A.Ş.</w:t>
      </w:r>
      <w:r w:rsidR="00642739" w:rsidRPr="008F2C13">
        <w:rPr>
          <w:rFonts w:cs="Times New Roman"/>
          <w:szCs w:val="24"/>
          <w:lang w:val="hr-BA"/>
        </w:rPr>
        <w:t xml:space="preserve"> je tužen</w:t>
      </w:r>
      <w:r w:rsidR="00A91D5E" w:rsidRPr="008F2C13">
        <w:rPr>
          <w:rFonts w:cs="Times New Roman"/>
          <w:szCs w:val="24"/>
          <w:lang w:val="hr-BA"/>
        </w:rPr>
        <w:t>ika</w:t>
      </w:r>
      <w:r w:rsidR="00642739" w:rsidRPr="008F2C13">
        <w:rPr>
          <w:rFonts w:cs="Times New Roman"/>
          <w:szCs w:val="24"/>
          <w:lang w:val="hr-BA"/>
        </w:rPr>
        <w:t xml:space="preserve"> dopisom obavijestilo da je potraživanje po utuženim fakturama u cijelosti preneseno na tužitelja</w:t>
      </w:r>
      <w:r w:rsidR="00A91D5E" w:rsidRPr="008F2C13">
        <w:rPr>
          <w:rFonts w:cs="Times New Roman"/>
          <w:szCs w:val="24"/>
          <w:lang w:val="hr-BA"/>
        </w:rPr>
        <w:t xml:space="preserve">. </w:t>
      </w:r>
    </w:p>
    <w:p w14:paraId="1EA4F9C9" w14:textId="77777777" w:rsidR="00A91D5E" w:rsidRPr="008F2C13" w:rsidRDefault="00A91D5E" w:rsidP="00642739">
      <w:pPr>
        <w:rPr>
          <w:rFonts w:cs="Times New Roman"/>
          <w:szCs w:val="24"/>
          <w:lang w:val="hr-BA"/>
        </w:rPr>
      </w:pPr>
    </w:p>
    <w:p w14:paraId="3A0F57AE" w14:textId="77777777" w:rsidR="00642739" w:rsidRPr="008F2C13" w:rsidRDefault="008820D3" w:rsidP="00642739">
      <w:pPr>
        <w:rPr>
          <w:rFonts w:cs="Times New Roman"/>
          <w:szCs w:val="24"/>
          <w:lang w:val="hr-BA"/>
        </w:rPr>
      </w:pPr>
      <w:r w:rsidRPr="008F2C13">
        <w:rPr>
          <w:rFonts w:cs="Times New Roman"/>
          <w:szCs w:val="24"/>
          <w:lang w:val="hr-BA"/>
        </w:rPr>
        <w:t>Tužitelj navodi kako je t</w:t>
      </w:r>
      <w:r w:rsidR="00642739" w:rsidRPr="008F2C13">
        <w:rPr>
          <w:rFonts w:cs="Times New Roman"/>
          <w:szCs w:val="24"/>
          <w:lang w:val="hr-BA"/>
        </w:rPr>
        <w:t>uženi</w:t>
      </w:r>
      <w:r w:rsidR="00A91D5E" w:rsidRPr="008F2C13">
        <w:rPr>
          <w:rFonts w:cs="Times New Roman"/>
          <w:szCs w:val="24"/>
          <w:lang w:val="hr-BA"/>
        </w:rPr>
        <w:t>k</w:t>
      </w:r>
      <w:r w:rsidR="00642739" w:rsidRPr="008F2C13">
        <w:rPr>
          <w:rFonts w:cs="Times New Roman"/>
          <w:szCs w:val="24"/>
          <w:lang w:val="hr-BA"/>
        </w:rPr>
        <w:t xml:space="preserve"> u međuvremenu</w:t>
      </w:r>
      <w:r w:rsidRPr="008F2C13">
        <w:rPr>
          <w:rFonts w:cs="Times New Roman"/>
          <w:szCs w:val="24"/>
          <w:lang w:val="hr-BA"/>
        </w:rPr>
        <w:t xml:space="preserve"> - na dan 11.10.2019. g. -</w:t>
      </w:r>
      <w:r w:rsidR="00642739" w:rsidRPr="008F2C13">
        <w:rPr>
          <w:rFonts w:cs="Times New Roman"/>
          <w:szCs w:val="24"/>
          <w:lang w:val="hr-BA"/>
        </w:rPr>
        <w:t xml:space="preserve"> djelomično izmirio račun br.: EE72019000000038 od 29.03.2019. godine i to uplatom u iznosu od 3.910,48 EUR</w:t>
      </w:r>
      <w:r w:rsidRPr="008F2C13">
        <w:rPr>
          <w:rFonts w:cs="Times New Roman"/>
          <w:szCs w:val="24"/>
          <w:lang w:val="hr-BA"/>
        </w:rPr>
        <w:t xml:space="preserve">. Tužitelj smatra da je tuženik </w:t>
      </w:r>
      <w:r w:rsidR="00642739" w:rsidRPr="008F2C13">
        <w:rPr>
          <w:rFonts w:cs="Times New Roman"/>
          <w:szCs w:val="24"/>
          <w:lang w:val="hr-BA"/>
        </w:rPr>
        <w:t>time priznao dug, tako da ukupno dugovanje po predmetnom računu na dan podnošenja tužbe iznosi 16.050,02 EUR.</w:t>
      </w:r>
    </w:p>
    <w:p w14:paraId="79A388DF" w14:textId="77777777" w:rsidR="008820D3" w:rsidRPr="008F2C13" w:rsidRDefault="008820D3" w:rsidP="00642739">
      <w:pPr>
        <w:rPr>
          <w:rFonts w:cs="Times New Roman"/>
          <w:szCs w:val="24"/>
          <w:lang w:val="hr-BA"/>
        </w:rPr>
      </w:pPr>
    </w:p>
    <w:p w14:paraId="11C6CAFA" w14:textId="77777777" w:rsidR="00642739" w:rsidRPr="008F2C13" w:rsidRDefault="008820D3" w:rsidP="00642739">
      <w:pPr>
        <w:rPr>
          <w:rFonts w:cs="Times New Roman"/>
          <w:szCs w:val="24"/>
          <w:lang w:val="hr-BA"/>
        </w:rPr>
      </w:pPr>
      <w:r w:rsidRPr="008F2C13">
        <w:rPr>
          <w:rFonts w:cs="Times New Roman"/>
          <w:szCs w:val="24"/>
          <w:lang w:val="hr-BA"/>
        </w:rPr>
        <w:t>Tužitelj tvrdi da ostatak duga tuženik nije isplatio tužitelju, niti nakon brojnih opomena, pa traži da sud presudom obveže tuženika da mu isplati iznos od ukupno 39.</w:t>
      </w:r>
      <w:r w:rsidR="00642739" w:rsidRPr="008F2C13">
        <w:rPr>
          <w:rFonts w:cs="Times New Roman"/>
          <w:szCs w:val="24"/>
          <w:lang w:val="hr-BA"/>
        </w:rPr>
        <w:t>826</w:t>
      </w:r>
      <w:r w:rsidRPr="008F2C13">
        <w:rPr>
          <w:rFonts w:cs="Times New Roman"/>
          <w:szCs w:val="24"/>
          <w:lang w:val="hr-BA"/>
        </w:rPr>
        <w:t>,</w:t>
      </w:r>
      <w:r w:rsidR="00642739" w:rsidRPr="008F2C13">
        <w:rPr>
          <w:rFonts w:cs="Times New Roman"/>
          <w:szCs w:val="24"/>
          <w:lang w:val="hr-BA"/>
        </w:rPr>
        <w:t>07 KM (</w:t>
      </w:r>
      <w:r w:rsidRPr="008F2C13">
        <w:rPr>
          <w:rFonts w:cs="Times New Roman"/>
          <w:szCs w:val="24"/>
          <w:lang w:val="hr-BA"/>
        </w:rPr>
        <w:t xml:space="preserve">protuvrijednost </w:t>
      </w:r>
      <w:r w:rsidR="00642739" w:rsidRPr="008F2C13">
        <w:rPr>
          <w:rFonts w:cs="Times New Roman"/>
          <w:szCs w:val="24"/>
          <w:lang w:val="hr-BA"/>
        </w:rPr>
        <w:t>20.362,75 EUR), sa pripadajućom zakonskom zateznom kamatom, počev od datuma dospijeća svakog pojedinačnog računa, pa sve do konačne isplate</w:t>
      </w:r>
      <w:r w:rsidRPr="008F2C13">
        <w:rPr>
          <w:rFonts w:cs="Times New Roman"/>
          <w:szCs w:val="24"/>
          <w:lang w:val="hr-BA"/>
        </w:rPr>
        <w:t>, uz naknadu troškova postupka.</w:t>
      </w:r>
    </w:p>
    <w:p w14:paraId="126584F5" w14:textId="77777777" w:rsidR="00257F4A" w:rsidRPr="008F2C13" w:rsidRDefault="00257F4A" w:rsidP="00642739">
      <w:pPr>
        <w:pStyle w:val="Normal1"/>
        <w:jc w:val="both"/>
        <w:rPr>
          <w:lang w:val="hr-BA"/>
        </w:rPr>
      </w:pPr>
    </w:p>
    <w:p w14:paraId="5BAA5DF4" w14:textId="77777777" w:rsidR="00165F87" w:rsidRPr="008F2C13" w:rsidRDefault="00165F87" w:rsidP="00642739">
      <w:pPr>
        <w:pStyle w:val="Normal1"/>
        <w:jc w:val="both"/>
        <w:rPr>
          <w:lang w:val="hr-BA"/>
        </w:rPr>
      </w:pPr>
    </w:p>
    <w:p w14:paraId="31E34743" w14:textId="77777777" w:rsidR="00165F87" w:rsidRPr="008F2C13" w:rsidRDefault="00165F87" w:rsidP="00642739">
      <w:pPr>
        <w:pStyle w:val="Normal1"/>
        <w:jc w:val="both"/>
        <w:rPr>
          <w:lang w:val="hr-BA"/>
        </w:rPr>
      </w:pPr>
      <w:r w:rsidRPr="008F2C13">
        <w:rPr>
          <w:b/>
          <w:lang w:val="hr-BA"/>
        </w:rPr>
        <w:t>U odgovoru</w:t>
      </w:r>
      <w:r w:rsidR="00642739" w:rsidRPr="008F2C13">
        <w:rPr>
          <w:b/>
          <w:lang w:val="hr-BA"/>
        </w:rPr>
        <w:t xml:space="preserve"> na tužbu</w:t>
      </w:r>
      <w:r w:rsidR="008820D3" w:rsidRPr="008F2C13">
        <w:rPr>
          <w:lang w:val="hr-BA"/>
        </w:rPr>
        <w:t>, kao i tijekom cijelog postupka,</w:t>
      </w:r>
      <w:r w:rsidR="00642739" w:rsidRPr="008F2C13">
        <w:rPr>
          <w:lang w:val="hr-BA"/>
        </w:rPr>
        <w:t xml:space="preserve"> tuženik je ospor</w:t>
      </w:r>
      <w:r w:rsidR="008820D3" w:rsidRPr="008F2C13">
        <w:rPr>
          <w:lang w:val="hr-BA"/>
        </w:rPr>
        <w:t>ava</w:t>
      </w:r>
      <w:r w:rsidR="00642739" w:rsidRPr="008F2C13">
        <w:rPr>
          <w:lang w:val="hr-BA"/>
        </w:rPr>
        <w:t>o osnov</w:t>
      </w:r>
      <w:r w:rsidR="008820D3" w:rsidRPr="008F2C13">
        <w:rPr>
          <w:lang w:val="hr-BA"/>
        </w:rPr>
        <w:t>u</w:t>
      </w:r>
      <w:r w:rsidR="00642739" w:rsidRPr="008F2C13">
        <w:rPr>
          <w:lang w:val="hr-BA"/>
        </w:rPr>
        <w:t xml:space="preserve"> i visinu postavljenog tužbenog zahtjeva, te istakao prigovor zastare predmetnog potraživanja.</w:t>
      </w:r>
    </w:p>
    <w:p w14:paraId="7731A536" w14:textId="77777777" w:rsidR="008820D3" w:rsidRPr="008F2C13" w:rsidRDefault="008820D3" w:rsidP="00642739">
      <w:pPr>
        <w:pStyle w:val="Normal1"/>
        <w:jc w:val="both"/>
        <w:rPr>
          <w:lang w:val="hr-BA"/>
        </w:rPr>
      </w:pPr>
    </w:p>
    <w:p w14:paraId="469BFA95" w14:textId="77777777" w:rsidR="00642739" w:rsidRPr="008F2C13" w:rsidRDefault="008820D3" w:rsidP="00642739">
      <w:pPr>
        <w:pStyle w:val="Normal1"/>
        <w:jc w:val="both"/>
        <w:rPr>
          <w:lang w:val="hr-BA"/>
        </w:rPr>
      </w:pPr>
      <w:r w:rsidRPr="008F2C13">
        <w:rPr>
          <w:lang w:val="hr-BA"/>
        </w:rPr>
        <w:t>T</w:t>
      </w:r>
      <w:r w:rsidR="00642739" w:rsidRPr="008F2C13">
        <w:rPr>
          <w:lang w:val="hr-BA"/>
        </w:rPr>
        <w:t xml:space="preserve">uženik </w:t>
      </w:r>
      <w:r w:rsidRPr="008F2C13">
        <w:rPr>
          <w:lang w:val="hr-BA"/>
        </w:rPr>
        <w:t>tvrdi da je tužitelju prigovarao na isporučenu robu</w:t>
      </w:r>
      <w:r w:rsidR="002937AD" w:rsidRPr="008F2C13">
        <w:rPr>
          <w:lang w:val="hr-BA"/>
        </w:rPr>
        <w:t xml:space="preserve">, da </w:t>
      </w:r>
      <w:r w:rsidR="001345C5" w:rsidRPr="008F2C13">
        <w:rPr>
          <w:lang w:val="hr-BA"/>
        </w:rPr>
        <w:t>su postojala brojna oštećenja i nefunkcionalnost isporučene robe, čije postojanje</w:t>
      </w:r>
      <w:r w:rsidR="002937AD" w:rsidRPr="008F2C13">
        <w:rPr>
          <w:lang w:val="hr-BA"/>
        </w:rPr>
        <w:t xml:space="preserve"> da</w:t>
      </w:r>
      <w:r w:rsidR="001345C5" w:rsidRPr="008F2C13">
        <w:rPr>
          <w:lang w:val="hr-BA"/>
        </w:rPr>
        <w:t xml:space="preserve"> je utvrđeno odmah nakon što je roba preuzeta</w:t>
      </w:r>
      <w:r w:rsidR="00642739" w:rsidRPr="008F2C13">
        <w:rPr>
          <w:lang w:val="hr-BA"/>
        </w:rPr>
        <w:t xml:space="preserve">. </w:t>
      </w:r>
      <w:r w:rsidR="002937AD" w:rsidRPr="008F2C13">
        <w:rPr>
          <w:lang w:val="hr-BA"/>
        </w:rPr>
        <w:t>T</w:t>
      </w:r>
      <w:r w:rsidR="0029416B" w:rsidRPr="008F2C13">
        <w:rPr>
          <w:lang w:val="hr-BA"/>
        </w:rPr>
        <w:t xml:space="preserve">uženik je </w:t>
      </w:r>
      <w:r w:rsidR="002937AD" w:rsidRPr="008F2C13">
        <w:rPr>
          <w:lang w:val="hr-BA"/>
        </w:rPr>
        <w:t xml:space="preserve">tvrdio kako je </w:t>
      </w:r>
      <w:r w:rsidR="0029416B" w:rsidRPr="008F2C13">
        <w:rPr>
          <w:lang w:val="hr-BA"/>
        </w:rPr>
        <w:t>pozivao tuži</w:t>
      </w:r>
      <w:r w:rsidR="002937AD" w:rsidRPr="008F2C13">
        <w:rPr>
          <w:lang w:val="hr-BA"/>
        </w:rPr>
        <w:t xml:space="preserve">telja da nedostatke otkloni u više </w:t>
      </w:r>
      <w:r w:rsidR="0029416B" w:rsidRPr="008F2C13">
        <w:rPr>
          <w:lang w:val="hr-BA"/>
        </w:rPr>
        <w:t>navrata</w:t>
      </w:r>
      <w:r w:rsidR="002937AD" w:rsidRPr="008F2C13">
        <w:rPr>
          <w:lang w:val="hr-BA"/>
        </w:rPr>
        <w:t>, odnosno da je tražio od tužitelja da</w:t>
      </w:r>
      <w:r w:rsidR="0029416B" w:rsidRPr="008F2C13">
        <w:rPr>
          <w:lang w:val="hr-BA"/>
        </w:rPr>
        <w:t xml:space="preserve"> isporuči novu robu koja bi bila u funkciji, </w:t>
      </w:r>
      <w:r w:rsidR="002937AD" w:rsidRPr="008F2C13">
        <w:rPr>
          <w:lang w:val="hr-BA"/>
        </w:rPr>
        <w:t xml:space="preserve">ali da to tužitelj </w:t>
      </w:r>
      <w:r w:rsidR="0029416B" w:rsidRPr="008F2C13">
        <w:rPr>
          <w:lang w:val="hr-BA"/>
        </w:rPr>
        <w:t>nikada nije učinio</w:t>
      </w:r>
      <w:r w:rsidR="002937AD" w:rsidRPr="008F2C13">
        <w:rPr>
          <w:lang w:val="hr-BA"/>
        </w:rPr>
        <w:t>, a</w:t>
      </w:r>
      <w:r w:rsidR="0029416B" w:rsidRPr="008F2C13">
        <w:rPr>
          <w:lang w:val="hr-BA"/>
        </w:rPr>
        <w:t xml:space="preserve"> niti se očitovao s eventualnim prijedlogom za otklanjanje nedostataka.</w:t>
      </w:r>
    </w:p>
    <w:p w14:paraId="68E90A9B" w14:textId="77777777" w:rsidR="002937AD" w:rsidRPr="008F2C13" w:rsidRDefault="002937AD" w:rsidP="00642739">
      <w:pPr>
        <w:pStyle w:val="Normal1"/>
        <w:jc w:val="both"/>
        <w:rPr>
          <w:lang w:val="hr-BA"/>
        </w:rPr>
      </w:pPr>
    </w:p>
    <w:p w14:paraId="4F48CC67" w14:textId="77777777" w:rsidR="0029416B" w:rsidRPr="008F2C13" w:rsidRDefault="002937AD" w:rsidP="00642739">
      <w:pPr>
        <w:pStyle w:val="Normal1"/>
        <w:jc w:val="both"/>
        <w:rPr>
          <w:lang w:val="hr-BA"/>
        </w:rPr>
      </w:pPr>
      <w:r w:rsidRPr="008F2C13">
        <w:rPr>
          <w:lang w:val="hr-BA"/>
        </w:rPr>
        <w:t>T</w:t>
      </w:r>
      <w:r w:rsidR="0029416B" w:rsidRPr="008F2C13">
        <w:rPr>
          <w:lang w:val="hr-BA"/>
        </w:rPr>
        <w:t>uženik</w:t>
      </w:r>
      <w:r w:rsidR="00EB789F" w:rsidRPr="008F2C13">
        <w:rPr>
          <w:lang w:val="hr-BA"/>
        </w:rPr>
        <w:t xml:space="preserve"> je prigovor u pogledu visine tužbenog zahtjeva </w:t>
      </w:r>
      <w:r w:rsidRPr="008F2C13">
        <w:rPr>
          <w:lang w:val="hr-BA"/>
        </w:rPr>
        <w:t>obrazlagao tvrdnjom da je visina tužbenog zahtjeva paušalno postavljena, da</w:t>
      </w:r>
      <w:r w:rsidR="00EB789F" w:rsidRPr="008F2C13">
        <w:rPr>
          <w:lang w:val="hr-BA"/>
        </w:rPr>
        <w:t xml:space="preserve"> tužba ne sadrži sve bitne </w:t>
      </w:r>
      <w:r w:rsidR="00BF307B" w:rsidRPr="008F2C13">
        <w:rPr>
          <w:lang w:val="hr-BA"/>
        </w:rPr>
        <w:t>elemente iz kojih bi bilo vidljivo temeljem čega je određena vrijednost tužbenog zahtjeva</w:t>
      </w:r>
      <w:r w:rsidRPr="008F2C13">
        <w:rPr>
          <w:lang w:val="hr-BA"/>
        </w:rPr>
        <w:t xml:space="preserve">, te da </w:t>
      </w:r>
      <w:r w:rsidR="00BF307B" w:rsidRPr="008F2C13">
        <w:rPr>
          <w:lang w:val="hr-BA"/>
        </w:rPr>
        <w:t xml:space="preserve">tužitelj </w:t>
      </w:r>
      <w:r w:rsidRPr="008F2C13">
        <w:rPr>
          <w:lang w:val="hr-BA"/>
        </w:rPr>
        <w:t xml:space="preserve">nije </w:t>
      </w:r>
      <w:r w:rsidR="00BF307B" w:rsidRPr="008F2C13">
        <w:rPr>
          <w:lang w:val="hr-BA"/>
        </w:rPr>
        <w:t>predložio valjane materijalne dokaze na okolnost utvrđivanja točne visine njegovog zahtjeva.</w:t>
      </w:r>
    </w:p>
    <w:p w14:paraId="36D65B11" w14:textId="77777777" w:rsidR="002937AD" w:rsidRPr="008F2C13" w:rsidRDefault="002937AD" w:rsidP="00642739">
      <w:pPr>
        <w:pStyle w:val="Normal1"/>
        <w:jc w:val="both"/>
        <w:rPr>
          <w:lang w:val="hr-BA"/>
        </w:rPr>
      </w:pPr>
    </w:p>
    <w:p w14:paraId="5870783C" w14:textId="77777777" w:rsidR="00BF307B" w:rsidRPr="008F2C13" w:rsidRDefault="002937AD" w:rsidP="00642739">
      <w:pPr>
        <w:pStyle w:val="Normal1"/>
        <w:jc w:val="both"/>
        <w:rPr>
          <w:lang w:val="hr-BA"/>
        </w:rPr>
      </w:pPr>
      <w:r w:rsidRPr="008F2C13">
        <w:rPr>
          <w:lang w:val="hr-BA"/>
        </w:rPr>
        <w:t>T</w:t>
      </w:r>
      <w:r w:rsidR="00BF307B" w:rsidRPr="008F2C13">
        <w:rPr>
          <w:lang w:val="hr-BA"/>
        </w:rPr>
        <w:t xml:space="preserve">uženik je istakao </w:t>
      </w:r>
      <w:r w:rsidRPr="008F2C13">
        <w:rPr>
          <w:lang w:val="hr-BA"/>
        </w:rPr>
        <w:t xml:space="preserve">i prigovor zastare, te tvrdi da su </w:t>
      </w:r>
      <w:r w:rsidR="00BF307B" w:rsidRPr="008F2C13">
        <w:rPr>
          <w:lang w:val="hr-BA"/>
        </w:rPr>
        <w:t xml:space="preserve">protekli </w:t>
      </w:r>
      <w:r w:rsidRPr="008F2C13">
        <w:rPr>
          <w:lang w:val="hr-BA"/>
        </w:rPr>
        <w:t xml:space="preserve">svi </w:t>
      </w:r>
      <w:r w:rsidR="00BF307B" w:rsidRPr="008F2C13">
        <w:rPr>
          <w:lang w:val="hr-BA"/>
        </w:rPr>
        <w:t>rokovi za ispunjenje obveze od strane tuženika.</w:t>
      </w:r>
    </w:p>
    <w:p w14:paraId="6DC18690" w14:textId="77777777" w:rsidR="002937AD" w:rsidRPr="008F2C13" w:rsidRDefault="002937AD" w:rsidP="00642739">
      <w:pPr>
        <w:pStyle w:val="Normal1"/>
        <w:jc w:val="both"/>
        <w:rPr>
          <w:lang w:val="hr-BA"/>
        </w:rPr>
      </w:pPr>
    </w:p>
    <w:p w14:paraId="34542A50" w14:textId="77777777" w:rsidR="00BF307B" w:rsidRPr="008F2C13" w:rsidRDefault="00BF307B" w:rsidP="00642739">
      <w:pPr>
        <w:pStyle w:val="Normal1"/>
        <w:jc w:val="both"/>
        <w:rPr>
          <w:lang w:val="hr-BA"/>
        </w:rPr>
      </w:pPr>
      <w:r w:rsidRPr="008F2C13">
        <w:rPr>
          <w:lang w:val="hr-BA"/>
        </w:rPr>
        <w:t>Slijedom svega navedenog, tuženi</w:t>
      </w:r>
      <w:r w:rsidR="001D7CE3" w:rsidRPr="008F2C13">
        <w:rPr>
          <w:lang w:val="hr-BA"/>
        </w:rPr>
        <w:t>k</w:t>
      </w:r>
      <w:r w:rsidRPr="008F2C13">
        <w:rPr>
          <w:lang w:val="hr-BA"/>
        </w:rPr>
        <w:t xml:space="preserve"> je predložio da sud u prvom redu tužbu tužitelja odbaci ili pak nakon provedenog postupka tužbu i tužbeni zahtjev tužitelja odbaci kao očigledno neutemeljene i zastarjele uz obvezu tužitelja na nadoknadu troškova ovog postupka tuženiku.</w:t>
      </w:r>
    </w:p>
    <w:p w14:paraId="1BE81D66" w14:textId="77777777" w:rsidR="00660B45" w:rsidRPr="008F2C13" w:rsidRDefault="00660B45" w:rsidP="00642739">
      <w:pPr>
        <w:pStyle w:val="Normal1"/>
        <w:jc w:val="both"/>
        <w:rPr>
          <w:lang w:val="hr-BA"/>
        </w:rPr>
      </w:pPr>
    </w:p>
    <w:p w14:paraId="32BC9FD5" w14:textId="77777777" w:rsidR="001D7CE3" w:rsidRPr="008F2C13" w:rsidRDefault="001D7CE3" w:rsidP="00642739">
      <w:pPr>
        <w:pStyle w:val="Normal1"/>
        <w:jc w:val="both"/>
        <w:rPr>
          <w:lang w:val="hr-BA"/>
        </w:rPr>
      </w:pPr>
    </w:p>
    <w:p w14:paraId="094C76B0" w14:textId="77777777" w:rsidR="00165F87" w:rsidRPr="008F2C13" w:rsidRDefault="00165F87" w:rsidP="00642739">
      <w:pPr>
        <w:pStyle w:val="Normal1"/>
        <w:jc w:val="both"/>
        <w:rPr>
          <w:b/>
          <w:lang w:val="hr-BA"/>
        </w:rPr>
      </w:pPr>
      <w:r w:rsidRPr="008F2C13">
        <w:rPr>
          <w:b/>
          <w:lang w:val="hr-BA"/>
        </w:rPr>
        <w:t>Na glavnoj raspravi održanoj</w:t>
      </w:r>
      <w:r w:rsidR="001D7CE3" w:rsidRPr="008F2C13">
        <w:rPr>
          <w:b/>
          <w:lang w:val="hr-BA"/>
        </w:rPr>
        <w:t xml:space="preserve"> 13.02.2023. g. izvedeni su </w:t>
      </w:r>
      <w:r w:rsidR="00D72C29" w:rsidRPr="008F2C13">
        <w:rPr>
          <w:b/>
          <w:lang w:val="hr-BA"/>
        </w:rPr>
        <w:t xml:space="preserve">svi na pripremnom ročištu predloženi dokazi stranaka, pa su izvedeni sljedeći </w:t>
      </w:r>
      <w:r w:rsidR="001D7CE3" w:rsidRPr="008F2C13">
        <w:rPr>
          <w:b/>
          <w:lang w:val="hr-BA"/>
        </w:rPr>
        <w:t xml:space="preserve">dokazi: </w:t>
      </w:r>
    </w:p>
    <w:p w14:paraId="5571FC47" w14:textId="77777777" w:rsidR="001D7CE3" w:rsidRPr="008F2C13" w:rsidRDefault="001D7CE3" w:rsidP="00642739">
      <w:pPr>
        <w:pStyle w:val="Normal1"/>
        <w:jc w:val="both"/>
        <w:rPr>
          <w:lang w:val="hr-BA"/>
        </w:rPr>
      </w:pPr>
      <w:r w:rsidRPr="008F2C13">
        <w:rPr>
          <w:lang w:val="hr-BA"/>
        </w:rPr>
        <w:t>Izvršen je uvid i čitanje u materijalne dokaze tužitelja:</w:t>
      </w:r>
    </w:p>
    <w:p w14:paraId="10E80E6E" w14:textId="77777777" w:rsidR="001D7CE3" w:rsidRPr="008F2C13" w:rsidRDefault="001D7CE3" w:rsidP="001D7CE3">
      <w:pPr>
        <w:pStyle w:val="Odlomakpopisa"/>
        <w:numPr>
          <w:ilvl w:val="0"/>
          <w:numId w:val="4"/>
        </w:numPr>
        <w:spacing w:after="160"/>
        <w:ind w:left="426" w:hanging="426"/>
        <w:rPr>
          <w:rFonts w:cs="Times New Roman"/>
          <w:szCs w:val="24"/>
          <w:lang w:val="hr-BA"/>
        </w:rPr>
      </w:pPr>
      <w:r w:rsidRPr="008F2C13">
        <w:rPr>
          <w:rFonts w:cs="Times New Roman"/>
          <w:szCs w:val="24"/>
          <w:lang w:val="hr-BA"/>
        </w:rPr>
        <w:t>Trgovačka faktura br. EE72019000000038 od 29.03.2019. godine, sa prijevodom</w:t>
      </w:r>
    </w:p>
    <w:p w14:paraId="317E553F" w14:textId="77777777" w:rsidR="001D7CE3" w:rsidRPr="008F2C13" w:rsidRDefault="001D7CE3" w:rsidP="001D7CE3">
      <w:pPr>
        <w:pStyle w:val="Odlomakpopisa"/>
        <w:numPr>
          <w:ilvl w:val="0"/>
          <w:numId w:val="4"/>
        </w:numPr>
        <w:spacing w:after="160"/>
        <w:ind w:left="426" w:hanging="426"/>
        <w:rPr>
          <w:rFonts w:cs="Times New Roman"/>
          <w:szCs w:val="24"/>
          <w:lang w:val="hr-BA"/>
        </w:rPr>
      </w:pPr>
      <w:r w:rsidRPr="008F2C13">
        <w:rPr>
          <w:rFonts w:cs="Times New Roman"/>
          <w:szCs w:val="24"/>
          <w:lang w:val="hr-BA"/>
        </w:rPr>
        <w:t>E-faktura br. EE72019000000037 od 29.03.2019. godine, sa prijevodom</w:t>
      </w:r>
    </w:p>
    <w:p w14:paraId="56993012" w14:textId="77777777" w:rsidR="001D7CE3" w:rsidRPr="008F2C13" w:rsidRDefault="001D7CE3" w:rsidP="001D7CE3">
      <w:pPr>
        <w:pStyle w:val="Odlomakpopisa"/>
        <w:numPr>
          <w:ilvl w:val="0"/>
          <w:numId w:val="4"/>
        </w:numPr>
        <w:spacing w:after="160"/>
        <w:ind w:left="426" w:hanging="426"/>
        <w:rPr>
          <w:rFonts w:cs="Times New Roman"/>
          <w:szCs w:val="24"/>
          <w:lang w:val="hr-BA"/>
        </w:rPr>
      </w:pPr>
      <w:r w:rsidRPr="008F2C13">
        <w:rPr>
          <w:rFonts w:cs="Times New Roman"/>
          <w:szCs w:val="24"/>
          <w:lang w:val="hr-BA"/>
        </w:rPr>
        <w:t>Lista pakiranja uz fakturu br. EE72019000000038 od 29.03.2019. godine, sa prijevodom</w:t>
      </w:r>
    </w:p>
    <w:p w14:paraId="4DD608BE" w14:textId="77777777" w:rsidR="001D7CE3" w:rsidRPr="008F2C13" w:rsidRDefault="001D7CE3" w:rsidP="001D7CE3">
      <w:pPr>
        <w:pStyle w:val="Odlomakpopisa"/>
        <w:numPr>
          <w:ilvl w:val="0"/>
          <w:numId w:val="4"/>
        </w:numPr>
        <w:spacing w:after="160"/>
        <w:ind w:left="426" w:hanging="426"/>
        <w:rPr>
          <w:rFonts w:cs="Times New Roman"/>
          <w:szCs w:val="24"/>
          <w:lang w:val="hr-BA"/>
        </w:rPr>
      </w:pPr>
      <w:r w:rsidRPr="008F2C13">
        <w:rPr>
          <w:rFonts w:cs="Times New Roman"/>
          <w:szCs w:val="24"/>
          <w:lang w:val="hr-BA"/>
        </w:rPr>
        <w:t>Carinska deklaracija uz fakture br. EE72019000000038 i br. EE72019000000037, od 05.04.2019. godine, sa prijevodom</w:t>
      </w:r>
    </w:p>
    <w:p w14:paraId="271A3193" w14:textId="77777777" w:rsidR="001D7CE3" w:rsidRPr="008F2C13" w:rsidRDefault="001D7CE3" w:rsidP="001D7CE3">
      <w:pPr>
        <w:pStyle w:val="Odlomakpopisa"/>
        <w:numPr>
          <w:ilvl w:val="0"/>
          <w:numId w:val="4"/>
        </w:numPr>
        <w:spacing w:after="160"/>
        <w:ind w:left="426" w:hanging="426"/>
        <w:rPr>
          <w:rFonts w:cs="Times New Roman"/>
          <w:szCs w:val="24"/>
          <w:lang w:val="hr-BA"/>
        </w:rPr>
      </w:pPr>
      <w:r w:rsidRPr="008F2C13">
        <w:rPr>
          <w:rFonts w:cs="Times New Roman"/>
          <w:szCs w:val="24"/>
          <w:lang w:val="hr-BA"/>
        </w:rPr>
        <w:t>Priložena lista carinskoj deklaraciji br. 19-069859 od 05.04.2019. godine, sa prijevodom</w:t>
      </w:r>
    </w:p>
    <w:p w14:paraId="32EC91FF" w14:textId="77777777" w:rsidR="001D7CE3" w:rsidRPr="008F2C13" w:rsidRDefault="001D7CE3" w:rsidP="001D7CE3">
      <w:pPr>
        <w:pStyle w:val="Odlomakpopisa"/>
        <w:numPr>
          <w:ilvl w:val="0"/>
          <w:numId w:val="4"/>
        </w:numPr>
        <w:spacing w:after="160"/>
        <w:ind w:left="426" w:hanging="426"/>
        <w:rPr>
          <w:rFonts w:cs="Times New Roman"/>
          <w:color w:val="000000"/>
          <w:szCs w:val="24"/>
          <w:lang w:val="hr-BA"/>
        </w:rPr>
      </w:pPr>
      <w:r w:rsidRPr="008F2C13">
        <w:rPr>
          <w:rFonts w:cs="Times New Roman"/>
          <w:color w:val="000000"/>
          <w:szCs w:val="24"/>
          <w:lang w:val="hr-BA"/>
        </w:rPr>
        <w:lastRenderedPageBreak/>
        <w:t>Trgovačka faktura br. EE720190000000423 od 07.05.2019. godine, sa prijevodom</w:t>
      </w:r>
    </w:p>
    <w:p w14:paraId="38A9A2F4" w14:textId="77777777" w:rsidR="001D7CE3" w:rsidRPr="008F2C13" w:rsidRDefault="001D7CE3" w:rsidP="001D7CE3">
      <w:pPr>
        <w:pStyle w:val="Odlomakpopisa"/>
        <w:numPr>
          <w:ilvl w:val="0"/>
          <w:numId w:val="4"/>
        </w:numPr>
        <w:spacing w:after="160"/>
        <w:ind w:left="426" w:hanging="426"/>
        <w:rPr>
          <w:rFonts w:cs="Times New Roman"/>
          <w:color w:val="000000"/>
          <w:szCs w:val="24"/>
          <w:lang w:val="hr-BA"/>
        </w:rPr>
      </w:pPr>
      <w:r w:rsidRPr="008F2C13">
        <w:rPr>
          <w:rFonts w:cs="Times New Roman"/>
          <w:color w:val="000000"/>
          <w:szCs w:val="24"/>
          <w:lang w:val="hr-BA"/>
        </w:rPr>
        <w:t>E-faktura br. EE720190000000423 od 07.05.2019. godine, sa prijevodom</w:t>
      </w:r>
    </w:p>
    <w:p w14:paraId="5EDD30C6" w14:textId="77777777" w:rsidR="001D7CE3" w:rsidRPr="008F2C13" w:rsidRDefault="001D7CE3" w:rsidP="001D7CE3">
      <w:pPr>
        <w:pStyle w:val="Odlomakpopisa"/>
        <w:numPr>
          <w:ilvl w:val="0"/>
          <w:numId w:val="4"/>
        </w:numPr>
        <w:spacing w:after="160"/>
        <w:ind w:left="426" w:hanging="426"/>
        <w:rPr>
          <w:rFonts w:cs="Times New Roman"/>
          <w:color w:val="000000"/>
          <w:szCs w:val="24"/>
          <w:lang w:val="hr-BA"/>
        </w:rPr>
      </w:pPr>
      <w:r w:rsidRPr="008F2C13">
        <w:rPr>
          <w:rFonts w:cs="Times New Roman"/>
          <w:color w:val="000000"/>
          <w:szCs w:val="24"/>
          <w:lang w:val="hr-BA"/>
        </w:rPr>
        <w:t>Lista pakiranja uz fakturu EE720190000000423 od 07.05.2019. godine, sa prijevodom</w:t>
      </w:r>
    </w:p>
    <w:p w14:paraId="66A4F65E" w14:textId="77777777" w:rsidR="001D7CE3" w:rsidRPr="008F2C13" w:rsidRDefault="001D7CE3" w:rsidP="001D7CE3">
      <w:pPr>
        <w:pStyle w:val="Odlomakpopisa"/>
        <w:numPr>
          <w:ilvl w:val="0"/>
          <w:numId w:val="4"/>
        </w:numPr>
        <w:spacing w:after="160"/>
        <w:ind w:left="426" w:hanging="426"/>
        <w:rPr>
          <w:rFonts w:cs="Times New Roman"/>
          <w:color w:val="000000"/>
          <w:szCs w:val="24"/>
          <w:lang w:val="hr-BA"/>
        </w:rPr>
      </w:pPr>
      <w:r w:rsidRPr="008F2C13">
        <w:rPr>
          <w:rFonts w:cs="Times New Roman"/>
          <w:color w:val="000000"/>
          <w:szCs w:val="24"/>
          <w:lang w:val="hr-BA"/>
        </w:rPr>
        <w:t>Carinska deklaracija uz fakturu br. EE720190000000423, od 13.05.2019. godine, sa prijevodom</w:t>
      </w:r>
    </w:p>
    <w:p w14:paraId="618C5734" w14:textId="77777777" w:rsidR="001D7CE3" w:rsidRPr="008F2C13" w:rsidRDefault="001D7CE3" w:rsidP="001D7CE3">
      <w:pPr>
        <w:pStyle w:val="Odlomakpopisa"/>
        <w:numPr>
          <w:ilvl w:val="0"/>
          <w:numId w:val="4"/>
        </w:numPr>
        <w:spacing w:after="160"/>
        <w:ind w:left="426" w:hanging="426"/>
        <w:rPr>
          <w:rFonts w:cs="Times New Roman"/>
          <w:szCs w:val="24"/>
          <w:lang w:val="hr-BA"/>
        </w:rPr>
      </w:pPr>
      <w:r w:rsidRPr="008F2C13">
        <w:rPr>
          <w:rFonts w:cs="Times New Roman"/>
          <w:color w:val="000000"/>
          <w:szCs w:val="24"/>
          <w:lang w:val="hr-BA"/>
        </w:rPr>
        <w:t>Priložena lista carinskoj deklaraciji br. 19-096640 od 13.05.2019. godine, sa prijevodom</w:t>
      </w:r>
    </w:p>
    <w:p w14:paraId="5FFA44AC" w14:textId="77777777" w:rsidR="001D7CE3" w:rsidRPr="008F2C13" w:rsidRDefault="001D7CE3" w:rsidP="001D7CE3">
      <w:pPr>
        <w:pStyle w:val="Standard"/>
        <w:numPr>
          <w:ilvl w:val="0"/>
          <w:numId w:val="4"/>
        </w:numPr>
        <w:spacing w:line="240" w:lineRule="auto"/>
        <w:ind w:left="426" w:hanging="426"/>
        <w:jc w:val="both"/>
        <w:rPr>
          <w:rFonts w:ascii="Times New Roman" w:hAnsi="Times New Roman" w:cs="Times New Roman"/>
          <w:sz w:val="24"/>
          <w:szCs w:val="24"/>
          <w:lang w:val="hr-BA"/>
        </w:rPr>
      </w:pPr>
      <w:r w:rsidRPr="008F2C13">
        <w:rPr>
          <w:rFonts w:ascii="Times New Roman" w:hAnsi="Times New Roman" w:cs="Times New Roman"/>
          <w:sz w:val="24"/>
          <w:szCs w:val="24"/>
          <w:lang w:val="hr-BA"/>
        </w:rPr>
        <w:t xml:space="preserve">Notarski ovjerena </w:t>
      </w:r>
      <w:proofErr w:type="spellStart"/>
      <w:r w:rsidRPr="008F2C13">
        <w:rPr>
          <w:rFonts w:ascii="Times New Roman" w:hAnsi="Times New Roman" w:cs="Times New Roman"/>
          <w:sz w:val="24"/>
          <w:szCs w:val="24"/>
          <w:lang w:val="hr-BA"/>
        </w:rPr>
        <w:t>Ustupnica</w:t>
      </w:r>
      <w:proofErr w:type="spellEnd"/>
      <w:r w:rsidRPr="008F2C13">
        <w:rPr>
          <w:rFonts w:ascii="Times New Roman" w:hAnsi="Times New Roman" w:cs="Times New Roman"/>
          <w:sz w:val="24"/>
          <w:szCs w:val="24"/>
          <w:lang w:val="hr-BA"/>
        </w:rPr>
        <w:t xml:space="preserve"> br. 04563, od 12.04.2021. godine, sa prijevodom</w:t>
      </w:r>
    </w:p>
    <w:p w14:paraId="1F297212" w14:textId="77777777" w:rsidR="001D7CE3" w:rsidRPr="008F2C13" w:rsidRDefault="001D7CE3" w:rsidP="001D7CE3">
      <w:pPr>
        <w:pStyle w:val="Standard"/>
        <w:numPr>
          <w:ilvl w:val="0"/>
          <w:numId w:val="4"/>
        </w:numPr>
        <w:spacing w:line="240" w:lineRule="auto"/>
        <w:ind w:left="426" w:hanging="426"/>
        <w:jc w:val="both"/>
        <w:rPr>
          <w:rFonts w:ascii="Times New Roman" w:hAnsi="Times New Roman" w:cs="Times New Roman"/>
          <w:sz w:val="24"/>
          <w:szCs w:val="24"/>
          <w:lang w:val="hr-BA"/>
        </w:rPr>
      </w:pPr>
      <w:r w:rsidRPr="008F2C13">
        <w:rPr>
          <w:rFonts w:ascii="Times New Roman" w:hAnsi="Times New Roman" w:cs="Times New Roman"/>
          <w:sz w:val="24"/>
          <w:szCs w:val="24"/>
          <w:lang w:val="hr-BA"/>
        </w:rPr>
        <w:t xml:space="preserve">Dopis društva </w:t>
      </w:r>
      <w:proofErr w:type="spellStart"/>
      <w:r w:rsidRPr="008F2C13">
        <w:rPr>
          <w:rFonts w:ascii="Times New Roman" w:hAnsi="Times New Roman" w:cs="Times New Roman"/>
          <w:sz w:val="24"/>
          <w:szCs w:val="24"/>
          <w:lang w:val="hr-BA"/>
        </w:rPr>
        <w:t>Eleks</w:t>
      </w:r>
      <w:proofErr w:type="spellEnd"/>
      <w:r w:rsidRPr="008F2C13">
        <w:rPr>
          <w:rFonts w:ascii="Times New Roman" w:hAnsi="Times New Roman" w:cs="Times New Roman"/>
          <w:sz w:val="24"/>
          <w:szCs w:val="24"/>
          <w:lang w:val="hr-BA"/>
        </w:rPr>
        <w:t xml:space="preserve"> </w:t>
      </w:r>
      <w:proofErr w:type="spellStart"/>
      <w:r w:rsidRPr="008F2C13">
        <w:rPr>
          <w:rFonts w:ascii="Times New Roman" w:hAnsi="Times New Roman" w:cs="Times New Roman"/>
          <w:sz w:val="24"/>
          <w:szCs w:val="24"/>
          <w:lang w:val="hr-BA"/>
        </w:rPr>
        <w:t>Dış</w:t>
      </w:r>
      <w:proofErr w:type="spellEnd"/>
      <w:r w:rsidRPr="008F2C13">
        <w:rPr>
          <w:rFonts w:ascii="Times New Roman" w:hAnsi="Times New Roman" w:cs="Times New Roman"/>
          <w:sz w:val="24"/>
          <w:szCs w:val="24"/>
          <w:lang w:val="hr-BA"/>
        </w:rPr>
        <w:t xml:space="preserve"> </w:t>
      </w:r>
      <w:proofErr w:type="spellStart"/>
      <w:r w:rsidRPr="008F2C13">
        <w:rPr>
          <w:rFonts w:ascii="Times New Roman" w:hAnsi="Times New Roman" w:cs="Times New Roman"/>
          <w:sz w:val="24"/>
          <w:szCs w:val="24"/>
          <w:lang w:val="hr-BA"/>
        </w:rPr>
        <w:t>Ticaret</w:t>
      </w:r>
      <w:proofErr w:type="spellEnd"/>
      <w:r w:rsidRPr="008F2C13">
        <w:rPr>
          <w:rFonts w:ascii="Times New Roman" w:hAnsi="Times New Roman" w:cs="Times New Roman"/>
          <w:sz w:val="24"/>
          <w:szCs w:val="24"/>
          <w:lang w:val="hr-BA"/>
        </w:rPr>
        <w:t xml:space="preserve"> A.Ş. upućen tuženom, od 22.04.2021. godine, sa prijevodom</w:t>
      </w:r>
    </w:p>
    <w:p w14:paraId="1409F27C" w14:textId="77777777" w:rsidR="001D7CE3" w:rsidRPr="008F2C13" w:rsidRDefault="001D7CE3" w:rsidP="001D7CE3">
      <w:pPr>
        <w:pStyle w:val="Standard"/>
        <w:numPr>
          <w:ilvl w:val="0"/>
          <w:numId w:val="4"/>
        </w:numPr>
        <w:spacing w:line="240" w:lineRule="auto"/>
        <w:ind w:left="426" w:hanging="426"/>
        <w:jc w:val="both"/>
        <w:rPr>
          <w:rFonts w:ascii="Times New Roman" w:hAnsi="Times New Roman" w:cs="Times New Roman"/>
          <w:sz w:val="24"/>
          <w:szCs w:val="24"/>
          <w:lang w:val="hr-BA"/>
        </w:rPr>
      </w:pPr>
      <w:r w:rsidRPr="008F2C13">
        <w:rPr>
          <w:rFonts w:ascii="Times New Roman" w:hAnsi="Times New Roman" w:cs="Times New Roman"/>
          <w:sz w:val="24"/>
          <w:szCs w:val="24"/>
          <w:lang w:val="hr-BA"/>
        </w:rPr>
        <w:t xml:space="preserve">Dokaz o slanju dopisa DHL-om, sa datumom isporuke 26.04.2021. godine, sa prijevodom </w:t>
      </w:r>
    </w:p>
    <w:p w14:paraId="5CA83FA2" w14:textId="77777777" w:rsidR="001D7CE3" w:rsidRPr="008F2C13" w:rsidRDefault="001D7CE3" w:rsidP="001D7CE3">
      <w:pPr>
        <w:pStyle w:val="Odlomakpopisa"/>
        <w:numPr>
          <w:ilvl w:val="0"/>
          <w:numId w:val="4"/>
        </w:numPr>
        <w:spacing w:after="160"/>
        <w:ind w:left="426" w:hanging="426"/>
        <w:rPr>
          <w:rFonts w:cs="Times New Roman"/>
          <w:szCs w:val="24"/>
          <w:lang w:val="hr-BA"/>
        </w:rPr>
      </w:pPr>
      <w:r w:rsidRPr="008F2C13">
        <w:rPr>
          <w:rFonts w:cs="Times New Roman"/>
          <w:szCs w:val="24"/>
          <w:lang w:val="hr-BA"/>
        </w:rPr>
        <w:t xml:space="preserve">SWIFT dokaz o uplati iznosa od 3.910,48 EUR, od 11.10.2019. godine, sa prijevodom, </w:t>
      </w:r>
    </w:p>
    <w:p w14:paraId="3D9E19B8" w14:textId="77777777" w:rsidR="001D7CE3" w:rsidRPr="008F2C13" w:rsidRDefault="001D7CE3" w:rsidP="001D7CE3">
      <w:pPr>
        <w:pStyle w:val="Odlomakpopisa"/>
        <w:numPr>
          <w:ilvl w:val="0"/>
          <w:numId w:val="4"/>
        </w:numPr>
        <w:spacing w:after="160"/>
        <w:ind w:left="426" w:hanging="426"/>
        <w:rPr>
          <w:rFonts w:cs="Times New Roman"/>
          <w:szCs w:val="24"/>
          <w:lang w:val="hr-BA"/>
        </w:rPr>
      </w:pPr>
      <w:r w:rsidRPr="008F2C13">
        <w:rPr>
          <w:rFonts w:cs="Times New Roman"/>
          <w:color w:val="000000"/>
          <w:szCs w:val="24"/>
          <w:lang w:val="hr-BA"/>
        </w:rPr>
        <w:t xml:space="preserve">E-mail korespondencija između lica </w:t>
      </w:r>
      <w:proofErr w:type="spellStart"/>
      <w:r w:rsidRPr="008F2C13">
        <w:rPr>
          <w:rFonts w:cs="Times New Roman"/>
          <w:color w:val="000000"/>
          <w:szCs w:val="24"/>
          <w:lang w:val="hr-BA"/>
        </w:rPr>
        <w:t>Mehmet</w:t>
      </w:r>
      <w:proofErr w:type="spellEnd"/>
      <w:r w:rsidRPr="008F2C13">
        <w:rPr>
          <w:rFonts w:cs="Times New Roman"/>
          <w:color w:val="000000"/>
          <w:szCs w:val="24"/>
          <w:lang w:val="hr-BA"/>
        </w:rPr>
        <w:t xml:space="preserve"> </w:t>
      </w:r>
      <w:proofErr w:type="spellStart"/>
      <w:r w:rsidRPr="008F2C13">
        <w:rPr>
          <w:rFonts w:cs="Times New Roman"/>
          <w:color w:val="000000"/>
          <w:szCs w:val="24"/>
          <w:lang w:val="hr-BA"/>
        </w:rPr>
        <w:t>Ince</w:t>
      </w:r>
      <w:proofErr w:type="spellEnd"/>
      <w:r w:rsidRPr="008F2C13">
        <w:rPr>
          <w:rFonts w:cs="Times New Roman"/>
          <w:color w:val="000000"/>
          <w:szCs w:val="24"/>
          <w:lang w:val="hr-BA"/>
        </w:rPr>
        <w:t xml:space="preserve"> (</w:t>
      </w:r>
      <w:hyperlink r:id="rId8" w:history="1">
        <w:r w:rsidRPr="008F2C13">
          <w:rPr>
            <w:rStyle w:val="Hiperveza"/>
            <w:rFonts w:cs="Times New Roman"/>
            <w:szCs w:val="24"/>
            <w:lang w:val="hr-BA"/>
          </w:rPr>
          <w:t>cesarsbih@gmail.com</w:t>
        </w:r>
      </w:hyperlink>
      <w:r w:rsidRPr="008F2C13">
        <w:rPr>
          <w:rFonts w:cs="Times New Roman"/>
          <w:color w:val="000000"/>
          <w:szCs w:val="24"/>
          <w:lang w:val="hr-BA"/>
        </w:rPr>
        <w:t>) i lica Nese ORDU KIREZ (</w:t>
      </w:r>
      <w:hyperlink r:id="rId9" w:history="1">
        <w:r w:rsidRPr="008F2C13">
          <w:rPr>
            <w:rStyle w:val="Hiperveza"/>
            <w:rFonts w:cs="Times New Roman"/>
            <w:szCs w:val="24"/>
            <w:lang w:val="hr-BA"/>
          </w:rPr>
          <w:t>nkirez@eximbank.gov.tr</w:t>
        </w:r>
      </w:hyperlink>
      <w:r w:rsidRPr="008F2C13">
        <w:rPr>
          <w:rFonts w:cs="Times New Roman"/>
          <w:color w:val="000000"/>
          <w:szCs w:val="24"/>
          <w:lang w:val="hr-BA"/>
        </w:rPr>
        <w:t>) od 24.06.2020. g. do 09.11.2020. g., sa prijevodom</w:t>
      </w:r>
    </w:p>
    <w:p w14:paraId="754D88F3" w14:textId="77777777" w:rsidR="001D7CE3" w:rsidRPr="008F2C13" w:rsidRDefault="001D7CE3" w:rsidP="001D7CE3">
      <w:pPr>
        <w:pStyle w:val="Odlomakpopisa"/>
        <w:numPr>
          <w:ilvl w:val="0"/>
          <w:numId w:val="4"/>
        </w:numPr>
        <w:spacing w:after="160"/>
        <w:ind w:left="426" w:hanging="426"/>
        <w:rPr>
          <w:rFonts w:cs="Times New Roman"/>
          <w:szCs w:val="24"/>
          <w:lang w:val="hr-BA"/>
        </w:rPr>
      </w:pPr>
      <w:r w:rsidRPr="008F2C13">
        <w:rPr>
          <w:rFonts w:cs="Times New Roman"/>
          <w:color w:val="000000"/>
          <w:szCs w:val="24"/>
          <w:lang w:val="hr-BA"/>
        </w:rPr>
        <w:t xml:space="preserve">E-mail korespondencija između lica </w:t>
      </w:r>
      <w:proofErr w:type="spellStart"/>
      <w:r w:rsidRPr="008F2C13">
        <w:rPr>
          <w:rFonts w:cs="Times New Roman"/>
          <w:color w:val="000000"/>
          <w:szCs w:val="24"/>
          <w:lang w:val="hr-BA"/>
        </w:rPr>
        <w:t>Mehmet</w:t>
      </w:r>
      <w:proofErr w:type="spellEnd"/>
      <w:r w:rsidRPr="008F2C13">
        <w:rPr>
          <w:rFonts w:cs="Times New Roman"/>
          <w:color w:val="000000"/>
          <w:szCs w:val="24"/>
          <w:lang w:val="hr-BA"/>
        </w:rPr>
        <w:t xml:space="preserve"> </w:t>
      </w:r>
      <w:proofErr w:type="spellStart"/>
      <w:r w:rsidRPr="008F2C13">
        <w:rPr>
          <w:rFonts w:cs="Times New Roman"/>
          <w:color w:val="000000"/>
          <w:szCs w:val="24"/>
          <w:lang w:val="hr-BA"/>
        </w:rPr>
        <w:t>Ince</w:t>
      </w:r>
      <w:proofErr w:type="spellEnd"/>
      <w:r w:rsidRPr="008F2C13">
        <w:rPr>
          <w:rFonts w:cs="Times New Roman"/>
          <w:color w:val="000000"/>
          <w:szCs w:val="24"/>
          <w:lang w:val="hr-BA"/>
        </w:rPr>
        <w:t xml:space="preserve"> (</w:t>
      </w:r>
      <w:hyperlink r:id="rId10" w:history="1">
        <w:r w:rsidRPr="008F2C13">
          <w:rPr>
            <w:rStyle w:val="Hiperveza"/>
            <w:rFonts w:cs="Times New Roman"/>
            <w:szCs w:val="24"/>
            <w:lang w:val="hr-BA"/>
          </w:rPr>
          <w:t>cesarsbih@gmail.com</w:t>
        </w:r>
      </w:hyperlink>
      <w:r w:rsidRPr="008F2C13">
        <w:rPr>
          <w:rFonts w:cs="Times New Roman"/>
          <w:color w:val="000000"/>
          <w:szCs w:val="24"/>
          <w:lang w:val="hr-BA"/>
        </w:rPr>
        <w:t>) i lica Nese</w:t>
      </w:r>
      <w:r w:rsidRPr="008F2C13">
        <w:rPr>
          <w:rFonts w:cs="Times New Roman"/>
          <w:b/>
          <w:bCs/>
          <w:color w:val="000000"/>
          <w:szCs w:val="24"/>
          <w:lang w:val="hr-BA"/>
        </w:rPr>
        <w:t xml:space="preserve">   </w:t>
      </w:r>
    </w:p>
    <w:p w14:paraId="3A8BBBB4" w14:textId="77777777" w:rsidR="001D7CE3" w:rsidRPr="008F2C13" w:rsidRDefault="001D7CE3" w:rsidP="00642739">
      <w:pPr>
        <w:pStyle w:val="Normal1"/>
        <w:jc w:val="both"/>
        <w:rPr>
          <w:lang w:val="hr-BA"/>
        </w:rPr>
      </w:pPr>
      <w:r w:rsidRPr="008F2C13">
        <w:rPr>
          <w:lang w:val="hr-BA"/>
        </w:rPr>
        <w:t>Provedeno je ekonomsko-financijsko vještačenje po stalnom sudskom vještaku Slavici Aničić iz Mostara, pa je izvršen uvid u njezin Nalaz i mišljenje od 27.11.2022. g. a vještak je i saslušana na glavnoj raspravi.</w:t>
      </w:r>
    </w:p>
    <w:p w14:paraId="1DACB1BF" w14:textId="77777777" w:rsidR="001D7CE3" w:rsidRPr="008F2C13" w:rsidRDefault="001D7CE3" w:rsidP="00642739">
      <w:pPr>
        <w:pStyle w:val="Normal1"/>
        <w:jc w:val="both"/>
        <w:rPr>
          <w:lang w:val="hr-BA"/>
        </w:rPr>
      </w:pPr>
    </w:p>
    <w:p w14:paraId="052BBF90" w14:textId="77777777" w:rsidR="001D7CE3" w:rsidRPr="008F2C13" w:rsidRDefault="001D7CE3" w:rsidP="00642739">
      <w:pPr>
        <w:pStyle w:val="Normal1"/>
        <w:jc w:val="both"/>
        <w:rPr>
          <w:lang w:val="hr-BA"/>
        </w:rPr>
      </w:pPr>
      <w:r w:rsidRPr="008F2C13">
        <w:rPr>
          <w:lang w:val="hr-BA"/>
        </w:rPr>
        <w:t>Nakon okončanja dokaznog postupka tužitelj je konačno opredijelio tužbeni zahtjev u skladu sa nalazom vještaka, što je sud primio na znanje procesnim rješenjem</w:t>
      </w:r>
      <w:r w:rsidR="00821F1A" w:rsidRPr="008F2C13">
        <w:rPr>
          <w:lang w:val="hr-BA"/>
        </w:rPr>
        <w:t xml:space="preserve">. Tužbeni zahtjev nakon te radnje tužitelja glasi identično kao u izreci ove presude. U nastavku su </w:t>
      </w:r>
      <w:r w:rsidRPr="008F2C13">
        <w:rPr>
          <w:lang w:val="hr-BA"/>
        </w:rPr>
        <w:t>punomoćnici stranaka iznijeli svoje završne riječi, te postavili određene zahtjeve za naknadu troškova postupka, pa je glavna rasprava zaključena.</w:t>
      </w:r>
    </w:p>
    <w:p w14:paraId="7A609C40" w14:textId="77777777" w:rsidR="001D7CE3" w:rsidRPr="008F2C13" w:rsidRDefault="001D7CE3" w:rsidP="00642739">
      <w:pPr>
        <w:pStyle w:val="Normal1"/>
        <w:jc w:val="both"/>
        <w:rPr>
          <w:lang w:val="hr-BA"/>
        </w:rPr>
      </w:pPr>
    </w:p>
    <w:p w14:paraId="67573224" w14:textId="77777777" w:rsidR="00821F1A" w:rsidRPr="008F2C13" w:rsidRDefault="00821F1A" w:rsidP="00642739">
      <w:pPr>
        <w:pStyle w:val="Normal1"/>
        <w:jc w:val="both"/>
        <w:rPr>
          <w:lang w:val="hr-BA"/>
        </w:rPr>
      </w:pPr>
    </w:p>
    <w:p w14:paraId="172B88B1" w14:textId="77777777" w:rsidR="001D7CE3" w:rsidRPr="008F2C13" w:rsidRDefault="001D7CE3" w:rsidP="001D7CE3">
      <w:pPr>
        <w:pStyle w:val="Normal1"/>
        <w:jc w:val="center"/>
        <w:rPr>
          <w:lang w:val="hr-BA"/>
        </w:rPr>
      </w:pPr>
      <w:r w:rsidRPr="008F2C13">
        <w:rPr>
          <w:lang w:val="hr-BA"/>
        </w:rPr>
        <w:t>***</w:t>
      </w:r>
    </w:p>
    <w:p w14:paraId="7C279A35" w14:textId="77777777" w:rsidR="00165F87" w:rsidRPr="008F2C13" w:rsidRDefault="00165F87" w:rsidP="00642739">
      <w:pPr>
        <w:pStyle w:val="Normal1"/>
        <w:jc w:val="both"/>
        <w:rPr>
          <w:lang w:val="hr-BA"/>
        </w:rPr>
      </w:pPr>
      <w:r w:rsidRPr="008F2C13">
        <w:rPr>
          <w:lang w:val="hr-BA"/>
        </w:rPr>
        <w:t> </w:t>
      </w:r>
    </w:p>
    <w:p w14:paraId="1653CE08" w14:textId="77777777" w:rsidR="001D7CE3" w:rsidRPr="008F2C13" w:rsidRDefault="001D7CE3" w:rsidP="001D7CE3">
      <w:pPr>
        <w:pStyle w:val="Normal1"/>
        <w:jc w:val="both"/>
        <w:rPr>
          <w:lang w:val="hr-BA"/>
        </w:rPr>
      </w:pPr>
      <w:r w:rsidRPr="008F2C13">
        <w:rPr>
          <w:lang w:val="hr-BA"/>
        </w:rPr>
        <w:t>Nije sporna aktivna legitimacija tužitelja, niti pasivna legitimacija tuženika, niti činjenica da je tuženik zaprimio fakturiranu robu.</w:t>
      </w:r>
    </w:p>
    <w:p w14:paraId="2813B63D" w14:textId="77777777" w:rsidR="001D7CE3" w:rsidRPr="008F2C13" w:rsidRDefault="001D7CE3" w:rsidP="00642739">
      <w:pPr>
        <w:pStyle w:val="Normal1"/>
        <w:jc w:val="both"/>
        <w:rPr>
          <w:lang w:val="hr-BA"/>
        </w:rPr>
      </w:pPr>
    </w:p>
    <w:p w14:paraId="174317E2" w14:textId="77777777" w:rsidR="001D7CE3" w:rsidRPr="008F2C13" w:rsidRDefault="001D7CE3" w:rsidP="00642739">
      <w:pPr>
        <w:pStyle w:val="Normal1"/>
        <w:jc w:val="both"/>
        <w:rPr>
          <w:lang w:val="hr-BA"/>
        </w:rPr>
      </w:pPr>
      <w:r w:rsidRPr="008F2C13">
        <w:rPr>
          <w:lang w:val="hr-BA"/>
        </w:rPr>
        <w:t xml:space="preserve">Sporno je da je je isporučena roba isporučena sa nedostatcima koje je tuženik reklamirao, odnosno na temelju te činjenice koju tvrdi tuženik sporna je osnovanost i visina tužbenog zahtjeva. Sporan je i prigovor zastare. </w:t>
      </w:r>
    </w:p>
    <w:p w14:paraId="03F7E4CA" w14:textId="77777777" w:rsidR="001D7CE3" w:rsidRPr="008F2C13" w:rsidRDefault="001D7CE3" w:rsidP="00642739">
      <w:pPr>
        <w:pStyle w:val="Normal1"/>
        <w:jc w:val="both"/>
        <w:rPr>
          <w:lang w:val="hr-BA"/>
        </w:rPr>
      </w:pPr>
    </w:p>
    <w:p w14:paraId="5810C8E3" w14:textId="77777777" w:rsidR="001D7CE3" w:rsidRPr="008F2C13" w:rsidRDefault="001D7CE3" w:rsidP="00642739">
      <w:pPr>
        <w:pStyle w:val="Normal1"/>
        <w:jc w:val="both"/>
        <w:rPr>
          <w:lang w:val="hr-BA"/>
        </w:rPr>
      </w:pPr>
    </w:p>
    <w:p w14:paraId="16F78C73" w14:textId="77777777" w:rsidR="00441325" w:rsidRPr="008F2C13" w:rsidRDefault="00441325" w:rsidP="00441325">
      <w:pPr>
        <w:pStyle w:val="Normal1"/>
        <w:jc w:val="both"/>
        <w:rPr>
          <w:b/>
          <w:lang w:val="hr-BA"/>
        </w:rPr>
      </w:pPr>
      <w:r w:rsidRPr="008F2C13">
        <w:rPr>
          <w:b/>
          <w:lang w:val="hr-BA"/>
        </w:rPr>
        <w:t>Mjerodavno materijalno pravo:</w:t>
      </w:r>
    </w:p>
    <w:p w14:paraId="31D3E567" w14:textId="77777777" w:rsidR="00441325" w:rsidRPr="008F2C13" w:rsidRDefault="00EE4C02" w:rsidP="00EE4C02">
      <w:pPr>
        <w:pStyle w:val="Normal1"/>
        <w:jc w:val="both"/>
        <w:rPr>
          <w:lang w:val="hr-BA"/>
        </w:rPr>
      </w:pPr>
      <w:r w:rsidRPr="008F2C13">
        <w:rPr>
          <w:lang w:val="hr-BA"/>
        </w:rPr>
        <w:t xml:space="preserve">Tužitelj je pravna osoba iz Republike Turske, a tuženik je domaća pravna osoba iz Bosne i Hercegovine, pa je sud bio dužan provjeriti svoju stvarnu nadležnost za rješavanje iznijetog spora, a potom utvrditi koje mjerodavno pravo primijeniti na sporni odnos između parničnih stranaka (na dužničko vjerovnički odnos iz osnova kupo-prodaje). </w:t>
      </w:r>
    </w:p>
    <w:p w14:paraId="29148127" w14:textId="77777777" w:rsidR="00441325" w:rsidRPr="008F2C13" w:rsidRDefault="00441325" w:rsidP="00EE4C02">
      <w:pPr>
        <w:pStyle w:val="Normal1"/>
        <w:jc w:val="both"/>
        <w:rPr>
          <w:lang w:val="hr-BA"/>
        </w:rPr>
      </w:pPr>
    </w:p>
    <w:p w14:paraId="12AB7BC1" w14:textId="77777777" w:rsidR="00EE4C02" w:rsidRDefault="00441325" w:rsidP="00441325">
      <w:pPr>
        <w:pStyle w:val="Normal1"/>
        <w:jc w:val="both"/>
        <w:rPr>
          <w:lang w:val="hr-BA"/>
        </w:rPr>
      </w:pPr>
      <w:r w:rsidRPr="008F2C13">
        <w:rPr>
          <w:lang w:val="hr-BA"/>
        </w:rPr>
        <w:t xml:space="preserve">Sukladno čl. 46. st. 1. </w:t>
      </w:r>
      <w:r w:rsidR="00EE4C02" w:rsidRPr="008F2C13">
        <w:rPr>
          <w:i/>
          <w:lang w:val="hr-BA"/>
        </w:rPr>
        <w:t>Zakona o rješavanju sukoba zakona sa propisima drugih zemalja u određenim odnosima</w:t>
      </w:r>
      <w:r w:rsidR="00EE4C02" w:rsidRPr="008F2C13">
        <w:rPr>
          <w:rStyle w:val="Referencafusnote"/>
          <w:lang w:val="hr-BA"/>
        </w:rPr>
        <w:footnoteReference w:id="1"/>
      </w:r>
      <w:r w:rsidRPr="008F2C13">
        <w:rPr>
          <w:lang w:val="hr-BA"/>
        </w:rPr>
        <w:t xml:space="preserve">, s obzirom na nespornu činjenicu da tuženik ima sjedište na teritoriji BiH, ovaj sud je stvarno nadležan za raspravljanje spornog odnosa između parničnih stranaka. </w:t>
      </w:r>
    </w:p>
    <w:p w14:paraId="57B752A2" w14:textId="77777777" w:rsidR="0029676C" w:rsidRPr="008F2C13" w:rsidRDefault="0029676C" w:rsidP="00441325">
      <w:pPr>
        <w:pStyle w:val="Normal1"/>
        <w:jc w:val="both"/>
        <w:rPr>
          <w:lang w:val="hr-BA"/>
        </w:rPr>
      </w:pPr>
    </w:p>
    <w:p w14:paraId="2EEA018C" w14:textId="77777777" w:rsidR="00D841BC" w:rsidRDefault="00EE4C02" w:rsidP="00E238B5">
      <w:pPr>
        <w:pStyle w:val="Normal1"/>
        <w:jc w:val="both"/>
      </w:pPr>
      <w:r w:rsidRPr="008F2C13">
        <w:rPr>
          <w:lang w:val="hr-BA"/>
        </w:rPr>
        <w:lastRenderedPageBreak/>
        <w:t xml:space="preserve">Odredbom čl. </w:t>
      </w:r>
      <w:r w:rsidR="00D841BC">
        <w:t xml:space="preserve">19. ZSRZ-a je </w:t>
      </w:r>
      <w:proofErr w:type="spellStart"/>
      <w:r w:rsidR="00D841BC">
        <w:t>određeno</w:t>
      </w:r>
      <w:proofErr w:type="spellEnd"/>
      <w:r w:rsidR="00D841BC">
        <w:t xml:space="preserve"> da je “</w:t>
      </w:r>
      <w:r w:rsidR="00D841BC" w:rsidRPr="00D841BC">
        <w:rPr>
          <w:i/>
        </w:rPr>
        <w:t xml:space="preserve">za </w:t>
      </w:r>
      <w:proofErr w:type="spellStart"/>
      <w:r w:rsidR="00D841BC" w:rsidRPr="00D841BC">
        <w:rPr>
          <w:i/>
        </w:rPr>
        <w:t>ugovor</w:t>
      </w:r>
      <w:proofErr w:type="spellEnd"/>
      <w:r w:rsidR="00D841BC" w:rsidRPr="00D841BC">
        <w:rPr>
          <w:i/>
        </w:rPr>
        <w:t xml:space="preserve"> </w:t>
      </w:r>
      <w:proofErr w:type="spellStart"/>
      <w:r w:rsidR="00D841BC" w:rsidRPr="00D841BC">
        <w:rPr>
          <w:i/>
        </w:rPr>
        <w:t>mjerodavno</w:t>
      </w:r>
      <w:proofErr w:type="spellEnd"/>
      <w:r w:rsidR="00D841BC" w:rsidRPr="00D841BC">
        <w:rPr>
          <w:i/>
        </w:rPr>
        <w:t xml:space="preserve"> je </w:t>
      </w:r>
      <w:proofErr w:type="spellStart"/>
      <w:r w:rsidR="00D841BC" w:rsidRPr="00D841BC">
        <w:rPr>
          <w:i/>
        </w:rPr>
        <w:t>pravo</w:t>
      </w:r>
      <w:proofErr w:type="spellEnd"/>
      <w:r w:rsidR="00D841BC" w:rsidRPr="00D841BC">
        <w:rPr>
          <w:i/>
        </w:rPr>
        <w:t xml:space="preserve"> </w:t>
      </w:r>
      <w:proofErr w:type="spellStart"/>
      <w:r w:rsidR="00D841BC" w:rsidRPr="00D841BC">
        <w:rPr>
          <w:i/>
        </w:rPr>
        <w:t>koje</w:t>
      </w:r>
      <w:proofErr w:type="spellEnd"/>
      <w:r w:rsidR="00D841BC" w:rsidRPr="00D841BC">
        <w:rPr>
          <w:i/>
        </w:rPr>
        <w:t xml:space="preserve"> </w:t>
      </w:r>
      <w:proofErr w:type="spellStart"/>
      <w:r w:rsidR="00D841BC" w:rsidRPr="00D841BC">
        <w:rPr>
          <w:i/>
        </w:rPr>
        <w:t>su</w:t>
      </w:r>
      <w:proofErr w:type="spellEnd"/>
      <w:r w:rsidR="00D841BC" w:rsidRPr="00D841BC">
        <w:rPr>
          <w:i/>
        </w:rPr>
        <w:t xml:space="preserve"> </w:t>
      </w:r>
      <w:proofErr w:type="spellStart"/>
      <w:r w:rsidR="00D841BC" w:rsidRPr="00D841BC">
        <w:rPr>
          <w:i/>
        </w:rPr>
        <w:t>izabrale</w:t>
      </w:r>
      <w:proofErr w:type="spellEnd"/>
      <w:r w:rsidR="00D841BC" w:rsidRPr="00D841BC">
        <w:rPr>
          <w:i/>
        </w:rPr>
        <w:t xml:space="preserve"> </w:t>
      </w:r>
      <w:proofErr w:type="spellStart"/>
      <w:r w:rsidR="00D841BC" w:rsidRPr="00D841BC">
        <w:rPr>
          <w:i/>
        </w:rPr>
        <w:t>ugovorne</w:t>
      </w:r>
      <w:proofErr w:type="spellEnd"/>
      <w:r w:rsidR="00D841BC" w:rsidRPr="00D841BC">
        <w:rPr>
          <w:i/>
        </w:rPr>
        <w:t xml:space="preserve"> </w:t>
      </w:r>
      <w:proofErr w:type="spellStart"/>
      <w:r w:rsidR="00D841BC" w:rsidRPr="00D841BC">
        <w:rPr>
          <w:i/>
        </w:rPr>
        <w:t>strane</w:t>
      </w:r>
      <w:proofErr w:type="spellEnd"/>
      <w:r w:rsidR="00D841BC" w:rsidRPr="00D841BC">
        <w:rPr>
          <w:i/>
        </w:rPr>
        <w:t xml:space="preserve">, </w:t>
      </w:r>
      <w:proofErr w:type="spellStart"/>
      <w:r w:rsidR="00D841BC" w:rsidRPr="00D841BC">
        <w:rPr>
          <w:i/>
        </w:rPr>
        <w:t>ako</w:t>
      </w:r>
      <w:proofErr w:type="spellEnd"/>
      <w:r w:rsidR="00D841BC" w:rsidRPr="00D841BC">
        <w:rPr>
          <w:i/>
        </w:rPr>
        <w:t xml:space="preserve"> </w:t>
      </w:r>
      <w:proofErr w:type="spellStart"/>
      <w:r w:rsidR="00D841BC" w:rsidRPr="00D841BC">
        <w:rPr>
          <w:i/>
        </w:rPr>
        <w:t>ovim</w:t>
      </w:r>
      <w:proofErr w:type="spellEnd"/>
      <w:r w:rsidR="00D841BC" w:rsidRPr="00D841BC">
        <w:rPr>
          <w:i/>
        </w:rPr>
        <w:t xml:space="preserve"> </w:t>
      </w:r>
      <w:proofErr w:type="spellStart"/>
      <w:r w:rsidR="00D841BC" w:rsidRPr="00D841BC">
        <w:rPr>
          <w:i/>
        </w:rPr>
        <w:t>zakonom</w:t>
      </w:r>
      <w:proofErr w:type="spellEnd"/>
      <w:r w:rsidR="00D841BC" w:rsidRPr="00D841BC">
        <w:rPr>
          <w:i/>
        </w:rPr>
        <w:t xml:space="preserve"> </w:t>
      </w:r>
      <w:proofErr w:type="spellStart"/>
      <w:r w:rsidR="00D841BC" w:rsidRPr="00D841BC">
        <w:rPr>
          <w:i/>
        </w:rPr>
        <w:t>ili</w:t>
      </w:r>
      <w:proofErr w:type="spellEnd"/>
      <w:r w:rsidR="00D841BC" w:rsidRPr="00D841BC">
        <w:rPr>
          <w:i/>
        </w:rPr>
        <w:t xml:space="preserve"> </w:t>
      </w:r>
      <w:proofErr w:type="spellStart"/>
      <w:r w:rsidR="00D841BC" w:rsidRPr="00D841BC">
        <w:rPr>
          <w:i/>
        </w:rPr>
        <w:t>međunarodnim</w:t>
      </w:r>
      <w:proofErr w:type="spellEnd"/>
      <w:r w:rsidR="00D841BC" w:rsidRPr="00D841BC">
        <w:rPr>
          <w:i/>
        </w:rPr>
        <w:t xml:space="preserve"> </w:t>
      </w:r>
      <w:proofErr w:type="spellStart"/>
      <w:r w:rsidR="00D841BC" w:rsidRPr="00D841BC">
        <w:rPr>
          <w:i/>
        </w:rPr>
        <w:t>ugovorom</w:t>
      </w:r>
      <w:proofErr w:type="spellEnd"/>
      <w:r w:rsidR="00D841BC" w:rsidRPr="00D841BC">
        <w:rPr>
          <w:i/>
        </w:rPr>
        <w:t xml:space="preserve"> </w:t>
      </w:r>
      <w:proofErr w:type="spellStart"/>
      <w:r w:rsidR="00D841BC" w:rsidRPr="00D841BC">
        <w:rPr>
          <w:i/>
        </w:rPr>
        <w:t>nije</w:t>
      </w:r>
      <w:proofErr w:type="spellEnd"/>
      <w:r w:rsidR="00D841BC" w:rsidRPr="00D841BC">
        <w:rPr>
          <w:i/>
        </w:rPr>
        <w:t xml:space="preserve"> </w:t>
      </w:r>
      <w:proofErr w:type="spellStart"/>
      <w:r w:rsidR="00D841BC" w:rsidRPr="00D841BC">
        <w:rPr>
          <w:i/>
        </w:rPr>
        <w:t>drukčije</w:t>
      </w:r>
      <w:proofErr w:type="spellEnd"/>
      <w:r w:rsidR="00D841BC" w:rsidRPr="00D841BC">
        <w:rPr>
          <w:i/>
        </w:rPr>
        <w:t xml:space="preserve"> </w:t>
      </w:r>
      <w:proofErr w:type="spellStart"/>
      <w:r w:rsidR="00D841BC" w:rsidRPr="00D841BC">
        <w:rPr>
          <w:i/>
        </w:rPr>
        <w:t>određeno</w:t>
      </w:r>
      <w:proofErr w:type="spellEnd"/>
      <w:r w:rsidR="00D841BC" w:rsidRPr="00D841BC">
        <w:rPr>
          <w:i/>
        </w:rPr>
        <w:t>.</w:t>
      </w:r>
      <w:r w:rsidR="00D841BC">
        <w:t xml:space="preserve">” </w:t>
      </w:r>
    </w:p>
    <w:p w14:paraId="624A1287" w14:textId="77777777" w:rsidR="00D841BC" w:rsidRDefault="00D841BC" w:rsidP="00E238B5">
      <w:pPr>
        <w:pStyle w:val="Normal1"/>
        <w:jc w:val="both"/>
      </w:pPr>
    </w:p>
    <w:p w14:paraId="4EB5A780" w14:textId="77777777" w:rsidR="00E238B5" w:rsidRPr="008F2C13" w:rsidRDefault="00441325" w:rsidP="00E238B5">
      <w:pPr>
        <w:pStyle w:val="Normal1"/>
        <w:jc w:val="both"/>
        <w:rPr>
          <w:lang w:val="hr-BA"/>
        </w:rPr>
      </w:pPr>
      <w:r w:rsidRPr="008F2C13">
        <w:rPr>
          <w:lang w:val="hr-BA"/>
        </w:rPr>
        <w:t>U tijeku postupka</w:t>
      </w:r>
      <w:r w:rsidR="00F77F71">
        <w:rPr>
          <w:lang w:val="hr-BA"/>
        </w:rPr>
        <w:t xml:space="preserve"> stranke se nisu pozivale na </w:t>
      </w:r>
      <w:r w:rsidRPr="008F2C13">
        <w:rPr>
          <w:lang w:val="hr-BA"/>
        </w:rPr>
        <w:t xml:space="preserve">pismeni ugovor između </w:t>
      </w:r>
      <w:r w:rsidR="008F2C13">
        <w:rPr>
          <w:lang w:val="hr-BA"/>
        </w:rPr>
        <w:t>društva</w:t>
      </w:r>
      <w:r w:rsidRPr="008F2C13">
        <w:rPr>
          <w:lang w:val="hr-BA"/>
        </w:rPr>
        <w:t xml:space="preserve"> </w:t>
      </w:r>
      <w:proofErr w:type="spellStart"/>
      <w:r w:rsidRPr="008F2C13">
        <w:rPr>
          <w:lang w:val="hr-BA"/>
        </w:rPr>
        <w:t>Eleks</w:t>
      </w:r>
      <w:proofErr w:type="spellEnd"/>
      <w:r w:rsidRPr="008F2C13">
        <w:rPr>
          <w:lang w:val="hr-BA"/>
        </w:rPr>
        <w:t xml:space="preserve"> </w:t>
      </w:r>
      <w:proofErr w:type="spellStart"/>
      <w:r w:rsidRPr="008F2C13">
        <w:rPr>
          <w:lang w:val="hr-BA"/>
        </w:rPr>
        <w:t>Diş</w:t>
      </w:r>
      <w:proofErr w:type="spellEnd"/>
      <w:r w:rsidRPr="008F2C13">
        <w:rPr>
          <w:lang w:val="hr-BA"/>
        </w:rPr>
        <w:t xml:space="preserve"> </w:t>
      </w:r>
      <w:proofErr w:type="spellStart"/>
      <w:r w:rsidRPr="008F2C13">
        <w:rPr>
          <w:lang w:val="hr-BA"/>
        </w:rPr>
        <w:t>Ticaret</w:t>
      </w:r>
      <w:proofErr w:type="spellEnd"/>
      <w:r w:rsidRPr="008F2C13">
        <w:rPr>
          <w:lang w:val="hr-BA"/>
        </w:rPr>
        <w:t xml:space="preserve"> A.Ş. i tuženika </w:t>
      </w:r>
      <w:r w:rsidR="00F77F71">
        <w:rPr>
          <w:lang w:val="hr-BA"/>
        </w:rPr>
        <w:t>kao</w:t>
      </w:r>
      <w:r w:rsidRPr="008F2C13">
        <w:rPr>
          <w:lang w:val="hr-BA"/>
        </w:rPr>
        <w:t xml:space="preserve"> pravn</w:t>
      </w:r>
      <w:r w:rsidR="00F77F71">
        <w:rPr>
          <w:lang w:val="hr-BA"/>
        </w:rPr>
        <w:t>u</w:t>
      </w:r>
      <w:r w:rsidRPr="008F2C13">
        <w:rPr>
          <w:lang w:val="hr-BA"/>
        </w:rPr>
        <w:t xml:space="preserve"> osnov</w:t>
      </w:r>
      <w:r w:rsidR="00F77F71">
        <w:rPr>
          <w:lang w:val="hr-BA"/>
        </w:rPr>
        <w:t>u</w:t>
      </w:r>
      <w:r w:rsidRPr="008F2C13">
        <w:rPr>
          <w:lang w:val="hr-BA"/>
        </w:rPr>
        <w:t xml:space="preserve"> isporuke robe i usluga</w:t>
      </w:r>
      <w:r w:rsidR="008F2C13">
        <w:rPr>
          <w:lang w:val="hr-BA"/>
        </w:rPr>
        <w:t xml:space="preserve"> tuženiku</w:t>
      </w:r>
      <w:r w:rsidRPr="008F2C13">
        <w:rPr>
          <w:lang w:val="hr-BA"/>
        </w:rPr>
        <w:t xml:space="preserve">, no postojanje </w:t>
      </w:r>
      <w:r w:rsidR="00F77F71">
        <w:rPr>
          <w:lang w:val="hr-BA"/>
        </w:rPr>
        <w:t xml:space="preserve">kupoprodajnog ugovora između te dvije pravne osobe </w:t>
      </w:r>
      <w:r w:rsidRPr="008F2C13">
        <w:rPr>
          <w:lang w:val="hr-BA"/>
        </w:rPr>
        <w:t xml:space="preserve">nije dovedeno u pitanje od strane tuženika. Iz činjenice da se </w:t>
      </w:r>
      <w:r w:rsidR="0071561F" w:rsidRPr="008F2C13">
        <w:rPr>
          <w:lang w:val="hr-BA"/>
        </w:rPr>
        <w:t xml:space="preserve">tužitelj </w:t>
      </w:r>
      <w:r w:rsidR="00F77F71">
        <w:rPr>
          <w:lang w:val="hr-BA"/>
        </w:rPr>
        <w:t xml:space="preserve">u tužbi i u postupku </w:t>
      </w:r>
      <w:r w:rsidRPr="008F2C13">
        <w:rPr>
          <w:lang w:val="hr-BA"/>
        </w:rPr>
        <w:t>poziva</w:t>
      </w:r>
      <w:r w:rsidR="0071561F" w:rsidRPr="008F2C13">
        <w:rPr>
          <w:lang w:val="hr-BA"/>
        </w:rPr>
        <w:t>o</w:t>
      </w:r>
      <w:r w:rsidRPr="008F2C13">
        <w:rPr>
          <w:lang w:val="hr-BA"/>
        </w:rPr>
        <w:t xml:space="preserve"> </w:t>
      </w:r>
      <w:r w:rsidR="008F2C13">
        <w:rPr>
          <w:lang w:val="hr-BA"/>
        </w:rPr>
        <w:t xml:space="preserve">isključivo </w:t>
      </w:r>
      <w:r w:rsidRPr="008F2C13">
        <w:rPr>
          <w:lang w:val="hr-BA"/>
        </w:rPr>
        <w:t xml:space="preserve">na </w:t>
      </w:r>
      <w:r w:rsidR="00F77F71">
        <w:rPr>
          <w:lang w:val="hr-BA"/>
        </w:rPr>
        <w:t>z</w:t>
      </w:r>
      <w:r w:rsidRPr="008F2C13">
        <w:rPr>
          <w:lang w:val="hr-BA"/>
        </w:rPr>
        <w:t>akon</w:t>
      </w:r>
      <w:r w:rsidR="00F77F71">
        <w:rPr>
          <w:lang w:val="hr-BA"/>
        </w:rPr>
        <w:t>e</w:t>
      </w:r>
      <w:r w:rsidRPr="008F2C13">
        <w:rPr>
          <w:lang w:val="hr-BA"/>
        </w:rPr>
        <w:t xml:space="preserve"> koji </w:t>
      </w:r>
      <w:r w:rsidR="00F77F71">
        <w:rPr>
          <w:lang w:val="hr-BA"/>
        </w:rPr>
        <w:t>su</w:t>
      </w:r>
      <w:r w:rsidRPr="008F2C13">
        <w:rPr>
          <w:lang w:val="hr-BA"/>
        </w:rPr>
        <w:t xml:space="preserve"> na snazi u ovoj državi, </w:t>
      </w:r>
      <w:r w:rsidR="00D841BC">
        <w:rPr>
          <w:lang w:val="hr-BA"/>
        </w:rPr>
        <w:t xml:space="preserve">sud zaključuje da je tužitelj tim činom izabrao pravo države Bosne i Hercegovine. S obzirom da je </w:t>
      </w:r>
      <w:r w:rsidR="00F77F71">
        <w:rPr>
          <w:lang w:val="hr-BA"/>
        </w:rPr>
        <w:t xml:space="preserve">pravni sustav </w:t>
      </w:r>
      <w:r w:rsidR="00D841BC">
        <w:rPr>
          <w:lang w:val="hr-BA"/>
        </w:rPr>
        <w:t xml:space="preserve">Bosne i Hercegovine </w:t>
      </w:r>
      <w:r w:rsidR="0029676C">
        <w:rPr>
          <w:lang w:val="hr-BA"/>
        </w:rPr>
        <w:t>tuženiku poznatiji</w:t>
      </w:r>
      <w:r w:rsidR="00D841BC">
        <w:rPr>
          <w:lang w:val="hr-BA"/>
        </w:rPr>
        <w:t>, jer</w:t>
      </w:r>
      <w:r w:rsidR="00F77F71">
        <w:rPr>
          <w:lang w:val="hr-BA"/>
        </w:rPr>
        <w:t xml:space="preserve"> u </w:t>
      </w:r>
      <w:r w:rsidR="00D841BC">
        <w:rPr>
          <w:lang w:val="hr-BA"/>
        </w:rPr>
        <w:t xml:space="preserve">njemu tuženik </w:t>
      </w:r>
      <w:r w:rsidR="00F77F71">
        <w:rPr>
          <w:lang w:val="hr-BA"/>
        </w:rPr>
        <w:t xml:space="preserve">obavlja </w:t>
      </w:r>
      <w:r w:rsidR="00D841BC">
        <w:rPr>
          <w:lang w:val="hr-BA"/>
        </w:rPr>
        <w:t xml:space="preserve">svoju redovnu </w:t>
      </w:r>
      <w:r w:rsidR="00F77F71">
        <w:rPr>
          <w:lang w:val="hr-BA"/>
        </w:rPr>
        <w:t>registriranu djelatnost</w:t>
      </w:r>
      <w:r w:rsidR="0029676C">
        <w:rPr>
          <w:lang w:val="hr-BA"/>
        </w:rPr>
        <w:t xml:space="preserve">, </w:t>
      </w:r>
      <w:r w:rsidR="00D841BC">
        <w:rPr>
          <w:lang w:val="hr-BA"/>
        </w:rPr>
        <w:t xml:space="preserve">te s obzirom </w:t>
      </w:r>
      <w:r w:rsidR="0071561F" w:rsidRPr="008F2C13">
        <w:rPr>
          <w:lang w:val="hr-BA"/>
        </w:rPr>
        <w:t xml:space="preserve">da tuženik nije </w:t>
      </w:r>
      <w:r w:rsidR="008F2C13">
        <w:rPr>
          <w:lang w:val="hr-BA"/>
        </w:rPr>
        <w:t xml:space="preserve">prigovarao </w:t>
      </w:r>
      <w:r w:rsidR="00D841BC">
        <w:rPr>
          <w:lang w:val="hr-BA"/>
        </w:rPr>
        <w:t xml:space="preserve">izboru prava učinjenom od strane tužitelja (nije se pozivao na </w:t>
      </w:r>
      <w:r w:rsidR="00F77F71">
        <w:rPr>
          <w:lang w:val="hr-BA"/>
        </w:rPr>
        <w:t>pravo Republike Turske</w:t>
      </w:r>
      <w:r w:rsidR="00D841BC">
        <w:rPr>
          <w:lang w:val="hr-BA"/>
        </w:rPr>
        <w:t>, niti na bilo kakav međunarodni ugovor)</w:t>
      </w:r>
      <w:r w:rsidR="0071561F" w:rsidRPr="008F2C13">
        <w:rPr>
          <w:lang w:val="hr-BA"/>
        </w:rPr>
        <w:t xml:space="preserve">, sud zaključuje da </w:t>
      </w:r>
      <w:r w:rsidR="00D841BC">
        <w:rPr>
          <w:lang w:val="hr-BA"/>
        </w:rPr>
        <w:t xml:space="preserve">se tuženik suglasio sa izborom prava </w:t>
      </w:r>
      <w:r w:rsidR="0071561F" w:rsidRPr="008F2C13">
        <w:rPr>
          <w:lang w:val="hr-BA"/>
        </w:rPr>
        <w:t>ove države na sporni odnos</w:t>
      </w:r>
      <w:r w:rsidR="0029676C">
        <w:rPr>
          <w:lang w:val="hr-BA"/>
        </w:rPr>
        <w:t xml:space="preserve">, </w:t>
      </w:r>
      <w:r w:rsidR="00E44F89">
        <w:rPr>
          <w:lang w:val="hr-BA"/>
        </w:rPr>
        <w:t>s obzirom da je riječ o pravu bližem</w:t>
      </w:r>
      <w:r w:rsidR="0029676C">
        <w:rPr>
          <w:lang w:val="hr-BA"/>
        </w:rPr>
        <w:t xml:space="preserve"> tuženiku </w:t>
      </w:r>
      <w:r w:rsidR="00F77F71">
        <w:rPr>
          <w:lang w:val="hr-BA"/>
        </w:rPr>
        <w:t xml:space="preserve">kao </w:t>
      </w:r>
      <w:r w:rsidR="0029676C">
        <w:rPr>
          <w:lang w:val="hr-BA"/>
        </w:rPr>
        <w:t>kupcu</w:t>
      </w:r>
      <w:r w:rsidR="0071561F" w:rsidRPr="008F2C13">
        <w:rPr>
          <w:lang w:val="hr-BA"/>
        </w:rPr>
        <w:t xml:space="preserve">. </w:t>
      </w:r>
      <w:r w:rsidR="00F77F71">
        <w:rPr>
          <w:lang w:val="hr-BA"/>
        </w:rPr>
        <w:t xml:space="preserve">Dakle, ovaj sud utvrđuje da je primjenom čl. </w:t>
      </w:r>
      <w:r w:rsidR="00E44F89">
        <w:rPr>
          <w:lang w:val="hr-BA"/>
        </w:rPr>
        <w:t>19</w:t>
      </w:r>
      <w:r w:rsidR="00F77F71">
        <w:rPr>
          <w:lang w:val="hr-BA"/>
        </w:rPr>
        <w:t xml:space="preserve">. ZSRZ-a, za ovaj spor mjerodavno pravo Bosne i Hercegovine, kao </w:t>
      </w:r>
      <w:r w:rsidR="00E44F89">
        <w:rPr>
          <w:lang w:val="hr-BA"/>
        </w:rPr>
        <w:t>izabrano</w:t>
      </w:r>
      <w:r w:rsidR="00F77F71">
        <w:rPr>
          <w:lang w:val="hr-BA"/>
        </w:rPr>
        <w:t xml:space="preserve"> pravo.</w:t>
      </w:r>
    </w:p>
    <w:p w14:paraId="29E7A6E7" w14:textId="77777777" w:rsidR="0071561F" w:rsidRPr="008F2C13" w:rsidRDefault="0071561F" w:rsidP="00E238B5">
      <w:pPr>
        <w:pStyle w:val="Normal1"/>
        <w:jc w:val="both"/>
        <w:rPr>
          <w:lang w:val="hr-BA"/>
        </w:rPr>
      </w:pPr>
    </w:p>
    <w:p w14:paraId="36FAB7BF" w14:textId="77777777" w:rsidR="00680860" w:rsidRPr="00744230" w:rsidRDefault="00680860" w:rsidP="00680860">
      <w:pPr>
        <w:rPr>
          <w:lang w:val="hr-BA"/>
        </w:rPr>
      </w:pPr>
      <w:r>
        <w:rPr>
          <w:lang w:val="hr-BA"/>
        </w:rPr>
        <w:t>A po pravu države Bosne i Hercegovine za tužiteljevo potraživanje</w:t>
      </w:r>
      <w:r w:rsidRPr="00744230">
        <w:rPr>
          <w:lang w:val="hr-BA"/>
        </w:rPr>
        <w:t xml:space="preserve"> isplate duga po robnim računima </w:t>
      </w:r>
      <w:r>
        <w:rPr>
          <w:lang w:val="hr-BA"/>
        </w:rPr>
        <w:t xml:space="preserve">mjerodavne su odredbe </w:t>
      </w:r>
      <w:r w:rsidRPr="00680860">
        <w:rPr>
          <w:i/>
          <w:lang w:val="hr-BA"/>
        </w:rPr>
        <w:t xml:space="preserve">Zakona o </w:t>
      </w:r>
      <w:proofErr w:type="spellStart"/>
      <w:r w:rsidRPr="00680860">
        <w:rPr>
          <w:i/>
          <w:lang w:val="hr-BA"/>
        </w:rPr>
        <w:t>obligacionim</w:t>
      </w:r>
      <w:proofErr w:type="spellEnd"/>
      <w:r w:rsidRPr="00680860">
        <w:rPr>
          <w:i/>
          <w:lang w:val="hr-BA"/>
        </w:rPr>
        <w:t xml:space="preserve"> odnosima</w:t>
      </w:r>
      <w:r w:rsidRPr="00744230">
        <w:rPr>
          <w:rStyle w:val="Referencafusnote"/>
          <w:lang w:val="hr-BA"/>
        </w:rPr>
        <w:footnoteReference w:id="2"/>
      </w:r>
      <w:r w:rsidRPr="00744230">
        <w:rPr>
          <w:lang w:val="hr-BA"/>
        </w:rPr>
        <w:t xml:space="preserve"> o ugovoru o kupoprodaji, točnije u odredbi čl. 454. ZOO-a po kojoj je kupac dužan platiti cijenu prodavatelju za isporučenu robu. </w:t>
      </w:r>
    </w:p>
    <w:p w14:paraId="4B67ED55" w14:textId="77777777" w:rsidR="00680860" w:rsidRPr="00744230" w:rsidRDefault="00680860" w:rsidP="00680860">
      <w:pPr>
        <w:rPr>
          <w:lang w:val="hr-BA"/>
        </w:rPr>
      </w:pPr>
    </w:p>
    <w:p w14:paraId="6D08B2A3" w14:textId="77777777" w:rsidR="00680860" w:rsidRPr="00744230" w:rsidRDefault="00680860" w:rsidP="00680860">
      <w:pPr>
        <w:rPr>
          <w:bCs/>
          <w:color w:val="000000" w:themeColor="text1"/>
          <w:lang w:val="hr-BA"/>
        </w:rPr>
      </w:pPr>
      <w:r w:rsidRPr="00744230">
        <w:rPr>
          <w:color w:val="000000" w:themeColor="text1"/>
          <w:lang w:val="hr-BA"/>
        </w:rPr>
        <w:t xml:space="preserve">Odredbom čl. 516. st. 1. </w:t>
      </w:r>
      <w:r w:rsidRPr="00744230">
        <w:rPr>
          <w:lang w:val="hr-BA"/>
        </w:rPr>
        <w:t xml:space="preserve">ZOO-a </w:t>
      </w:r>
      <w:r w:rsidRPr="00744230">
        <w:rPr>
          <w:color w:val="000000" w:themeColor="text1"/>
          <w:lang w:val="hr-BA"/>
        </w:rPr>
        <w:t xml:space="preserve">je određeno da je kupac dužan platiti cijenu </w:t>
      </w:r>
      <w:r w:rsidRPr="00744230">
        <w:rPr>
          <w:bCs/>
          <w:color w:val="000000" w:themeColor="text1"/>
          <w:lang w:val="hr-BA"/>
        </w:rPr>
        <w:t xml:space="preserve">u vrijeme i na mjestu određenom u ugovoru. (2) U nedostatku ugovorne odredbe ili drukčijih običaja, plaćanje se vrši u času i u mjestu u kome se vrši predaja stvari. (3) Ako se cijena ne mora platiti u času predaje, plaćanje se vrši u prebivalištu, odnosno sjedištu prodavatelja. </w:t>
      </w:r>
    </w:p>
    <w:p w14:paraId="01BA127A" w14:textId="77777777" w:rsidR="00680860" w:rsidRPr="00744230" w:rsidRDefault="00680860" w:rsidP="00680860">
      <w:pPr>
        <w:rPr>
          <w:bCs/>
          <w:color w:val="000000" w:themeColor="text1"/>
          <w:lang w:val="hr-BA"/>
        </w:rPr>
      </w:pPr>
    </w:p>
    <w:p w14:paraId="5A637E27" w14:textId="77777777" w:rsidR="00680860" w:rsidRPr="00744230" w:rsidRDefault="00680860" w:rsidP="00680860">
      <w:pPr>
        <w:pStyle w:val="Odlomakpopisa"/>
        <w:autoSpaceDE w:val="0"/>
        <w:autoSpaceDN w:val="0"/>
        <w:adjustRightInd w:val="0"/>
        <w:ind w:left="0"/>
        <w:rPr>
          <w:i/>
          <w:lang w:val="hr-BA"/>
        </w:rPr>
      </w:pPr>
      <w:r w:rsidRPr="00744230">
        <w:rPr>
          <w:lang w:val="hr-BA"/>
        </w:rPr>
        <w:t xml:space="preserve">Zastarijevanje je način prestanka obveze, pa ZOO regulira sljedeće: Zastarjelost nastupa kad istekne posljednji dan zakonom određenog vremena (članak 362. ZOO-a). Za međusobna potraživanja pravnih osoba iz ugovora o prometu roba i usluga propisan je posebni </w:t>
      </w:r>
      <w:proofErr w:type="spellStart"/>
      <w:r w:rsidRPr="00744230">
        <w:rPr>
          <w:lang w:val="hr-BA"/>
        </w:rPr>
        <w:t>zastarni</w:t>
      </w:r>
      <w:proofErr w:type="spellEnd"/>
      <w:r w:rsidRPr="00744230">
        <w:rPr>
          <w:lang w:val="hr-BA"/>
        </w:rPr>
        <w:t xml:space="preserve"> rok od 3 godine (čl. 374. ZOO-a).</w:t>
      </w:r>
      <w:r>
        <w:rPr>
          <w:lang w:val="hr-BA"/>
        </w:rPr>
        <w:t xml:space="preserve"> </w:t>
      </w:r>
      <w:r w:rsidRPr="00744230">
        <w:rPr>
          <w:lang w:val="hr-BA"/>
        </w:rPr>
        <w:t>Zastarijevanje se prekida podizanjem tužbe i svakom drugom povjeriteljevom radnjom poduzetom protiv dužnika pred sudom ili drugim nadležnim organom, u cilju utvrđivanja, osiguravanja ili ostvarenja potraživanja (Član 388. ZOO-a).</w:t>
      </w:r>
      <w:r>
        <w:rPr>
          <w:lang w:val="hr-BA"/>
        </w:rPr>
        <w:t xml:space="preserve"> </w:t>
      </w:r>
      <w:r w:rsidRPr="00744230">
        <w:rPr>
          <w:lang w:val="hr-BA"/>
        </w:rPr>
        <w:t>Prema odredbi članka 387. st. 1. ZOO-a zastarijevanje se prekida kada dužnik prizna dug. Stavak 2 iste odredbe propisao je da se priznanje duga može se učiniti ne samo izjavom vjerovniku, nego i na posredan način - kao što je davanje otplate, plaćanje kamate, davanje osiguranja.</w:t>
      </w:r>
      <w:r>
        <w:rPr>
          <w:lang w:val="hr-BA"/>
        </w:rPr>
        <w:t xml:space="preserve"> </w:t>
      </w:r>
      <w:r w:rsidRPr="00744230">
        <w:rPr>
          <w:lang w:val="hr-BA"/>
        </w:rPr>
        <w:t>Poslije prekida zastarijevanje počinje teći iznova, a vrijeme koje je proteklo prije prekida ne računa se u zakonom određeni rok za zastarjelost (čl. 392. st. 1. ZOO-a). Zastarijevanje prekinuto priznanjem od strane dužnika počinje teći iznova od priznanja (čl. 392. st. 2. ZOO-a). Zastarijevanje koje počinje teći iznova poslije prekida, navršava se kad protekne onoliko vremena koliko je zakonom određeno za zastarijevanje koje je prekinuto  (čl. 392. st. 6. ZOO-a).</w:t>
      </w:r>
    </w:p>
    <w:p w14:paraId="35EB81FA" w14:textId="77777777" w:rsidR="00680860" w:rsidRPr="00744230" w:rsidRDefault="00680860" w:rsidP="00680860">
      <w:pPr>
        <w:rPr>
          <w:lang w:val="hr-BA"/>
        </w:rPr>
      </w:pPr>
    </w:p>
    <w:p w14:paraId="26E61C34" w14:textId="77777777" w:rsidR="00680860" w:rsidRPr="00744230" w:rsidRDefault="00680860" w:rsidP="00680860">
      <w:pPr>
        <w:pStyle w:val="Normal1"/>
        <w:jc w:val="both"/>
        <w:rPr>
          <w:lang w:val="hr-BA"/>
        </w:rPr>
      </w:pPr>
      <w:r w:rsidRPr="00744230">
        <w:rPr>
          <w:lang w:val="hr-BA"/>
          <w14:textOutline w14:w="9525" w14:cap="rnd" w14:cmpd="sng" w14:algn="ctr">
            <w14:noFill/>
            <w14:prstDash w14:val="solid"/>
            <w14:bevel/>
          </w14:textOutline>
        </w:rPr>
        <w:t xml:space="preserve">Pravna osnova tužiteljevog potraživanja zakonskih zateznih kamata na novčano potraživanje je u odredbi </w:t>
      </w:r>
      <w:r w:rsidRPr="00744230">
        <w:rPr>
          <w:lang w:val="hr-BA"/>
        </w:rPr>
        <w:t>čl. 277. st. 1. ZOO-a</w:t>
      </w:r>
      <w:r w:rsidRPr="00744230">
        <w:rPr>
          <w:i/>
          <w:lang w:val="hr-BA"/>
        </w:rPr>
        <w:t xml:space="preserve"> </w:t>
      </w:r>
      <w:r w:rsidRPr="00744230">
        <w:rPr>
          <w:lang w:val="hr-BA"/>
        </w:rPr>
        <w:t>kojom je propisano da dužnik koji zakasni sa ispunjenjem novčane obaveze duguje, pored glavnice, i zateznu kamatu po stopi utvrđenoj zakonom.</w:t>
      </w:r>
    </w:p>
    <w:p w14:paraId="64D4BC33" w14:textId="77777777" w:rsidR="00680860" w:rsidRPr="00744230" w:rsidRDefault="00680860" w:rsidP="00680860">
      <w:pPr>
        <w:pStyle w:val="Normal1"/>
        <w:jc w:val="both"/>
        <w:rPr>
          <w:lang w:val="hr-BA"/>
          <w14:textOutline w14:w="9525" w14:cap="rnd" w14:cmpd="sng" w14:algn="ctr">
            <w14:noFill/>
            <w14:prstDash w14:val="solid"/>
            <w14:bevel/>
          </w14:textOutline>
        </w:rPr>
      </w:pPr>
    </w:p>
    <w:p w14:paraId="5044CB0A" w14:textId="77777777" w:rsidR="00680860" w:rsidRPr="00744230" w:rsidRDefault="00680860" w:rsidP="00680860">
      <w:pPr>
        <w:pStyle w:val="Normal1"/>
        <w:jc w:val="both"/>
        <w:rPr>
          <w:lang w:val="hr-BA"/>
          <w14:textOutline w14:w="9525" w14:cap="rnd" w14:cmpd="sng" w14:algn="ctr">
            <w14:noFill/>
            <w14:prstDash w14:val="solid"/>
            <w14:bevel/>
          </w14:textOutline>
        </w:rPr>
      </w:pPr>
      <w:r w:rsidRPr="00744230">
        <w:rPr>
          <w:lang w:val="hr-BA"/>
          <w14:textOutline w14:w="9525" w14:cap="rnd" w14:cmpd="sng" w14:algn="ctr">
            <w14:noFill/>
            <w14:prstDash w14:val="solid"/>
            <w14:bevel/>
          </w14:textOutline>
        </w:rPr>
        <w:t xml:space="preserve">Prema odredbi čl. </w:t>
      </w:r>
      <w:smartTag w:uri="urn:schemas-microsoft-com:office:smarttags" w:element="metricconverter">
        <w:smartTagPr>
          <w:attr w:name="ProductID" w:val="324. st"/>
        </w:smartTagPr>
        <w:r w:rsidRPr="00744230">
          <w:rPr>
            <w:lang w:val="hr-BA"/>
            <w14:textOutline w14:w="9525" w14:cap="rnd" w14:cmpd="sng" w14:algn="ctr">
              <w14:noFill/>
              <w14:prstDash w14:val="solid"/>
              <w14:bevel/>
            </w14:textOutline>
          </w:rPr>
          <w:t>324. st</w:t>
        </w:r>
      </w:smartTag>
      <w:r w:rsidRPr="00744230">
        <w:rPr>
          <w:lang w:val="hr-BA"/>
          <w14:textOutline w14:w="9525" w14:cap="rnd" w14:cmpd="sng" w14:algn="ctr">
            <w14:noFill/>
            <w14:prstDash w14:val="solid"/>
            <w14:bevel/>
          </w14:textOutline>
        </w:rPr>
        <w:t>. 1. ZOO-a propisano je da dužnik pada u zakašnjenje ako obvezu ne ispuni u roku određenom za ispunjenje.</w:t>
      </w:r>
    </w:p>
    <w:p w14:paraId="7A2E28A7" w14:textId="77777777" w:rsidR="0071561F" w:rsidRDefault="0071561F" w:rsidP="00E238B5">
      <w:pPr>
        <w:pStyle w:val="Normal1"/>
        <w:jc w:val="both"/>
        <w:rPr>
          <w:lang w:val="hr-BA"/>
        </w:rPr>
      </w:pPr>
    </w:p>
    <w:p w14:paraId="57DA8FB2" w14:textId="77777777" w:rsidR="00680860" w:rsidRDefault="00680860" w:rsidP="00E238B5">
      <w:pPr>
        <w:pStyle w:val="Normal1"/>
        <w:jc w:val="both"/>
        <w:rPr>
          <w:lang w:val="hr-BA"/>
        </w:rPr>
      </w:pPr>
    </w:p>
    <w:p w14:paraId="76C77168" w14:textId="77777777" w:rsidR="00680860" w:rsidRDefault="00680860" w:rsidP="00E238B5">
      <w:pPr>
        <w:pStyle w:val="Normal1"/>
        <w:jc w:val="both"/>
        <w:rPr>
          <w:lang w:val="hr-BA"/>
        </w:rPr>
      </w:pPr>
    </w:p>
    <w:p w14:paraId="5C56A980" w14:textId="77777777" w:rsidR="008F2C13" w:rsidRPr="008F2C13" w:rsidRDefault="008F2C13" w:rsidP="00E238B5">
      <w:pPr>
        <w:pStyle w:val="Normal1"/>
        <w:jc w:val="both"/>
        <w:rPr>
          <w:b/>
          <w:lang w:val="hr-BA"/>
        </w:rPr>
      </w:pPr>
      <w:r w:rsidRPr="008F2C13">
        <w:rPr>
          <w:b/>
          <w:lang w:val="hr-BA"/>
        </w:rPr>
        <w:t>Utvrđeno činjenično stanje:</w:t>
      </w:r>
    </w:p>
    <w:p w14:paraId="03B1841F" w14:textId="77777777" w:rsidR="00165F87" w:rsidRPr="008F2C13" w:rsidRDefault="00165F87" w:rsidP="00642739">
      <w:pPr>
        <w:pStyle w:val="Normal1"/>
        <w:jc w:val="both"/>
        <w:rPr>
          <w:lang w:val="hr-BA"/>
        </w:rPr>
      </w:pPr>
      <w:r w:rsidRPr="008F2C13">
        <w:rPr>
          <w:lang w:val="hr-BA"/>
        </w:rPr>
        <w:t>Ocjenom svih izvedenih dokaza – pojedinačno i u međusobnoj vezi, te navoda parničnih stranaka u tijeku postupka, sud je odlučio kao u izreci iz slijedećih razloga:</w:t>
      </w:r>
    </w:p>
    <w:p w14:paraId="4C264CF6" w14:textId="77777777" w:rsidR="00165F87" w:rsidRDefault="00165F87" w:rsidP="00642739">
      <w:pPr>
        <w:pStyle w:val="Normal1"/>
        <w:jc w:val="both"/>
        <w:rPr>
          <w:lang w:val="hr-BA"/>
        </w:rPr>
      </w:pPr>
    </w:p>
    <w:p w14:paraId="74635FF1" w14:textId="77777777" w:rsidR="00917B78" w:rsidRDefault="00B1427D" w:rsidP="00E44F89">
      <w:pPr>
        <w:rPr>
          <w:rFonts w:cs="Times New Roman"/>
          <w:szCs w:val="24"/>
          <w:lang w:val="hr-BA"/>
        </w:rPr>
      </w:pPr>
      <w:r>
        <w:rPr>
          <w:rFonts w:cs="Times New Roman"/>
          <w:szCs w:val="24"/>
          <w:lang w:val="hr-BA"/>
        </w:rPr>
        <w:t xml:space="preserve">Iz </w:t>
      </w:r>
      <w:r w:rsidR="008F2C13" w:rsidRPr="008F2C13">
        <w:rPr>
          <w:rFonts w:cs="Times New Roman"/>
          <w:b/>
          <w:i/>
          <w:szCs w:val="24"/>
          <w:lang w:val="hr-BA"/>
        </w:rPr>
        <w:t>Trgovačk</w:t>
      </w:r>
      <w:r>
        <w:rPr>
          <w:rFonts w:cs="Times New Roman"/>
          <w:b/>
          <w:i/>
          <w:szCs w:val="24"/>
          <w:lang w:val="hr-BA"/>
        </w:rPr>
        <w:t>e</w:t>
      </w:r>
      <w:r w:rsidR="008F2C13" w:rsidRPr="008F2C13">
        <w:rPr>
          <w:rFonts w:cs="Times New Roman"/>
          <w:b/>
          <w:i/>
          <w:szCs w:val="24"/>
          <w:lang w:val="hr-BA"/>
        </w:rPr>
        <w:t xml:space="preserve"> faktur</w:t>
      </w:r>
      <w:r>
        <w:rPr>
          <w:rFonts w:cs="Times New Roman"/>
          <w:b/>
          <w:i/>
          <w:szCs w:val="24"/>
          <w:lang w:val="hr-BA"/>
        </w:rPr>
        <w:t>e</w:t>
      </w:r>
      <w:r w:rsidR="008F2C13" w:rsidRPr="008F2C13">
        <w:rPr>
          <w:rFonts w:cs="Times New Roman"/>
          <w:b/>
          <w:i/>
          <w:szCs w:val="24"/>
          <w:lang w:val="hr-BA"/>
        </w:rPr>
        <w:t xml:space="preserve"> br. EE72019000000038 od 29.03.2019. godine, sa prijevodom</w:t>
      </w:r>
      <w:r>
        <w:rPr>
          <w:rFonts w:cs="Times New Roman"/>
          <w:b/>
          <w:i/>
          <w:szCs w:val="24"/>
          <w:lang w:val="hr-BA"/>
        </w:rPr>
        <w:t xml:space="preserve"> </w:t>
      </w:r>
      <w:r>
        <w:rPr>
          <w:rFonts w:cs="Times New Roman"/>
          <w:szCs w:val="24"/>
          <w:lang w:val="hr-BA"/>
        </w:rPr>
        <w:t xml:space="preserve">utvrđeno je da je dana 29.03.2019. g. iz Istambula tuženiku otpremljena roba raznih vrsta, specificirana u tom računu po nazivu i broju komada, sa izraženom jediničnom cijenom za svaki pojedini artikl. Robu je isporučilo društvo </w:t>
      </w:r>
      <w:proofErr w:type="spellStart"/>
      <w:r w:rsidRPr="008F2C13">
        <w:rPr>
          <w:rFonts w:cs="Times New Roman"/>
          <w:szCs w:val="24"/>
          <w:lang w:val="hr-BA"/>
        </w:rPr>
        <w:t>Eleks</w:t>
      </w:r>
      <w:proofErr w:type="spellEnd"/>
      <w:r w:rsidRPr="008F2C13">
        <w:rPr>
          <w:rFonts w:cs="Times New Roman"/>
          <w:szCs w:val="24"/>
          <w:lang w:val="hr-BA"/>
        </w:rPr>
        <w:t xml:space="preserve"> </w:t>
      </w:r>
      <w:proofErr w:type="spellStart"/>
      <w:r w:rsidRPr="008F2C13">
        <w:rPr>
          <w:rFonts w:cs="Times New Roman"/>
          <w:szCs w:val="24"/>
          <w:lang w:val="hr-BA"/>
        </w:rPr>
        <w:t>Diş</w:t>
      </w:r>
      <w:proofErr w:type="spellEnd"/>
      <w:r w:rsidRPr="008F2C13">
        <w:rPr>
          <w:rFonts w:cs="Times New Roman"/>
          <w:szCs w:val="24"/>
          <w:lang w:val="hr-BA"/>
        </w:rPr>
        <w:t xml:space="preserve"> </w:t>
      </w:r>
      <w:proofErr w:type="spellStart"/>
      <w:r w:rsidRPr="008F2C13">
        <w:rPr>
          <w:rFonts w:cs="Times New Roman"/>
          <w:szCs w:val="24"/>
          <w:lang w:val="hr-BA"/>
        </w:rPr>
        <w:t>Ticaret</w:t>
      </w:r>
      <w:proofErr w:type="spellEnd"/>
      <w:r w:rsidRPr="008F2C13">
        <w:rPr>
          <w:rFonts w:cs="Times New Roman"/>
          <w:szCs w:val="24"/>
          <w:lang w:val="hr-BA"/>
        </w:rPr>
        <w:t xml:space="preserve"> A.Ş.</w:t>
      </w:r>
      <w:r>
        <w:rPr>
          <w:rFonts w:cs="Times New Roman"/>
          <w:szCs w:val="24"/>
          <w:lang w:val="hr-BA"/>
        </w:rPr>
        <w:t xml:space="preserve"> iz Istambula, R Turska, te je naznačena ukupna cijena od 19.960,50 EUR-a i rok plaćanja 90 dana od predaje robe. Naveden je rok od 7 dana za reklamacije po bilo kojoj osnovi.</w:t>
      </w:r>
      <w:r w:rsidR="00917B78">
        <w:rPr>
          <w:rFonts w:cs="Times New Roman"/>
          <w:szCs w:val="24"/>
          <w:lang w:val="hr-BA"/>
        </w:rPr>
        <w:t xml:space="preserve"> U prilogu te fakture je </w:t>
      </w:r>
      <w:r w:rsidR="00917B78" w:rsidRPr="008F2C13">
        <w:rPr>
          <w:rFonts w:cs="Times New Roman"/>
          <w:b/>
          <w:i/>
          <w:szCs w:val="24"/>
          <w:lang w:val="hr-BA"/>
        </w:rPr>
        <w:t>Lista pakiranja uz fakturu br. EE72019000000038 od 29.03.2019. godine, sa prijevodom</w:t>
      </w:r>
      <w:r w:rsidR="00917B78">
        <w:rPr>
          <w:rFonts w:cs="Times New Roman"/>
          <w:b/>
          <w:i/>
          <w:szCs w:val="24"/>
          <w:lang w:val="hr-BA"/>
        </w:rPr>
        <w:t xml:space="preserve"> </w:t>
      </w:r>
      <w:r w:rsidR="00917B78">
        <w:rPr>
          <w:rFonts w:cs="Times New Roman"/>
          <w:szCs w:val="24"/>
          <w:lang w:val="hr-BA"/>
        </w:rPr>
        <w:t>iz koje se utvrđuje da je sva fakturirana roba zapravo i otpremljena tuženiku u 8 paketa.</w:t>
      </w:r>
    </w:p>
    <w:p w14:paraId="236493F1" w14:textId="77777777" w:rsidR="00E44F89" w:rsidRDefault="00E44F89" w:rsidP="00E44F89">
      <w:pPr>
        <w:rPr>
          <w:rFonts w:cs="Times New Roman"/>
          <w:szCs w:val="24"/>
          <w:lang w:val="hr-BA"/>
        </w:rPr>
      </w:pPr>
    </w:p>
    <w:p w14:paraId="648C53E6" w14:textId="77777777" w:rsidR="00A91E81" w:rsidRDefault="00A91E81" w:rsidP="00E44F89">
      <w:pPr>
        <w:rPr>
          <w:rFonts w:cs="Times New Roman"/>
          <w:color w:val="000000"/>
          <w:szCs w:val="24"/>
          <w:lang w:val="hr-BA"/>
        </w:rPr>
      </w:pPr>
      <w:r>
        <w:rPr>
          <w:rFonts w:cs="Times New Roman"/>
          <w:szCs w:val="24"/>
          <w:lang w:val="hr-BA"/>
        </w:rPr>
        <w:t xml:space="preserve">Jednako se potvrđuje i iz dokaza </w:t>
      </w:r>
      <w:r w:rsidR="008F2C13" w:rsidRPr="008F2C13">
        <w:rPr>
          <w:rFonts w:cs="Times New Roman"/>
          <w:b/>
          <w:i/>
          <w:szCs w:val="24"/>
          <w:lang w:val="hr-BA"/>
        </w:rPr>
        <w:t>E-faktura br. EE72019000000037 od 29.03.2019. godine, sa prijevodom</w:t>
      </w:r>
      <w:r>
        <w:rPr>
          <w:rFonts w:cs="Times New Roman"/>
          <w:b/>
          <w:i/>
          <w:szCs w:val="24"/>
          <w:lang w:val="hr-BA"/>
        </w:rPr>
        <w:t xml:space="preserve">, </w:t>
      </w:r>
      <w:r w:rsidR="008F2C13" w:rsidRPr="008F2C13">
        <w:rPr>
          <w:rFonts w:cs="Times New Roman"/>
          <w:b/>
          <w:i/>
          <w:szCs w:val="24"/>
          <w:lang w:val="hr-BA"/>
        </w:rPr>
        <w:t>Carinska deklaracija uz fakture br. EE72019000000038 i br. EE72019000000037, od 05.04.2019. godine, sa prijevodom</w:t>
      </w:r>
      <w:r>
        <w:rPr>
          <w:rFonts w:cs="Times New Roman"/>
          <w:b/>
          <w:i/>
          <w:szCs w:val="24"/>
          <w:lang w:val="hr-BA"/>
        </w:rPr>
        <w:t xml:space="preserve"> </w:t>
      </w:r>
      <w:r>
        <w:rPr>
          <w:rFonts w:cs="Times New Roman"/>
          <w:szCs w:val="24"/>
          <w:lang w:val="hr-BA"/>
        </w:rPr>
        <w:t xml:space="preserve">te iz </w:t>
      </w:r>
      <w:r w:rsidR="008F2C13" w:rsidRPr="008F2C13">
        <w:rPr>
          <w:rFonts w:cs="Times New Roman"/>
          <w:b/>
          <w:i/>
          <w:szCs w:val="24"/>
          <w:lang w:val="hr-BA"/>
        </w:rPr>
        <w:t>Priložen</w:t>
      </w:r>
      <w:r>
        <w:rPr>
          <w:rFonts w:cs="Times New Roman"/>
          <w:b/>
          <w:i/>
          <w:szCs w:val="24"/>
          <w:lang w:val="hr-BA"/>
        </w:rPr>
        <w:t>e</w:t>
      </w:r>
      <w:r w:rsidR="008F2C13" w:rsidRPr="008F2C13">
        <w:rPr>
          <w:rFonts w:cs="Times New Roman"/>
          <w:b/>
          <w:i/>
          <w:szCs w:val="24"/>
          <w:lang w:val="hr-BA"/>
        </w:rPr>
        <w:t xml:space="preserve"> list</w:t>
      </w:r>
      <w:r>
        <w:rPr>
          <w:rFonts w:cs="Times New Roman"/>
          <w:b/>
          <w:i/>
          <w:szCs w:val="24"/>
          <w:lang w:val="hr-BA"/>
        </w:rPr>
        <w:t xml:space="preserve">e </w:t>
      </w:r>
      <w:r w:rsidR="008F2C13" w:rsidRPr="008F2C13">
        <w:rPr>
          <w:rFonts w:cs="Times New Roman"/>
          <w:b/>
          <w:i/>
          <w:szCs w:val="24"/>
          <w:lang w:val="hr-BA"/>
        </w:rPr>
        <w:t>carinskoj deklaraciji br. 19-069859 od 05.04.2019. godine, sa prijevodom</w:t>
      </w:r>
      <w:r>
        <w:rPr>
          <w:rFonts w:cs="Times New Roman"/>
          <w:b/>
          <w:i/>
          <w:szCs w:val="24"/>
          <w:lang w:val="hr-BA"/>
        </w:rPr>
        <w:t xml:space="preserve"> </w:t>
      </w:r>
      <w:r w:rsidRPr="00A91E81">
        <w:rPr>
          <w:rFonts w:cs="Times New Roman"/>
          <w:color w:val="000000"/>
          <w:szCs w:val="24"/>
          <w:lang w:val="hr-BA"/>
        </w:rPr>
        <w:t>iz kojih dokumenata je jasno da je roba iz predmetne fakture ocarinjena i pr</w:t>
      </w:r>
      <w:r>
        <w:rPr>
          <w:rFonts w:cs="Times New Roman"/>
          <w:color w:val="000000"/>
          <w:szCs w:val="24"/>
          <w:lang w:val="hr-BA"/>
        </w:rPr>
        <w:t xml:space="preserve">ispjela u BiH kod tuženika, što uostalom ni sam tuženik ne negira. </w:t>
      </w:r>
    </w:p>
    <w:p w14:paraId="767B861A" w14:textId="77777777" w:rsidR="00E44F89" w:rsidRPr="00A91E81" w:rsidRDefault="00E44F89" w:rsidP="00E44F89">
      <w:pPr>
        <w:rPr>
          <w:rFonts w:cs="Times New Roman"/>
          <w:szCs w:val="24"/>
          <w:lang w:val="hr-BA"/>
        </w:rPr>
      </w:pPr>
    </w:p>
    <w:p w14:paraId="7BD494B1" w14:textId="77777777" w:rsidR="00A91E81" w:rsidRDefault="00A91E81" w:rsidP="00E44F89">
      <w:pPr>
        <w:rPr>
          <w:rFonts w:cs="Times New Roman"/>
          <w:szCs w:val="24"/>
          <w:lang w:val="hr-BA"/>
        </w:rPr>
      </w:pPr>
      <w:r>
        <w:rPr>
          <w:rFonts w:cs="Times New Roman"/>
          <w:szCs w:val="24"/>
          <w:lang w:val="hr-BA"/>
        </w:rPr>
        <w:t xml:space="preserve">Iz dokazne dokumentacije koja se odnosi na carinjenje robe po ovom računu, zaključuje se da je tuženik robu zaprimio 05.04.2019. g. od kada je počeo teći rok za plaćanje obveze iz tog računa od 90 dana, koji je istekao 04.07.2019. g. Dakle, obveza tuženika za plaćanje te </w:t>
      </w:r>
      <w:r w:rsidRPr="00A91E81">
        <w:rPr>
          <w:rFonts w:cs="Times New Roman"/>
          <w:szCs w:val="24"/>
          <w:lang w:val="hr-BA"/>
        </w:rPr>
        <w:t xml:space="preserve">Trgovačke fakture br. EE72019000000038 od 29.03.2019. godine </w:t>
      </w:r>
      <w:r>
        <w:rPr>
          <w:rFonts w:cs="Times New Roman"/>
          <w:szCs w:val="24"/>
          <w:lang w:val="hr-BA"/>
        </w:rPr>
        <w:t xml:space="preserve">je dospjela 04.07.2019. g. </w:t>
      </w:r>
    </w:p>
    <w:p w14:paraId="2559573E" w14:textId="77777777" w:rsidR="00A91E81" w:rsidRDefault="00A91E81" w:rsidP="008F2C13">
      <w:pPr>
        <w:spacing w:after="160"/>
        <w:rPr>
          <w:rFonts w:cs="Times New Roman"/>
          <w:szCs w:val="24"/>
          <w:lang w:val="hr-BA"/>
        </w:rPr>
      </w:pPr>
    </w:p>
    <w:p w14:paraId="6F74B29F" w14:textId="77777777" w:rsidR="008F2C13" w:rsidRDefault="00917B78" w:rsidP="00E44F89">
      <w:pPr>
        <w:rPr>
          <w:rFonts w:cs="Times New Roman"/>
          <w:color w:val="000000"/>
          <w:szCs w:val="24"/>
          <w:lang w:val="hr-BA"/>
        </w:rPr>
      </w:pPr>
      <w:r>
        <w:rPr>
          <w:rFonts w:cs="Times New Roman"/>
          <w:szCs w:val="24"/>
          <w:lang w:val="hr-BA"/>
        </w:rPr>
        <w:t xml:space="preserve">Iz </w:t>
      </w:r>
      <w:r>
        <w:rPr>
          <w:rFonts w:cs="Times New Roman"/>
          <w:b/>
          <w:i/>
          <w:color w:val="000000"/>
          <w:szCs w:val="24"/>
          <w:lang w:val="hr-BA"/>
        </w:rPr>
        <w:t>Trgovačke</w:t>
      </w:r>
      <w:r w:rsidR="008F2C13" w:rsidRPr="008F2C13">
        <w:rPr>
          <w:rFonts w:cs="Times New Roman"/>
          <w:b/>
          <w:i/>
          <w:color w:val="000000"/>
          <w:szCs w:val="24"/>
          <w:lang w:val="hr-BA"/>
        </w:rPr>
        <w:t xml:space="preserve"> faktur</w:t>
      </w:r>
      <w:r>
        <w:rPr>
          <w:rFonts w:cs="Times New Roman"/>
          <w:b/>
          <w:i/>
          <w:color w:val="000000"/>
          <w:szCs w:val="24"/>
          <w:lang w:val="hr-BA"/>
        </w:rPr>
        <w:t>e</w:t>
      </w:r>
      <w:r w:rsidR="008F2C13" w:rsidRPr="008F2C13">
        <w:rPr>
          <w:rFonts w:cs="Times New Roman"/>
          <w:b/>
          <w:i/>
          <w:color w:val="000000"/>
          <w:szCs w:val="24"/>
          <w:lang w:val="hr-BA"/>
        </w:rPr>
        <w:t xml:space="preserve"> br. EE720190000000423 od 07.05.2019. godine, sa prijevodom</w:t>
      </w:r>
      <w:r>
        <w:rPr>
          <w:rFonts w:cs="Times New Roman"/>
          <w:b/>
          <w:i/>
          <w:color w:val="000000"/>
          <w:szCs w:val="24"/>
          <w:lang w:val="hr-BA"/>
        </w:rPr>
        <w:t xml:space="preserve"> </w:t>
      </w:r>
      <w:r>
        <w:rPr>
          <w:rFonts w:cs="Times New Roman"/>
          <w:szCs w:val="24"/>
          <w:lang w:val="hr-BA"/>
        </w:rPr>
        <w:t xml:space="preserve">utvrđeno je da je dana 07.05.2019. g. iz Istambula tuženiku otpremljena roba raznih vrsta, specificirana u tom računu po nazivu i broju komada, sa izraženom jediničnom cijenom za svaki pojedini artikl. Robu je isporučilo društvo </w:t>
      </w:r>
      <w:proofErr w:type="spellStart"/>
      <w:r w:rsidRPr="008F2C13">
        <w:rPr>
          <w:rFonts w:cs="Times New Roman"/>
          <w:szCs w:val="24"/>
          <w:lang w:val="hr-BA"/>
        </w:rPr>
        <w:t>Eleks</w:t>
      </w:r>
      <w:proofErr w:type="spellEnd"/>
      <w:r w:rsidRPr="008F2C13">
        <w:rPr>
          <w:rFonts w:cs="Times New Roman"/>
          <w:szCs w:val="24"/>
          <w:lang w:val="hr-BA"/>
        </w:rPr>
        <w:t xml:space="preserve"> </w:t>
      </w:r>
      <w:proofErr w:type="spellStart"/>
      <w:r w:rsidRPr="008F2C13">
        <w:rPr>
          <w:rFonts w:cs="Times New Roman"/>
          <w:szCs w:val="24"/>
          <w:lang w:val="hr-BA"/>
        </w:rPr>
        <w:t>Diş</w:t>
      </w:r>
      <w:proofErr w:type="spellEnd"/>
      <w:r w:rsidRPr="008F2C13">
        <w:rPr>
          <w:rFonts w:cs="Times New Roman"/>
          <w:szCs w:val="24"/>
          <w:lang w:val="hr-BA"/>
        </w:rPr>
        <w:t xml:space="preserve"> </w:t>
      </w:r>
      <w:proofErr w:type="spellStart"/>
      <w:r w:rsidRPr="008F2C13">
        <w:rPr>
          <w:rFonts w:cs="Times New Roman"/>
          <w:szCs w:val="24"/>
          <w:lang w:val="hr-BA"/>
        </w:rPr>
        <w:t>Ticaret</w:t>
      </w:r>
      <w:proofErr w:type="spellEnd"/>
      <w:r w:rsidRPr="008F2C13">
        <w:rPr>
          <w:rFonts w:cs="Times New Roman"/>
          <w:szCs w:val="24"/>
          <w:lang w:val="hr-BA"/>
        </w:rPr>
        <w:t xml:space="preserve"> A.Ş.</w:t>
      </w:r>
      <w:r>
        <w:rPr>
          <w:rFonts w:cs="Times New Roman"/>
          <w:szCs w:val="24"/>
          <w:lang w:val="hr-BA"/>
        </w:rPr>
        <w:t xml:space="preserve"> iz Istambula, R Turska, te je naznačena ukupna cijena od 4.312,73 EUR-a i rok plaćanja 90 dana od predaje robe. Naveden je rok od 7 dana za reklamacije po bilo kojoj osnovi. U prilogu te fakture je </w:t>
      </w:r>
      <w:r w:rsidRPr="008F2C13">
        <w:rPr>
          <w:rFonts w:cs="Times New Roman"/>
          <w:b/>
          <w:i/>
          <w:color w:val="000000"/>
          <w:szCs w:val="24"/>
          <w:lang w:val="hr-BA"/>
        </w:rPr>
        <w:t>Lista pakiranja uz fakturu EE720190000000423 od 07.05.2019. godine, sa prijevodom</w:t>
      </w:r>
      <w:r>
        <w:rPr>
          <w:rFonts w:cs="Times New Roman"/>
          <w:b/>
          <w:i/>
          <w:color w:val="000000"/>
          <w:szCs w:val="24"/>
          <w:lang w:val="hr-BA"/>
        </w:rPr>
        <w:t xml:space="preserve"> </w:t>
      </w:r>
      <w:r>
        <w:rPr>
          <w:rFonts w:cs="Times New Roman"/>
          <w:szCs w:val="24"/>
          <w:lang w:val="hr-BA"/>
        </w:rPr>
        <w:t>iz koje se utvrđuje da je sva fakturirana roba po tom računu zapravo i otpremljena tuženiku u 9 paketa.</w:t>
      </w:r>
      <w:r w:rsidR="00A91E81">
        <w:rPr>
          <w:rFonts w:cs="Times New Roman"/>
          <w:szCs w:val="24"/>
          <w:lang w:val="hr-BA"/>
        </w:rPr>
        <w:t xml:space="preserve"> Jednako se potvrđuje i iz dokaza </w:t>
      </w:r>
      <w:r w:rsidR="008F2C13" w:rsidRPr="008F2C13">
        <w:rPr>
          <w:rFonts w:cs="Times New Roman"/>
          <w:b/>
          <w:i/>
          <w:color w:val="000000"/>
          <w:szCs w:val="24"/>
          <w:lang w:val="hr-BA"/>
        </w:rPr>
        <w:t>E-faktura br. EE720190000000423 od 07.05.2019. godine, sa prijevodom</w:t>
      </w:r>
      <w:r w:rsidR="00A91E81">
        <w:rPr>
          <w:rFonts w:cs="Times New Roman"/>
          <w:b/>
          <w:i/>
          <w:color w:val="000000"/>
          <w:szCs w:val="24"/>
          <w:lang w:val="hr-BA"/>
        </w:rPr>
        <w:t xml:space="preserve">, </w:t>
      </w:r>
      <w:r w:rsidR="008F2C13" w:rsidRPr="008F2C13">
        <w:rPr>
          <w:rFonts w:cs="Times New Roman"/>
          <w:b/>
          <w:i/>
          <w:color w:val="000000"/>
          <w:szCs w:val="24"/>
          <w:lang w:val="hr-BA"/>
        </w:rPr>
        <w:t>Carinska deklaracija uz fakturu br. EE720190000000423, od 13.05.2019. godine, sa prijevodom</w:t>
      </w:r>
      <w:r w:rsidR="00A91E81">
        <w:rPr>
          <w:rFonts w:cs="Times New Roman"/>
          <w:b/>
          <w:i/>
          <w:color w:val="000000"/>
          <w:szCs w:val="24"/>
          <w:lang w:val="hr-BA"/>
        </w:rPr>
        <w:t xml:space="preserve">, </w:t>
      </w:r>
      <w:r w:rsidR="008F2C13" w:rsidRPr="008F2C13">
        <w:rPr>
          <w:rFonts w:cs="Times New Roman"/>
          <w:b/>
          <w:i/>
          <w:color w:val="000000"/>
          <w:szCs w:val="24"/>
          <w:lang w:val="hr-BA"/>
        </w:rPr>
        <w:t>Priložena lista carinskoj deklaraciji br. 19-096640 od 13.05.2019. godine, sa prijevodom</w:t>
      </w:r>
      <w:r w:rsidR="00A91E81">
        <w:rPr>
          <w:rFonts w:cs="Times New Roman"/>
          <w:b/>
          <w:i/>
          <w:color w:val="000000"/>
          <w:szCs w:val="24"/>
          <w:lang w:val="hr-BA"/>
        </w:rPr>
        <w:t xml:space="preserve">, </w:t>
      </w:r>
      <w:r w:rsidR="00A91E81" w:rsidRPr="00A91E81">
        <w:rPr>
          <w:rFonts w:cs="Times New Roman"/>
          <w:color w:val="000000"/>
          <w:szCs w:val="24"/>
          <w:lang w:val="hr-BA"/>
        </w:rPr>
        <w:t>iz kojih dokumenata je jasno da je roba iz predmetne fakture ocarinjena i pr</w:t>
      </w:r>
      <w:r w:rsidR="00A91E81">
        <w:rPr>
          <w:rFonts w:cs="Times New Roman"/>
          <w:color w:val="000000"/>
          <w:szCs w:val="24"/>
          <w:lang w:val="hr-BA"/>
        </w:rPr>
        <w:t xml:space="preserve">ispjela u BiH kod tuženika, što uostalom ni sam tuženik ne negira. </w:t>
      </w:r>
    </w:p>
    <w:p w14:paraId="6AF57A71" w14:textId="77777777" w:rsidR="00E44F89" w:rsidRDefault="00E44F89" w:rsidP="00E44F89">
      <w:pPr>
        <w:rPr>
          <w:rFonts w:cs="Times New Roman"/>
          <w:color w:val="000000"/>
          <w:szCs w:val="24"/>
          <w:lang w:val="hr-BA"/>
        </w:rPr>
      </w:pPr>
    </w:p>
    <w:p w14:paraId="6667247B" w14:textId="77777777" w:rsidR="00A91E81" w:rsidRDefault="00A91E81" w:rsidP="00E44F89">
      <w:pPr>
        <w:rPr>
          <w:rFonts w:cs="Times New Roman"/>
          <w:szCs w:val="24"/>
          <w:lang w:val="hr-BA"/>
        </w:rPr>
      </w:pPr>
      <w:r>
        <w:rPr>
          <w:rFonts w:cs="Times New Roman"/>
          <w:szCs w:val="24"/>
          <w:lang w:val="hr-BA"/>
        </w:rPr>
        <w:t xml:space="preserve">Iz dokazne dokumentacije koja se odnosi na carinjenje robe po ovom drugom računu, zaključuje se da je tuženik </w:t>
      </w:r>
      <w:r w:rsidR="00B82F6D">
        <w:rPr>
          <w:rFonts w:cs="Times New Roman"/>
          <w:szCs w:val="24"/>
          <w:lang w:val="hr-BA"/>
        </w:rPr>
        <w:t xml:space="preserve">tu </w:t>
      </w:r>
      <w:r>
        <w:rPr>
          <w:rFonts w:cs="Times New Roman"/>
          <w:szCs w:val="24"/>
          <w:lang w:val="hr-BA"/>
        </w:rPr>
        <w:t xml:space="preserve">robu zaprimio </w:t>
      </w:r>
      <w:r w:rsidR="00B82F6D">
        <w:rPr>
          <w:rFonts w:cs="Times New Roman"/>
          <w:szCs w:val="24"/>
          <w:lang w:val="hr-BA"/>
        </w:rPr>
        <w:t>13</w:t>
      </w:r>
      <w:r>
        <w:rPr>
          <w:rFonts w:cs="Times New Roman"/>
          <w:szCs w:val="24"/>
          <w:lang w:val="hr-BA"/>
        </w:rPr>
        <w:t>.0</w:t>
      </w:r>
      <w:r w:rsidR="00B82F6D">
        <w:rPr>
          <w:rFonts w:cs="Times New Roman"/>
          <w:szCs w:val="24"/>
          <w:lang w:val="hr-BA"/>
        </w:rPr>
        <w:t>5</w:t>
      </w:r>
      <w:r>
        <w:rPr>
          <w:rFonts w:cs="Times New Roman"/>
          <w:szCs w:val="24"/>
          <w:lang w:val="hr-BA"/>
        </w:rPr>
        <w:t xml:space="preserve">.2019. g. od kada je počeo teći rok za plaćanje obveze iz tog računa od 90 dana, koji je istekao </w:t>
      </w:r>
      <w:r w:rsidR="00B82F6D">
        <w:rPr>
          <w:rFonts w:cs="Times New Roman"/>
          <w:szCs w:val="24"/>
          <w:lang w:val="hr-BA"/>
        </w:rPr>
        <w:t>11.08</w:t>
      </w:r>
      <w:r>
        <w:rPr>
          <w:rFonts w:cs="Times New Roman"/>
          <w:szCs w:val="24"/>
          <w:lang w:val="hr-BA"/>
        </w:rPr>
        <w:t xml:space="preserve">.2019. g. Dakle, obveza tuženika za plaćanje te </w:t>
      </w:r>
      <w:r w:rsidRPr="00A91E81">
        <w:rPr>
          <w:rFonts w:cs="Times New Roman"/>
          <w:szCs w:val="24"/>
          <w:lang w:val="hr-BA"/>
        </w:rPr>
        <w:t xml:space="preserve">Trgovačke fakture br. </w:t>
      </w:r>
      <w:r w:rsidR="00B82F6D" w:rsidRPr="00B82F6D">
        <w:rPr>
          <w:rFonts w:cs="Times New Roman"/>
          <w:color w:val="000000"/>
          <w:szCs w:val="24"/>
          <w:lang w:val="hr-BA"/>
        </w:rPr>
        <w:t>EE720190000000423 od 07.05.2019. godine</w:t>
      </w:r>
      <w:r w:rsidRPr="00B82F6D">
        <w:rPr>
          <w:rFonts w:cs="Times New Roman"/>
          <w:szCs w:val="24"/>
          <w:lang w:val="hr-BA"/>
        </w:rPr>
        <w:t xml:space="preserve"> </w:t>
      </w:r>
      <w:r>
        <w:rPr>
          <w:rFonts w:cs="Times New Roman"/>
          <w:szCs w:val="24"/>
          <w:lang w:val="hr-BA"/>
        </w:rPr>
        <w:t xml:space="preserve">je dospjela </w:t>
      </w:r>
      <w:r w:rsidR="00B82F6D">
        <w:rPr>
          <w:rFonts w:cs="Times New Roman"/>
          <w:szCs w:val="24"/>
          <w:lang w:val="hr-BA"/>
        </w:rPr>
        <w:t>11.08</w:t>
      </w:r>
      <w:r>
        <w:rPr>
          <w:rFonts w:cs="Times New Roman"/>
          <w:szCs w:val="24"/>
          <w:lang w:val="hr-BA"/>
        </w:rPr>
        <w:t xml:space="preserve">.2019. g. </w:t>
      </w:r>
    </w:p>
    <w:p w14:paraId="1DEF5E06" w14:textId="77777777" w:rsidR="006524DE" w:rsidRDefault="006524DE" w:rsidP="008F2C13">
      <w:pPr>
        <w:spacing w:after="160"/>
        <w:rPr>
          <w:rFonts w:cs="Times New Roman"/>
          <w:szCs w:val="24"/>
          <w:lang w:val="hr-BA"/>
        </w:rPr>
      </w:pPr>
    </w:p>
    <w:p w14:paraId="02F6CFC5" w14:textId="77777777" w:rsidR="006524DE" w:rsidRDefault="006524DE" w:rsidP="008F2C13">
      <w:pPr>
        <w:spacing w:after="160"/>
        <w:rPr>
          <w:rFonts w:cs="Times New Roman"/>
          <w:szCs w:val="24"/>
          <w:lang w:val="hr-BA"/>
        </w:rPr>
      </w:pPr>
      <w:r>
        <w:rPr>
          <w:rFonts w:cs="Times New Roman"/>
          <w:szCs w:val="24"/>
          <w:lang w:val="hr-BA"/>
        </w:rPr>
        <w:t xml:space="preserve">Iz </w:t>
      </w:r>
      <w:r w:rsidR="00233BD6">
        <w:rPr>
          <w:rFonts w:cs="Times New Roman"/>
          <w:szCs w:val="24"/>
          <w:lang w:val="hr-BA"/>
        </w:rPr>
        <w:t xml:space="preserve">utvrđenih </w:t>
      </w:r>
      <w:r>
        <w:rPr>
          <w:rFonts w:cs="Times New Roman"/>
          <w:szCs w:val="24"/>
          <w:lang w:val="hr-BA"/>
        </w:rPr>
        <w:t xml:space="preserve">datuma dospijeća oba računa - 04.07.2019. g. za prvi račun i 11.08.2019. g. za drugi račun, a u vezi sa datumom </w:t>
      </w:r>
      <w:r w:rsidR="00233BD6">
        <w:rPr>
          <w:rFonts w:cs="Times New Roman"/>
          <w:szCs w:val="24"/>
          <w:lang w:val="hr-BA"/>
        </w:rPr>
        <w:t>podnošenja</w:t>
      </w:r>
      <w:r>
        <w:rPr>
          <w:rFonts w:cs="Times New Roman"/>
          <w:szCs w:val="24"/>
          <w:lang w:val="hr-BA"/>
        </w:rPr>
        <w:t xml:space="preserve"> tužbe </w:t>
      </w:r>
      <w:r w:rsidR="00233BD6">
        <w:rPr>
          <w:rFonts w:cs="Times New Roman"/>
          <w:szCs w:val="24"/>
          <w:lang w:val="hr-BA"/>
        </w:rPr>
        <w:t xml:space="preserve">ovom sudu – dan </w:t>
      </w:r>
      <w:r>
        <w:rPr>
          <w:rFonts w:cs="Times New Roman"/>
          <w:szCs w:val="24"/>
          <w:lang w:val="hr-BA"/>
        </w:rPr>
        <w:t xml:space="preserve">28.03.2022. g. (datum </w:t>
      </w:r>
      <w:r>
        <w:rPr>
          <w:rFonts w:cs="Times New Roman"/>
          <w:szCs w:val="24"/>
          <w:lang w:val="hr-BA"/>
        </w:rPr>
        <w:lastRenderedPageBreak/>
        <w:t>slanja tužbe preporučenom pošiljkom sudu)</w:t>
      </w:r>
      <w:r w:rsidR="00233BD6">
        <w:rPr>
          <w:rFonts w:cs="Times New Roman"/>
          <w:szCs w:val="24"/>
          <w:lang w:val="hr-BA"/>
        </w:rPr>
        <w:t>,</w:t>
      </w:r>
      <w:r>
        <w:rPr>
          <w:rFonts w:cs="Times New Roman"/>
          <w:szCs w:val="24"/>
          <w:lang w:val="hr-BA"/>
        </w:rPr>
        <w:t xml:space="preserve"> zaključuje se da </w:t>
      </w:r>
      <w:r w:rsidR="00E44F89">
        <w:rPr>
          <w:rFonts w:cs="Times New Roman"/>
          <w:szCs w:val="24"/>
          <w:lang w:val="hr-BA"/>
        </w:rPr>
        <w:t xml:space="preserve">je tužba podignuta u trogodišnjem roku za potraživanja po oba računa, odnosno da predmetno </w:t>
      </w:r>
      <w:r>
        <w:rPr>
          <w:rFonts w:cs="Times New Roman"/>
          <w:szCs w:val="24"/>
          <w:lang w:val="hr-BA"/>
        </w:rPr>
        <w:t xml:space="preserve">potraživanje tužitelja nije </w:t>
      </w:r>
      <w:proofErr w:type="spellStart"/>
      <w:r>
        <w:rPr>
          <w:rFonts w:cs="Times New Roman"/>
          <w:szCs w:val="24"/>
          <w:lang w:val="hr-BA"/>
        </w:rPr>
        <w:t>zastarilo</w:t>
      </w:r>
      <w:proofErr w:type="spellEnd"/>
      <w:r>
        <w:rPr>
          <w:rFonts w:cs="Times New Roman"/>
          <w:szCs w:val="24"/>
          <w:lang w:val="hr-BA"/>
        </w:rPr>
        <w:t xml:space="preserve">, jer nije prošao trogodišnji </w:t>
      </w:r>
      <w:proofErr w:type="spellStart"/>
      <w:r>
        <w:rPr>
          <w:rFonts w:cs="Times New Roman"/>
          <w:szCs w:val="24"/>
          <w:lang w:val="hr-BA"/>
        </w:rPr>
        <w:t>zastarni</w:t>
      </w:r>
      <w:proofErr w:type="spellEnd"/>
      <w:r>
        <w:rPr>
          <w:rFonts w:cs="Times New Roman"/>
          <w:szCs w:val="24"/>
          <w:lang w:val="hr-BA"/>
        </w:rPr>
        <w:t xml:space="preserve"> </w:t>
      </w:r>
      <w:r w:rsidR="00233BD6">
        <w:rPr>
          <w:rFonts w:cs="Times New Roman"/>
          <w:szCs w:val="24"/>
          <w:lang w:val="hr-BA"/>
        </w:rPr>
        <w:t xml:space="preserve">rok koji se imao primijeniti na međusobna </w:t>
      </w:r>
      <w:r>
        <w:rPr>
          <w:rFonts w:cs="Times New Roman"/>
          <w:szCs w:val="24"/>
          <w:lang w:val="hr-BA"/>
        </w:rPr>
        <w:t>potraživanja</w:t>
      </w:r>
      <w:r w:rsidR="00233BD6">
        <w:rPr>
          <w:rFonts w:cs="Times New Roman"/>
          <w:szCs w:val="24"/>
          <w:lang w:val="hr-BA"/>
        </w:rPr>
        <w:t xml:space="preserve"> </w:t>
      </w:r>
      <w:r>
        <w:rPr>
          <w:rFonts w:cs="Times New Roman"/>
          <w:szCs w:val="24"/>
          <w:lang w:val="hr-BA"/>
        </w:rPr>
        <w:t xml:space="preserve">između pravnih osoba </w:t>
      </w:r>
      <w:r w:rsidR="00233BD6">
        <w:rPr>
          <w:rFonts w:cs="Times New Roman"/>
          <w:szCs w:val="24"/>
          <w:lang w:val="hr-BA"/>
        </w:rPr>
        <w:t xml:space="preserve">iz ugovora o prometu roba i usluga, a koji je kao poseban </w:t>
      </w:r>
      <w:proofErr w:type="spellStart"/>
      <w:r w:rsidR="00233BD6">
        <w:rPr>
          <w:rFonts w:cs="Times New Roman"/>
          <w:szCs w:val="24"/>
          <w:lang w:val="hr-BA"/>
        </w:rPr>
        <w:t>zastarni</w:t>
      </w:r>
      <w:proofErr w:type="spellEnd"/>
      <w:r w:rsidR="00233BD6">
        <w:rPr>
          <w:rFonts w:cs="Times New Roman"/>
          <w:szCs w:val="24"/>
          <w:lang w:val="hr-BA"/>
        </w:rPr>
        <w:t xml:space="preserve"> rok propisan odredbom čl. 374. st. 1. ZOO-a, pa je prigovor zastare neosnovan.</w:t>
      </w:r>
      <w:r w:rsidR="00E44F89">
        <w:rPr>
          <w:rFonts w:cs="Times New Roman"/>
          <w:szCs w:val="24"/>
          <w:lang w:val="hr-BA"/>
        </w:rPr>
        <w:t xml:space="preserve"> Nije bilo svrhovito raspravljati o prekidu zastarijevanja priznanjem duga, jer to ne može utjecati na drugačiju odluku suda o ovom prigovoru.</w:t>
      </w:r>
    </w:p>
    <w:p w14:paraId="518D65E6" w14:textId="77777777" w:rsidR="00233BD6" w:rsidRDefault="00233BD6" w:rsidP="008F2C13">
      <w:pPr>
        <w:spacing w:after="160"/>
        <w:rPr>
          <w:rFonts w:cs="Times New Roman"/>
          <w:szCs w:val="24"/>
          <w:lang w:val="hr-BA"/>
        </w:rPr>
      </w:pPr>
    </w:p>
    <w:p w14:paraId="388AFE47" w14:textId="77777777" w:rsidR="00531C5D" w:rsidRDefault="00B82F6D" w:rsidP="00531C5D">
      <w:pPr>
        <w:rPr>
          <w:rFonts w:cs="Times New Roman"/>
          <w:szCs w:val="24"/>
          <w:lang w:val="hr-BA"/>
        </w:rPr>
      </w:pPr>
      <w:r>
        <w:rPr>
          <w:rFonts w:cs="Times New Roman"/>
          <w:szCs w:val="24"/>
          <w:lang w:val="hr-BA"/>
        </w:rPr>
        <w:t xml:space="preserve">U spisu ne postoji niti jedan dokaz da je tuženik tužitelju ili </w:t>
      </w:r>
      <w:r w:rsidR="00E44F89">
        <w:rPr>
          <w:rFonts w:cs="Times New Roman"/>
          <w:szCs w:val="24"/>
          <w:lang w:val="hr-BA"/>
        </w:rPr>
        <w:t>prodavatelju</w:t>
      </w:r>
      <w:r>
        <w:rPr>
          <w:rFonts w:cs="Times New Roman"/>
          <w:szCs w:val="24"/>
          <w:lang w:val="hr-BA"/>
        </w:rPr>
        <w:t xml:space="preserve"> </w:t>
      </w:r>
      <w:proofErr w:type="spellStart"/>
      <w:r w:rsidRPr="008F2C13">
        <w:rPr>
          <w:rFonts w:cs="Times New Roman"/>
          <w:szCs w:val="24"/>
          <w:lang w:val="hr-BA"/>
        </w:rPr>
        <w:t>Eleks</w:t>
      </w:r>
      <w:proofErr w:type="spellEnd"/>
      <w:r w:rsidRPr="008F2C13">
        <w:rPr>
          <w:rFonts w:cs="Times New Roman"/>
          <w:szCs w:val="24"/>
          <w:lang w:val="hr-BA"/>
        </w:rPr>
        <w:t xml:space="preserve"> </w:t>
      </w:r>
      <w:proofErr w:type="spellStart"/>
      <w:r w:rsidRPr="008F2C13">
        <w:rPr>
          <w:rFonts w:cs="Times New Roman"/>
          <w:szCs w:val="24"/>
          <w:lang w:val="hr-BA"/>
        </w:rPr>
        <w:t>Diş</w:t>
      </w:r>
      <w:proofErr w:type="spellEnd"/>
      <w:r w:rsidRPr="008F2C13">
        <w:rPr>
          <w:rFonts w:cs="Times New Roman"/>
          <w:szCs w:val="24"/>
          <w:lang w:val="hr-BA"/>
        </w:rPr>
        <w:t xml:space="preserve"> </w:t>
      </w:r>
      <w:proofErr w:type="spellStart"/>
      <w:r w:rsidRPr="008F2C13">
        <w:rPr>
          <w:rFonts w:cs="Times New Roman"/>
          <w:szCs w:val="24"/>
          <w:lang w:val="hr-BA"/>
        </w:rPr>
        <w:t>Ticaret</w:t>
      </w:r>
      <w:proofErr w:type="spellEnd"/>
      <w:r w:rsidRPr="008F2C13">
        <w:rPr>
          <w:rFonts w:cs="Times New Roman"/>
          <w:szCs w:val="24"/>
          <w:lang w:val="hr-BA"/>
        </w:rPr>
        <w:t xml:space="preserve"> A.Ş.</w:t>
      </w:r>
      <w:r>
        <w:rPr>
          <w:rFonts w:cs="Times New Roman"/>
          <w:szCs w:val="24"/>
          <w:lang w:val="hr-BA"/>
        </w:rPr>
        <w:t xml:space="preserve"> iz Istambula, R Turska </w:t>
      </w:r>
      <w:r w:rsidR="00E44F89">
        <w:rPr>
          <w:rFonts w:cs="Times New Roman"/>
          <w:szCs w:val="24"/>
          <w:lang w:val="hr-BA"/>
        </w:rPr>
        <w:t xml:space="preserve">ikada </w:t>
      </w:r>
      <w:r>
        <w:rPr>
          <w:rFonts w:cs="Times New Roman"/>
          <w:szCs w:val="24"/>
          <w:lang w:val="hr-BA"/>
        </w:rPr>
        <w:t>izjavio reklamaciju na isporučenu robu po bilo kojem od predmetnih računa.</w:t>
      </w:r>
      <w:r w:rsidR="004920D4">
        <w:rPr>
          <w:rFonts w:cs="Times New Roman"/>
          <w:szCs w:val="24"/>
          <w:lang w:val="hr-BA"/>
        </w:rPr>
        <w:t xml:space="preserve"> Postoji pak dokaz da je tuženik izmirio dio obveze dana 11.10.2019. g. i to po računu br.</w:t>
      </w:r>
      <w:r w:rsidR="004920D4" w:rsidRPr="004920D4">
        <w:rPr>
          <w:rFonts w:cs="Times New Roman"/>
          <w:szCs w:val="24"/>
          <w:lang w:val="hr-BA"/>
        </w:rPr>
        <w:t xml:space="preserve"> </w:t>
      </w:r>
      <w:r w:rsidR="004920D4" w:rsidRPr="00A91E81">
        <w:rPr>
          <w:rFonts w:cs="Times New Roman"/>
          <w:szCs w:val="24"/>
          <w:lang w:val="hr-BA"/>
        </w:rPr>
        <w:t xml:space="preserve">EE72019000000038 od 29.03.2019. godine </w:t>
      </w:r>
      <w:r w:rsidR="004920D4">
        <w:rPr>
          <w:rFonts w:cs="Times New Roman"/>
          <w:szCs w:val="24"/>
          <w:lang w:val="hr-BA"/>
        </w:rPr>
        <w:t xml:space="preserve">u iznosu od </w:t>
      </w:r>
      <w:r w:rsidR="004920D4" w:rsidRPr="008F2C13">
        <w:rPr>
          <w:rFonts w:cs="Times New Roman"/>
          <w:b/>
          <w:i/>
          <w:szCs w:val="24"/>
          <w:lang w:val="hr-BA"/>
        </w:rPr>
        <w:t xml:space="preserve"> </w:t>
      </w:r>
      <w:r w:rsidR="004920D4" w:rsidRPr="004920D4">
        <w:rPr>
          <w:rFonts w:cs="Times New Roman"/>
          <w:szCs w:val="24"/>
          <w:lang w:val="hr-BA"/>
        </w:rPr>
        <w:t>3.910,48 EUR-a</w:t>
      </w:r>
      <w:r w:rsidR="004920D4">
        <w:rPr>
          <w:rFonts w:cs="Times New Roman"/>
          <w:szCs w:val="24"/>
          <w:lang w:val="hr-BA"/>
        </w:rPr>
        <w:t xml:space="preserve"> dan</w:t>
      </w:r>
      <w:r w:rsidR="004920D4" w:rsidRPr="004920D4">
        <w:rPr>
          <w:rFonts w:cs="Times New Roman"/>
          <w:szCs w:val="24"/>
          <w:lang w:val="hr-BA"/>
        </w:rPr>
        <w:t xml:space="preserve"> </w:t>
      </w:r>
      <w:r w:rsidR="004920D4" w:rsidRPr="008F2C13">
        <w:rPr>
          <w:rFonts w:cs="Times New Roman"/>
          <w:b/>
          <w:i/>
          <w:szCs w:val="24"/>
          <w:lang w:val="hr-BA"/>
        </w:rPr>
        <w:t>SWIFT dokaz o uplati iznosa od 3.910,48 EUR, od 11.</w:t>
      </w:r>
      <w:r w:rsidR="004920D4">
        <w:rPr>
          <w:rFonts w:cs="Times New Roman"/>
          <w:b/>
          <w:i/>
          <w:szCs w:val="24"/>
          <w:lang w:val="hr-BA"/>
        </w:rPr>
        <w:t xml:space="preserve">10.2019. godine, sa prijevodom. </w:t>
      </w:r>
      <w:r w:rsidR="004920D4">
        <w:rPr>
          <w:rFonts w:cs="Times New Roman"/>
          <w:szCs w:val="24"/>
          <w:lang w:val="hr-BA"/>
        </w:rPr>
        <w:t>Ne postoji dokaz o plaćanju dr</w:t>
      </w:r>
      <w:r w:rsidR="00531C5D">
        <w:rPr>
          <w:rFonts w:cs="Times New Roman"/>
          <w:szCs w:val="24"/>
          <w:lang w:val="hr-BA"/>
        </w:rPr>
        <w:t xml:space="preserve">uge fakture u bilo kojem iznosu. </w:t>
      </w:r>
    </w:p>
    <w:p w14:paraId="4749AC7B" w14:textId="77777777" w:rsidR="00531C5D" w:rsidRDefault="00531C5D" w:rsidP="00531C5D">
      <w:pPr>
        <w:rPr>
          <w:rFonts w:cs="Times New Roman"/>
          <w:szCs w:val="24"/>
          <w:lang w:val="hr-BA"/>
        </w:rPr>
      </w:pPr>
    </w:p>
    <w:p w14:paraId="706AB77C" w14:textId="77777777" w:rsidR="00531C5D" w:rsidRPr="00531C5D" w:rsidRDefault="004920D4" w:rsidP="00531C5D">
      <w:pPr>
        <w:rPr>
          <w:rFonts w:cs="Times New Roman"/>
          <w:szCs w:val="24"/>
          <w:lang w:val="hr-BA"/>
        </w:rPr>
      </w:pPr>
      <w:r w:rsidRPr="00531C5D">
        <w:rPr>
          <w:rFonts w:cs="Times New Roman"/>
          <w:b/>
          <w:i/>
          <w:szCs w:val="24"/>
          <w:lang w:val="hr-BA"/>
        </w:rPr>
        <w:t xml:space="preserve">Financijskim vještačenjem </w:t>
      </w:r>
      <w:r>
        <w:rPr>
          <w:rFonts w:cs="Times New Roman"/>
          <w:szCs w:val="24"/>
          <w:lang w:val="hr-BA"/>
        </w:rPr>
        <w:t>po stalnom sudskom vještaku Slavici Aničić utvrđeno je da je dug tuženika po računu br.</w:t>
      </w:r>
      <w:r w:rsidRPr="004920D4">
        <w:rPr>
          <w:rFonts w:cs="Times New Roman"/>
          <w:szCs w:val="24"/>
          <w:lang w:val="hr-BA"/>
        </w:rPr>
        <w:t xml:space="preserve"> </w:t>
      </w:r>
      <w:r w:rsidRPr="00A91E81">
        <w:rPr>
          <w:rFonts w:cs="Times New Roman"/>
          <w:szCs w:val="24"/>
          <w:lang w:val="hr-BA"/>
        </w:rPr>
        <w:t>EE72019000000038 od 29.03.2019. godine</w:t>
      </w:r>
      <w:r>
        <w:rPr>
          <w:rFonts w:cs="Times New Roman"/>
          <w:szCs w:val="24"/>
          <w:lang w:val="hr-BA"/>
        </w:rPr>
        <w:t xml:space="preserve"> 16.050,02 EUR-a, odnosno 31.391,11 KM, jer je dio te obveze u visini od 3.910,48 EUR-a ili 7.648,23 KM plaćen</w:t>
      </w:r>
      <w:r w:rsidR="00531C5D">
        <w:rPr>
          <w:rFonts w:cs="Times New Roman"/>
          <w:szCs w:val="24"/>
          <w:lang w:val="hr-BA"/>
        </w:rPr>
        <w:t xml:space="preserve">, a da je dug tuženika po računu br. </w:t>
      </w:r>
      <w:r w:rsidR="00531C5D" w:rsidRPr="00B82F6D">
        <w:rPr>
          <w:rFonts w:cs="Times New Roman"/>
          <w:color w:val="000000"/>
          <w:szCs w:val="24"/>
          <w:lang w:val="hr-BA"/>
        </w:rPr>
        <w:t>EE720190000000423 od 07.05.2019. godine</w:t>
      </w:r>
      <w:r w:rsidR="00531C5D">
        <w:rPr>
          <w:rFonts w:cs="Times New Roman"/>
          <w:color w:val="000000"/>
          <w:szCs w:val="24"/>
          <w:lang w:val="hr-BA"/>
        </w:rPr>
        <w:t xml:space="preserve"> iznosi 4.312,73 EUR-a ili 8.434,97 KM, te da je takvo stanje duga proknjiženo i u tuženikovim poslovnim knjigama. Vještak je zaključila da je knjigovodstveno stanje obveza tuženika po dva predmetna računa ukupno 39.826,08 KM ili 20.362,75 EUR-a. Dakle, iz </w:t>
      </w:r>
      <w:r w:rsidR="00E44F89">
        <w:rPr>
          <w:rFonts w:cs="Times New Roman"/>
          <w:color w:val="000000"/>
          <w:szCs w:val="24"/>
          <w:lang w:val="hr-BA"/>
        </w:rPr>
        <w:t xml:space="preserve">ovih </w:t>
      </w:r>
      <w:r w:rsidR="00531C5D">
        <w:rPr>
          <w:rFonts w:cs="Times New Roman"/>
          <w:color w:val="000000"/>
          <w:szCs w:val="24"/>
          <w:lang w:val="hr-BA"/>
        </w:rPr>
        <w:t>izvedenih dokaza se zaključuje da je prigovor na visinu potraživanja neosnovan, a da ne postoje nikakvi dokazi o materijalnim nedostacima prodane stvari koji bi bili eventualna činjenična osnova za zahtjev za sniženje cijene isporučene robe.</w:t>
      </w:r>
    </w:p>
    <w:p w14:paraId="490DF0DB" w14:textId="77777777" w:rsidR="00531C5D" w:rsidRDefault="00531C5D" w:rsidP="00531C5D">
      <w:pPr>
        <w:rPr>
          <w:rFonts w:cs="Times New Roman"/>
          <w:color w:val="000000"/>
          <w:szCs w:val="24"/>
          <w:lang w:val="hr-BA"/>
        </w:rPr>
      </w:pPr>
    </w:p>
    <w:p w14:paraId="36DDCF1C" w14:textId="77777777" w:rsidR="00AE4C03" w:rsidRDefault="00B82F6D" w:rsidP="00531C5D">
      <w:pPr>
        <w:rPr>
          <w:rFonts w:cs="Times New Roman"/>
          <w:szCs w:val="24"/>
          <w:lang w:val="hr-BA"/>
        </w:rPr>
      </w:pPr>
      <w:r>
        <w:rPr>
          <w:rFonts w:cs="Times New Roman"/>
          <w:szCs w:val="24"/>
          <w:lang w:val="hr-BA"/>
        </w:rPr>
        <w:t xml:space="preserve">Aktivna legitimacija tužitelja nije bila </w:t>
      </w:r>
      <w:r w:rsidR="00EA36DC">
        <w:rPr>
          <w:rFonts w:cs="Times New Roman"/>
          <w:szCs w:val="24"/>
          <w:lang w:val="hr-BA"/>
        </w:rPr>
        <w:t xml:space="preserve">posebno sporna u ovom postupku, </w:t>
      </w:r>
      <w:r>
        <w:rPr>
          <w:rFonts w:cs="Times New Roman"/>
          <w:szCs w:val="24"/>
          <w:lang w:val="hr-BA"/>
        </w:rPr>
        <w:t xml:space="preserve">tužitelj ju je </w:t>
      </w:r>
      <w:r w:rsidR="005E6F29">
        <w:rPr>
          <w:rFonts w:cs="Times New Roman"/>
          <w:szCs w:val="24"/>
          <w:lang w:val="hr-BA"/>
        </w:rPr>
        <w:t xml:space="preserve">dokazao i </w:t>
      </w:r>
      <w:r w:rsidR="008F2C13" w:rsidRPr="008F2C13">
        <w:rPr>
          <w:rFonts w:cs="Times New Roman"/>
          <w:b/>
          <w:i/>
          <w:szCs w:val="24"/>
          <w:lang w:val="hr-BA"/>
        </w:rPr>
        <w:t>Notarski ovjeren</w:t>
      </w:r>
      <w:r w:rsidR="005E6F29">
        <w:rPr>
          <w:rFonts w:cs="Times New Roman"/>
          <w:b/>
          <w:i/>
          <w:szCs w:val="24"/>
          <w:lang w:val="hr-BA"/>
        </w:rPr>
        <w:t xml:space="preserve">om </w:t>
      </w:r>
      <w:proofErr w:type="spellStart"/>
      <w:r w:rsidR="005E6F29">
        <w:rPr>
          <w:rFonts w:cs="Times New Roman"/>
          <w:b/>
          <w:i/>
          <w:szCs w:val="24"/>
          <w:lang w:val="hr-BA"/>
        </w:rPr>
        <w:t>Ustupnicom</w:t>
      </w:r>
      <w:proofErr w:type="spellEnd"/>
      <w:r w:rsidR="008F2C13" w:rsidRPr="008F2C13">
        <w:rPr>
          <w:rFonts w:cs="Times New Roman"/>
          <w:b/>
          <w:i/>
          <w:szCs w:val="24"/>
          <w:lang w:val="hr-BA"/>
        </w:rPr>
        <w:t xml:space="preserve"> br. 04563, od 12.04.2021. godine, sa prijevodom</w:t>
      </w:r>
      <w:r w:rsidR="005E6F29">
        <w:rPr>
          <w:rFonts w:cs="Times New Roman"/>
          <w:b/>
          <w:i/>
          <w:szCs w:val="24"/>
          <w:lang w:val="hr-BA"/>
        </w:rPr>
        <w:t xml:space="preserve"> </w:t>
      </w:r>
      <w:r w:rsidR="005E6F29">
        <w:rPr>
          <w:rFonts w:cs="Times New Roman"/>
          <w:szCs w:val="24"/>
          <w:lang w:val="hr-BA"/>
        </w:rPr>
        <w:t xml:space="preserve">iz koje jasno </w:t>
      </w:r>
      <w:r w:rsidR="00EA36DC">
        <w:rPr>
          <w:rFonts w:cs="Times New Roman"/>
          <w:szCs w:val="24"/>
          <w:lang w:val="hr-BA"/>
        </w:rPr>
        <w:t xml:space="preserve">proizlazi </w:t>
      </w:r>
      <w:r w:rsidR="005E6F29">
        <w:rPr>
          <w:rFonts w:cs="Times New Roman"/>
          <w:szCs w:val="24"/>
          <w:lang w:val="hr-BA"/>
        </w:rPr>
        <w:t xml:space="preserve">da je prodavatelj - </w:t>
      </w:r>
      <w:proofErr w:type="spellStart"/>
      <w:r w:rsidR="005E6F29" w:rsidRPr="008F2C13">
        <w:rPr>
          <w:rFonts w:cs="Times New Roman"/>
          <w:szCs w:val="24"/>
          <w:lang w:val="hr-BA"/>
        </w:rPr>
        <w:t>Eleks</w:t>
      </w:r>
      <w:proofErr w:type="spellEnd"/>
      <w:r w:rsidR="005E6F29" w:rsidRPr="008F2C13">
        <w:rPr>
          <w:rFonts w:cs="Times New Roman"/>
          <w:szCs w:val="24"/>
          <w:lang w:val="hr-BA"/>
        </w:rPr>
        <w:t xml:space="preserve"> </w:t>
      </w:r>
      <w:proofErr w:type="spellStart"/>
      <w:r w:rsidR="005E6F29" w:rsidRPr="008F2C13">
        <w:rPr>
          <w:rFonts w:cs="Times New Roman"/>
          <w:szCs w:val="24"/>
          <w:lang w:val="hr-BA"/>
        </w:rPr>
        <w:t>Diş</w:t>
      </w:r>
      <w:proofErr w:type="spellEnd"/>
      <w:r w:rsidR="005E6F29" w:rsidRPr="008F2C13">
        <w:rPr>
          <w:rFonts w:cs="Times New Roman"/>
          <w:szCs w:val="24"/>
          <w:lang w:val="hr-BA"/>
        </w:rPr>
        <w:t xml:space="preserve"> </w:t>
      </w:r>
      <w:proofErr w:type="spellStart"/>
      <w:r w:rsidR="005E6F29" w:rsidRPr="008F2C13">
        <w:rPr>
          <w:rFonts w:cs="Times New Roman"/>
          <w:szCs w:val="24"/>
          <w:lang w:val="hr-BA"/>
        </w:rPr>
        <w:t>Ticaret</w:t>
      </w:r>
      <w:proofErr w:type="spellEnd"/>
      <w:r w:rsidR="005E6F29" w:rsidRPr="008F2C13">
        <w:rPr>
          <w:rFonts w:cs="Times New Roman"/>
          <w:szCs w:val="24"/>
          <w:lang w:val="hr-BA"/>
        </w:rPr>
        <w:t xml:space="preserve"> A.Ş.</w:t>
      </w:r>
      <w:r w:rsidR="005E6F29">
        <w:rPr>
          <w:rFonts w:cs="Times New Roman"/>
          <w:szCs w:val="24"/>
          <w:lang w:val="hr-BA"/>
        </w:rPr>
        <w:t xml:space="preserve"> iz Istambula, R Turska dana 12.</w:t>
      </w:r>
      <w:r w:rsidR="00EA36DC">
        <w:rPr>
          <w:rFonts w:cs="Times New Roman"/>
          <w:szCs w:val="24"/>
          <w:lang w:val="hr-BA"/>
        </w:rPr>
        <w:t>04.2021. g. ustupio tužitelju svoje nena</w:t>
      </w:r>
      <w:r w:rsidR="005E6F29">
        <w:rPr>
          <w:rFonts w:cs="Times New Roman"/>
          <w:szCs w:val="24"/>
          <w:lang w:val="hr-BA"/>
        </w:rPr>
        <w:t>plaćeno potraživanje od tuženika po dvije predmetne fakture, i to dug u iznos</w:t>
      </w:r>
      <w:r w:rsidR="00AE4C03">
        <w:rPr>
          <w:rFonts w:cs="Times New Roman"/>
          <w:szCs w:val="24"/>
          <w:lang w:val="hr-BA"/>
        </w:rPr>
        <w:t>u od 4.312,73 EUR</w:t>
      </w:r>
      <w:r w:rsidR="005E6F29">
        <w:rPr>
          <w:rFonts w:cs="Times New Roman"/>
          <w:szCs w:val="24"/>
          <w:lang w:val="hr-BA"/>
        </w:rPr>
        <w:t xml:space="preserve">-a po fakturi </w:t>
      </w:r>
      <w:r w:rsidR="005E6F29" w:rsidRPr="00A91E81">
        <w:rPr>
          <w:rFonts w:cs="Times New Roman"/>
          <w:szCs w:val="24"/>
          <w:lang w:val="hr-BA"/>
        </w:rPr>
        <w:t xml:space="preserve">br. </w:t>
      </w:r>
      <w:r w:rsidR="005E6F29" w:rsidRPr="00B82F6D">
        <w:rPr>
          <w:rFonts w:cs="Times New Roman"/>
          <w:color w:val="000000"/>
          <w:szCs w:val="24"/>
          <w:lang w:val="hr-BA"/>
        </w:rPr>
        <w:t>EE720190000000423 od 07.05.2019. godine</w:t>
      </w:r>
      <w:r w:rsidR="005E6F29" w:rsidRPr="00B82F6D">
        <w:rPr>
          <w:rFonts w:cs="Times New Roman"/>
          <w:szCs w:val="24"/>
          <w:lang w:val="hr-BA"/>
        </w:rPr>
        <w:t xml:space="preserve"> </w:t>
      </w:r>
      <w:r w:rsidR="005E6F29">
        <w:rPr>
          <w:rFonts w:cs="Times New Roman"/>
          <w:szCs w:val="24"/>
          <w:lang w:val="hr-BA"/>
        </w:rPr>
        <w:t xml:space="preserve">– u punom iznosu te fakture, i dug po računu </w:t>
      </w:r>
      <w:r w:rsidR="005E6F29" w:rsidRPr="00A91E81">
        <w:rPr>
          <w:rFonts w:cs="Times New Roman"/>
          <w:szCs w:val="24"/>
          <w:lang w:val="hr-BA"/>
        </w:rPr>
        <w:t>br. EE72019000000038 od 29.03.2019. godine</w:t>
      </w:r>
      <w:r w:rsidR="00EA36DC">
        <w:rPr>
          <w:rFonts w:cs="Times New Roman"/>
          <w:szCs w:val="24"/>
          <w:lang w:val="hr-BA"/>
        </w:rPr>
        <w:t xml:space="preserve">, također u punom iznosu te fakture. </w:t>
      </w:r>
    </w:p>
    <w:p w14:paraId="765F3EEF" w14:textId="77777777" w:rsidR="00AE4C03" w:rsidRDefault="00AE4C03" w:rsidP="00AE4C03">
      <w:pPr>
        <w:rPr>
          <w:rFonts w:cs="Times New Roman"/>
          <w:szCs w:val="24"/>
          <w:lang w:val="hr-BA"/>
        </w:rPr>
      </w:pPr>
    </w:p>
    <w:p w14:paraId="3EFE47E4" w14:textId="77777777" w:rsidR="008F2C13" w:rsidRPr="00C74384" w:rsidRDefault="00EA36DC" w:rsidP="00C74384">
      <w:pPr>
        <w:rPr>
          <w:rFonts w:cs="Times New Roman"/>
          <w:szCs w:val="24"/>
          <w:lang w:val="hr-BA"/>
        </w:rPr>
      </w:pPr>
      <w:r>
        <w:rPr>
          <w:rFonts w:cs="Times New Roman"/>
          <w:szCs w:val="24"/>
          <w:lang w:val="hr-BA"/>
        </w:rPr>
        <w:t xml:space="preserve">O toj promjeni vjerovnika raniji prodavatelj - </w:t>
      </w:r>
      <w:proofErr w:type="spellStart"/>
      <w:r w:rsidRPr="008F2C13">
        <w:rPr>
          <w:rFonts w:cs="Times New Roman"/>
          <w:szCs w:val="24"/>
          <w:lang w:val="hr-BA"/>
        </w:rPr>
        <w:t>Eleks</w:t>
      </w:r>
      <w:proofErr w:type="spellEnd"/>
      <w:r w:rsidRPr="008F2C13">
        <w:rPr>
          <w:rFonts w:cs="Times New Roman"/>
          <w:szCs w:val="24"/>
          <w:lang w:val="hr-BA"/>
        </w:rPr>
        <w:t xml:space="preserve"> </w:t>
      </w:r>
      <w:proofErr w:type="spellStart"/>
      <w:r w:rsidRPr="008F2C13">
        <w:rPr>
          <w:rFonts w:cs="Times New Roman"/>
          <w:szCs w:val="24"/>
          <w:lang w:val="hr-BA"/>
        </w:rPr>
        <w:t>Diş</w:t>
      </w:r>
      <w:proofErr w:type="spellEnd"/>
      <w:r w:rsidRPr="008F2C13">
        <w:rPr>
          <w:rFonts w:cs="Times New Roman"/>
          <w:szCs w:val="24"/>
          <w:lang w:val="hr-BA"/>
        </w:rPr>
        <w:t xml:space="preserve"> </w:t>
      </w:r>
      <w:proofErr w:type="spellStart"/>
      <w:r w:rsidRPr="008F2C13">
        <w:rPr>
          <w:rFonts w:cs="Times New Roman"/>
          <w:szCs w:val="24"/>
          <w:lang w:val="hr-BA"/>
        </w:rPr>
        <w:t>Ticaret</w:t>
      </w:r>
      <w:proofErr w:type="spellEnd"/>
      <w:r w:rsidRPr="008F2C13">
        <w:rPr>
          <w:rFonts w:cs="Times New Roman"/>
          <w:szCs w:val="24"/>
          <w:lang w:val="hr-BA"/>
        </w:rPr>
        <w:t xml:space="preserve"> A.Ş.</w:t>
      </w:r>
      <w:r>
        <w:rPr>
          <w:rFonts w:cs="Times New Roman"/>
          <w:szCs w:val="24"/>
          <w:lang w:val="hr-BA"/>
        </w:rPr>
        <w:t xml:space="preserve"> iz Istambula, R Turska – je </w:t>
      </w:r>
      <w:r w:rsidR="00AE4C03">
        <w:rPr>
          <w:rFonts w:cs="Times New Roman"/>
          <w:szCs w:val="24"/>
          <w:lang w:val="hr-BA"/>
        </w:rPr>
        <w:t>obavijestio tuženika p</w:t>
      </w:r>
      <w:r>
        <w:rPr>
          <w:rFonts w:cs="Times New Roman"/>
          <w:szCs w:val="24"/>
          <w:lang w:val="hr-BA"/>
        </w:rPr>
        <w:t>i</w:t>
      </w:r>
      <w:r w:rsidR="00AE4C03">
        <w:rPr>
          <w:rFonts w:cs="Times New Roman"/>
          <w:szCs w:val="24"/>
          <w:lang w:val="hr-BA"/>
        </w:rPr>
        <w:t>s</w:t>
      </w:r>
      <w:r>
        <w:rPr>
          <w:rFonts w:cs="Times New Roman"/>
          <w:szCs w:val="24"/>
          <w:lang w:val="hr-BA"/>
        </w:rPr>
        <w:t xml:space="preserve">menom </w:t>
      </w:r>
      <w:r w:rsidR="008F2C13" w:rsidRPr="008F2C13">
        <w:rPr>
          <w:rFonts w:cs="Times New Roman"/>
          <w:b/>
          <w:i/>
          <w:szCs w:val="24"/>
          <w:lang w:val="hr-BA"/>
        </w:rPr>
        <w:t xml:space="preserve">Dopis društva </w:t>
      </w:r>
      <w:proofErr w:type="spellStart"/>
      <w:r w:rsidR="008F2C13" w:rsidRPr="008F2C13">
        <w:rPr>
          <w:rFonts w:cs="Times New Roman"/>
          <w:b/>
          <w:i/>
          <w:szCs w:val="24"/>
          <w:lang w:val="hr-BA"/>
        </w:rPr>
        <w:t>Eleks</w:t>
      </w:r>
      <w:proofErr w:type="spellEnd"/>
      <w:r w:rsidR="008F2C13" w:rsidRPr="008F2C13">
        <w:rPr>
          <w:rFonts w:cs="Times New Roman"/>
          <w:b/>
          <w:i/>
          <w:szCs w:val="24"/>
          <w:lang w:val="hr-BA"/>
        </w:rPr>
        <w:t xml:space="preserve"> </w:t>
      </w:r>
      <w:proofErr w:type="spellStart"/>
      <w:r w:rsidR="008F2C13" w:rsidRPr="008F2C13">
        <w:rPr>
          <w:rFonts w:cs="Times New Roman"/>
          <w:b/>
          <w:i/>
          <w:szCs w:val="24"/>
          <w:lang w:val="hr-BA"/>
        </w:rPr>
        <w:t>Dış</w:t>
      </w:r>
      <w:proofErr w:type="spellEnd"/>
      <w:r w:rsidR="008F2C13" w:rsidRPr="008F2C13">
        <w:rPr>
          <w:rFonts w:cs="Times New Roman"/>
          <w:b/>
          <w:i/>
          <w:szCs w:val="24"/>
          <w:lang w:val="hr-BA"/>
        </w:rPr>
        <w:t xml:space="preserve"> </w:t>
      </w:r>
      <w:proofErr w:type="spellStart"/>
      <w:r w:rsidR="008F2C13" w:rsidRPr="008F2C13">
        <w:rPr>
          <w:rFonts w:cs="Times New Roman"/>
          <w:b/>
          <w:i/>
          <w:szCs w:val="24"/>
          <w:lang w:val="hr-BA"/>
        </w:rPr>
        <w:t>Ticaret</w:t>
      </w:r>
      <w:proofErr w:type="spellEnd"/>
      <w:r w:rsidR="008F2C13" w:rsidRPr="008F2C13">
        <w:rPr>
          <w:rFonts w:cs="Times New Roman"/>
          <w:b/>
          <w:i/>
          <w:szCs w:val="24"/>
          <w:lang w:val="hr-BA"/>
        </w:rPr>
        <w:t xml:space="preserve"> A.Ş. upućen tuženom, od 22.04.2021. godine, sa prijevodom</w:t>
      </w:r>
      <w:r w:rsidR="00AE4C03">
        <w:rPr>
          <w:rFonts w:cs="Times New Roman"/>
          <w:b/>
          <w:i/>
          <w:szCs w:val="24"/>
          <w:lang w:val="hr-BA"/>
        </w:rPr>
        <w:t xml:space="preserve"> </w:t>
      </w:r>
      <w:r w:rsidR="00AE4C03">
        <w:rPr>
          <w:rFonts w:cs="Times New Roman"/>
          <w:szCs w:val="24"/>
          <w:lang w:val="hr-BA"/>
        </w:rPr>
        <w:t xml:space="preserve">(u vezi sa dokazom </w:t>
      </w:r>
      <w:r w:rsidR="00AE4C03" w:rsidRPr="008F2C13">
        <w:rPr>
          <w:rFonts w:cs="Times New Roman"/>
          <w:b/>
          <w:i/>
          <w:szCs w:val="24"/>
          <w:lang w:val="hr-BA"/>
        </w:rPr>
        <w:t>Dokaz o slanju dopisa DHL-om, sa datumom isporuke 26.04.2021. godine, sa prijevodom</w:t>
      </w:r>
      <w:r w:rsidR="00AE4C03">
        <w:rPr>
          <w:rFonts w:cs="Times New Roman"/>
          <w:szCs w:val="24"/>
          <w:lang w:val="hr-BA"/>
        </w:rPr>
        <w:t xml:space="preserve">) u kojem je tuženik usmjeren na tužitelja kao novog vjerovnika za potraživanja naplate cijene po računima </w:t>
      </w:r>
      <w:r w:rsidR="00AE4C03" w:rsidRPr="00A91E81">
        <w:rPr>
          <w:rFonts w:cs="Times New Roman"/>
          <w:szCs w:val="24"/>
          <w:lang w:val="hr-BA"/>
        </w:rPr>
        <w:t xml:space="preserve">br. </w:t>
      </w:r>
      <w:r w:rsidR="00AE4C03" w:rsidRPr="00B82F6D">
        <w:rPr>
          <w:rFonts w:cs="Times New Roman"/>
          <w:color w:val="000000"/>
          <w:szCs w:val="24"/>
          <w:lang w:val="hr-BA"/>
        </w:rPr>
        <w:t>EE720190000000423 od 07.05.2019. g</w:t>
      </w:r>
      <w:r w:rsidR="00AE4C03">
        <w:rPr>
          <w:rFonts w:cs="Times New Roman"/>
          <w:color w:val="000000"/>
          <w:szCs w:val="24"/>
          <w:lang w:val="hr-BA"/>
        </w:rPr>
        <w:t xml:space="preserve">. i </w:t>
      </w:r>
      <w:r w:rsidR="00AE4C03" w:rsidRPr="00A91E81">
        <w:rPr>
          <w:rFonts w:cs="Times New Roman"/>
          <w:szCs w:val="24"/>
          <w:lang w:val="hr-BA"/>
        </w:rPr>
        <w:t>br. EE72019000000038</w:t>
      </w:r>
      <w:r w:rsidR="00AE4C03">
        <w:rPr>
          <w:rFonts w:cs="Times New Roman"/>
          <w:szCs w:val="24"/>
          <w:lang w:val="hr-BA"/>
        </w:rPr>
        <w:t xml:space="preserve"> od 29.03.2019. g. </w:t>
      </w:r>
      <w:r w:rsidR="00C74384">
        <w:rPr>
          <w:rFonts w:cs="Times New Roman"/>
          <w:szCs w:val="24"/>
          <w:lang w:val="hr-BA"/>
        </w:rPr>
        <w:t xml:space="preserve">i iz e-mail komunikacije priložene kao dokaz sasvim je jasno da je tuženik upoznat s promjenom osobe vjerovnika, odnosno da je povodom zatvaranja predmetnog duga direktno komunicirao sa tužiteljem (utvrđeno iz materijalnih dokaza </w:t>
      </w:r>
      <w:r w:rsidR="008F2C13" w:rsidRPr="008F2C13">
        <w:rPr>
          <w:rFonts w:cs="Times New Roman"/>
          <w:b/>
          <w:i/>
          <w:color w:val="000000"/>
          <w:szCs w:val="24"/>
          <w:lang w:val="hr-BA"/>
        </w:rPr>
        <w:t xml:space="preserve">E-mail korespondencija između lica </w:t>
      </w:r>
      <w:proofErr w:type="spellStart"/>
      <w:r w:rsidR="008F2C13" w:rsidRPr="008F2C13">
        <w:rPr>
          <w:rFonts w:cs="Times New Roman"/>
          <w:b/>
          <w:i/>
          <w:color w:val="000000"/>
          <w:szCs w:val="24"/>
          <w:lang w:val="hr-BA"/>
        </w:rPr>
        <w:t>Mehmet</w:t>
      </w:r>
      <w:proofErr w:type="spellEnd"/>
      <w:r w:rsidR="008F2C13" w:rsidRPr="008F2C13">
        <w:rPr>
          <w:rFonts w:cs="Times New Roman"/>
          <w:b/>
          <w:i/>
          <w:color w:val="000000"/>
          <w:szCs w:val="24"/>
          <w:lang w:val="hr-BA"/>
        </w:rPr>
        <w:t xml:space="preserve"> </w:t>
      </w:r>
      <w:proofErr w:type="spellStart"/>
      <w:r w:rsidR="008F2C13" w:rsidRPr="008F2C13">
        <w:rPr>
          <w:rFonts w:cs="Times New Roman"/>
          <w:b/>
          <w:i/>
          <w:color w:val="000000"/>
          <w:szCs w:val="24"/>
          <w:lang w:val="hr-BA"/>
        </w:rPr>
        <w:t>Ince</w:t>
      </w:r>
      <w:proofErr w:type="spellEnd"/>
      <w:r w:rsidR="008F2C13" w:rsidRPr="008F2C13">
        <w:rPr>
          <w:rFonts w:cs="Times New Roman"/>
          <w:b/>
          <w:i/>
          <w:color w:val="000000"/>
          <w:szCs w:val="24"/>
          <w:lang w:val="hr-BA"/>
        </w:rPr>
        <w:t xml:space="preserve"> (</w:t>
      </w:r>
      <w:hyperlink r:id="rId11" w:history="1">
        <w:r w:rsidR="008F2C13" w:rsidRPr="008F2C13">
          <w:rPr>
            <w:rStyle w:val="Hiperveza"/>
            <w:rFonts w:cs="Times New Roman"/>
            <w:b/>
            <w:i/>
            <w:szCs w:val="24"/>
            <w:lang w:val="hr-BA"/>
          </w:rPr>
          <w:t>cesarsbih@gmail.com</w:t>
        </w:r>
      </w:hyperlink>
      <w:r w:rsidR="008F2C13" w:rsidRPr="008F2C13">
        <w:rPr>
          <w:rFonts w:cs="Times New Roman"/>
          <w:b/>
          <w:i/>
          <w:color w:val="000000"/>
          <w:szCs w:val="24"/>
          <w:lang w:val="hr-BA"/>
        </w:rPr>
        <w:t>) i lica Nese ORDU KIREZ (</w:t>
      </w:r>
      <w:hyperlink r:id="rId12" w:history="1">
        <w:r w:rsidR="008F2C13" w:rsidRPr="008F2C13">
          <w:rPr>
            <w:rStyle w:val="Hiperveza"/>
            <w:rFonts w:cs="Times New Roman"/>
            <w:b/>
            <w:i/>
            <w:szCs w:val="24"/>
            <w:lang w:val="hr-BA"/>
          </w:rPr>
          <w:t>nkirez@eximbank.gov.tr</w:t>
        </w:r>
      </w:hyperlink>
      <w:r w:rsidR="008F2C13" w:rsidRPr="008F2C13">
        <w:rPr>
          <w:rFonts w:cs="Times New Roman"/>
          <w:b/>
          <w:i/>
          <w:color w:val="000000"/>
          <w:szCs w:val="24"/>
          <w:lang w:val="hr-BA"/>
        </w:rPr>
        <w:t>) od 24.06.2020. g. do 09.11.2020. g., sa prijevodom</w:t>
      </w:r>
      <w:r w:rsidR="00C74384">
        <w:rPr>
          <w:rFonts w:cs="Times New Roman"/>
          <w:b/>
          <w:i/>
          <w:color w:val="000000"/>
          <w:szCs w:val="24"/>
          <w:lang w:val="hr-BA"/>
        </w:rPr>
        <w:t xml:space="preserve"> </w:t>
      </w:r>
      <w:r w:rsidR="00C74384">
        <w:rPr>
          <w:rFonts w:cs="Times New Roman"/>
          <w:color w:val="000000"/>
          <w:szCs w:val="24"/>
          <w:lang w:val="hr-BA"/>
        </w:rPr>
        <w:t xml:space="preserve">i </w:t>
      </w:r>
      <w:r w:rsidR="008F2C13" w:rsidRPr="008F2C13">
        <w:rPr>
          <w:rFonts w:cs="Times New Roman"/>
          <w:b/>
          <w:i/>
          <w:color w:val="000000"/>
          <w:szCs w:val="24"/>
          <w:lang w:val="hr-BA"/>
        </w:rPr>
        <w:t xml:space="preserve">E-mail korespondencija između lica </w:t>
      </w:r>
      <w:proofErr w:type="spellStart"/>
      <w:r w:rsidR="008F2C13" w:rsidRPr="008F2C13">
        <w:rPr>
          <w:rFonts w:cs="Times New Roman"/>
          <w:b/>
          <w:i/>
          <w:color w:val="000000"/>
          <w:szCs w:val="24"/>
          <w:lang w:val="hr-BA"/>
        </w:rPr>
        <w:t>Mehmet</w:t>
      </w:r>
      <w:proofErr w:type="spellEnd"/>
      <w:r w:rsidR="008F2C13" w:rsidRPr="008F2C13">
        <w:rPr>
          <w:rFonts w:cs="Times New Roman"/>
          <w:b/>
          <w:i/>
          <w:color w:val="000000"/>
          <w:szCs w:val="24"/>
          <w:lang w:val="hr-BA"/>
        </w:rPr>
        <w:t xml:space="preserve"> </w:t>
      </w:r>
      <w:proofErr w:type="spellStart"/>
      <w:r w:rsidR="008F2C13" w:rsidRPr="008F2C13">
        <w:rPr>
          <w:rFonts w:cs="Times New Roman"/>
          <w:b/>
          <w:i/>
          <w:color w:val="000000"/>
          <w:szCs w:val="24"/>
          <w:lang w:val="hr-BA"/>
        </w:rPr>
        <w:t>Ince</w:t>
      </w:r>
      <w:proofErr w:type="spellEnd"/>
      <w:r w:rsidR="008F2C13" w:rsidRPr="008F2C13">
        <w:rPr>
          <w:rFonts w:cs="Times New Roman"/>
          <w:b/>
          <w:i/>
          <w:color w:val="000000"/>
          <w:szCs w:val="24"/>
          <w:lang w:val="hr-BA"/>
        </w:rPr>
        <w:t xml:space="preserve"> (</w:t>
      </w:r>
      <w:hyperlink r:id="rId13" w:history="1">
        <w:r w:rsidR="008F2C13" w:rsidRPr="008F2C13">
          <w:rPr>
            <w:rStyle w:val="Hiperveza"/>
            <w:rFonts w:cs="Times New Roman"/>
            <w:b/>
            <w:i/>
            <w:szCs w:val="24"/>
            <w:lang w:val="hr-BA"/>
          </w:rPr>
          <w:t>cesarsbih@gmail.com</w:t>
        </w:r>
      </w:hyperlink>
      <w:r w:rsidR="008F2C13" w:rsidRPr="008F2C13">
        <w:rPr>
          <w:rFonts w:cs="Times New Roman"/>
          <w:b/>
          <w:i/>
          <w:color w:val="000000"/>
          <w:szCs w:val="24"/>
          <w:lang w:val="hr-BA"/>
        </w:rPr>
        <w:t>) i lica Nese</w:t>
      </w:r>
      <w:r w:rsidR="00C74384">
        <w:rPr>
          <w:rFonts w:cs="Times New Roman"/>
          <w:bCs/>
          <w:color w:val="000000"/>
          <w:szCs w:val="24"/>
          <w:lang w:val="hr-BA"/>
        </w:rPr>
        <w:t xml:space="preserve">). </w:t>
      </w:r>
    </w:p>
    <w:p w14:paraId="3C18D36A" w14:textId="77777777" w:rsidR="008F2C13" w:rsidRDefault="008F2C13" w:rsidP="00642739">
      <w:pPr>
        <w:pStyle w:val="Normal1"/>
        <w:jc w:val="both"/>
        <w:rPr>
          <w:lang w:val="hr-BA"/>
        </w:rPr>
      </w:pPr>
    </w:p>
    <w:p w14:paraId="1F735E54" w14:textId="77777777" w:rsidR="006524DE" w:rsidRDefault="006524DE" w:rsidP="00642739">
      <w:pPr>
        <w:pStyle w:val="Normal1"/>
        <w:jc w:val="both"/>
        <w:rPr>
          <w:lang w:val="hr-BA"/>
        </w:rPr>
      </w:pPr>
    </w:p>
    <w:p w14:paraId="27F687AC" w14:textId="77777777" w:rsidR="006524DE" w:rsidRDefault="006524DE" w:rsidP="00642739">
      <w:pPr>
        <w:pStyle w:val="Normal1"/>
        <w:jc w:val="both"/>
        <w:rPr>
          <w:lang w:val="hr-BA"/>
        </w:rPr>
      </w:pPr>
    </w:p>
    <w:p w14:paraId="37BF8C14" w14:textId="77777777" w:rsidR="00C30F2A" w:rsidRDefault="00C74384" w:rsidP="00642739">
      <w:pPr>
        <w:pStyle w:val="Normal1"/>
        <w:jc w:val="both"/>
        <w:rPr>
          <w:lang w:val="hr-BA"/>
        </w:rPr>
      </w:pPr>
      <w:r>
        <w:rPr>
          <w:lang w:val="hr-BA"/>
        </w:rPr>
        <w:lastRenderedPageBreak/>
        <w:t>Iz svega navedenog sud utvrđuje da je tuženik</w:t>
      </w:r>
      <w:r w:rsidR="00C30F2A">
        <w:rPr>
          <w:lang w:val="hr-BA"/>
        </w:rPr>
        <w:t xml:space="preserve"> – kao kupac,</w:t>
      </w:r>
      <w:r>
        <w:rPr>
          <w:lang w:val="hr-BA"/>
        </w:rPr>
        <w:t xml:space="preserve"> sa prodavateljem </w:t>
      </w:r>
      <w:proofErr w:type="spellStart"/>
      <w:r w:rsidR="008252C3" w:rsidRPr="008F2C13">
        <w:rPr>
          <w:lang w:val="hr-BA"/>
        </w:rPr>
        <w:t>Eleks</w:t>
      </w:r>
      <w:proofErr w:type="spellEnd"/>
      <w:r w:rsidR="008252C3" w:rsidRPr="008F2C13">
        <w:rPr>
          <w:lang w:val="hr-BA"/>
        </w:rPr>
        <w:t xml:space="preserve"> </w:t>
      </w:r>
      <w:proofErr w:type="spellStart"/>
      <w:r w:rsidR="008252C3" w:rsidRPr="008F2C13">
        <w:rPr>
          <w:lang w:val="hr-BA"/>
        </w:rPr>
        <w:t>Diş</w:t>
      </w:r>
      <w:proofErr w:type="spellEnd"/>
      <w:r w:rsidR="008252C3" w:rsidRPr="008F2C13">
        <w:rPr>
          <w:lang w:val="hr-BA"/>
        </w:rPr>
        <w:t xml:space="preserve"> </w:t>
      </w:r>
      <w:proofErr w:type="spellStart"/>
      <w:r w:rsidR="008252C3" w:rsidRPr="008F2C13">
        <w:rPr>
          <w:lang w:val="hr-BA"/>
        </w:rPr>
        <w:t>Ticaret</w:t>
      </w:r>
      <w:proofErr w:type="spellEnd"/>
      <w:r w:rsidR="008252C3" w:rsidRPr="008F2C13">
        <w:rPr>
          <w:lang w:val="hr-BA"/>
        </w:rPr>
        <w:t xml:space="preserve"> A.Ş.</w:t>
      </w:r>
      <w:r w:rsidR="008252C3">
        <w:rPr>
          <w:lang w:val="hr-BA"/>
        </w:rPr>
        <w:t xml:space="preserve"> iz Istambula, R Turska, </w:t>
      </w:r>
      <w:r>
        <w:rPr>
          <w:lang w:val="hr-BA"/>
        </w:rPr>
        <w:t xml:space="preserve">bio u </w:t>
      </w:r>
      <w:r w:rsidR="008252C3">
        <w:rPr>
          <w:lang w:val="hr-BA"/>
        </w:rPr>
        <w:t>ugovornom</w:t>
      </w:r>
      <w:r>
        <w:rPr>
          <w:lang w:val="hr-BA"/>
        </w:rPr>
        <w:t xml:space="preserve"> odnosu </w:t>
      </w:r>
      <w:r w:rsidR="00C30F2A">
        <w:rPr>
          <w:lang w:val="hr-BA"/>
        </w:rPr>
        <w:t>u</w:t>
      </w:r>
      <w:r>
        <w:rPr>
          <w:lang w:val="hr-BA"/>
        </w:rPr>
        <w:t xml:space="preserve"> kojem je kao kupac </w:t>
      </w:r>
      <w:r w:rsidR="00C30F2A">
        <w:rPr>
          <w:lang w:val="hr-BA"/>
        </w:rPr>
        <w:t xml:space="preserve">u dva navrata </w:t>
      </w:r>
      <w:r>
        <w:rPr>
          <w:lang w:val="hr-BA"/>
        </w:rPr>
        <w:t xml:space="preserve">zaprimio robu naznačenu u dva </w:t>
      </w:r>
      <w:r w:rsidR="00C30F2A">
        <w:rPr>
          <w:lang w:val="hr-BA"/>
        </w:rPr>
        <w:t xml:space="preserve">predmetna </w:t>
      </w:r>
      <w:r>
        <w:rPr>
          <w:lang w:val="hr-BA"/>
        </w:rPr>
        <w:t xml:space="preserve">računa s </w:t>
      </w:r>
      <w:r w:rsidR="00C30F2A">
        <w:rPr>
          <w:lang w:val="hr-BA"/>
        </w:rPr>
        <w:t xml:space="preserve">pratećim </w:t>
      </w:r>
      <w:r>
        <w:rPr>
          <w:lang w:val="hr-BA"/>
        </w:rPr>
        <w:t>otpremnicama</w:t>
      </w:r>
      <w:r w:rsidR="008252C3">
        <w:rPr>
          <w:lang w:val="hr-BA"/>
        </w:rPr>
        <w:t xml:space="preserve"> (računima </w:t>
      </w:r>
      <w:r w:rsidR="008252C3" w:rsidRPr="00A91E81">
        <w:rPr>
          <w:lang w:val="hr-BA"/>
        </w:rPr>
        <w:t xml:space="preserve">br. </w:t>
      </w:r>
      <w:r w:rsidR="008252C3" w:rsidRPr="00B82F6D">
        <w:rPr>
          <w:color w:val="000000"/>
          <w:lang w:val="hr-BA"/>
        </w:rPr>
        <w:t>EE720190000000423 od 07.05.2019. g</w:t>
      </w:r>
      <w:r w:rsidR="008252C3">
        <w:rPr>
          <w:color w:val="000000"/>
          <w:lang w:val="hr-BA"/>
        </w:rPr>
        <w:t xml:space="preserve">. i </w:t>
      </w:r>
      <w:r w:rsidR="008252C3" w:rsidRPr="00A91E81">
        <w:rPr>
          <w:lang w:val="hr-BA"/>
        </w:rPr>
        <w:t>br. EE72019000000038</w:t>
      </w:r>
      <w:r w:rsidR="008252C3">
        <w:rPr>
          <w:lang w:val="hr-BA"/>
        </w:rPr>
        <w:t xml:space="preserve"> od 29.03.2019. g.) </w:t>
      </w:r>
      <w:r>
        <w:rPr>
          <w:lang w:val="hr-BA"/>
        </w:rPr>
        <w:t xml:space="preserve">, koja je roba uvezena </w:t>
      </w:r>
      <w:r w:rsidR="00F27485">
        <w:rPr>
          <w:lang w:val="hr-BA"/>
        </w:rPr>
        <w:t>u</w:t>
      </w:r>
      <w:r>
        <w:rPr>
          <w:lang w:val="hr-BA"/>
        </w:rPr>
        <w:t xml:space="preserve"> BiH iz Turske</w:t>
      </w:r>
      <w:r w:rsidR="00C30F2A">
        <w:rPr>
          <w:lang w:val="hr-BA"/>
        </w:rPr>
        <w:t xml:space="preserve"> u svrhu ispunjenja obveza prodavatelja iz čl. 454. st. 1. ZOO-a. </w:t>
      </w:r>
    </w:p>
    <w:p w14:paraId="4A6DB6C1" w14:textId="77777777" w:rsidR="00C30F2A" w:rsidRDefault="00C30F2A" w:rsidP="00642739">
      <w:pPr>
        <w:pStyle w:val="Normal1"/>
        <w:jc w:val="both"/>
        <w:rPr>
          <w:lang w:val="hr-BA"/>
        </w:rPr>
      </w:pPr>
      <w:r>
        <w:rPr>
          <w:lang w:val="hr-BA"/>
        </w:rPr>
        <w:t xml:space="preserve">Tuženik kao kupac </w:t>
      </w:r>
      <w:r w:rsidR="008252C3">
        <w:rPr>
          <w:lang w:val="hr-BA"/>
        </w:rPr>
        <w:t xml:space="preserve">nije </w:t>
      </w:r>
      <w:r w:rsidR="00233BD6">
        <w:rPr>
          <w:lang w:val="hr-BA"/>
        </w:rPr>
        <w:t>dokazao</w:t>
      </w:r>
      <w:r w:rsidR="008252C3">
        <w:rPr>
          <w:lang w:val="hr-BA"/>
        </w:rPr>
        <w:t xml:space="preserve"> da je </w:t>
      </w:r>
      <w:r w:rsidR="00C74384">
        <w:rPr>
          <w:lang w:val="hr-BA"/>
        </w:rPr>
        <w:t>robu reklamirao</w:t>
      </w:r>
      <w:r w:rsidR="008252C3">
        <w:rPr>
          <w:lang w:val="hr-BA"/>
        </w:rPr>
        <w:t xml:space="preserve"> ili da ju je zaprimio sa </w:t>
      </w:r>
      <w:r>
        <w:rPr>
          <w:lang w:val="hr-BA"/>
        </w:rPr>
        <w:t xml:space="preserve">bilo kakvim </w:t>
      </w:r>
      <w:r w:rsidR="008252C3">
        <w:rPr>
          <w:lang w:val="hr-BA"/>
        </w:rPr>
        <w:t>nedostacima</w:t>
      </w:r>
      <w:r>
        <w:rPr>
          <w:lang w:val="hr-BA"/>
        </w:rPr>
        <w:t xml:space="preserve">, pa je prema tome dužan na isplatu </w:t>
      </w:r>
      <w:r w:rsidR="00F27485">
        <w:rPr>
          <w:lang w:val="hr-BA"/>
        </w:rPr>
        <w:t xml:space="preserve">u računima označene </w:t>
      </w:r>
      <w:r>
        <w:rPr>
          <w:lang w:val="hr-BA"/>
        </w:rPr>
        <w:t>kupoprodajne cijene sukladno čl. 454. st. 1. ZOO-a.</w:t>
      </w:r>
      <w:r w:rsidR="008252C3">
        <w:rPr>
          <w:lang w:val="hr-BA"/>
        </w:rPr>
        <w:t xml:space="preserve"> </w:t>
      </w:r>
      <w:r w:rsidR="00F27485">
        <w:rPr>
          <w:lang w:val="hr-BA"/>
        </w:rPr>
        <w:t>Isto kao što je tužitelj bio dužan dokazati svoje potraživanje, što je i učinio u postupku, t</w:t>
      </w:r>
      <w:r>
        <w:rPr>
          <w:lang w:val="hr-BA"/>
        </w:rPr>
        <w:t xml:space="preserve">uženik je bio </w:t>
      </w:r>
      <w:r w:rsidRPr="008F2C13">
        <w:rPr>
          <w:lang w:val="hr-BA"/>
        </w:rPr>
        <w:t>duž</w:t>
      </w:r>
      <w:r>
        <w:rPr>
          <w:lang w:val="hr-BA"/>
        </w:rPr>
        <w:t>a</w:t>
      </w:r>
      <w:r w:rsidRPr="008F2C13">
        <w:rPr>
          <w:lang w:val="hr-BA"/>
        </w:rPr>
        <w:t>n</w:t>
      </w:r>
      <w:r>
        <w:rPr>
          <w:lang w:val="hr-BA"/>
        </w:rPr>
        <w:t xml:space="preserve"> dokazati svoje </w:t>
      </w:r>
      <w:r w:rsidR="00F27485">
        <w:rPr>
          <w:lang w:val="hr-BA"/>
        </w:rPr>
        <w:t xml:space="preserve">činjenične </w:t>
      </w:r>
      <w:r>
        <w:rPr>
          <w:lang w:val="hr-BA"/>
        </w:rPr>
        <w:t>prigovore,</w:t>
      </w:r>
      <w:r w:rsidR="00F27485">
        <w:rPr>
          <w:lang w:val="hr-BA"/>
        </w:rPr>
        <w:t xml:space="preserve"> a </w:t>
      </w:r>
      <w:r>
        <w:rPr>
          <w:lang w:val="hr-BA"/>
        </w:rPr>
        <w:t>istom je omogućeno predložiti i izvesti sve dokaze kojima bi to izvršio u ovom postupku, a tuženik je propustio priliku to učiniti</w:t>
      </w:r>
      <w:r w:rsidRPr="008F2C13">
        <w:rPr>
          <w:lang w:val="hr-BA"/>
        </w:rPr>
        <w:t>.</w:t>
      </w:r>
    </w:p>
    <w:p w14:paraId="6E08DBA2" w14:textId="77777777" w:rsidR="00C30F2A" w:rsidRDefault="00C30F2A" w:rsidP="00642739">
      <w:pPr>
        <w:pStyle w:val="Normal1"/>
        <w:jc w:val="both"/>
        <w:rPr>
          <w:lang w:val="hr-BA"/>
        </w:rPr>
      </w:pPr>
    </w:p>
    <w:p w14:paraId="64DEC7AA" w14:textId="77777777" w:rsidR="00C30F2A" w:rsidRDefault="008252C3" w:rsidP="00642739">
      <w:pPr>
        <w:pStyle w:val="Normal1"/>
        <w:jc w:val="both"/>
        <w:rPr>
          <w:lang w:val="hr-BA"/>
        </w:rPr>
      </w:pPr>
      <w:r>
        <w:rPr>
          <w:lang w:val="hr-BA"/>
        </w:rPr>
        <w:t xml:space="preserve">Novčana obveza po računu </w:t>
      </w:r>
      <w:r w:rsidRPr="00A91E81">
        <w:rPr>
          <w:lang w:val="hr-BA"/>
        </w:rPr>
        <w:t xml:space="preserve">br. </w:t>
      </w:r>
      <w:r w:rsidRPr="00B82F6D">
        <w:rPr>
          <w:color w:val="000000"/>
          <w:lang w:val="hr-BA"/>
        </w:rPr>
        <w:t>EE720190000000423 od 07.05.2019. g</w:t>
      </w:r>
      <w:r>
        <w:rPr>
          <w:color w:val="000000"/>
          <w:lang w:val="hr-BA"/>
        </w:rPr>
        <w:t xml:space="preserve">. je dospjela 04.07.2019. g. i dio te obveze tuženik je dobrovoljno platio dana 11.10.2019. g. u iznosu od  </w:t>
      </w:r>
      <w:r>
        <w:rPr>
          <w:lang w:val="hr-BA"/>
        </w:rPr>
        <w:t xml:space="preserve">3.910,48 EUR-a ili 7.648,23 KM. Iz navedenog slijedi da je preostao dug tuženika prema tužitelju po tom istom računu u iznosu od 16.050,02 EUR-a ili 31.391,11 KM. U pogledu obveze po računu </w:t>
      </w:r>
      <w:r w:rsidRPr="00A91E81">
        <w:rPr>
          <w:lang w:val="hr-BA"/>
        </w:rPr>
        <w:t>br. EE72019000000038</w:t>
      </w:r>
      <w:r>
        <w:rPr>
          <w:lang w:val="hr-BA"/>
        </w:rPr>
        <w:t xml:space="preserve"> od 29.03.2019. g. utvrđeno je da je ista dospjela 11.08.2019. g. i da po njoj </w:t>
      </w:r>
      <w:proofErr w:type="spellStart"/>
      <w:r>
        <w:rPr>
          <w:lang w:val="hr-BA"/>
        </w:rPr>
        <w:t>idalje</w:t>
      </w:r>
      <w:proofErr w:type="spellEnd"/>
      <w:r>
        <w:rPr>
          <w:lang w:val="hr-BA"/>
        </w:rPr>
        <w:t xml:space="preserve"> postoji obveza u punom iznosu računa tj. u iznosu od </w:t>
      </w:r>
      <w:r w:rsidR="006524DE">
        <w:rPr>
          <w:lang w:val="hr-BA"/>
        </w:rPr>
        <w:t xml:space="preserve">4.312,73 EUR-a ili 8.434,97 KM. </w:t>
      </w:r>
      <w:r w:rsidR="00C30F2A">
        <w:rPr>
          <w:lang w:val="hr-BA"/>
        </w:rPr>
        <w:t>Riječ je o preostalom novčanom potraživanju po ta dva računa koje nije prestalo zastarom, kako je naprijed obrazloženo, a niti ispunjenjem.</w:t>
      </w:r>
    </w:p>
    <w:p w14:paraId="519EC1AA" w14:textId="77777777" w:rsidR="00C30F2A" w:rsidRDefault="00C30F2A" w:rsidP="00642739">
      <w:pPr>
        <w:pStyle w:val="Normal1"/>
        <w:jc w:val="both"/>
        <w:rPr>
          <w:lang w:val="hr-BA"/>
        </w:rPr>
      </w:pPr>
    </w:p>
    <w:p w14:paraId="527868BB" w14:textId="77777777" w:rsidR="00165F87" w:rsidRDefault="006524DE" w:rsidP="00642739">
      <w:pPr>
        <w:pStyle w:val="Normal1"/>
        <w:jc w:val="both"/>
        <w:rPr>
          <w:lang w:val="hr-BA"/>
        </w:rPr>
      </w:pPr>
      <w:r>
        <w:rPr>
          <w:lang w:val="hr-BA"/>
        </w:rPr>
        <w:t xml:space="preserve">Dakle, osnovano je </w:t>
      </w:r>
      <w:r w:rsidR="00233BD6">
        <w:rPr>
          <w:lang w:val="hr-BA"/>
        </w:rPr>
        <w:t xml:space="preserve">i postoji između tužitelja i tuženika novčano potraživanje na isplatu iznosa </w:t>
      </w:r>
      <w:r w:rsidR="00C30F2A">
        <w:rPr>
          <w:lang w:val="hr-BA"/>
        </w:rPr>
        <w:t xml:space="preserve">kupoprodajne cijene </w:t>
      </w:r>
      <w:r w:rsidR="00233BD6">
        <w:rPr>
          <w:lang w:val="hr-BA"/>
        </w:rPr>
        <w:t xml:space="preserve">od </w:t>
      </w:r>
      <w:r>
        <w:rPr>
          <w:lang w:val="hr-BA"/>
        </w:rPr>
        <w:t>ukupno 39.826,08 KM ili 20.362,75 KM</w:t>
      </w:r>
      <w:r w:rsidR="00233BD6">
        <w:rPr>
          <w:lang w:val="hr-BA"/>
        </w:rPr>
        <w:t xml:space="preserve">, pa je tuženik kao kupac dužan platiti taj iznos tužitelju, kojem je prodavatelj ustupio to potraživanje, sukladno čl. </w:t>
      </w:r>
      <w:r w:rsidR="00C30F2A">
        <w:rPr>
          <w:lang w:val="hr-BA"/>
        </w:rPr>
        <w:t xml:space="preserve">454. ZOO-a, te je stoga sud usvojio tužbeni zahtjev tužitelja u tom dijelu primjenom čl. 123. st. 1. i 2. </w:t>
      </w:r>
      <w:r w:rsidR="00441325" w:rsidRPr="008F2C13">
        <w:rPr>
          <w:i/>
          <w:lang w:val="hr-BA"/>
        </w:rPr>
        <w:t>Zakona o parničnom postupku Federacije Bosne i Hercegovine</w:t>
      </w:r>
      <w:r w:rsidR="00441325" w:rsidRPr="008F2C13">
        <w:rPr>
          <w:rStyle w:val="Referencafusnote"/>
          <w:lang w:val="hr-BA"/>
        </w:rPr>
        <w:footnoteReference w:id="3"/>
      </w:r>
      <w:r w:rsidR="00C30F2A">
        <w:rPr>
          <w:lang w:val="hr-BA"/>
        </w:rPr>
        <w:t>.</w:t>
      </w:r>
    </w:p>
    <w:p w14:paraId="70569CD5" w14:textId="77777777" w:rsidR="00F7084B" w:rsidRDefault="00F7084B" w:rsidP="00642739">
      <w:pPr>
        <w:pStyle w:val="Normal1"/>
        <w:jc w:val="both"/>
        <w:rPr>
          <w:lang w:val="hr-BA"/>
        </w:rPr>
      </w:pPr>
    </w:p>
    <w:p w14:paraId="45CB7B7C" w14:textId="77777777" w:rsidR="00F7084B" w:rsidRDefault="00F7084B" w:rsidP="00642739">
      <w:pPr>
        <w:pStyle w:val="Normal1"/>
        <w:jc w:val="both"/>
        <w:rPr>
          <w:lang w:val="hr-BA"/>
        </w:rPr>
      </w:pPr>
      <w:r>
        <w:rPr>
          <w:lang w:val="hr-BA"/>
        </w:rPr>
        <w:t xml:space="preserve">Potraživanje zakonskih zateznih kamata je osnovano na odredbama čl. </w:t>
      </w:r>
      <w:r w:rsidR="00680860" w:rsidRPr="00744230">
        <w:rPr>
          <w:lang w:val="hr-BA"/>
        </w:rPr>
        <w:t>čl. 277. st. 1. ZOO-a</w:t>
      </w:r>
      <w:r w:rsidR="00680860">
        <w:rPr>
          <w:lang w:val="hr-BA"/>
        </w:rPr>
        <w:t xml:space="preserve"> i čl. 324. st. 1. ZOO-a, pa je sud tužitelju dosudio i zakonske zatezne kamate prema opredijeljenom tužbenom zahtjevu, jer je tužitelj pravilno označio iznose novčanog potraživanja i datume početka i tijeka zakonskih zateznih kamata, sve u skladu sa naprijed navedenom ocjenom dokaza od strane ovog suda, uvažavajući utvrđene datume dospijeća obveze i utvrđene iznose duga po svakoj pojedinoj fakturi.</w:t>
      </w:r>
    </w:p>
    <w:p w14:paraId="2A4D114D" w14:textId="77777777" w:rsidR="00F27485" w:rsidRDefault="00F27485" w:rsidP="00642739">
      <w:pPr>
        <w:pStyle w:val="Normal1"/>
        <w:jc w:val="both"/>
        <w:rPr>
          <w:lang w:val="hr-BA"/>
        </w:rPr>
      </w:pPr>
    </w:p>
    <w:p w14:paraId="699D74DC" w14:textId="77777777" w:rsidR="00F7084B" w:rsidRDefault="00F7084B" w:rsidP="00642739">
      <w:pPr>
        <w:pStyle w:val="Normal1"/>
        <w:jc w:val="both"/>
        <w:rPr>
          <w:lang w:val="hr-BA"/>
        </w:rPr>
      </w:pPr>
    </w:p>
    <w:p w14:paraId="58991D79" w14:textId="77777777" w:rsidR="00680860" w:rsidRPr="00680860" w:rsidRDefault="00680860" w:rsidP="00642739">
      <w:pPr>
        <w:pStyle w:val="Normal1"/>
        <w:jc w:val="both"/>
        <w:rPr>
          <w:b/>
          <w:lang w:val="hr-BA"/>
        </w:rPr>
      </w:pPr>
      <w:r w:rsidRPr="00680860">
        <w:rPr>
          <w:b/>
          <w:lang w:val="hr-BA"/>
        </w:rPr>
        <w:t>Odluka o troškovima postupka:</w:t>
      </w:r>
    </w:p>
    <w:p w14:paraId="050C86F9" w14:textId="77777777" w:rsidR="004B160D" w:rsidRDefault="00680860" w:rsidP="00642739">
      <w:pPr>
        <w:pStyle w:val="Normal1"/>
        <w:jc w:val="both"/>
        <w:rPr>
          <w:lang w:val="hr-BA"/>
        </w:rPr>
      </w:pPr>
      <w:r>
        <w:rPr>
          <w:lang w:val="hr-BA"/>
        </w:rPr>
        <w:t xml:space="preserve">Tužitelj je potraživanje troškova postupka opredijelio troškovnikom od </w:t>
      </w:r>
      <w:r w:rsidR="004B160D">
        <w:rPr>
          <w:lang w:val="hr-BA"/>
        </w:rPr>
        <w:t>10.02.2023. g., u kojem su navedene odvjetničke radnje sastava tužbe, zastupanja na pripremnom ročištu, zastupanja na glavnoj raspravi sve po 1.080,00 KM, sve uvećano za PDV 17 % (</w:t>
      </w:r>
      <w:r w:rsidR="004B160D" w:rsidRPr="008F2C13">
        <w:rPr>
          <w:lang w:val="hr-BA"/>
        </w:rPr>
        <w:t xml:space="preserve">čl. 13. st. 1. </w:t>
      </w:r>
      <w:proofErr w:type="spellStart"/>
      <w:r w:rsidR="004B160D" w:rsidRPr="008F2C13">
        <w:rPr>
          <w:lang w:val="hr-BA"/>
        </w:rPr>
        <w:t>toč</w:t>
      </w:r>
      <w:proofErr w:type="spellEnd"/>
      <w:r w:rsidR="004B160D" w:rsidRPr="008F2C13">
        <w:rPr>
          <w:lang w:val="hr-BA"/>
        </w:rPr>
        <w:t>. a. i b.</w:t>
      </w:r>
      <w:r w:rsidR="004B160D">
        <w:rPr>
          <w:lang w:val="hr-BA"/>
        </w:rPr>
        <w:t xml:space="preserve"> i c.</w:t>
      </w:r>
      <w:r w:rsidR="004B160D" w:rsidRPr="008F2C13">
        <w:rPr>
          <w:lang w:val="hr-BA"/>
        </w:rPr>
        <w:t xml:space="preserve"> u vezi sa čl. 12. st. 1. i čl. 33. st. 1. </w:t>
      </w:r>
      <w:r w:rsidR="004B160D" w:rsidRPr="008F2C13">
        <w:rPr>
          <w:rStyle w:val="normalchar1"/>
          <w:i/>
          <w:iCs/>
          <w:lang w:val="hr-BA"/>
        </w:rPr>
        <w:t>Odvjetničke tarife</w:t>
      </w:r>
      <w:r w:rsidR="004B160D">
        <w:rPr>
          <w:rStyle w:val="Referencafusnote"/>
          <w:i/>
          <w:iCs/>
          <w:lang w:val="hr-BA"/>
        </w:rPr>
        <w:footnoteReference w:id="4"/>
      </w:r>
      <w:r w:rsidR="004B160D">
        <w:rPr>
          <w:lang w:val="hr-BA"/>
        </w:rPr>
        <w:t xml:space="preserve">) materijalni troškovi vještačenja od 300,00 KM, prijevod dokumentacije sa turskog i engleskog jezika od 1.407,75 KM, te troškovi sudskih taksi na tužbu i presudu po 450,00 KM, dakle ukupno </w:t>
      </w:r>
      <w:r w:rsidR="00C21C52">
        <w:rPr>
          <w:lang w:val="hr-BA"/>
        </w:rPr>
        <w:t>6.398,55 KM.</w:t>
      </w:r>
      <w:r w:rsidR="004B160D">
        <w:rPr>
          <w:lang w:val="hr-BA"/>
        </w:rPr>
        <w:t xml:space="preserve"> </w:t>
      </w:r>
    </w:p>
    <w:p w14:paraId="4CA2B408" w14:textId="77777777" w:rsidR="004B160D" w:rsidRDefault="004B160D" w:rsidP="00642739">
      <w:pPr>
        <w:pStyle w:val="Normal1"/>
        <w:jc w:val="both"/>
        <w:rPr>
          <w:lang w:val="hr-BA"/>
        </w:rPr>
      </w:pPr>
    </w:p>
    <w:p w14:paraId="18E16BE1" w14:textId="77777777" w:rsidR="004B160D" w:rsidRDefault="004B160D" w:rsidP="00680860">
      <w:pPr>
        <w:pStyle w:val="Normal1"/>
        <w:jc w:val="both"/>
        <w:rPr>
          <w:lang w:val="hr-BA"/>
        </w:rPr>
      </w:pPr>
      <w:r>
        <w:rPr>
          <w:lang w:val="hr-BA"/>
        </w:rPr>
        <w:t>Tužitelj je u cijelosti uspio u sporu pa je osnovan i njegov zahtjev za naknadu troškova parničnog postupka, sukladno</w:t>
      </w:r>
      <w:r w:rsidRPr="008F2C13">
        <w:rPr>
          <w:lang w:val="hr-BA"/>
        </w:rPr>
        <w:t xml:space="preserve"> čl. 386. st. 1. ZPP-a</w:t>
      </w:r>
      <w:r>
        <w:rPr>
          <w:lang w:val="hr-BA"/>
        </w:rPr>
        <w:t>, te čl. 387. st. 1. i 2. ZPP-a te sud cijeni da su svi poduzeti troškovi tužitelja bili neophodni istom za ostvareni uspjeh u sporu.</w:t>
      </w:r>
    </w:p>
    <w:p w14:paraId="1AF44978" w14:textId="77777777" w:rsidR="00680860" w:rsidRPr="008F2C13" w:rsidRDefault="00680860" w:rsidP="00680860">
      <w:pPr>
        <w:pStyle w:val="Normal1"/>
        <w:jc w:val="both"/>
        <w:rPr>
          <w:lang w:val="hr-BA"/>
        </w:rPr>
      </w:pPr>
      <w:r w:rsidRPr="008F2C13">
        <w:rPr>
          <w:lang w:val="hr-BA"/>
        </w:rPr>
        <w:t> </w:t>
      </w:r>
    </w:p>
    <w:p w14:paraId="28B332F3" w14:textId="77777777" w:rsidR="00680860" w:rsidRPr="00C21C52" w:rsidRDefault="00680860" w:rsidP="00680860">
      <w:pPr>
        <w:pStyle w:val="Normal1"/>
        <w:jc w:val="both"/>
        <w:rPr>
          <w:i/>
          <w:lang w:val="hr-BA"/>
        </w:rPr>
      </w:pPr>
      <w:r w:rsidRPr="008F2C13">
        <w:rPr>
          <w:lang w:val="hr-BA"/>
        </w:rPr>
        <w:lastRenderedPageBreak/>
        <w:t xml:space="preserve">Tuženik je u tijeku postupka potraživao da mu tužitelj naknadi troškove </w:t>
      </w:r>
      <w:r w:rsidR="00C21C52">
        <w:rPr>
          <w:lang w:val="hr-BA"/>
        </w:rPr>
        <w:t xml:space="preserve">zastupanja na glavnoj raspravi u visini od 1.150,00 KM uvećano za PDV 17%, no kako tuženik nije uspio u sporu to je neosnovano i njegovo potraživanje naknade troškova, sukladno čl. 386. st. 1. ZPP-a tumačenjem </w:t>
      </w:r>
      <w:r w:rsidR="00C21C52" w:rsidRPr="00C21C52">
        <w:rPr>
          <w:i/>
          <w:lang w:val="hr-BA"/>
        </w:rPr>
        <w:t xml:space="preserve">a </w:t>
      </w:r>
      <w:proofErr w:type="spellStart"/>
      <w:r w:rsidR="00C21C52" w:rsidRPr="00C21C52">
        <w:rPr>
          <w:i/>
          <w:lang w:val="hr-BA"/>
        </w:rPr>
        <w:t>contrario</w:t>
      </w:r>
      <w:proofErr w:type="spellEnd"/>
      <w:r w:rsidR="00C21C52" w:rsidRPr="00C21C52">
        <w:rPr>
          <w:i/>
          <w:lang w:val="hr-BA"/>
        </w:rPr>
        <w:t>.</w:t>
      </w:r>
    </w:p>
    <w:p w14:paraId="7DB64A26" w14:textId="77777777" w:rsidR="00680860" w:rsidRPr="008F2C13" w:rsidRDefault="00680860" w:rsidP="00642739">
      <w:pPr>
        <w:pStyle w:val="Normal1"/>
        <w:jc w:val="both"/>
        <w:rPr>
          <w:lang w:val="hr-BA"/>
        </w:rPr>
      </w:pPr>
    </w:p>
    <w:p w14:paraId="554784A5" w14:textId="77777777" w:rsidR="00165F87" w:rsidRPr="008F2C13" w:rsidRDefault="00165F87" w:rsidP="00642739">
      <w:pPr>
        <w:pStyle w:val="Normal1"/>
        <w:jc w:val="both"/>
        <w:rPr>
          <w:lang w:val="hr-BA"/>
        </w:rPr>
      </w:pPr>
      <w:r w:rsidRPr="008F2C13">
        <w:rPr>
          <w:lang w:val="hr-BA"/>
        </w:rPr>
        <w:t> </w:t>
      </w:r>
    </w:p>
    <w:p w14:paraId="33B89D10" w14:textId="77777777" w:rsidR="00165F87" w:rsidRPr="008F2C13" w:rsidRDefault="00165F87" w:rsidP="00642739">
      <w:pPr>
        <w:pStyle w:val="Normal1"/>
        <w:jc w:val="both"/>
        <w:rPr>
          <w:lang w:val="hr-BA"/>
        </w:rPr>
      </w:pPr>
      <w:r w:rsidRPr="008F2C13">
        <w:rPr>
          <w:rStyle w:val="normalchar1"/>
          <w:b/>
          <w:bCs/>
          <w:lang w:val="hr-BA"/>
        </w:rPr>
        <w:t>PRAVNA POUKA</w:t>
      </w:r>
      <w:r w:rsidRPr="008F2C13">
        <w:rPr>
          <w:lang w:val="hr-BA"/>
        </w:rPr>
        <w:t xml:space="preserve">:     </w:t>
      </w:r>
    </w:p>
    <w:p w14:paraId="4C6E3099" w14:textId="77777777" w:rsidR="00165F87" w:rsidRDefault="00165F87" w:rsidP="00642739">
      <w:pPr>
        <w:pStyle w:val="Normal1"/>
        <w:jc w:val="both"/>
        <w:rPr>
          <w:lang w:val="hr-BA"/>
        </w:rPr>
      </w:pPr>
      <w:r w:rsidRPr="008F2C13">
        <w:rPr>
          <w:lang w:val="hr-BA"/>
        </w:rPr>
        <w:t>Protiv ove presude stranke mogu izjaviti žalbu Kantonalnom sudu Mostar u roku od 30 dana. Žalba se podnosi putem ovog suda u dovoljnom broju primjeraka za sud i suprotnu stranku. Rok za žalbu počinje teći prvog narednog dana u odnosu na dan dostavljanja presude.</w:t>
      </w:r>
    </w:p>
    <w:p w14:paraId="3A4B49DB" w14:textId="77777777" w:rsidR="00F27485" w:rsidRPr="008F2C13" w:rsidRDefault="00F27485" w:rsidP="00642739">
      <w:pPr>
        <w:pStyle w:val="Normal1"/>
        <w:jc w:val="both"/>
        <w:rPr>
          <w:lang w:val="hr-BA"/>
        </w:rPr>
      </w:pPr>
    </w:p>
    <w:p w14:paraId="755D1C17" w14:textId="77777777" w:rsidR="00165F87" w:rsidRPr="008F2C13" w:rsidRDefault="00165F87" w:rsidP="00642739">
      <w:pPr>
        <w:pStyle w:val="Normal1"/>
        <w:jc w:val="both"/>
        <w:rPr>
          <w:lang w:val="hr-BA"/>
        </w:rPr>
      </w:pPr>
      <w:r w:rsidRPr="008F2C13">
        <w:rPr>
          <w:lang w:val="hr-BA"/>
        </w:rPr>
        <w:t> </w:t>
      </w:r>
    </w:p>
    <w:p w14:paraId="100B8DC7" w14:textId="77777777" w:rsidR="00165F87" w:rsidRPr="008F2C13" w:rsidRDefault="00165F87" w:rsidP="00F27485">
      <w:pPr>
        <w:pStyle w:val="Normal1"/>
        <w:jc w:val="right"/>
        <w:rPr>
          <w:lang w:val="hr-BA"/>
        </w:rPr>
      </w:pPr>
      <w:r w:rsidRPr="008F2C13">
        <w:rPr>
          <w:rStyle w:val="normalchar1"/>
          <w:b/>
          <w:bCs/>
          <w:lang w:val="hr-BA"/>
        </w:rPr>
        <w:t>SUDAC  </w:t>
      </w:r>
    </w:p>
    <w:p w14:paraId="264AC2AB" w14:textId="77777777" w:rsidR="00165F87" w:rsidRPr="008F2C13" w:rsidRDefault="00165F87" w:rsidP="00F27485">
      <w:pPr>
        <w:pStyle w:val="Normal1"/>
        <w:jc w:val="right"/>
        <w:rPr>
          <w:lang w:val="hr-BA"/>
        </w:rPr>
      </w:pPr>
      <w:r w:rsidRPr="008F2C13">
        <w:rPr>
          <w:lang w:val="hr-BA"/>
        </w:rPr>
        <w:t xml:space="preserve">Ivana </w:t>
      </w:r>
      <w:proofErr w:type="spellStart"/>
      <w:r w:rsidRPr="008F2C13">
        <w:rPr>
          <w:lang w:val="hr-BA"/>
        </w:rPr>
        <w:t>Soldić</w:t>
      </w:r>
      <w:proofErr w:type="spellEnd"/>
      <w:r w:rsidRPr="008F2C13">
        <w:rPr>
          <w:lang w:val="hr-BA"/>
        </w:rPr>
        <w:t xml:space="preserve">  </w:t>
      </w:r>
    </w:p>
    <w:p w14:paraId="1D1AD684" w14:textId="77777777" w:rsidR="007F3044" w:rsidRPr="008F2C13" w:rsidRDefault="007F3044" w:rsidP="00642739">
      <w:pPr>
        <w:rPr>
          <w:rFonts w:cs="Times New Roman"/>
          <w:szCs w:val="24"/>
          <w:lang w:val="hr-BA"/>
        </w:rPr>
      </w:pPr>
    </w:p>
    <w:sectPr w:rsidR="007F3044" w:rsidRPr="008F2C13" w:rsidSect="002D4758">
      <w:footerReference w:type="default" r:id="rId14"/>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3BA3E0" w14:textId="77777777" w:rsidR="0016040E" w:rsidRDefault="0016040E" w:rsidP="00A91D5E">
      <w:r>
        <w:separator/>
      </w:r>
    </w:p>
  </w:endnote>
  <w:endnote w:type="continuationSeparator" w:id="0">
    <w:p w14:paraId="153ED630" w14:textId="77777777" w:rsidR="0016040E" w:rsidRDefault="0016040E" w:rsidP="00A91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7598923"/>
      <w:docPartObj>
        <w:docPartGallery w:val="Page Numbers (Bottom of Page)"/>
        <w:docPartUnique/>
      </w:docPartObj>
    </w:sdtPr>
    <w:sdtEndPr>
      <w:rPr>
        <w:noProof/>
      </w:rPr>
    </w:sdtEndPr>
    <w:sdtContent>
      <w:p w14:paraId="5B627F9A" w14:textId="77777777" w:rsidR="00C30F2A" w:rsidRDefault="00C30F2A">
        <w:pPr>
          <w:pStyle w:val="Podnoje"/>
          <w:jc w:val="right"/>
        </w:pPr>
        <w:r>
          <w:fldChar w:fldCharType="begin"/>
        </w:r>
        <w:r>
          <w:instrText xml:space="preserve"> PAGE   \* MERGEFORMAT </w:instrText>
        </w:r>
        <w:r>
          <w:fldChar w:fldCharType="separate"/>
        </w:r>
        <w:r w:rsidR="00F27485">
          <w:rPr>
            <w:noProof/>
          </w:rPr>
          <w:t>8</w:t>
        </w:r>
        <w:r>
          <w:rPr>
            <w:noProof/>
          </w:rPr>
          <w:fldChar w:fldCharType="end"/>
        </w:r>
      </w:p>
    </w:sdtContent>
  </w:sdt>
  <w:p w14:paraId="6CC61E7E" w14:textId="77777777" w:rsidR="00C30F2A" w:rsidRDefault="00C30F2A">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E66CE4" w14:textId="77777777" w:rsidR="0016040E" w:rsidRDefault="0016040E" w:rsidP="00A91D5E">
      <w:r>
        <w:separator/>
      </w:r>
    </w:p>
  </w:footnote>
  <w:footnote w:type="continuationSeparator" w:id="0">
    <w:p w14:paraId="556B7DF3" w14:textId="77777777" w:rsidR="0016040E" w:rsidRDefault="0016040E" w:rsidP="00A91D5E">
      <w:r>
        <w:continuationSeparator/>
      </w:r>
    </w:p>
  </w:footnote>
  <w:footnote w:id="1">
    <w:p w14:paraId="5063CC81" w14:textId="77777777" w:rsidR="00C30F2A" w:rsidRPr="00F12AF4" w:rsidRDefault="00C30F2A" w:rsidP="00EE4C02">
      <w:pPr>
        <w:pStyle w:val="Tekstfusnote"/>
        <w:rPr>
          <w:lang w:val="hr-BA"/>
        </w:rPr>
      </w:pPr>
      <w:r w:rsidRPr="00F12AF4">
        <w:rPr>
          <w:rStyle w:val="Referencafusnote"/>
          <w:lang w:val="hr-BA"/>
        </w:rPr>
        <w:footnoteRef/>
      </w:r>
      <w:r w:rsidRPr="00F12AF4">
        <w:rPr>
          <w:lang w:val="hr-BA"/>
        </w:rPr>
        <w:t xml:space="preserve"> „Sl. list SFRJ“, br. 43/82 i 72/82 - 1645, „Sl.</w:t>
      </w:r>
      <w:r>
        <w:rPr>
          <w:lang w:val="hr-BA"/>
        </w:rPr>
        <w:t xml:space="preserve"> </w:t>
      </w:r>
      <w:r w:rsidRPr="00F12AF4">
        <w:rPr>
          <w:lang w:val="hr-BA"/>
        </w:rPr>
        <w:t>list R BiH“ 2/92-5,13/94-189 – u daljem tekstu: ZSRZ</w:t>
      </w:r>
    </w:p>
  </w:footnote>
  <w:footnote w:id="2">
    <w:p w14:paraId="1FA94037" w14:textId="77777777" w:rsidR="00680860" w:rsidRPr="00404D90" w:rsidRDefault="00680860" w:rsidP="00680860">
      <w:pPr>
        <w:pStyle w:val="Tekstfusnote"/>
        <w:rPr>
          <w:lang w:val="bs-Latn-BA"/>
        </w:rPr>
      </w:pPr>
      <w:r w:rsidRPr="00404D90">
        <w:rPr>
          <w:rStyle w:val="Referencafusnote"/>
        </w:rPr>
        <w:footnoteRef/>
      </w:r>
      <w:r w:rsidRPr="00404D90">
        <w:t xml:space="preserve"> ZOO - </w:t>
      </w:r>
      <w:r w:rsidRPr="00404D90">
        <w:rPr>
          <w:i/>
          <w:lang w:val="hr-BA"/>
        </w:rPr>
        <w:t>Zakon o obveznim odnosima</w:t>
      </w:r>
      <w:r w:rsidRPr="00404D90">
        <w:rPr>
          <w:lang w:val="hr-BA"/>
        </w:rPr>
        <w:t xml:space="preserve"> (Službeni list SFRJ broj 29/78; 39/85; 57/89; Sl. list R BiH broj 2/92; 13/93; 13 /94 i Sl. nov. F BiH broj 29/03)</w:t>
      </w:r>
    </w:p>
  </w:footnote>
  <w:footnote w:id="3">
    <w:p w14:paraId="3B113F2B" w14:textId="77777777" w:rsidR="00C30F2A" w:rsidRPr="007139CF" w:rsidRDefault="00C30F2A" w:rsidP="00441325">
      <w:pPr>
        <w:pStyle w:val="Tekstfusnote"/>
        <w:rPr>
          <w:lang w:val="bs-Latn-BA"/>
        </w:rPr>
      </w:pPr>
      <w:r>
        <w:rPr>
          <w:rStyle w:val="Referencafusnote"/>
        </w:rPr>
        <w:footnoteRef/>
      </w:r>
      <w:r>
        <w:t xml:space="preserve"> </w:t>
      </w:r>
      <w:r>
        <w:rPr>
          <w:i/>
          <w:sz w:val="18"/>
          <w:szCs w:val="18"/>
          <w:lang w:val="hr-BA" w:eastAsia="bs-Latn-BA"/>
        </w:rPr>
        <w:t>Zakon</w:t>
      </w:r>
      <w:r w:rsidRPr="00756819">
        <w:rPr>
          <w:i/>
          <w:sz w:val="18"/>
          <w:szCs w:val="18"/>
          <w:lang w:val="hr-BA" w:eastAsia="bs-Latn-BA"/>
        </w:rPr>
        <w:t xml:space="preserve"> o parničnom postupku (“Službene novine Federacije BiH“  broj 53/03, 73/05, 19/06, </w:t>
      </w:r>
      <w:r w:rsidRPr="00756819">
        <w:rPr>
          <w:bCs/>
          <w:i/>
          <w:sz w:val="18"/>
          <w:szCs w:val="18"/>
          <w:lang w:val="hr-BA" w:eastAsia="bs-Latn-BA"/>
        </w:rPr>
        <w:t>98/15</w:t>
      </w:r>
      <w:r>
        <w:rPr>
          <w:bCs/>
          <w:i/>
          <w:sz w:val="18"/>
          <w:szCs w:val="18"/>
          <w:lang w:val="hr-BA" w:eastAsia="bs-Latn-BA"/>
        </w:rPr>
        <w:t>)</w:t>
      </w:r>
    </w:p>
  </w:footnote>
  <w:footnote w:id="4">
    <w:p w14:paraId="1FB12F83" w14:textId="77777777" w:rsidR="004B160D" w:rsidRPr="004B160D" w:rsidRDefault="004B160D" w:rsidP="004B160D">
      <w:pPr>
        <w:rPr>
          <w:sz w:val="20"/>
          <w:szCs w:val="20"/>
          <w:lang w:val="hr-BA"/>
        </w:rPr>
      </w:pPr>
      <w:r>
        <w:rPr>
          <w:rStyle w:val="Referencafusnote"/>
        </w:rPr>
        <w:footnoteRef/>
      </w:r>
      <w:r>
        <w:t xml:space="preserve"> </w:t>
      </w:r>
      <w:r w:rsidRPr="0057336A">
        <w:rPr>
          <w:i/>
          <w:sz w:val="20"/>
          <w:szCs w:val="20"/>
          <w:lang w:val="hr-BA"/>
        </w:rPr>
        <w:t xml:space="preserve">Odvjetničke tarife FBiH / Tarife o nagradama i naknadi troškova za rad odvjetnika </w:t>
      </w:r>
      <w:r w:rsidRPr="0057336A">
        <w:rPr>
          <w:sz w:val="20"/>
          <w:szCs w:val="20"/>
          <w:lang w:val="hr-BA"/>
        </w:rPr>
        <w:t>("Službene Novine Federacije Bosne i Hercegovine", broj 22/04 od 24.04.2004. godine</w:t>
      </w:r>
      <w:r>
        <w:rPr>
          <w:sz w:val="20"/>
          <w:szCs w:val="20"/>
          <w:lang w:val="hr-BA"/>
        </w:rPr>
        <w:t xml:space="preserve"> i 24/04 od 08.05.2004. godine)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3650B1"/>
    <w:multiLevelType w:val="hybridMultilevel"/>
    <w:tmpl w:val="BC660804"/>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 w15:restartNumberingAfterBreak="0">
    <w:nsid w:val="41AD5B54"/>
    <w:multiLevelType w:val="hybridMultilevel"/>
    <w:tmpl w:val="0B2CD2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AE0D3E"/>
    <w:multiLevelType w:val="hybridMultilevel"/>
    <w:tmpl w:val="BABA0D68"/>
    <w:lvl w:ilvl="0" w:tplc="9F589D90">
      <w:start w:val="1"/>
      <w:numFmt w:val="upperRoman"/>
      <w:lvlText w:val="%1."/>
      <w:lvlJc w:val="left"/>
      <w:pPr>
        <w:ind w:left="1428" w:hanging="72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5B2F7385"/>
    <w:multiLevelType w:val="hybridMultilevel"/>
    <w:tmpl w:val="06D44558"/>
    <w:lvl w:ilvl="0" w:tplc="141A000F">
      <w:start w:val="1"/>
      <w:numFmt w:val="decimal"/>
      <w:lvlText w:val="%1."/>
      <w:lvlJc w:val="left"/>
      <w:pPr>
        <w:ind w:left="-696" w:hanging="360"/>
      </w:pPr>
    </w:lvl>
    <w:lvl w:ilvl="1" w:tplc="141A0019" w:tentative="1">
      <w:start w:val="1"/>
      <w:numFmt w:val="lowerLetter"/>
      <w:lvlText w:val="%2."/>
      <w:lvlJc w:val="left"/>
      <w:pPr>
        <w:ind w:left="24" w:hanging="360"/>
      </w:pPr>
    </w:lvl>
    <w:lvl w:ilvl="2" w:tplc="141A001B" w:tentative="1">
      <w:start w:val="1"/>
      <w:numFmt w:val="lowerRoman"/>
      <w:lvlText w:val="%3."/>
      <w:lvlJc w:val="right"/>
      <w:pPr>
        <w:ind w:left="744" w:hanging="180"/>
      </w:pPr>
    </w:lvl>
    <w:lvl w:ilvl="3" w:tplc="141A000F" w:tentative="1">
      <w:start w:val="1"/>
      <w:numFmt w:val="decimal"/>
      <w:lvlText w:val="%4."/>
      <w:lvlJc w:val="left"/>
      <w:pPr>
        <w:ind w:left="1464" w:hanging="360"/>
      </w:pPr>
    </w:lvl>
    <w:lvl w:ilvl="4" w:tplc="141A0019" w:tentative="1">
      <w:start w:val="1"/>
      <w:numFmt w:val="lowerLetter"/>
      <w:lvlText w:val="%5."/>
      <w:lvlJc w:val="left"/>
      <w:pPr>
        <w:ind w:left="2184" w:hanging="360"/>
      </w:pPr>
    </w:lvl>
    <w:lvl w:ilvl="5" w:tplc="141A001B" w:tentative="1">
      <w:start w:val="1"/>
      <w:numFmt w:val="lowerRoman"/>
      <w:lvlText w:val="%6."/>
      <w:lvlJc w:val="right"/>
      <w:pPr>
        <w:ind w:left="2904" w:hanging="180"/>
      </w:pPr>
    </w:lvl>
    <w:lvl w:ilvl="6" w:tplc="141A000F" w:tentative="1">
      <w:start w:val="1"/>
      <w:numFmt w:val="decimal"/>
      <w:lvlText w:val="%7."/>
      <w:lvlJc w:val="left"/>
      <w:pPr>
        <w:ind w:left="3624" w:hanging="360"/>
      </w:pPr>
    </w:lvl>
    <w:lvl w:ilvl="7" w:tplc="141A0019" w:tentative="1">
      <w:start w:val="1"/>
      <w:numFmt w:val="lowerLetter"/>
      <w:lvlText w:val="%8."/>
      <w:lvlJc w:val="left"/>
      <w:pPr>
        <w:ind w:left="4344" w:hanging="360"/>
      </w:pPr>
    </w:lvl>
    <w:lvl w:ilvl="8" w:tplc="141A001B" w:tentative="1">
      <w:start w:val="1"/>
      <w:numFmt w:val="lowerRoman"/>
      <w:lvlText w:val="%9."/>
      <w:lvlJc w:val="right"/>
      <w:pPr>
        <w:ind w:left="5064" w:hanging="180"/>
      </w:pPr>
    </w:lvl>
  </w:abstractNum>
  <w:abstractNum w:abstractNumId="4" w15:restartNumberingAfterBreak="0">
    <w:nsid w:val="5F494B0A"/>
    <w:multiLevelType w:val="hybridMultilevel"/>
    <w:tmpl w:val="9000D3D8"/>
    <w:lvl w:ilvl="0" w:tplc="45E26712">
      <w:numFmt w:val="bullet"/>
      <w:lvlText w:val="-"/>
      <w:lvlJc w:val="left"/>
      <w:pPr>
        <w:ind w:left="1788" w:hanging="360"/>
      </w:pPr>
      <w:rPr>
        <w:rFonts w:ascii="Times New Roman" w:eastAsiaTheme="minorHAnsi" w:hAnsi="Times New Roman" w:cs="Times New Roman"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num w:numId="1" w16cid:durableId="958416389">
    <w:abstractNumId w:val="0"/>
  </w:num>
  <w:num w:numId="2" w16cid:durableId="1313951454">
    <w:abstractNumId w:val="4"/>
  </w:num>
  <w:num w:numId="3" w16cid:durableId="50541888">
    <w:abstractNumId w:val="2"/>
  </w:num>
  <w:num w:numId="4" w16cid:durableId="707952301">
    <w:abstractNumId w:val="3"/>
  </w:num>
  <w:num w:numId="5" w16cid:durableId="7039489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F87"/>
    <w:rsid w:val="000C0EA7"/>
    <w:rsid w:val="000C652F"/>
    <w:rsid w:val="001115D1"/>
    <w:rsid w:val="001345C5"/>
    <w:rsid w:val="0016040E"/>
    <w:rsid w:val="00165F87"/>
    <w:rsid w:val="001D7CE3"/>
    <w:rsid w:val="00233BD6"/>
    <w:rsid w:val="00257F4A"/>
    <w:rsid w:val="002937AD"/>
    <w:rsid w:val="0029416B"/>
    <w:rsid w:val="0029676C"/>
    <w:rsid w:val="002C45D4"/>
    <w:rsid w:val="002D4758"/>
    <w:rsid w:val="003C00B1"/>
    <w:rsid w:val="00441325"/>
    <w:rsid w:val="004920D4"/>
    <w:rsid w:val="004B160D"/>
    <w:rsid w:val="00531C5D"/>
    <w:rsid w:val="00575787"/>
    <w:rsid w:val="005C6169"/>
    <w:rsid w:val="005E6F29"/>
    <w:rsid w:val="00627374"/>
    <w:rsid w:val="00642739"/>
    <w:rsid w:val="006524DE"/>
    <w:rsid w:val="00660B45"/>
    <w:rsid w:val="00680860"/>
    <w:rsid w:val="00690C84"/>
    <w:rsid w:val="007041F8"/>
    <w:rsid w:val="0071561F"/>
    <w:rsid w:val="007F3044"/>
    <w:rsid w:val="00821F1A"/>
    <w:rsid w:val="008252C3"/>
    <w:rsid w:val="00826E5A"/>
    <w:rsid w:val="00863C07"/>
    <w:rsid w:val="008660CC"/>
    <w:rsid w:val="008820D3"/>
    <w:rsid w:val="008F2C13"/>
    <w:rsid w:val="00917B78"/>
    <w:rsid w:val="009F04B0"/>
    <w:rsid w:val="00A91D5E"/>
    <w:rsid w:val="00A91E81"/>
    <w:rsid w:val="00AE4C03"/>
    <w:rsid w:val="00B1427D"/>
    <w:rsid w:val="00B273B8"/>
    <w:rsid w:val="00B33F48"/>
    <w:rsid w:val="00B82F6D"/>
    <w:rsid w:val="00BF307B"/>
    <w:rsid w:val="00C21C52"/>
    <w:rsid w:val="00C30F2A"/>
    <w:rsid w:val="00C74384"/>
    <w:rsid w:val="00D13C60"/>
    <w:rsid w:val="00D31A2E"/>
    <w:rsid w:val="00D54363"/>
    <w:rsid w:val="00D72C29"/>
    <w:rsid w:val="00D841BC"/>
    <w:rsid w:val="00DB62BD"/>
    <w:rsid w:val="00DF5FAC"/>
    <w:rsid w:val="00E03D0D"/>
    <w:rsid w:val="00E238B5"/>
    <w:rsid w:val="00E44F89"/>
    <w:rsid w:val="00EA36DC"/>
    <w:rsid w:val="00EB789F"/>
    <w:rsid w:val="00EC4E1A"/>
    <w:rsid w:val="00EE4C02"/>
    <w:rsid w:val="00F27485"/>
    <w:rsid w:val="00F7084B"/>
    <w:rsid w:val="00F77F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25DB6D1"/>
  <w15:chartTrackingRefBased/>
  <w15:docId w15:val="{F1760A6E-FE87-4CE2-99D2-39847785F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Normal1">
    <w:name w:val="Normal1"/>
    <w:basedOn w:val="Normal"/>
    <w:rsid w:val="00165F87"/>
    <w:pPr>
      <w:jc w:val="left"/>
    </w:pPr>
    <w:rPr>
      <w:rFonts w:eastAsia="Times New Roman" w:cs="Times New Roman"/>
      <w:szCs w:val="24"/>
    </w:rPr>
  </w:style>
  <w:style w:type="character" w:customStyle="1" w:styleId="normalchar1">
    <w:name w:val="normal__char1"/>
    <w:basedOn w:val="Zadanifontodlomka"/>
    <w:rsid w:val="00165F87"/>
    <w:rPr>
      <w:rFonts w:ascii="Times New Roman" w:hAnsi="Times New Roman" w:cs="Times New Roman" w:hint="default"/>
      <w:strike w:val="0"/>
      <w:dstrike w:val="0"/>
      <w:sz w:val="24"/>
      <w:szCs w:val="24"/>
      <w:u w:val="none"/>
      <w:effect w:val="none"/>
    </w:rPr>
  </w:style>
  <w:style w:type="paragraph" w:styleId="Tijeloteksta">
    <w:name w:val="Body Text"/>
    <w:basedOn w:val="Normal"/>
    <w:link w:val="TijelotekstaChar"/>
    <w:rsid w:val="00D31A2E"/>
    <w:rPr>
      <w:rFonts w:eastAsia="Times New Roman" w:cs="Times New Roman"/>
      <w:sz w:val="28"/>
      <w:szCs w:val="20"/>
      <w:lang w:val="hr-HR"/>
    </w:rPr>
  </w:style>
  <w:style w:type="character" w:customStyle="1" w:styleId="TijelotekstaChar">
    <w:name w:val="Tijelo teksta Char"/>
    <w:basedOn w:val="Zadanifontodlomka"/>
    <w:link w:val="Tijeloteksta"/>
    <w:rsid w:val="00D31A2E"/>
    <w:rPr>
      <w:rFonts w:eastAsia="Times New Roman" w:cs="Times New Roman"/>
      <w:sz w:val="28"/>
      <w:szCs w:val="20"/>
      <w:lang w:val="hr-HR"/>
    </w:rPr>
  </w:style>
  <w:style w:type="paragraph" w:styleId="Odlomakpopisa">
    <w:name w:val="List Paragraph"/>
    <w:basedOn w:val="Normal"/>
    <w:uiPriority w:val="34"/>
    <w:qFormat/>
    <w:rsid w:val="000C0EA7"/>
    <w:pPr>
      <w:ind w:left="720"/>
      <w:contextualSpacing/>
    </w:pPr>
  </w:style>
  <w:style w:type="paragraph" w:styleId="Zaglavlje">
    <w:name w:val="header"/>
    <w:basedOn w:val="Normal"/>
    <w:link w:val="ZaglavljeChar"/>
    <w:uiPriority w:val="99"/>
    <w:unhideWhenUsed/>
    <w:rsid w:val="00A91D5E"/>
    <w:pPr>
      <w:tabs>
        <w:tab w:val="center" w:pos="4680"/>
        <w:tab w:val="right" w:pos="9360"/>
      </w:tabs>
    </w:pPr>
  </w:style>
  <w:style w:type="character" w:customStyle="1" w:styleId="ZaglavljeChar">
    <w:name w:val="Zaglavlje Char"/>
    <w:basedOn w:val="Zadanifontodlomka"/>
    <w:link w:val="Zaglavlje"/>
    <w:uiPriority w:val="99"/>
    <w:rsid w:val="00A91D5E"/>
  </w:style>
  <w:style w:type="paragraph" w:styleId="Podnoje">
    <w:name w:val="footer"/>
    <w:basedOn w:val="Normal"/>
    <w:link w:val="PodnojeChar"/>
    <w:uiPriority w:val="99"/>
    <w:unhideWhenUsed/>
    <w:rsid w:val="00A91D5E"/>
    <w:pPr>
      <w:tabs>
        <w:tab w:val="center" w:pos="4680"/>
        <w:tab w:val="right" w:pos="9360"/>
      </w:tabs>
    </w:pPr>
  </w:style>
  <w:style w:type="character" w:customStyle="1" w:styleId="PodnojeChar">
    <w:name w:val="Podnožje Char"/>
    <w:basedOn w:val="Zadanifontodlomka"/>
    <w:link w:val="Podnoje"/>
    <w:uiPriority w:val="99"/>
    <w:rsid w:val="00A91D5E"/>
  </w:style>
  <w:style w:type="character" w:styleId="Hiperveza">
    <w:name w:val="Hyperlink"/>
    <w:uiPriority w:val="99"/>
    <w:unhideWhenUsed/>
    <w:rsid w:val="001D7CE3"/>
    <w:rPr>
      <w:color w:val="0563C1"/>
      <w:u w:val="single"/>
    </w:rPr>
  </w:style>
  <w:style w:type="paragraph" w:customStyle="1" w:styleId="Standard">
    <w:name w:val="Standard"/>
    <w:rsid w:val="001D7CE3"/>
    <w:pPr>
      <w:suppressAutoHyphens/>
      <w:autoSpaceDN w:val="0"/>
      <w:spacing w:line="280" w:lineRule="atLeast"/>
      <w:jc w:val="left"/>
      <w:textAlignment w:val="baseline"/>
    </w:pPr>
    <w:rPr>
      <w:rFonts w:ascii="Arial" w:eastAsia="Calibri" w:hAnsi="Arial" w:cs="Arial"/>
      <w:kern w:val="3"/>
      <w:sz w:val="20"/>
      <w:szCs w:val="20"/>
    </w:rPr>
  </w:style>
  <w:style w:type="paragraph" w:styleId="Tekstfusnote">
    <w:name w:val="footnote text"/>
    <w:basedOn w:val="Normal"/>
    <w:link w:val="TekstfusnoteChar"/>
    <w:uiPriority w:val="99"/>
    <w:unhideWhenUsed/>
    <w:rsid w:val="00EE4C02"/>
    <w:rPr>
      <w:sz w:val="20"/>
      <w:szCs w:val="20"/>
    </w:rPr>
  </w:style>
  <w:style w:type="character" w:customStyle="1" w:styleId="TekstfusnoteChar">
    <w:name w:val="Tekst fusnote Char"/>
    <w:basedOn w:val="Zadanifontodlomka"/>
    <w:link w:val="Tekstfusnote"/>
    <w:uiPriority w:val="99"/>
    <w:rsid w:val="00EE4C02"/>
    <w:rPr>
      <w:sz w:val="20"/>
      <w:szCs w:val="20"/>
    </w:rPr>
  </w:style>
  <w:style w:type="character" w:styleId="Referencafusnote">
    <w:name w:val="footnote reference"/>
    <w:basedOn w:val="Zadanifontodlomka"/>
    <w:uiPriority w:val="99"/>
    <w:unhideWhenUsed/>
    <w:rsid w:val="00EE4C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0318340">
      <w:bodyDiv w:val="1"/>
      <w:marLeft w:val="1800"/>
      <w:marRight w:val="1800"/>
      <w:marTop w:val="1240"/>
      <w:marBottom w:val="124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sarsbih@gmail.com" TargetMode="External"/><Relationship Id="rId13" Type="http://schemas.openxmlformats.org/officeDocument/2006/relationships/hyperlink" Target="mailto:cesarsbih@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nkirez@eximbank.gov.t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sarsbih@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esarsbih@gmail.com" TargetMode="External"/><Relationship Id="rId4" Type="http://schemas.openxmlformats.org/officeDocument/2006/relationships/settings" Target="settings.xml"/><Relationship Id="rId9" Type="http://schemas.openxmlformats.org/officeDocument/2006/relationships/hyperlink" Target="mailto:nkirez@eximbank.gov.t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B2974-B5B1-47F0-ACA8-7C28096C4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3450</Words>
  <Characters>19665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Biljana Drinovac</dc:creator>
  <cp:keywords/>
  <dc:description/>
  <cp:lastModifiedBy>Nihad Dzeko</cp:lastModifiedBy>
  <cp:revision>2</cp:revision>
  <dcterms:created xsi:type="dcterms:W3CDTF">2025-04-07T11:14:00Z</dcterms:created>
  <dcterms:modified xsi:type="dcterms:W3CDTF">2025-04-07T11:14:00Z</dcterms:modified>
</cp:coreProperties>
</file>