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EFC574" w14:textId="77777777" w:rsidR="00921907" w:rsidRDefault="00921907" w:rsidP="00921907">
      <w:r>
        <w:t xml:space="preserve">BOSNA I HERCEGOVINA </w:t>
      </w:r>
    </w:p>
    <w:p w14:paraId="3C76DA8B" w14:textId="77777777" w:rsidR="00921907" w:rsidRDefault="00921907" w:rsidP="00921907">
      <w:r>
        <w:t xml:space="preserve">REPUBLIKA SRPSKA </w:t>
      </w:r>
    </w:p>
    <w:p w14:paraId="36AAD373" w14:textId="77777777" w:rsidR="00921907" w:rsidRDefault="00921907" w:rsidP="00921907">
      <w:r>
        <w:t xml:space="preserve">OKRUŽNI PRIVREDNI SUD U BANJOJ LUCI                                                                                                      </w:t>
      </w:r>
    </w:p>
    <w:p w14:paraId="527EAB28" w14:textId="77777777" w:rsidR="00921907" w:rsidRDefault="00921907" w:rsidP="00921907">
      <w:r>
        <w:t xml:space="preserve">Broj: 57 0 St 141880 23 St </w:t>
      </w:r>
    </w:p>
    <w:p w14:paraId="60790934" w14:textId="77777777" w:rsidR="00921907" w:rsidRDefault="00921907" w:rsidP="00921907">
      <w:r>
        <w:t xml:space="preserve">Banjaluka, 03.12.2024. godine </w:t>
      </w:r>
    </w:p>
    <w:p w14:paraId="1E62EA68" w14:textId="77777777" w:rsidR="00921907" w:rsidRDefault="00921907" w:rsidP="00921907"/>
    <w:p w14:paraId="53C75B71" w14:textId="77777777" w:rsidR="00921907" w:rsidRDefault="00921907" w:rsidP="00921907">
      <w:r w:rsidRPr="00530FD0">
        <w:t>Okružni privredni sud u Banjaluci, stečajni sudija Vibor Vučić, rješavajući po prijedlogu predlagača „</w:t>
      </w:r>
      <w:proofErr w:type="gramStart"/>
      <w:r w:rsidRPr="00530FD0">
        <w:t>MERKUR“ d.o.o.</w:t>
      </w:r>
      <w:proofErr w:type="gramEnd"/>
      <w:r w:rsidRPr="00530FD0">
        <w:t xml:space="preserve"> Banja Luka,</w:t>
      </w:r>
      <w:r>
        <w:t xml:space="preserve"> ul.</w:t>
      </w:r>
      <w:r w:rsidRPr="00530FD0">
        <w:t xml:space="preserve"> Ive Lole Ribara 4, </w:t>
      </w:r>
      <w:r>
        <w:t xml:space="preserve">zastupanog po </w:t>
      </w:r>
      <w:r w:rsidRPr="00530FD0">
        <w:t>punomoćnik</w:t>
      </w:r>
      <w:r>
        <w:t>u</w:t>
      </w:r>
      <w:r w:rsidRPr="00530FD0">
        <w:t xml:space="preserve"> Sanjin</w:t>
      </w:r>
      <w:r>
        <w:t>u</w:t>
      </w:r>
      <w:r w:rsidRPr="00530FD0">
        <w:t xml:space="preserve"> Kosić</w:t>
      </w:r>
      <w:r>
        <w:t>u</w:t>
      </w:r>
      <w:r w:rsidRPr="00530FD0">
        <w:t>, advokat</w:t>
      </w:r>
      <w:r>
        <w:t>u</w:t>
      </w:r>
      <w:r w:rsidRPr="00530FD0">
        <w:t xml:space="preserve"> iz Banja Luke, da se nad </w:t>
      </w:r>
      <w:r>
        <w:t>protivnikom predlagača</w:t>
      </w:r>
      <w:r w:rsidRPr="00530FD0">
        <w:t xml:space="preserve"> „EURO LINE“ d.o.o. Banja Luka,</w:t>
      </w:r>
      <w:r>
        <w:t xml:space="preserve"> ul.</w:t>
      </w:r>
      <w:r w:rsidRPr="00530FD0">
        <w:t xml:space="preserve"> Kralja Petra I Karađorđevića 97, Banja Luka, </w:t>
      </w:r>
      <w:r>
        <w:t xml:space="preserve">zastupanog po punomoćniku Miloradu Đukiću, advokatu iz Banjaluke, sprovede </w:t>
      </w:r>
      <w:r w:rsidRPr="00530FD0">
        <w:t xml:space="preserve">stečajni postupak, van ročišta, donio je dana </w:t>
      </w:r>
      <w:r>
        <w:t>03</w:t>
      </w:r>
      <w:r w:rsidRPr="00530FD0">
        <w:t>.1</w:t>
      </w:r>
      <w:r>
        <w:t>2</w:t>
      </w:r>
      <w:r w:rsidRPr="00530FD0">
        <w:t>.202</w:t>
      </w:r>
      <w:r>
        <w:t>4</w:t>
      </w:r>
      <w:r w:rsidRPr="00530FD0">
        <w:t xml:space="preserve">. godine sljedeće: </w:t>
      </w:r>
    </w:p>
    <w:p w14:paraId="220BD8B7" w14:textId="77777777" w:rsidR="00921907" w:rsidRDefault="00921907" w:rsidP="00921907">
      <w:r>
        <w:t xml:space="preserve">  </w:t>
      </w:r>
    </w:p>
    <w:p w14:paraId="3B85B614" w14:textId="77777777" w:rsidR="00921907" w:rsidRDefault="00921907" w:rsidP="00921907">
      <w:pPr>
        <w:jc w:val="center"/>
      </w:pPr>
      <w:r>
        <w:t>R J E Š E NJ E</w:t>
      </w:r>
    </w:p>
    <w:p w14:paraId="13A6EFB1" w14:textId="77777777" w:rsidR="00921907" w:rsidRDefault="00921907" w:rsidP="00921907"/>
    <w:p w14:paraId="0646054A" w14:textId="3B52AEE7" w:rsidR="00921907" w:rsidRDefault="00921907" w:rsidP="00921907">
      <w:r>
        <w:t>1.</w:t>
      </w:r>
      <w:r>
        <w:tab/>
        <w:t xml:space="preserve">Otvara se stečajni postupak nad stečajnim dužnikom: </w:t>
      </w:r>
      <w:r w:rsidRPr="00E345DD">
        <w:t xml:space="preserve">„EURO </w:t>
      </w:r>
      <w:proofErr w:type="gramStart"/>
      <w:r w:rsidRPr="00E345DD">
        <w:t>LINE“ d.o.o.</w:t>
      </w:r>
      <w:proofErr w:type="gramEnd"/>
      <w:r w:rsidRPr="00E345DD">
        <w:t xml:space="preserve"> Banja Luka,</w:t>
      </w:r>
      <w:r>
        <w:t xml:space="preserve"> ul.</w:t>
      </w:r>
      <w:r w:rsidRPr="00E345DD">
        <w:t xml:space="preserve"> Kralja Petra I Karađorđevića 97, Banja Luka </w:t>
      </w:r>
      <w:r>
        <w:t>(MBS:</w:t>
      </w:r>
      <w:r w:rsidRPr="008B6F7D">
        <w:t xml:space="preserve"> </w:t>
      </w:r>
      <w:proofErr w:type="gramStart"/>
      <w:r w:rsidR="005C3768">
        <w:t xml:space="preserve">… </w:t>
      </w:r>
      <w:r>
        <w:t>,</w:t>
      </w:r>
      <w:proofErr w:type="gramEnd"/>
      <w:r>
        <w:t xml:space="preserve"> JIB:</w:t>
      </w:r>
      <w:r w:rsidRPr="0012222F">
        <w:t xml:space="preserve"> </w:t>
      </w:r>
      <w:r w:rsidR="005C3768">
        <w:t xml:space="preserve">… </w:t>
      </w:r>
      <w:r>
        <w:t xml:space="preserve">). </w:t>
      </w:r>
    </w:p>
    <w:p w14:paraId="47458CE6" w14:textId="77777777" w:rsidR="00921907" w:rsidRDefault="00921907" w:rsidP="00921907"/>
    <w:p w14:paraId="523B230E" w14:textId="77777777" w:rsidR="00921907" w:rsidRDefault="00921907" w:rsidP="00921907">
      <w:r>
        <w:t>2.</w:t>
      </w:r>
      <w:r>
        <w:tab/>
        <w:t>Stečajni postupak je otvoren dana 03.12.2024. godine, u 14.00 sati.</w:t>
      </w:r>
    </w:p>
    <w:p w14:paraId="41BC9F36" w14:textId="77777777" w:rsidR="00921907" w:rsidRDefault="00921907" w:rsidP="00921907"/>
    <w:p w14:paraId="7C34AD42" w14:textId="74C32EEB" w:rsidR="00921907" w:rsidRDefault="00921907" w:rsidP="00921907">
      <w:r>
        <w:t>3.</w:t>
      </w:r>
      <w:r>
        <w:tab/>
        <w:t>Za stečajnog upravnika imenuje se R</w:t>
      </w:r>
      <w:r w:rsidR="005D5F3D">
        <w:t>.</w:t>
      </w:r>
      <w:r>
        <w:t xml:space="preserve"> R</w:t>
      </w:r>
      <w:r w:rsidR="005D5F3D">
        <w:t>.</w:t>
      </w:r>
      <w:r>
        <w:t xml:space="preserve"> iz B</w:t>
      </w:r>
      <w:r w:rsidR="005D5F3D">
        <w:t>.</w:t>
      </w:r>
      <w:r>
        <w:t>L</w:t>
      </w:r>
      <w:r w:rsidR="005D5F3D">
        <w:t>.</w:t>
      </w:r>
      <w:r>
        <w:t xml:space="preserve">, ul. </w:t>
      </w:r>
      <w:r w:rsidR="005D5F3D">
        <w:t xml:space="preserve">… </w:t>
      </w:r>
      <w:r>
        <w:t>.</w:t>
      </w:r>
    </w:p>
    <w:p w14:paraId="0BE7CA98" w14:textId="77777777" w:rsidR="00921907" w:rsidRDefault="00921907" w:rsidP="00921907"/>
    <w:p w14:paraId="5653E862" w14:textId="77777777" w:rsidR="00921907" w:rsidRDefault="00921907" w:rsidP="00921907">
      <w:r>
        <w:t>4.</w:t>
      </w:r>
      <w:r>
        <w:tab/>
        <w:t>Pozivaju se povjerioci da u roku od 30 dana od dana objavljivanja rješenja o otvaranju stečajnog postupka u „Službenom glasniku Republike Srpske“ prijave stečajnom sudu svoja potraživanja u skladu sa članom 169. Zakona o stečaju. Povjerioci su dužni uplatiti taksu na prijavu potraživanja na žiro račun broj: 562-099-00000556-87 budžet Republike Srpske, vrsta prihoda 722211, opština 002, budžetska organizacija 1085001, u iznosu od 1% od vrijednosti potraživanja, s tim da taksa ne može biti manja od 50,00 KM ni veća od 10.000,00 KM, a kopiju uplatnice je potrebno dostaviti uz prijavu potraživanja.</w:t>
      </w:r>
    </w:p>
    <w:p w14:paraId="6C06D629" w14:textId="77777777" w:rsidR="00921907" w:rsidRDefault="00921907" w:rsidP="00921907"/>
    <w:p w14:paraId="5D52C593" w14:textId="77777777" w:rsidR="00921907" w:rsidRDefault="00921907" w:rsidP="00921907">
      <w:r>
        <w:t>5.</w:t>
      </w:r>
      <w:r>
        <w:tab/>
        <w:t>Pozivaju se povjerioci da u roku od 30 dana od dana objavljivanja rješenja o otvaranju stečajnog postupka u „Službenom glasniku Republike Srpske“ obavijeste stečajnog upravnika i sud o tome koja prava osiguranja potražuju na predmetima imovine stečajnog dužnika i na kojim predmetima se potražuje pravo osiguranja, vrsta i razlog nastanka prava osiguranja, kao i osigurano potraživanje (član 169. Zakona o stečaju).</w:t>
      </w:r>
    </w:p>
    <w:p w14:paraId="4B727AC8" w14:textId="77777777" w:rsidR="00921907" w:rsidRDefault="00921907" w:rsidP="00921907"/>
    <w:p w14:paraId="01DD3775" w14:textId="77777777" w:rsidR="00921907" w:rsidRDefault="00921907" w:rsidP="00921907">
      <w:r>
        <w:t>6.</w:t>
      </w:r>
      <w:r>
        <w:tab/>
        <w:t>Pozivaju se dužnici stečajnog dužnika da svoje dugove prema stečajnom dužniku izmire bez odlaganja.</w:t>
      </w:r>
    </w:p>
    <w:p w14:paraId="1EA52D17" w14:textId="77777777" w:rsidR="00921907" w:rsidRDefault="00921907" w:rsidP="00921907"/>
    <w:p w14:paraId="41BF9DEE" w14:textId="77777777" w:rsidR="00921907" w:rsidRDefault="00921907" w:rsidP="00921907">
      <w:r>
        <w:t>7.</w:t>
      </w:r>
      <w:r>
        <w:tab/>
        <w:t xml:space="preserve">Ročište povjerilaca na kojem će biti ispitane prijave potraživanja (ispitno </w:t>
      </w:r>
      <w:proofErr w:type="gramStart"/>
      <w:r>
        <w:t>ročište)  zakazuje</w:t>
      </w:r>
      <w:proofErr w:type="gramEnd"/>
      <w:r>
        <w:t xml:space="preserve"> se za dan 30.01.2025. godine (četvrtak), u 12.00 sati, u zgradi Okružnog privrednog suda u Banjoj Luci, Ulica Gundulićeva broj 108, sudnica broj 16/II.</w:t>
      </w:r>
    </w:p>
    <w:p w14:paraId="6F1A8462" w14:textId="77777777" w:rsidR="00921907" w:rsidRDefault="00921907" w:rsidP="00921907"/>
    <w:p w14:paraId="67558408" w14:textId="77777777" w:rsidR="00921907" w:rsidRDefault="00921907" w:rsidP="00921907">
      <w:r>
        <w:t>8.</w:t>
      </w:r>
      <w:r>
        <w:tab/>
        <w:t>Ročište na kojem će se na osnovu izvještaja stečajnog upravnika odlučivati o daljem toku postupka (izvještajno ročište) zakazuje se za isti dan i na istom mjestu odmah nakon završetka ispitnog ročišta.</w:t>
      </w:r>
    </w:p>
    <w:p w14:paraId="56B71E6A" w14:textId="77777777" w:rsidR="00921907" w:rsidRDefault="00921907" w:rsidP="00921907"/>
    <w:p w14:paraId="4A16BDD8" w14:textId="77777777" w:rsidR="00921907" w:rsidRDefault="00921907" w:rsidP="00921907">
      <w:r>
        <w:t>9.</w:t>
      </w:r>
      <w:r>
        <w:tab/>
        <w:t xml:space="preserve"> Nalaže se Registru ovog suda da u registru poslovnih subjekata uz naziv stečajnog dužnika upiše oznaku „u stečaju“ a u rubrici „Lice ovlašteno za zastupanje poslovnog subjekta“ upiše stečajni upravnik.</w:t>
      </w:r>
    </w:p>
    <w:p w14:paraId="657DF28A" w14:textId="77777777" w:rsidR="00921907" w:rsidRDefault="00921907" w:rsidP="00921907"/>
    <w:p w14:paraId="2BCE87A1" w14:textId="77777777" w:rsidR="00921907" w:rsidRDefault="00921907" w:rsidP="00921907">
      <w:r>
        <w:lastRenderedPageBreak/>
        <w:t>10.</w:t>
      </w:r>
      <w:r>
        <w:tab/>
        <w:t xml:space="preserve"> Nalaže se Republičkoj upravi za geodetske i imovinsko-pravne poslove Banja Luka, Područna jedinica Banja Luka da zabilježbu o otvaranju stečajnog postupka upiše u zemljišnoknjižne registre ako je stečajni dužnik vlasnik i posjednik nekretnina.</w:t>
      </w:r>
    </w:p>
    <w:p w14:paraId="2D35E9C1" w14:textId="77777777" w:rsidR="00921907" w:rsidRDefault="00921907" w:rsidP="00921907"/>
    <w:p w14:paraId="085568C8" w14:textId="77777777" w:rsidR="00921907" w:rsidRDefault="00921907" w:rsidP="00921907">
      <w:r>
        <w:t>11.</w:t>
      </w:r>
      <w:r>
        <w:tab/>
        <w:t xml:space="preserve"> Rješenje o otvaranju stečajnog postupka dostavit će se „Službenom glasniku Republike </w:t>
      </w:r>
      <w:proofErr w:type="gramStart"/>
      <w:r>
        <w:t>Srpske“ i</w:t>
      </w:r>
      <w:proofErr w:type="gramEnd"/>
      <w:r>
        <w:t xml:space="preserve"> Agenciji za posredničke, informatičke i finansijske usluge Banja Luka radi objave u „Službenom glasniku“ i na internet stranici APIF-a.</w:t>
      </w:r>
    </w:p>
    <w:p w14:paraId="4FA18810" w14:textId="77777777" w:rsidR="00921907" w:rsidRDefault="00921907" w:rsidP="00921907"/>
    <w:p w14:paraId="02EDABA0" w14:textId="77777777" w:rsidR="00921907" w:rsidRDefault="00921907" w:rsidP="00921907">
      <w:r>
        <w:t>12.</w:t>
      </w:r>
      <w:r>
        <w:tab/>
        <w:t xml:space="preserve"> Odbija se kao neosnovan se prijedlog protivnika predlagača “EURO LINE” d.o.o. Banjaluka za obustavom stečajnog postupka (prethodnog stečajnog postupka) od 14.10.2024. godine.</w:t>
      </w:r>
    </w:p>
    <w:p w14:paraId="72DDDC7C" w14:textId="77777777" w:rsidR="00921907" w:rsidRDefault="00921907" w:rsidP="00921907"/>
    <w:p w14:paraId="44606634" w14:textId="77777777" w:rsidR="00921907" w:rsidRDefault="00921907" w:rsidP="00921907">
      <w:pPr>
        <w:jc w:val="center"/>
      </w:pPr>
      <w:r>
        <w:t>O b r a z l o ž e nj e</w:t>
      </w:r>
    </w:p>
    <w:p w14:paraId="413DABB0" w14:textId="77777777" w:rsidR="00921907" w:rsidRDefault="00921907" w:rsidP="00921907"/>
    <w:p w14:paraId="75F04DC2" w14:textId="77777777" w:rsidR="00921907" w:rsidRDefault="00921907" w:rsidP="00921907">
      <w:r>
        <w:t xml:space="preserve">Predlagač “Merkur” d.o.o. Banjaluka (u daljem tekstu: predlagač), zastupan po punomoćniku Sanjinu Kosiću, advokatu iz Banjaluke, podnio je kao povjerilac dana 31.08.2023. godine prijedlog da se nad pravnim licem </w:t>
      </w:r>
      <w:r w:rsidRPr="009A1DE6">
        <w:t xml:space="preserve">„EURO </w:t>
      </w:r>
      <w:proofErr w:type="gramStart"/>
      <w:r w:rsidRPr="009A1DE6">
        <w:t>LINE“ d.o.o.</w:t>
      </w:r>
      <w:proofErr w:type="gramEnd"/>
      <w:r w:rsidRPr="009A1DE6">
        <w:t xml:space="preserve"> Banja Luka</w:t>
      </w:r>
      <w:r>
        <w:t xml:space="preserve"> (u daljem tekstu: protivnik predlagača)</w:t>
      </w:r>
      <w:r w:rsidRPr="009A1DE6">
        <w:t>, ul. Kralja Petra I Karađorđevića 97, Banja Luka</w:t>
      </w:r>
      <w:r>
        <w:t xml:space="preserve">, otvori stečajni postupak. </w:t>
      </w:r>
    </w:p>
    <w:p w14:paraId="1EE40EFA" w14:textId="77777777" w:rsidR="00921907" w:rsidRDefault="00921907" w:rsidP="00921907"/>
    <w:p w14:paraId="2E1F5E45" w14:textId="69401688" w:rsidR="00921907" w:rsidRDefault="00921907" w:rsidP="00921907">
      <w:r>
        <w:t>Radi utvrđivanja da li su ispunjeni uslovi za otvaranje stečajnog postupka ovaj sud je rješenjem, broj 57 0 St 141880 23 St od 19.10.2023. godine, pokrenuo prethodni postupak i imenovao privremenog stečajnog upravnik D</w:t>
      </w:r>
      <w:r w:rsidR="00010E4D">
        <w:t>.</w:t>
      </w:r>
      <w:r>
        <w:t xml:space="preserve"> K</w:t>
      </w:r>
      <w:r w:rsidR="00010E4D">
        <w:t>.</w:t>
      </w:r>
      <w:r>
        <w:t xml:space="preserve"> </w:t>
      </w:r>
      <w:proofErr w:type="gramStart"/>
      <w:r>
        <w:t>D</w:t>
      </w:r>
      <w:r w:rsidR="00010E4D">
        <w:t xml:space="preserve">. </w:t>
      </w:r>
      <w:r>
        <w:t>.</w:t>
      </w:r>
      <w:proofErr w:type="gramEnd"/>
      <w:r>
        <w:t xml:space="preserve"> </w:t>
      </w:r>
    </w:p>
    <w:p w14:paraId="0470418E" w14:textId="77777777" w:rsidR="00921907" w:rsidRDefault="00921907" w:rsidP="00921907"/>
    <w:p w14:paraId="618F98CF" w14:textId="77777777" w:rsidR="00921907" w:rsidRDefault="00921907" w:rsidP="00921907">
      <w:r>
        <w:t xml:space="preserve">Protiv navedenog rješenja protivnik predlagača je dana 25.06.2024. godine izjavio žalbu, te je odlučujući o istoj Viši privredni sud u Banjaluci rješenjem </w:t>
      </w:r>
      <w:proofErr w:type="gramStart"/>
      <w:r>
        <w:t>broj  57</w:t>
      </w:r>
      <w:proofErr w:type="gramEnd"/>
      <w:r>
        <w:t xml:space="preserve"> 0 St 141880 24 Pž 2 od 21.03.2024. godine </w:t>
      </w:r>
      <w:r w:rsidRPr="002119F5">
        <w:t>u dijelu koji se odnosi na pokretanje prethodni postupak za utvrđivanje da li postoje uslovi za otvaranje stečajnog postupka nad  „Euro Line“ d.o.o. Banja Luka odbac</w:t>
      </w:r>
      <w:r>
        <w:t>io istu</w:t>
      </w:r>
      <w:r w:rsidRPr="002119F5">
        <w:t xml:space="preserve"> kao nedozvolj</w:t>
      </w:r>
      <w:r>
        <w:t>e</w:t>
      </w:r>
      <w:r w:rsidRPr="002119F5">
        <w:t>n</w:t>
      </w:r>
      <w:r>
        <w:t>u,</w:t>
      </w:r>
      <w:r w:rsidRPr="002119F5">
        <w:t xml:space="preserve"> a u dijelu koji se odnosi na imenovanje privremenog stečajnog upravnika (stav II) i na određivanje mjera obezbjeđenja (stav III) žalba se odbija i pobijano rješenje potvrđuje.</w:t>
      </w:r>
    </w:p>
    <w:p w14:paraId="5CE62E31" w14:textId="77777777" w:rsidR="00921907" w:rsidRDefault="00921907" w:rsidP="00921907"/>
    <w:p w14:paraId="0586E459" w14:textId="77777777" w:rsidR="00921907" w:rsidRDefault="00921907" w:rsidP="00921907">
      <w:r>
        <w:t>Protiv navedenog rješenja Višeg privrednog suda u Banjaluci protivnik predlagača je izjavio reviziju, koja je rješenjem Vrhovnog suda Republike Srpske broj 57 0 St 141880 24 Rev od 22.05.2024. godine odbačena.</w:t>
      </w:r>
    </w:p>
    <w:p w14:paraId="22F2D5F1" w14:textId="77777777" w:rsidR="00921907" w:rsidRDefault="00921907" w:rsidP="00921907"/>
    <w:p w14:paraId="59064D73" w14:textId="4A0AA7B7" w:rsidR="00921907" w:rsidRDefault="00921907" w:rsidP="00921907">
      <w:r>
        <w:t>Rješenjem ovog suda broj 57 0 St 141880 23 St od 17.05.2024. godine ovaj sud je razriješio dužnosti privremenog stečajnog upranika D</w:t>
      </w:r>
      <w:r w:rsidR="00607AD2">
        <w:t xml:space="preserve">. </w:t>
      </w:r>
      <w:r>
        <w:t>K</w:t>
      </w:r>
      <w:r w:rsidR="00607AD2">
        <w:t>.</w:t>
      </w:r>
      <w:r>
        <w:t xml:space="preserve"> D</w:t>
      </w:r>
      <w:r w:rsidR="00607AD2">
        <w:t>.</w:t>
      </w:r>
      <w:r>
        <w:t>, na njen zahtjev, te je imenovao privremenog stečajnog upravnika R</w:t>
      </w:r>
      <w:r w:rsidR="00607AD2">
        <w:t>.</w:t>
      </w:r>
      <w:r>
        <w:t xml:space="preserve"> R</w:t>
      </w:r>
      <w:r w:rsidR="00607AD2">
        <w:t>.</w:t>
      </w:r>
      <w:r>
        <w:t xml:space="preserve"> iz </w:t>
      </w:r>
      <w:proofErr w:type="gramStart"/>
      <w:r>
        <w:t>B</w:t>
      </w:r>
      <w:r w:rsidR="00607AD2">
        <w:t xml:space="preserve">.L. </w:t>
      </w:r>
      <w:r>
        <w:t>.</w:t>
      </w:r>
      <w:proofErr w:type="gramEnd"/>
    </w:p>
    <w:p w14:paraId="61D618E1" w14:textId="77777777" w:rsidR="00921907" w:rsidRDefault="00921907" w:rsidP="00921907"/>
    <w:p w14:paraId="6D85635A" w14:textId="77777777" w:rsidR="00921907" w:rsidRDefault="00921907" w:rsidP="00921907">
      <w:r>
        <w:t>Protiv navedenog rješenja protivnik predlagača je izjavio žalbu, te je odlučujući o istoj Viši privredni sud u Banjaluci rješenjem broj 57 0 St 141880 24 Pž 3 od 23.07.2024. godine istu odbacio kao nedopuštenu.</w:t>
      </w:r>
    </w:p>
    <w:p w14:paraId="314157F3" w14:textId="77777777" w:rsidR="00921907" w:rsidRDefault="00921907" w:rsidP="00921907"/>
    <w:p w14:paraId="32D7E09E" w14:textId="4D309FA5" w:rsidR="00921907" w:rsidRDefault="00921907" w:rsidP="00921907">
      <w:r>
        <w:t xml:space="preserve">Postupajući po, u međuvremenu pravosnažnom, rješenju ovog suda od </w:t>
      </w:r>
      <w:r w:rsidRPr="006A35C9">
        <w:t>57 0 St 141880 23 St od 19.10.2023. godine</w:t>
      </w:r>
      <w:r>
        <w:t xml:space="preserve"> i </w:t>
      </w:r>
      <w:r w:rsidRPr="00941293">
        <w:t>57 0 St 141880 23 St od 17.05.2024. godine</w:t>
      </w:r>
      <w:r>
        <w:t>, privremeni stečajni upravnik R</w:t>
      </w:r>
      <w:r w:rsidR="00607AD2">
        <w:t xml:space="preserve">. </w:t>
      </w:r>
      <w:r>
        <w:t>R</w:t>
      </w:r>
      <w:r w:rsidR="00607AD2">
        <w:t>.</w:t>
      </w:r>
      <w:r>
        <w:t xml:space="preserve"> dostavio je sudu dana 19.06.2024. godine izvještaj o utvrđivanju uslova za otvaranje stečajnog postupka nad pravnim licem “EURO LINE” d.o.o. Banja Luka u kom između ostalog zaključuje da su računi društva u blokadi od 23.09.2022. godine, odnosno duže od 60 dana neprekidno i da društvo ne može da izvršava obaveze prema fizičkim i pravnim licima, da je platežno nesposobno, nelikvidno i nesolventno, da društvo duže vrijeme ne obavlja poslovnu djelatnost (što je vidljivo iz finansijskih izvještaja istog za poslijednje dvije godine), da u pretnodne dvije godine društvo nije ostvarilo prihode iz redovnog poslovanja, da je društvo u posljednje dvije poslovne godine ostvarilo negativan rezultat poslovanja i to </w:t>
      </w:r>
      <w:r w:rsidR="003F2747">
        <w:t>…</w:t>
      </w:r>
      <w:r>
        <w:t xml:space="preserve"> KM (2023) i </w:t>
      </w:r>
      <w:r w:rsidR="003F2747">
        <w:lastRenderedPageBreak/>
        <w:t>…</w:t>
      </w:r>
      <w:r>
        <w:t xml:space="preserve"> KM (2022) godine, da akumuliran gubitak iznosi </w:t>
      </w:r>
      <w:r w:rsidR="00216EBE">
        <w:t>…</w:t>
      </w:r>
      <w:r>
        <w:t xml:space="preserve"> KM, od čega je gubitak iznad visine kapitala u iznosu od </w:t>
      </w:r>
      <w:r w:rsidR="00216EBE">
        <w:t xml:space="preserve">… </w:t>
      </w:r>
      <w:r>
        <w:t>KM, dakle gubitak je višestruko prevazišao osnovni kapital društva (150.500,00 KM), da društvo ne posjeduje pokretnu i nepokretnu imovinu, te predlaže otvaranje stečajnog postupka jer ne obavlja djelatnost, akumuliran je gubitak koji višestruko prevazilazi osnovni kapital, a računi društva su blokirani duže od 60 dana neprekidno, te isto ne može izvršavati obaveze prema fizičkim i pravnim licima jer je platežno nesposobno.</w:t>
      </w:r>
    </w:p>
    <w:p w14:paraId="1ED0D0FC" w14:textId="77777777" w:rsidR="00921907" w:rsidRDefault="00921907" w:rsidP="00921907"/>
    <w:p w14:paraId="4BEE273E" w14:textId="77777777" w:rsidR="00921907" w:rsidRDefault="00921907" w:rsidP="00921907">
      <w:r>
        <w:t>Podneskom od 14.10.2024. godine protivnik predlagača je između ostalog predložio i obustavu prethodnog postupka za ispitivanja uslova za otvaranje stečajnog postupka.</w:t>
      </w:r>
    </w:p>
    <w:p w14:paraId="0A644B3F" w14:textId="77777777" w:rsidR="00921907" w:rsidRDefault="00921907" w:rsidP="00921907"/>
    <w:p w14:paraId="44A75B92" w14:textId="77777777" w:rsidR="00921907" w:rsidRDefault="00921907" w:rsidP="00921907">
      <w:r>
        <w:t>Postupajući po navedenom prijedlogu za obustavu prethodnog postupka protivnika predlagača sud je isti prijedlog u skladu sa odredbom člana 198. Zakona o stečaju objavio na oglasnoj tabli suda i u Službenom glasniku Republike Srpske.</w:t>
      </w:r>
    </w:p>
    <w:p w14:paraId="6370C5E8" w14:textId="77777777" w:rsidR="00921907" w:rsidRDefault="00921907" w:rsidP="00921907"/>
    <w:p w14:paraId="78653543" w14:textId="77777777" w:rsidR="00921907" w:rsidRDefault="00921907" w:rsidP="00921907">
      <w:r>
        <w:t>Protiv navedenog prijedloga 28.10.2024. godine prigovor je izjavio predlagač (povjerilac) “Mekrur” d.o.o. Banjaluka.</w:t>
      </w:r>
    </w:p>
    <w:p w14:paraId="5DB93F54" w14:textId="77777777" w:rsidR="00921907" w:rsidRDefault="00921907" w:rsidP="00921907">
      <w:r>
        <w:t xml:space="preserve">           </w:t>
      </w:r>
    </w:p>
    <w:p w14:paraId="26BF5A40" w14:textId="734C92C0" w:rsidR="00921907" w:rsidRDefault="00921907" w:rsidP="00921907">
      <w:r>
        <w:t xml:space="preserve">Sud je dana 26.11.2024. godine održao ročište za utvrđivanje uslova za otvaranje stečajnog postupka nad stečajnim dužnikom u skladu sa odredbom člana 97. stav 1. Zakona o stečaju („Službeni glasnik Republike </w:t>
      </w:r>
      <w:proofErr w:type="gramStart"/>
      <w:r>
        <w:t>Srpske“ broj</w:t>
      </w:r>
      <w:proofErr w:type="gramEnd"/>
      <w:r>
        <w:t xml:space="preserve"> 16/16 – u daljem tekstu: Zakon o stečaju) i ročište u skladu sa odredbom člana 198. stav 4. istog zakona povodom prijedloga o obustavi stečajnog postupka protivnika predlagača, na koje su pristupili punomoćnik predlagača </w:t>
      </w:r>
      <w:r w:rsidR="00216EBE">
        <w:t>S. K.</w:t>
      </w:r>
      <w:r>
        <w:t>, direktor i zakonski zastupnik stečajnog dužnika B</w:t>
      </w:r>
      <w:r w:rsidR="001A20D9">
        <w:t>.</w:t>
      </w:r>
      <w:r>
        <w:t xml:space="preserve"> </w:t>
      </w:r>
      <w:proofErr w:type="gramStart"/>
      <w:r>
        <w:t>J</w:t>
      </w:r>
      <w:r w:rsidR="001A20D9">
        <w:t xml:space="preserve">. </w:t>
      </w:r>
      <w:r>
        <w:t>,</w:t>
      </w:r>
      <w:proofErr w:type="gramEnd"/>
      <w:r>
        <w:t xml:space="preserve"> punomoćnik protivnika predlagača </w:t>
      </w:r>
      <w:r w:rsidR="00216EBE">
        <w:t>M. Đ.</w:t>
      </w:r>
      <w:r>
        <w:t xml:space="preserve"> i privremeni stečajni upravnik R</w:t>
      </w:r>
      <w:r w:rsidR="001A20D9">
        <w:t>.</w:t>
      </w:r>
      <w:r>
        <w:t xml:space="preserve"> R</w:t>
      </w:r>
      <w:r w:rsidR="001A20D9">
        <w:t xml:space="preserve">. </w:t>
      </w:r>
      <w:r>
        <w:t>.</w:t>
      </w:r>
    </w:p>
    <w:p w14:paraId="15F60FD6" w14:textId="77777777" w:rsidR="00921907" w:rsidRDefault="00921907" w:rsidP="00921907"/>
    <w:p w14:paraId="1BCA3C44" w14:textId="77777777" w:rsidR="00921907" w:rsidRDefault="00921907" w:rsidP="00921907">
      <w:r>
        <w:t>Punomoćnik predlagača je na navedenom ročištu izjavio da u cijelosti ostaje kod prijedloga za otvaranje stečajnog postupka nad protivnikom predlagača „</w:t>
      </w:r>
      <w:proofErr w:type="gramStart"/>
      <w:r>
        <w:t>Ekvator“ d.o.o.</w:t>
      </w:r>
      <w:proofErr w:type="gramEnd"/>
      <w:r>
        <w:t xml:space="preserve"> Banja Luka iz razloga navedenih u prijedlogu i podneska od 28.10.2024. godine, kao i svih navoda datih tokom postupka.</w:t>
      </w:r>
    </w:p>
    <w:p w14:paraId="3876C708" w14:textId="77777777" w:rsidR="00921907" w:rsidRDefault="00921907" w:rsidP="00921907"/>
    <w:p w14:paraId="3FBE5EF0" w14:textId="77777777" w:rsidR="00921907" w:rsidRDefault="00921907" w:rsidP="00921907">
      <w:r>
        <w:t>Protive se prijedlogu za obustavu stečajnog postupka jer ne postoji niti jedan zakonski razlog propisan Zakonom o stečaju.</w:t>
      </w:r>
    </w:p>
    <w:p w14:paraId="054CFFA6" w14:textId="77777777" w:rsidR="00921907" w:rsidRDefault="00921907" w:rsidP="00921907"/>
    <w:p w14:paraId="75F82A57" w14:textId="16DA6C15" w:rsidR="00921907" w:rsidRDefault="00921907" w:rsidP="00921907">
      <w:r>
        <w:t xml:space="preserve">Punomoćnik protivnika predlagača je na ročištu izjavio da ostaje u cijelosti kod izjašnjenja na prijedlog za otvaranje stečajnog postupka od 5.10.2023. godine, podnesaka od 26.9., 11.10., 14.10. </w:t>
      </w:r>
      <w:proofErr w:type="gramStart"/>
      <w:r>
        <w:t>i  28.10.2024.</w:t>
      </w:r>
      <w:proofErr w:type="gramEnd"/>
      <w:r>
        <w:t xml:space="preserve"> godine, kao i svih navoda datih tokom postupka. Smatram da nema uslova za otvaranje kako prethodnog tako ni stečajnog postupka, da je prijedlog za otvaranje stečajnog postupka stavljen od strane Merkur-a kao dužnika koji kada se izvrši prebijanje svih međusobnih potraživanja po svim pravosnažnim i izvršnim presudama Merkur duguje Euro Line iznos od </w:t>
      </w:r>
      <w:r w:rsidR="00BF5DAB">
        <w:t>…</w:t>
      </w:r>
      <w:bookmarkStart w:id="0" w:name="_GoBack"/>
      <w:bookmarkEnd w:id="0"/>
      <w:r>
        <w:t xml:space="preserve"> KM. Sva potraživanja predlagača su prestala po samom zakonu u momentu susretanja, pa je izvještaj stečajnog upravnika da postoji uslov za otvaranje stečajnog postupka proizvoljan, nezakonit, te isti u smislu odredbe člana 266 Krivičnog zakona RS stečajni upravnik zloupotrijebio svoje ovlaštenje, izradio je pogrešnu i nezakonitu procjenu, čime je sud doveo u zabludu da mu isti dozvoli da štiti navodne interese povjerioca gdje je Merkur dužnik a ne povjerilac. Imajući u vidu da je ustavni sud BiH donio odluku, nakon što je prvi put odbio privremenu mjeru postupka za prekid svih postupaka protiv Merkura pa i stečajnog postupka, bio dužan isto učiniti i u ovom stečajnom postupku, te u svim izvršnim postupcima, jer Ustavni sud BiH odlučuje prema Evropskoj konvenciji i to gdje je odredbom člana 14. Evropske konvencije zabranjena diskriminacija, a to je u ovom slučaju da se stečajni postupak vodi po prijedlogu stečajnog dužnika Merkura pa punomoćnik Merkura i pravno lice zloupotrebljavaju svoja ovlaštenja što je protivno članu 253. Krivičnog zakona RS gdje je navedeno da nije dozvoljena zloupotreba u stečajnom postupku za koje krivično djelo je propisana kazna zatvora od dvije godine a stavom 2. i krivično djelo za stečajnog upravnika koji ako utiče na donošenje </w:t>
      </w:r>
      <w:r>
        <w:lastRenderedPageBreak/>
        <w:t xml:space="preserve">nezakonite odluke a to je ovdje izvještaj stečajnog upravnika od 19.6.2024. godine gdje je propisana kazna zatvora za istog od 3 godine ili novčana kazna. Stečajni upravnik treba da je stručno lice. Osim navedenog, protivnik je predložio prekid postupka o čemu sud nije donio rješenje. S toga smatram da bi nastavak ovog ročišta bio protivan međunarodnom pravu korektno Evropskoj konvenciji koji je sud dužan prema odredbama RS primijeniti, a što je navedeno u članu 121 Ustava RS da sud sudi na osnovu Ustava i Zakona iz čega proizlazi da sud neće primijeniti ni jedan zakon koji je protivan ustavu i da je dužan postupak prekinuti i od ustavnog suda zatražiti mišljenje a u konkretnom slučaju kada su prestala međusobna potraživanja po osnovu pravosnažnih i izvršnih isprava i da li se može protiv povjerioca koji je iskazao potraživanje prema predlagaču voditi stečajni postupak. Predlaže slijedeće: </w:t>
      </w:r>
    </w:p>
    <w:p w14:paraId="4C7D3DCC" w14:textId="1BA15B7D" w:rsidR="00921907" w:rsidRDefault="00921907" w:rsidP="00921907">
      <w:r>
        <w:t>I.</w:t>
      </w:r>
      <w:r>
        <w:tab/>
        <w:t xml:space="preserve">Da Okružni privredni sud Banja Luka postupak prekine do okončanja prethodnog postupka protiv pravnog lica "Merkur", koji je dužnik protivniku u novčanom iznosu od </w:t>
      </w:r>
      <w:r w:rsidR="00FC47C9">
        <w:t>…</w:t>
      </w:r>
      <w:r>
        <w:t xml:space="preserve"> KM, a u protivnom da prijedlog ili odbaci ili odbije za otvaranje stečajnog postupka protiv pravnog lica "Euro Line" d.o.o. Banja Luka, ili da</w:t>
      </w:r>
    </w:p>
    <w:p w14:paraId="7BB88E0D" w14:textId="77777777" w:rsidR="00921907" w:rsidRDefault="00921907" w:rsidP="00921907">
      <w:r>
        <w:t>II.</w:t>
      </w:r>
      <w:r>
        <w:tab/>
        <w:t>Da prije saslušanja stečajnog upravnika SUD odredi finansijsko vještačenje po ustanovi na okolnost preostale novčana obaveze između predlagača i protivnika po svim izvršnim ispravama.</w:t>
      </w:r>
    </w:p>
    <w:p w14:paraId="722E8BD8" w14:textId="77777777" w:rsidR="00921907" w:rsidRDefault="00921907" w:rsidP="00921907"/>
    <w:p w14:paraId="7EB7D8DF" w14:textId="060F195E" w:rsidR="00921907" w:rsidRDefault="00921907" w:rsidP="00921907">
      <w:r>
        <w:t>Osnivač i zakonski zastupnik protivnika predlagača B</w:t>
      </w:r>
      <w:r w:rsidR="000463FA">
        <w:t>.</w:t>
      </w:r>
      <w:r>
        <w:t xml:space="preserve"> J</w:t>
      </w:r>
      <w:r w:rsidR="000463FA">
        <w:t>.</w:t>
      </w:r>
      <w:r>
        <w:t xml:space="preserve"> je na navedenom ročištu izjavio da</w:t>
      </w:r>
      <w:r w:rsidRPr="00ED4212">
        <w:t xml:space="preserve"> </w:t>
      </w:r>
      <w:r>
        <w:t>obavlja dužnost direktora stečajnog dužnika od 15. oktobra 2024. godine, a prije toga je bila druga osoba, da je upoznat sa prijedlogom za otvaranje stečajnog postupka, da nije upoznat sa činjenicom da li su računi društva blokirani te da o tome više zna bivša direktorica sa kojom nema kontakta, da misli da društvo nema više dugova prema drugim pravnim ili fizičkim licima ili Poreskoj upravi ili Upravi za indikrektno oporezivanje BiH, da mu nije poznato na koji način je društvo Euro Line poslovalo u 2022. i 2023. godini, jer nije učestvovao u donošenju odluka društva u proteklih 7 do 8 godina, te da je u potpunosti saglasan sa navodima svog punomoćnika i protivi se prijedlogu za otvaranje stečajnog postupka.</w:t>
      </w:r>
    </w:p>
    <w:p w14:paraId="6E07E981" w14:textId="77777777" w:rsidR="00921907" w:rsidRDefault="00921907" w:rsidP="00921907"/>
    <w:p w14:paraId="4095FBDD" w14:textId="030CCACD" w:rsidR="00921907" w:rsidRDefault="00921907" w:rsidP="00921907">
      <w:r>
        <w:t>Privremeni stečajni upravnik R</w:t>
      </w:r>
      <w:r w:rsidR="000463FA">
        <w:t>.</w:t>
      </w:r>
      <w:r>
        <w:t xml:space="preserve"> R</w:t>
      </w:r>
      <w:r w:rsidR="000463FA">
        <w:t>.</w:t>
      </w:r>
      <w:r>
        <w:t xml:space="preserve"> je izjavio da u cijelosti ostaje kod izvještaja koji je dostavio suda dana 19.06.2024. godine, te je predložio da sud, s obzirom da su ispunjeni uslovi i razlozi za otvaranje stečajnog postupka, otvori stečajni postupak nad stečajnim dužnikom. </w:t>
      </w:r>
    </w:p>
    <w:p w14:paraId="54EC2CD1" w14:textId="77777777" w:rsidR="00921907" w:rsidRDefault="00921907" w:rsidP="00921907"/>
    <w:p w14:paraId="03803E79" w14:textId="77777777" w:rsidR="00921907" w:rsidRDefault="00921907" w:rsidP="00921907">
      <w:r w:rsidRPr="00546E4B">
        <w:t>Punomoćnik predlagača je izjavio da nema primjedbi na izvještaj privremenog stečajnog upravnika. S obzirom da su ispunjeni svi uslovi za otvaranje stečajnog postupka samim tim zahtjeva od suda da se otvori stečajni postupak nad protivnikom predlagača.</w:t>
      </w:r>
    </w:p>
    <w:p w14:paraId="69E954B0" w14:textId="77777777" w:rsidR="00921907" w:rsidRDefault="00921907" w:rsidP="00921907"/>
    <w:p w14:paraId="3762CEA3" w14:textId="757ECB86" w:rsidR="00921907" w:rsidRDefault="00921907" w:rsidP="00921907">
      <w:r>
        <w:t xml:space="preserve">Punomoćnik protivnika predlagač je izjavio da se protivi stvarnim potraživanjima predlagača i dužnika. Stečajni upravnik nije uzeo u obzir odredbe ZOO o docnji gdje je jasno navedeno kada povjerilac a kada dužnik dolazi u docnju i momentom docnje prestaju zakonske zatezne kamate. Ta odredba sadržana je i u zakonskim uslovima sa prebijanjem. U konkretnom slučaju sa obe strane su istaknuti kompenzacioni prigovori prije plaćanja iznosa od </w:t>
      </w:r>
      <w:r w:rsidR="00637DEC">
        <w:t>…</w:t>
      </w:r>
      <w:r>
        <w:t xml:space="preserve"> KM, taj iznos je plaćen takođe prema nalazu i mišljenju </w:t>
      </w:r>
      <w:r w:rsidR="00637DEC">
        <w:t>S. S.</w:t>
      </w:r>
      <w:r>
        <w:t xml:space="preserve"> koju je angažovao Merkur u vansudskom postupku i ista je obračunala protivno odredbama o docnji i zakonske zatezne kamte Merkuru koje su prestale da teku. Drugi nalaz je obezbjedio od vještaka </w:t>
      </w:r>
      <w:r w:rsidR="00F13AB1">
        <w:t>D. K.</w:t>
      </w:r>
      <w:r>
        <w:t xml:space="preserve"> koja je takođe sačinila nezakonit nalaz gdje je neosnovano prikazala potraživanja Merkura na način da je za vrijeme docnje u plaćanju Merkuru pripisala neosnovanu kamatu. U konkretnom slučaju prebijanje se može izvršiti prema svim izvršnim ispravama u momentu susretanja međusobnih potraživanja a ne u momentu donošenja sudskih odluka iz tih razloga pogrešan je izvještaj o dugovanju protivnika Euro Line prema Merkuru jer je Merkur de fakto i de jure po sudskim odlukama gdje nije nastupila zastara potraživanja dužnik Euro Line u iznosu od cca </w:t>
      </w:r>
      <w:r w:rsidR="00FC47C9">
        <w:t>…</w:t>
      </w:r>
      <w:r>
        <w:t xml:space="preserve"> KM.  Vještak se ne može </w:t>
      </w:r>
      <w:proofErr w:type="gramStart"/>
      <w:r>
        <w:t>upuštati  u</w:t>
      </w:r>
      <w:proofErr w:type="gramEnd"/>
      <w:r>
        <w:t xml:space="preserve"> izmjeni pravila u prebijanju bez obzira da li se prebijanje vrši u izvršnom ili parničnom postupku. U izvršnom postupku se mogu prebiti sva potraživanja prema citiranim odredbama ZOO. Kod istaknutog prigovara prebijanja prestaje prebijanja povjerioca i dužnika osim u dijelu koje </w:t>
      </w:r>
      <w:r>
        <w:lastRenderedPageBreak/>
        <w:t>proizlazi potraživanje protivne stranke. Osnovna uloga stečajnog upravnika je da štiti povjerioce koji nema objašnjenja kako može štititi interese povjerioca, održati interese predlagača kao dužnika, protiv koga se takođe vodi prethodni stečajni postupak. Ostajem kod datog prijedloga da se postupak prekine ili odredi vještačenje po ustanovi.</w:t>
      </w:r>
    </w:p>
    <w:p w14:paraId="649E0FDD" w14:textId="77777777" w:rsidR="00921907" w:rsidRDefault="00921907" w:rsidP="00921907"/>
    <w:p w14:paraId="1ED38A85" w14:textId="77777777" w:rsidR="00921907" w:rsidRDefault="00921907" w:rsidP="00921907">
      <w:r>
        <w:t>Prigovorima punomoćnika protivnika predlagača u cijelosti se pridružio i zakonski zastupnik istog.</w:t>
      </w:r>
    </w:p>
    <w:p w14:paraId="3475E61C" w14:textId="77777777" w:rsidR="00921907" w:rsidRDefault="00921907" w:rsidP="00921907"/>
    <w:p w14:paraId="2A099930" w14:textId="77777777" w:rsidR="00921907" w:rsidRDefault="00921907" w:rsidP="00921907">
      <w:r>
        <w:t>Odredbom člana 97. stav 1. Zakona o stečaju je propisano da stečajni sudija zakazuje ročište u vezi sa uslovima za otvaranje stečajnog postupka nakon što primi izvještaj privremenog stečjanog upravnika, dok je stavom 4. istog člana propisano da će sud donijeti odluku o otvaranju stečajnog postupka ili odbiti prijedlog za otvaranje stečajnog postupka u roku od tri dana od zaključenja sudskog ročišta, dok je odredbom člana 196. stav 4. istog zakona propisano da stečajni sudija odlučuje o obustavi stečajnog postupka nakon saslušanja podnosioca prijedoga, stečajnog upravnika i odbora povjerilaca, ako je odbor povjerilaca osnovan, a u slučaju prigovora, i nakon saslušanja povjerioca koji je uložio prigovor.</w:t>
      </w:r>
    </w:p>
    <w:p w14:paraId="4D46982F" w14:textId="77777777" w:rsidR="00921907" w:rsidRDefault="00921907" w:rsidP="00921907"/>
    <w:p w14:paraId="2849236F" w14:textId="7298C0B7" w:rsidR="00921907" w:rsidRDefault="00921907" w:rsidP="00921907">
      <w:r>
        <w:t xml:space="preserve">Na ročište u vezi sa uslovima za otvaranje stečajnog postupka, nakon što je sud primio izvještaj privremenog stečajnog upravnika, sud je u skladu sa odredbom člana 21. Zakona o stečaju saslušao protivnika predlagača i predlagača, kao i privremenog stečajnog upravnika. Privremeni stečajni upravnik je utvrdio da su svi računi protivnika predlagača u neprekidnoj blokadi </w:t>
      </w:r>
      <w:proofErr w:type="gramStart"/>
      <w:r>
        <w:t>od  23.09.2022.</w:t>
      </w:r>
      <w:proofErr w:type="gramEnd"/>
      <w:r>
        <w:t xml:space="preserve"> godine po više osnova, odnosno da ukupan iznos blokade računa iznosi </w:t>
      </w:r>
      <w:r w:rsidR="00F13AB1">
        <w:t>…</w:t>
      </w:r>
      <w:r>
        <w:t xml:space="preserve"> KM.  Dakle, blokada računa je nastala 23.09.2022. godine tako da je platežna nesposobnost nastupila 60-tog dana blokade računa, iz čega proizlazi da je protivnik predlagača platežno nesposoban na dan pokretanja prethodnog postupka (dan 31.08.2023. godine). </w:t>
      </w:r>
    </w:p>
    <w:p w14:paraId="18E1236E" w14:textId="77777777" w:rsidR="00921907" w:rsidRDefault="00921907" w:rsidP="00921907"/>
    <w:p w14:paraId="1018FF17" w14:textId="18E49D9B" w:rsidR="00921907" w:rsidRDefault="00921907" w:rsidP="00921907">
      <w:r>
        <w:t xml:space="preserve">U prilog navedenom privremeni stečajni upravnik je dostavio izvod iz Jedinstvenog registra poslovnih računa poslovnih subjekata broj 12534007 od 04.06.2024. godine iz koga je vidljivo je da su računi protivnika predlagača blokirani ili ugašeni odnosno nema ni jedan aktivan, odnosno prema potvrdi o blokadama Atos bank a.d. Banjaluka broj </w:t>
      </w:r>
      <w:r w:rsidR="00F13AB1">
        <w:t>…</w:t>
      </w:r>
      <w:r>
        <w:t xml:space="preserve"> od 05.06.2024. godine, proizlazi da su računi protivnika predlagača neprekidno blokirani još od 23.09.2022. godine po više osnova i to od strane Merkura doo Banjaluka dana 23.09.2022. godine na iznos od </w:t>
      </w:r>
      <w:r w:rsidR="00F13AB1">
        <w:t>…</w:t>
      </w:r>
      <w:r>
        <w:t xml:space="preserve"> KM, potom od strane Merkur doo Banjaluka dana 27.02.2023. godine na iznos od </w:t>
      </w:r>
      <w:r w:rsidR="00F13AB1">
        <w:t>…</w:t>
      </w:r>
      <w:r>
        <w:t xml:space="preserve"> KM te od strane Ministarstva finansija, Poreske uprave Republike Srpske dana 01.02.2024. godine na iznos od </w:t>
      </w:r>
      <w:r w:rsidR="00F13AB1">
        <w:t>…</w:t>
      </w:r>
      <w:r>
        <w:t xml:space="preserve"> KM.</w:t>
      </w:r>
    </w:p>
    <w:p w14:paraId="29FEDDD0" w14:textId="77777777" w:rsidR="00921907" w:rsidRDefault="00921907" w:rsidP="00921907"/>
    <w:p w14:paraId="319040D7" w14:textId="77777777" w:rsidR="00921907" w:rsidRDefault="00921907" w:rsidP="00921907">
      <w:r>
        <w:t>Protivnik predlagača na ročištu održanom dana 26.11.2024. godine nije iznio niti jednu primjedbu na izvještaj privremenog stečajnog upravnika u odnosu na blokadu njegovih računa, a na upit suda zakonskom zastupniku protivnika predlagača da li su u momentu održavanja ročišta računi blokirani, odnosno ako jesu od kad blokada teče isti je izjavio da nije upoznat sa navedenim.</w:t>
      </w:r>
    </w:p>
    <w:p w14:paraId="06144E80" w14:textId="77777777" w:rsidR="00921907" w:rsidRDefault="00921907" w:rsidP="00921907"/>
    <w:p w14:paraId="54144889" w14:textId="79CF46BF" w:rsidR="00921907" w:rsidRDefault="00921907" w:rsidP="00921907">
      <w:r>
        <w:t xml:space="preserve">Protivnik predlagača dakle nije ničim osporio, niti je izveo ili pak predložio izvođenje bilo kakvog dokaza u pogledu blokade njegovih računa, odnosno nije ničim osporio činjenična utvrđenja privremenog stečajnog upravnika o blokadi računa koja je naveo u izvještaju a koja je isti potkrijepio i materijalnim dokazima u vidu </w:t>
      </w:r>
      <w:r w:rsidRPr="00E96C88">
        <w:t xml:space="preserve">izvod iz Jedinstvenog registra poslovnih računa poslovnih subjekata broj </w:t>
      </w:r>
      <w:r w:rsidR="00F13AB1">
        <w:t>…</w:t>
      </w:r>
      <w:r w:rsidRPr="00E96C88">
        <w:t xml:space="preserve"> od 04.06.2024. godine</w:t>
      </w:r>
      <w:r>
        <w:t xml:space="preserve"> i </w:t>
      </w:r>
      <w:r w:rsidRPr="00E96C88">
        <w:t xml:space="preserve">potvrdi o blokadama Atos bank a.d. Banjaluka broj </w:t>
      </w:r>
      <w:r w:rsidR="00F13AB1">
        <w:t>…</w:t>
      </w:r>
      <w:r w:rsidRPr="00E96C88">
        <w:t xml:space="preserve"> od 05.06.2024. godine</w:t>
      </w:r>
      <w:r>
        <w:t>.</w:t>
      </w:r>
    </w:p>
    <w:p w14:paraId="292F86EA" w14:textId="77777777" w:rsidR="00921907" w:rsidRDefault="00921907" w:rsidP="00921907"/>
    <w:p w14:paraId="1F577C00" w14:textId="77777777" w:rsidR="00921907" w:rsidRDefault="00921907" w:rsidP="00921907">
      <w:r>
        <w:t xml:space="preserve">Odredbom člana 97. stav 6. Zakona o stečaju je propisano da stečajni sudija otvara postupak nad imovinom stečajnog dužnika ako je prijedlog dopušten, ako postoji stečajni razlog i ako će imovina stečajnog dužnika prema predviđanju biti dovoljna da namiri troškove postupka. </w:t>
      </w:r>
    </w:p>
    <w:p w14:paraId="7A3CE04B" w14:textId="77777777" w:rsidR="00921907" w:rsidRDefault="00921907" w:rsidP="00921907"/>
    <w:p w14:paraId="0C75845A" w14:textId="77777777" w:rsidR="00921907" w:rsidRDefault="00921907" w:rsidP="00921907">
      <w:r>
        <w:lastRenderedPageBreak/>
        <w:t>Odredbom člana 5. stav 1. Zakona o stečaju je propisano da je razlog za otvaranje stečajnog postupka platežna nesposobnost stečajnog dužnika, odnosno stav 4. istog člana propisuje da je stečajni dužnik platežno nesposoban ako 60 dana neprekidno ne izmiruje svoje dospjele novčane obaveze ili je račun stečajnog dužnika blokiran 60 dana neprekidno.</w:t>
      </w:r>
    </w:p>
    <w:p w14:paraId="136321C7" w14:textId="77777777" w:rsidR="00921907" w:rsidRDefault="00921907" w:rsidP="00921907"/>
    <w:p w14:paraId="5D1381CB" w14:textId="7DAF7FF6" w:rsidR="00921907" w:rsidRDefault="00921907" w:rsidP="00921907">
      <w:r>
        <w:t xml:space="preserve">Dalje, protivnik predlagača u svojim podnescima i toku čitavom prethodnog stečajnog postupka osporava dopuštenost prijedloga za otvaranje stečajnog postupka podnesenog od strane “Merkur” d.o.o. Banjaluka kao povjerioca, navodeći da predlagač nema svojstvo povjerioca jer  neosnovana vjerovatnost njegovog potraživanja i interes za sprovođenje stečajnog postupka, odnosno da ukoliko bi se u konkretnom slučaju izvršila međusobna prebijanja potraživanja između njih, predlagač Merkur doo Banjaluka je dužan protivniku predlagača EURO LINE doo Banjaluka iznos od cca </w:t>
      </w:r>
      <w:r w:rsidR="003D1EBF">
        <w:t>…</w:t>
      </w:r>
      <w:r>
        <w:t xml:space="preserve"> KM. </w:t>
      </w:r>
    </w:p>
    <w:p w14:paraId="506732EB" w14:textId="77777777" w:rsidR="00921907" w:rsidRDefault="00921907" w:rsidP="00921907"/>
    <w:p w14:paraId="221949F9" w14:textId="77777777" w:rsidR="00921907" w:rsidRDefault="00921907" w:rsidP="00921907">
      <w:r>
        <w:t>Ovaj sud napominje da su navedeni navodi bili isticani u žalbenom postupku pred Višim privrednim sudom u Banjaluci, odnosno da su isticani od strane protivnika predlagača u njegovoj žalbi izjavljenoj protiv rješenja o pokretanju prethodnog stečajnog postupka od 19.10.2023. godine. Pored navedenog sud je ispitao dopuštenost i osnovanost prijedloga za otvaranje stečajnog postupka podnesenog od strane predlagača Merkura doo Banjaluka, odnosno vjerovatnost njegovog potraživanja. Isti je uz svoj prijedlog dostavio pravosnažne presude kao dokaz svog potraživanja prema protivniku predlagača, odnosno dopisom od 23.01.2024. godine dostavio je i dopunu u vidu dostave presude Vrhovnog suda Republike Srpske broj 57 0 Ps 126684 23 Rev od 06.12.2023. godine, a koje potraživanje po istoj nije naplatio od protvnika predlagača kao dužnika, što je na upit suda potvrdio punomoćnik predlagača na ročištu za utvđivanje uslova za otvaranje stečajnog postupka.</w:t>
      </w:r>
    </w:p>
    <w:p w14:paraId="3F379ED0" w14:textId="77777777" w:rsidR="00921907" w:rsidRDefault="00921907" w:rsidP="00921907"/>
    <w:p w14:paraId="53D464BB" w14:textId="77777777" w:rsidR="00921907" w:rsidRDefault="00921907" w:rsidP="00921907">
      <w:r>
        <w:t>Prilikom otvaranja stečajnog postupka sud ne ispituje osnovanost potraživanja stečajnih povjerilaca, već samo da li je dužnik trajnije insolventan, jer je trajna insolventnost usova za otvaranje stečajnog postupka</w:t>
      </w:r>
      <w:r>
        <w:rPr>
          <w:rStyle w:val="FootnoteReference"/>
        </w:rPr>
        <w:footnoteReference w:id="1"/>
      </w:r>
      <w:r>
        <w:t>. Trajna platežna nesposobnost postoji ako je isti nesposoban za plaćanje, odnosno ako kod ovlašćenih organizacija za obavljanje platnog prometa nema dovoljno sredstava za isplatu, što je u konkretnom slučaju situacija (račun mu je blokiran duže od 60 dana neprekidno), jer protivnik predlagača nije u mogućnosti da izvršava svoje dospjele novčane obaveze.</w:t>
      </w:r>
    </w:p>
    <w:p w14:paraId="16294B9A" w14:textId="77777777" w:rsidR="00921907" w:rsidRDefault="00921907" w:rsidP="00921907"/>
    <w:p w14:paraId="49461B7A" w14:textId="77BB21E8" w:rsidR="00921907" w:rsidRDefault="00921907" w:rsidP="00921907">
      <w:r>
        <w:t>Za odluku o tome da li ima uslova stečaja, uslova da se odbije prijedlog za otvaranje stečaja i uslova za donošenje odluke o obustavi prethodnog postupka nije bitna činjenica kolika su međusobna dugovanja i potraživanja između predlgača i protivnika predlagača i da li je pravilno izvršen obračun kamate na potraživanje i protiv potraživanja parničnih stranaka</w:t>
      </w:r>
      <w:r>
        <w:rPr>
          <w:rStyle w:val="FootnoteReference"/>
        </w:rPr>
        <w:footnoteReference w:id="2"/>
      </w:r>
      <w:r>
        <w:t>. Odredbom člana 21. stav 5. je propisano da</w:t>
      </w:r>
      <w:r w:rsidRPr="00B220D6">
        <w:t xml:space="preserve"> sud može vršiti vještačenje u svrhu ispitavanja okolnosti platežne nesposobnosti</w:t>
      </w:r>
      <w:r>
        <w:t xml:space="preserve"> stečajnog dužnika, odnosno odredbom člana 97. stav 1. istog člana je između ostalog propisano da će sud ispitati i vještaka ako je isti imenovan da ocijeni nesoloventnost stečajnog dužnika. Iz navedenih zakonskih odredbi jasno proizlazi da nije propisana obaveza finansijskog vještačenja, već samo mogućnost, odnosno da i ako se odredi vještačenje se može odrediti jedino radi utvrđivanja platežne nesposobnosti, odnosno nesoloventnosti stečajnog dužnika. Sud shodno naprijed navedenom iz izvještaja privremenog stečajnog upravnika R</w:t>
      </w:r>
      <w:r w:rsidR="007469D4">
        <w:t>.</w:t>
      </w:r>
      <w:r>
        <w:t xml:space="preserve"> R</w:t>
      </w:r>
      <w:r w:rsidR="007469D4">
        <w:t>.</w:t>
      </w:r>
      <w:r>
        <w:t xml:space="preserve"> od 19.06.2024. godine i finansijskog stanja koje je isti utvrdio zaključuje da postoji platežna nesposobnost protivnika predlagača te se zbog toga nije ukazala potreba za finansijskim vještačenjem, a prijedlog protivnika predlagača da se vrši </w:t>
      </w:r>
      <w:r w:rsidRPr="008B71D7">
        <w:t>finansijsko vještačenje po ustanovi na okolnost preostale novčan</w:t>
      </w:r>
      <w:r>
        <w:t>e</w:t>
      </w:r>
      <w:r w:rsidRPr="008B71D7">
        <w:t xml:space="preserve"> obaveze između predlagača i protivnika</w:t>
      </w:r>
      <w:r>
        <w:t xml:space="preserve"> predlagača</w:t>
      </w:r>
      <w:r w:rsidRPr="008B71D7">
        <w:t xml:space="preserve"> po svim izvršnim ispravama</w:t>
      </w:r>
      <w:r>
        <w:t xml:space="preserve">, je suprotno navedenim zakonskim odredbama člana 21. stav 5 u vezi sa članom 4. stavom 4. i članom 97. stav 1. Zakona o stečaju, jer u prethodnom stečajnom postupku nije moguće vršiti vještačenje prebijanja međusobnih potraživanja po </w:t>
      </w:r>
      <w:r>
        <w:lastRenderedPageBreak/>
        <w:t>pravosnažnim i izvršnim presudama između predlagača i protivnika predlagača kao parničnih stranaka što protivnik predlagača zahtijeva.</w:t>
      </w:r>
    </w:p>
    <w:p w14:paraId="2198EA91" w14:textId="77777777" w:rsidR="00921907" w:rsidRDefault="00921907" w:rsidP="00921907"/>
    <w:p w14:paraId="026B8EF3" w14:textId="77777777" w:rsidR="00921907" w:rsidRDefault="00921907" w:rsidP="00921907">
      <w:r>
        <w:t xml:space="preserve">Dakle ovaj sud smatra osnovanim dopuštenost prijedloga za otvaranje stečajnog postupka koju je podnio predlagač Merkur doo Banjaluka, te je utvrdio na osnovu pravosnažne presude Osnovnog suda u Banjaluci broj 71 0 P 192935 21 P3 i presude Vrhovnog suda Republike Srpske broj 57 0 Ps 126684 23 Rev od 06.12.2023. godine, dopuštenost navedenog prijedloga, jer je prilaganjem naprijed navedenih presuda predlagač kao povjerilac učinio vjerovatnim svoje potraživanje, </w:t>
      </w:r>
      <w:r w:rsidRPr="00212012">
        <w:t>što je i bila njegova jedina obaveza</w:t>
      </w:r>
      <w:r>
        <w:rPr>
          <w:rStyle w:val="FootnoteReference"/>
        </w:rPr>
        <w:footnoteReference w:id="3"/>
      </w:r>
      <w:r w:rsidRPr="00212012">
        <w:t xml:space="preserve">. </w:t>
      </w:r>
      <w:r>
        <w:t xml:space="preserve"> </w:t>
      </w:r>
    </w:p>
    <w:p w14:paraId="7357C4AF" w14:textId="77777777" w:rsidR="00921907" w:rsidRDefault="00921907" w:rsidP="00921907"/>
    <w:p w14:paraId="09216790" w14:textId="47825792" w:rsidR="00921907" w:rsidRDefault="00921907" w:rsidP="00921907">
      <w:r w:rsidRPr="00151210">
        <w:t xml:space="preserve">Protivnik predlagača je postavio i zahtjev da se izvrši prekid postupka zbog ovog postupka “Imajući u vidu da je Ustavni sud BiH donio odluku, nakon što je prvi put odbio privremenu mjeru postupka za prekid svih postupaka protiv Merkura pa i stečajnog postupka, bio dužan isto učiniti i u ovom stečajnom postupku, te u svim izvršnim postupcima..” koji ovaj sud cijeni paušalnim, jer stečajni sud nije od strane Ustavnog suda BiH obaviješten o postojanju mjere kojom se nalaže prekid, između ostalog i ovog stečajnog postupka, dok je zahtjev protivnika predlagača da se izvrši prekid do okončanja prethodnog postupka protiv pravnog lica "Merkur", koji je dužnik protivniku u novčanom iznosu od </w:t>
      </w:r>
      <w:r w:rsidR="003D1EBF">
        <w:t>…</w:t>
      </w:r>
      <w:r w:rsidRPr="00151210">
        <w:t xml:space="preserve"> KM, ovaj sud cijeni takođe neosovanim jer odredbom člana 378. ZPP-a koja odredba se primjenuje u ovom postupku na osnovu odredbe člana</w:t>
      </w:r>
      <w:r>
        <w:t xml:space="preserve"> 17. Zakona o stečaju jasno propisano da će se postupak prekinuti, kad nastupe posljedice otvaranja stečajnog postupka, što ovdje nije slučaj (nije otvoren stečajni postupak nad pravnim licem “Merkur” doo Banjaluka).</w:t>
      </w:r>
    </w:p>
    <w:p w14:paraId="618EBEC6" w14:textId="77777777" w:rsidR="00921907" w:rsidRDefault="00921907" w:rsidP="00921907"/>
    <w:p w14:paraId="3C39AC5D" w14:textId="77777777" w:rsidR="00921907" w:rsidRDefault="00921907" w:rsidP="00921907">
      <w:r>
        <w:t>Sud cijeni da iz izvještaja privremenog stečajnog upravnika (koji je ujedno i vještak ekonomske struke), a kom izvještaju je sud poklonio vjeru, jer je isti potkrijepljen materijalnim dokazima, izjave punomoćnika predlagača, izjave direktora-zakonskog zastupnika stečajnog dužnika, te uvidom u priloženu materijalno-finansijsku dokumentaciju, nesporno proizlazi da su ispunjeni uslovi da se nad navedenim društvom otvori stečajni postupak, te je, primjenom odredbe člana 97. stav 6.  u vezi sa odredbom člana 5. Zakona o stečaju („Službeni glasnik RS“, broj: 16/16), odlučio kao u stavu jedan izreke rješenja.</w:t>
      </w:r>
    </w:p>
    <w:p w14:paraId="0B963DFC" w14:textId="77777777" w:rsidR="00921907" w:rsidRDefault="00921907" w:rsidP="00921907"/>
    <w:p w14:paraId="1DD4A9FE" w14:textId="77777777" w:rsidR="00921907" w:rsidRDefault="00921907" w:rsidP="00921907">
      <w:r>
        <w:t>Sud je, a shodno načelu hitnosti, propisanom odredbom člana 14. stav 1. Zakona o stečaju, istovremeno sa održavanjem ročišta u vezi sa uslovima za otvaranje stečajnog postupka propisanog odredbom člana 97. stav 1., istog zakona održao i ročište povodom prijedloga za obustavom prethodnog stečajnog postupka propisanom odredbom člana 198. stav 4. Zakona o stečaju, te saslušao podnosioca prijedloga Euroline doo Banjaluka, stečajnog upravnika i povjerioca koji je uložio prigovor Merkur doo Banjaluka.</w:t>
      </w:r>
    </w:p>
    <w:p w14:paraId="028A26A8" w14:textId="77777777" w:rsidR="00921907" w:rsidRDefault="00921907" w:rsidP="00921907"/>
    <w:p w14:paraId="08F9A30C" w14:textId="664E2212" w:rsidR="00921907" w:rsidRDefault="00921907" w:rsidP="00921907">
      <w:r>
        <w:t xml:space="preserve">Na tom ročištu podnosilac prijedloga (protivnik predlagača) nije dostavio saglasnosti stečajnih povjerilaca koji su prijavili potraživanja shodno odredbi člana 197. Zakona o stečaju, odnosno nije izmirio nesporne obaveze stečajne mase (obaveze prema Ministarstvu finansija Republike Srpske, Poreskoj upravi u iznosu od </w:t>
      </w:r>
      <w:r w:rsidR="003D1EBF">
        <w:t>…</w:t>
      </w:r>
      <w:r w:rsidRPr="00CA2B2B">
        <w:t xml:space="preserve"> KM</w:t>
      </w:r>
      <w:r>
        <w:t>), niti je dostavio dokaze da će za sporne obaveze dati obezbjeđenje – obaveze prema povjeriocu Merkur doo Banjaluka, odnosno ne postoje saglasnosti povjerilaca za obustavom postupka (na ročištu se Merkur doo Banjaluka na upit suda izjasnio da se protivi obustavi) shodno odredbi člana 198. stav 5. istog zakona, odnosno sud je utvrdio da postoje razlozi za otvaranje stečajnog postupka kod podnosioca prijedloga shodno odredbi člana 196. stav 2. istog zakona, zbog čega je navedeni prijedlog odbio kao neosnova i odlučio kao u stavu 12. izreke ovog rješenja.</w:t>
      </w:r>
    </w:p>
    <w:p w14:paraId="6BF0B6AF" w14:textId="77777777" w:rsidR="00921907" w:rsidRDefault="00921907" w:rsidP="00921907"/>
    <w:p w14:paraId="0C9D58AB" w14:textId="77777777" w:rsidR="00921907" w:rsidRDefault="00921907" w:rsidP="00921907">
      <w:r>
        <w:lastRenderedPageBreak/>
        <w:t>Odluka iz stava 2. izreke rješenja temelji se na odredbi člana 68. stav 2. Zakona o stečaju, a stečajni upravnik ispunjava uslove iz odredbe člana 66. citiranog Zakona.</w:t>
      </w:r>
    </w:p>
    <w:p w14:paraId="0B5F617B" w14:textId="77777777" w:rsidR="00921907" w:rsidRDefault="00921907" w:rsidP="00921907"/>
    <w:p w14:paraId="652B587D" w14:textId="77777777" w:rsidR="00921907" w:rsidRDefault="00921907" w:rsidP="00921907">
      <w:r>
        <w:t>Stečajni upravnik dužan je postupati u skladu sa odredbama iz člana 73. Zakona o stečaju.</w:t>
      </w:r>
    </w:p>
    <w:p w14:paraId="4AEEA513" w14:textId="77777777" w:rsidR="00921907" w:rsidRDefault="00921907" w:rsidP="00921907"/>
    <w:p w14:paraId="403FB8CC" w14:textId="77777777" w:rsidR="00921907" w:rsidRDefault="00921907" w:rsidP="00921907">
      <w:r>
        <w:t xml:space="preserve">                                                                                                                     Stečajni sudija</w:t>
      </w:r>
    </w:p>
    <w:p w14:paraId="67A13D5A" w14:textId="77777777" w:rsidR="00921907" w:rsidRDefault="00921907" w:rsidP="00921907">
      <w:r>
        <w:t xml:space="preserve">                                                                                                                       Vibor Vučić</w:t>
      </w:r>
    </w:p>
    <w:p w14:paraId="2FBB9E55" w14:textId="77777777" w:rsidR="00921907" w:rsidRDefault="00921907" w:rsidP="00921907">
      <w:r>
        <w:t xml:space="preserve">                                          </w:t>
      </w:r>
    </w:p>
    <w:p w14:paraId="4BB5E74A" w14:textId="77777777" w:rsidR="00921907" w:rsidRDefault="00921907" w:rsidP="00921907">
      <w:r>
        <w:t>Pouka o pravnom lijeku:  Protiv ovog rješenja dozvoljena je žalba Višem privrednom sudu u Banja Luci u roku 8 dana, računajući od dana prijema rješenja, putem ovog suda. Žalbu može izjaviti stečajni dužnik. Žalba ne odlaže izvršenje rješenja (član 104. stav 3. i 4. Zakona o stečaju).</w:t>
      </w:r>
    </w:p>
    <w:p w14:paraId="1C76D581" w14:textId="77777777" w:rsidR="00921907" w:rsidRDefault="00921907" w:rsidP="00921907"/>
    <w:p w14:paraId="15E9849E" w14:textId="77777777" w:rsidR="00921907" w:rsidRDefault="00921907" w:rsidP="00921907"/>
    <w:p w14:paraId="3A915134" w14:textId="77777777" w:rsidR="00921907" w:rsidRDefault="00921907" w:rsidP="00921907"/>
    <w:p w14:paraId="64B6B764" w14:textId="77777777" w:rsidR="003204AB" w:rsidRDefault="003204AB"/>
    <w:sectPr w:rsidR="003204AB" w:rsidSect="00C61285">
      <w:footerReference w:type="default" r:id="rId6"/>
      <w:footerReference w:type="first" r:id="rId7"/>
      <w:pgSz w:w="11907" w:h="16840" w:code="9"/>
      <w:pgMar w:top="709" w:right="1418"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C38EC2" w14:textId="77777777" w:rsidR="00B75005" w:rsidRDefault="00B75005" w:rsidP="00921907">
      <w:r>
        <w:separator/>
      </w:r>
    </w:p>
  </w:endnote>
  <w:endnote w:type="continuationSeparator" w:id="0">
    <w:p w14:paraId="4A7146F3" w14:textId="77777777" w:rsidR="00B75005" w:rsidRDefault="00B75005" w:rsidP="00921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4187552"/>
      <w:docPartObj>
        <w:docPartGallery w:val="Page Numbers (Bottom of Page)"/>
        <w:docPartUnique/>
      </w:docPartObj>
    </w:sdtPr>
    <w:sdtEndPr>
      <w:rPr>
        <w:noProof/>
      </w:rPr>
    </w:sdtEndPr>
    <w:sdtContent>
      <w:p w14:paraId="5D710994" w14:textId="3565B3B8" w:rsidR="009C65D3" w:rsidRDefault="002721A0">
        <w:pPr>
          <w:pStyle w:val="Footer"/>
          <w:jc w:val="center"/>
        </w:pPr>
        <w:r>
          <w:fldChar w:fldCharType="begin"/>
        </w:r>
        <w:r>
          <w:instrText xml:space="preserve"> PAGE   \* MERGEFORMAT </w:instrText>
        </w:r>
        <w:r>
          <w:fldChar w:fldCharType="separate"/>
        </w:r>
        <w:r w:rsidR="00E110F8">
          <w:rPr>
            <w:noProof/>
          </w:rPr>
          <w:t>8</w:t>
        </w:r>
        <w:r>
          <w:rPr>
            <w:noProof/>
          </w:rPr>
          <w:fldChar w:fldCharType="end"/>
        </w:r>
      </w:p>
    </w:sdtContent>
  </w:sdt>
  <w:p w14:paraId="54894D81" w14:textId="77777777" w:rsidR="009C65D3" w:rsidRDefault="00B750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8434182"/>
      <w:docPartObj>
        <w:docPartGallery w:val="Page Numbers (Bottom of Page)"/>
        <w:docPartUnique/>
      </w:docPartObj>
    </w:sdtPr>
    <w:sdtEndPr>
      <w:rPr>
        <w:noProof/>
      </w:rPr>
    </w:sdtEndPr>
    <w:sdtContent>
      <w:p w14:paraId="1AA84EAC" w14:textId="77777777" w:rsidR="002E6E67" w:rsidRDefault="002721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DED761" w14:textId="77777777" w:rsidR="002E6E67" w:rsidRDefault="00B75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3A9D33" w14:textId="77777777" w:rsidR="00B75005" w:rsidRDefault="00B75005" w:rsidP="00921907">
      <w:r>
        <w:separator/>
      </w:r>
    </w:p>
  </w:footnote>
  <w:footnote w:type="continuationSeparator" w:id="0">
    <w:p w14:paraId="306EB282" w14:textId="77777777" w:rsidR="00B75005" w:rsidRDefault="00B75005" w:rsidP="00921907">
      <w:r>
        <w:continuationSeparator/>
      </w:r>
    </w:p>
  </w:footnote>
  <w:footnote w:id="1">
    <w:p w14:paraId="73E50D62" w14:textId="77777777" w:rsidR="00921907" w:rsidRPr="00202366" w:rsidRDefault="00921907" w:rsidP="00921907">
      <w:pPr>
        <w:pStyle w:val="FootnoteText"/>
        <w:rPr>
          <w:lang w:val="bs-Latn-BA"/>
        </w:rPr>
      </w:pPr>
      <w:r>
        <w:rPr>
          <w:rStyle w:val="FootnoteReference"/>
        </w:rPr>
        <w:footnoteRef/>
      </w:r>
      <w:r>
        <w:t xml:space="preserve"> </w:t>
      </w:r>
      <w:r>
        <w:rPr>
          <w:lang w:val="bs-Latn-BA"/>
        </w:rPr>
        <w:t>Viši privredni sud u Beogradu odluka broj PŽ-6879/96</w:t>
      </w:r>
    </w:p>
  </w:footnote>
  <w:footnote w:id="2">
    <w:p w14:paraId="353F4C1B" w14:textId="77777777" w:rsidR="00921907" w:rsidRPr="00A53D98" w:rsidRDefault="00921907" w:rsidP="00921907">
      <w:pPr>
        <w:pStyle w:val="FootnoteText"/>
        <w:rPr>
          <w:lang w:val="bs-Latn-BA"/>
        </w:rPr>
      </w:pPr>
      <w:r>
        <w:rPr>
          <w:rStyle w:val="FootnoteReference"/>
        </w:rPr>
        <w:footnoteRef/>
      </w:r>
      <w:r>
        <w:t xml:space="preserve"> </w:t>
      </w:r>
      <w:r>
        <w:rPr>
          <w:lang w:val="bs-Latn-BA"/>
        </w:rPr>
        <w:t>Viši privredni sud u Banjaluci rješenje broj 57 0 St 138375 24 Pž 4 od 23.05.2024. godine</w:t>
      </w:r>
    </w:p>
  </w:footnote>
  <w:footnote w:id="3">
    <w:p w14:paraId="58578A0A" w14:textId="77777777" w:rsidR="00921907" w:rsidRPr="006514CB" w:rsidRDefault="00921907" w:rsidP="00921907">
      <w:pPr>
        <w:pStyle w:val="FootnoteText"/>
        <w:rPr>
          <w:lang w:val="bs-Latn-BA"/>
        </w:rPr>
      </w:pPr>
      <w:r>
        <w:rPr>
          <w:rStyle w:val="FootnoteReference"/>
        </w:rPr>
        <w:footnoteRef/>
      </w:r>
      <w:r>
        <w:t xml:space="preserve"> </w:t>
      </w:r>
      <w:r>
        <w:rPr>
          <w:lang w:val="bs-Latn-BA"/>
        </w:rPr>
        <w:t>Rješenje Vrhovnog suda Republike Srpske broj 61 0 St 015341 24 Rev od 18.06.2024. godine: „Obaveza je povjerioca da prilaganjem dokumentacije učini vjerovatnim svoje potraživanje što je predlagač učinio prilaganjem ugovora, analitičkih kartica i faktura“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7CF"/>
    <w:rsid w:val="00010E4D"/>
    <w:rsid w:val="000463FA"/>
    <w:rsid w:val="001A20D9"/>
    <w:rsid w:val="001D34B6"/>
    <w:rsid w:val="00216EBE"/>
    <w:rsid w:val="002721A0"/>
    <w:rsid w:val="003204AB"/>
    <w:rsid w:val="003D1EBF"/>
    <w:rsid w:val="003F2747"/>
    <w:rsid w:val="00565AA8"/>
    <w:rsid w:val="005C3768"/>
    <w:rsid w:val="005D5F3D"/>
    <w:rsid w:val="00607AD2"/>
    <w:rsid w:val="00637DEC"/>
    <w:rsid w:val="007469D4"/>
    <w:rsid w:val="007C3C19"/>
    <w:rsid w:val="00921907"/>
    <w:rsid w:val="00A517CF"/>
    <w:rsid w:val="00B75005"/>
    <w:rsid w:val="00BF5DAB"/>
    <w:rsid w:val="00E110F8"/>
    <w:rsid w:val="00E47EC8"/>
    <w:rsid w:val="00F13AB1"/>
    <w:rsid w:val="00FC47C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91BF5"/>
  <w15:chartTrackingRefBased/>
  <w15:docId w15:val="{DBC91065-4C3D-4D73-88AC-BA8AA163A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1907"/>
    <w:pPr>
      <w:spacing w:after="0" w:line="240" w:lineRule="auto"/>
      <w:jc w:val="both"/>
    </w:pPr>
    <w:rPr>
      <w:rFonts w:ascii="Times New Roman" w:hAnsi="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907"/>
    <w:pPr>
      <w:tabs>
        <w:tab w:val="center" w:pos="4513"/>
        <w:tab w:val="right" w:pos="9026"/>
      </w:tabs>
    </w:pPr>
  </w:style>
  <w:style w:type="character" w:customStyle="1" w:styleId="HeaderChar">
    <w:name w:val="Header Char"/>
    <w:basedOn w:val="DefaultParagraphFont"/>
    <w:link w:val="Header"/>
    <w:uiPriority w:val="99"/>
    <w:rsid w:val="00921907"/>
    <w:rPr>
      <w:rFonts w:ascii="Times New Roman" w:hAnsi="Times New Roman"/>
      <w:sz w:val="24"/>
      <w:lang w:val="en-US"/>
    </w:rPr>
  </w:style>
  <w:style w:type="paragraph" w:styleId="Footer">
    <w:name w:val="footer"/>
    <w:basedOn w:val="Normal"/>
    <w:link w:val="FooterChar"/>
    <w:uiPriority w:val="99"/>
    <w:unhideWhenUsed/>
    <w:rsid w:val="00921907"/>
    <w:pPr>
      <w:tabs>
        <w:tab w:val="center" w:pos="4513"/>
        <w:tab w:val="right" w:pos="9026"/>
      </w:tabs>
    </w:pPr>
  </w:style>
  <w:style w:type="character" w:customStyle="1" w:styleId="FooterChar">
    <w:name w:val="Footer Char"/>
    <w:basedOn w:val="DefaultParagraphFont"/>
    <w:link w:val="Footer"/>
    <w:uiPriority w:val="99"/>
    <w:rsid w:val="00921907"/>
    <w:rPr>
      <w:rFonts w:ascii="Times New Roman" w:hAnsi="Times New Roman"/>
      <w:sz w:val="24"/>
      <w:lang w:val="en-US"/>
    </w:rPr>
  </w:style>
  <w:style w:type="paragraph" w:styleId="FootnoteText">
    <w:name w:val="footnote text"/>
    <w:basedOn w:val="Normal"/>
    <w:link w:val="FootnoteTextChar"/>
    <w:uiPriority w:val="99"/>
    <w:semiHidden/>
    <w:unhideWhenUsed/>
    <w:rsid w:val="00921907"/>
    <w:rPr>
      <w:sz w:val="20"/>
      <w:szCs w:val="20"/>
    </w:rPr>
  </w:style>
  <w:style w:type="character" w:customStyle="1" w:styleId="FootnoteTextChar">
    <w:name w:val="Footnote Text Char"/>
    <w:basedOn w:val="DefaultParagraphFont"/>
    <w:link w:val="FootnoteText"/>
    <w:uiPriority w:val="99"/>
    <w:semiHidden/>
    <w:rsid w:val="00921907"/>
    <w:rPr>
      <w:rFonts w:ascii="Times New Roman" w:hAnsi="Times New Roman"/>
      <w:sz w:val="20"/>
      <w:szCs w:val="20"/>
      <w:lang w:val="en-US"/>
    </w:rPr>
  </w:style>
  <w:style w:type="character" w:styleId="FootnoteReference">
    <w:name w:val="footnote reference"/>
    <w:basedOn w:val="DefaultParagraphFont"/>
    <w:uiPriority w:val="99"/>
    <w:semiHidden/>
    <w:unhideWhenUsed/>
    <w:rsid w:val="009219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8</Pages>
  <Words>4008</Words>
  <Characters>22849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26804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Vibor Vucic</dc:creator>
  <cp:keywords/>
  <dc:description/>
  <cp:lastModifiedBy>Marko Bajalica</cp:lastModifiedBy>
  <cp:revision>11</cp:revision>
  <dcterms:created xsi:type="dcterms:W3CDTF">2025-04-22T07:45:00Z</dcterms:created>
  <dcterms:modified xsi:type="dcterms:W3CDTF">2025-04-28T09:14:00Z</dcterms:modified>
</cp:coreProperties>
</file>