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665C1" w:rsidRPr="0048384A" w:rsidRDefault="008463B2" w:rsidP="008F10E4">
      <w:pPr>
        <w:jc w:val="both"/>
        <w:rPr>
          <w:rFonts w:ascii="Arial" w:hAnsi="Arial" w:cs="Arial"/>
          <w:sz w:val="22"/>
          <w:szCs w:val="22"/>
          <w:lang w:val="bs-Latn-BA"/>
        </w:rPr>
      </w:pPr>
      <w:r>
        <w:rPr>
          <w:rFonts w:ascii="Arial" w:hAnsi="Arial" w:cs="Arial"/>
          <w:sz w:val="22"/>
          <w:szCs w:val="22"/>
          <w:lang w:val="bs-Latn-BA"/>
        </w:rPr>
        <w:t xml:space="preserve"> </w:t>
      </w:r>
      <w:r w:rsidR="00C50F4D" w:rsidRPr="0048384A">
        <w:rPr>
          <w:rFonts w:ascii="Arial" w:hAnsi="Arial" w:cs="Arial"/>
          <w:sz w:val="22"/>
          <w:szCs w:val="22"/>
          <w:lang w:val="bs-Latn-BA"/>
        </w:rPr>
        <w:tab/>
      </w:r>
      <w:r w:rsidR="00C50F4D" w:rsidRPr="0048384A">
        <w:rPr>
          <w:rFonts w:ascii="Arial" w:hAnsi="Arial" w:cs="Arial"/>
          <w:sz w:val="22"/>
          <w:szCs w:val="22"/>
          <w:lang w:val="bs-Latn-BA"/>
        </w:rPr>
        <w:tab/>
      </w:r>
      <w:r w:rsidR="00D665C1" w:rsidRPr="0048384A">
        <w:rPr>
          <w:rFonts w:ascii="Arial" w:hAnsi="Arial" w:cs="Arial"/>
          <w:sz w:val="22"/>
          <w:szCs w:val="22"/>
          <w:lang w:val="bs-Latn-BA"/>
        </w:rPr>
        <w:tab/>
      </w:r>
      <w:r w:rsidR="00D665C1" w:rsidRPr="0048384A">
        <w:rPr>
          <w:rFonts w:ascii="Arial" w:hAnsi="Arial" w:cs="Arial"/>
          <w:sz w:val="22"/>
          <w:szCs w:val="22"/>
          <w:lang w:val="bs-Latn-BA"/>
        </w:rPr>
        <w:tab/>
      </w:r>
      <w:r w:rsidR="00D665C1" w:rsidRPr="0048384A">
        <w:rPr>
          <w:rFonts w:ascii="Arial" w:hAnsi="Arial" w:cs="Arial"/>
          <w:sz w:val="22"/>
          <w:szCs w:val="22"/>
          <w:lang w:val="bs-Latn-BA"/>
        </w:rPr>
        <w:tab/>
      </w:r>
      <w:r w:rsidR="00D665C1" w:rsidRPr="0048384A">
        <w:rPr>
          <w:rFonts w:ascii="Arial" w:hAnsi="Arial" w:cs="Arial"/>
          <w:sz w:val="22"/>
          <w:szCs w:val="22"/>
          <w:lang w:val="bs-Latn-BA"/>
        </w:rPr>
        <w:tab/>
      </w:r>
      <w:r w:rsidR="00D665C1" w:rsidRPr="0048384A">
        <w:rPr>
          <w:rFonts w:ascii="Arial" w:hAnsi="Arial" w:cs="Arial"/>
          <w:sz w:val="22"/>
          <w:szCs w:val="22"/>
          <w:lang w:val="bs-Latn-BA"/>
        </w:rPr>
        <w:tab/>
      </w:r>
      <w:r w:rsidR="00D665C1" w:rsidRPr="0048384A">
        <w:rPr>
          <w:rFonts w:ascii="Arial" w:hAnsi="Arial" w:cs="Arial"/>
          <w:sz w:val="22"/>
          <w:szCs w:val="22"/>
          <w:lang w:val="bs-Latn-BA"/>
        </w:rPr>
        <w:tab/>
      </w:r>
    </w:p>
    <w:p w:rsidR="00FD577A" w:rsidRPr="00CA6BB3" w:rsidRDefault="00CA6BB3" w:rsidP="00167EDE">
      <w:pPr>
        <w:jc w:val="both"/>
        <w:rPr>
          <w:rFonts w:ascii="Arial" w:hAnsi="Arial" w:cs="Arial"/>
          <w:sz w:val="22"/>
          <w:szCs w:val="22"/>
          <w:lang w:val="bs-Latn-BA"/>
        </w:rPr>
      </w:pPr>
      <w:r w:rsidRPr="00CA6BB3">
        <w:rPr>
          <w:rFonts w:ascii="Arial" w:hAnsi="Arial" w:cs="Arial"/>
          <w:sz w:val="22"/>
          <w:szCs w:val="22"/>
          <w:lang w:val="bs-Latn-BA"/>
        </w:rPr>
        <w:t xml:space="preserve">Na </w:t>
      </w:r>
      <w:r>
        <w:rPr>
          <w:rFonts w:ascii="Arial" w:hAnsi="Arial" w:cs="Arial"/>
          <w:sz w:val="22"/>
          <w:szCs w:val="22"/>
          <w:lang w:val="bs-Latn-BA"/>
        </w:rPr>
        <w:t xml:space="preserve">osnovu člana 17. tačke 22., 25. i 26. Zakona o Visokom sudskom i tužilačkom </w:t>
      </w:r>
      <w:r w:rsidR="00A812CA">
        <w:rPr>
          <w:rFonts w:ascii="Arial" w:hAnsi="Arial" w:cs="Arial"/>
          <w:sz w:val="22"/>
          <w:szCs w:val="22"/>
          <w:lang w:val="bs-Latn-BA"/>
        </w:rPr>
        <w:t>v</w:t>
      </w:r>
      <w:r>
        <w:rPr>
          <w:rFonts w:ascii="Arial" w:hAnsi="Arial" w:cs="Arial"/>
          <w:sz w:val="22"/>
          <w:szCs w:val="22"/>
          <w:lang w:val="bs-Latn-BA"/>
        </w:rPr>
        <w:t xml:space="preserve">ijeću Bosne i Hercegovine („Službeni glasnik BiH“, broj 25/04, 93/05, </w:t>
      </w:r>
      <w:r w:rsidR="000631DF">
        <w:rPr>
          <w:rFonts w:ascii="Arial" w:hAnsi="Arial" w:cs="Arial"/>
          <w:sz w:val="22"/>
          <w:szCs w:val="22"/>
          <w:lang w:val="bs-Latn-BA"/>
        </w:rPr>
        <w:t>4</w:t>
      </w:r>
      <w:r>
        <w:rPr>
          <w:rFonts w:ascii="Arial" w:hAnsi="Arial" w:cs="Arial"/>
          <w:sz w:val="22"/>
          <w:szCs w:val="22"/>
          <w:lang w:val="bs-Latn-BA"/>
        </w:rPr>
        <w:t>8/07 i 15/08), Visoko sudsko i tužilačko vijeće Bosne i Hercegovine, na sjednici održanoj 17.</w:t>
      </w:r>
      <w:r w:rsidR="00142239">
        <w:rPr>
          <w:rFonts w:ascii="Arial" w:hAnsi="Arial" w:cs="Arial"/>
          <w:sz w:val="22"/>
          <w:szCs w:val="22"/>
          <w:lang w:val="bs-Latn-BA"/>
        </w:rPr>
        <w:t>0</w:t>
      </w:r>
      <w:r>
        <w:rPr>
          <w:rFonts w:ascii="Arial" w:hAnsi="Arial" w:cs="Arial"/>
          <w:sz w:val="22"/>
          <w:szCs w:val="22"/>
          <w:lang w:val="bs-Latn-BA"/>
        </w:rPr>
        <w:t>1.2022. godine, donijelo je:</w:t>
      </w:r>
    </w:p>
    <w:p w:rsidR="00FD577A" w:rsidRDefault="00FD577A" w:rsidP="008F10E4">
      <w:pPr>
        <w:jc w:val="center"/>
        <w:rPr>
          <w:rFonts w:ascii="Arial" w:hAnsi="Arial" w:cs="Arial"/>
          <w:b/>
          <w:sz w:val="22"/>
          <w:szCs w:val="22"/>
          <w:lang w:val="bs-Latn-BA"/>
        </w:rPr>
      </w:pPr>
    </w:p>
    <w:p w:rsidR="00FD577A" w:rsidRDefault="00FD577A" w:rsidP="008F10E4">
      <w:pPr>
        <w:jc w:val="center"/>
        <w:rPr>
          <w:rFonts w:ascii="Arial" w:hAnsi="Arial" w:cs="Arial"/>
          <w:b/>
          <w:sz w:val="22"/>
          <w:szCs w:val="22"/>
          <w:lang w:val="bs-Latn-BA"/>
        </w:rPr>
      </w:pPr>
    </w:p>
    <w:p w:rsidR="00897DB8" w:rsidRPr="00B5018C" w:rsidRDefault="00066B1F" w:rsidP="008F10E4">
      <w:pPr>
        <w:jc w:val="center"/>
        <w:rPr>
          <w:rFonts w:ascii="Arial" w:hAnsi="Arial" w:cs="Arial"/>
          <w:b/>
          <w:sz w:val="22"/>
          <w:szCs w:val="22"/>
          <w:lang w:val="bs-Latn-BA"/>
        </w:rPr>
      </w:pPr>
      <w:r w:rsidRPr="00B5018C">
        <w:rPr>
          <w:rFonts w:ascii="Arial" w:hAnsi="Arial" w:cs="Arial"/>
          <w:b/>
          <w:sz w:val="22"/>
          <w:szCs w:val="22"/>
          <w:lang w:val="bs-Latn-BA"/>
        </w:rPr>
        <w:t>P R A V I L N I K</w:t>
      </w:r>
    </w:p>
    <w:p w:rsidR="00207A10" w:rsidRPr="00B5018C" w:rsidRDefault="00207A10" w:rsidP="008F10E4">
      <w:pPr>
        <w:jc w:val="center"/>
        <w:rPr>
          <w:rFonts w:ascii="Arial" w:hAnsi="Arial" w:cs="Arial"/>
          <w:b/>
          <w:sz w:val="22"/>
          <w:szCs w:val="22"/>
          <w:lang w:val="bs-Latn-BA"/>
        </w:rPr>
      </w:pPr>
      <w:r w:rsidRPr="00B5018C">
        <w:rPr>
          <w:rFonts w:ascii="Arial" w:hAnsi="Arial" w:cs="Arial"/>
          <w:b/>
          <w:sz w:val="22"/>
          <w:szCs w:val="22"/>
          <w:lang w:val="bs-Latn-BA"/>
        </w:rPr>
        <w:t xml:space="preserve">O ORIJENTACIONIM MJERILIMA ZA RAD TUŽILACA </w:t>
      </w:r>
    </w:p>
    <w:p w:rsidR="00207A10" w:rsidRPr="00B5018C" w:rsidRDefault="00207A10" w:rsidP="008F10E4">
      <w:pPr>
        <w:jc w:val="center"/>
        <w:rPr>
          <w:rFonts w:ascii="Arial" w:hAnsi="Arial" w:cs="Arial"/>
          <w:b/>
          <w:sz w:val="22"/>
          <w:szCs w:val="22"/>
          <w:lang w:val="bs-Latn-BA"/>
        </w:rPr>
      </w:pPr>
      <w:r w:rsidRPr="00B5018C">
        <w:rPr>
          <w:rFonts w:ascii="Arial" w:hAnsi="Arial" w:cs="Arial"/>
          <w:b/>
          <w:sz w:val="22"/>
          <w:szCs w:val="22"/>
          <w:lang w:val="bs-Latn-BA"/>
        </w:rPr>
        <w:t xml:space="preserve">  U TUŽILAŠTVIMA U BOSNI I HERCEGOVINI</w:t>
      </w:r>
    </w:p>
    <w:p w:rsidR="00BB379A" w:rsidRPr="008463B2" w:rsidRDefault="008463B2" w:rsidP="008463B2">
      <w:pPr>
        <w:pStyle w:val="ListParagraph"/>
        <w:numPr>
          <w:ilvl w:val="0"/>
          <w:numId w:val="43"/>
        </w:numPr>
        <w:jc w:val="center"/>
        <w:rPr>
          <w:rFonts w:ascii="Arial" w:hAnsi="Arial" w:cs="Arial"/>
          <w:b/>
          <w:sz w:val="22"/>
          <w:szCs w:val="22"/>
          <w:lang w:val="bs-Latn-BA"/>
        </w:rPr>
      </w:pPr>
      <w:r>
        <w:rPr>
          <w:rFonts w:ascii="Arial" w:hAnsi="Arial" w:cs="Arial"/>
          <w:b/>
          <w:sz w:val="22"/>
          <w:szCs w:val="22"/>
          <w:lang w:val="bs-Latn-BA"/>
        </w:rPr>
        <w:t>Integralni tekst za internu upotrebu</w:t>
      </w:r>
      <w:r w:rsidR="00630013">
        <w:rPr>
          <w:rStyle w:val="FootnoteReference"/>
          <w:rFonts w:ascii="Arial" w:hAnsi="Arial" w:cs="Arial"/>
          <w:b/>
          <w:sz w:val="22"/>
          <w:szCs w:val="22"/>
          <w:lang w:val="bs-Latn-BA"/>
        </w:rPr>
        <w:footnoteReference w:id="1"/>
      </w:r>
      <w:r>
        <w:rPr>
          <w:rFonts w:ascii="Arial" w:hAnsi="Arial" w:cs="Arial"/>
          <w:b/>
          <w:sz w:val="22"/>
          <w:szCs w:val="22"/>
          <w:lang w:val="bs-Latn-BA"/>
        </w:rPr>
        <w:t xml:space="preserve"> -</w:t>
      </w:r>
    </w:p>
    <w:p w:rsidR="008463B2" w:rsidRPr="00B5018C" w:rsidRDefault="008463B2" w:rsidP="008F10E4">
      <w:pPr>
        <w:jc w:val="center"/>
        <w:rPr>
          <w:rFonts w:ascii="Arial" w:hAnsi="Arial" w:cs="Arial"/>
          <w:b/>
          <w:sz w:val="22"/>
          <w:szCs w:val="22"/>
          <w:lang w:val="bs-Latn-BA"/>
        </w:rPr>
      </w:pPr>
    </w:p>
    <w:p w:rsidR="00C50F4D" w:rsidRPr="00B5018C" w:rsidRDefault="00C50F4D" w:rsidP="008F10E4">
      <w:pPr>
        <w:jc w:val="center"/>
        <w:rPr>
          <w:rFonts w:ascii="Arial" w:hAnsi="Arial" w:cs="Arial"/>
          <w:b/>
          <w:sz w:val="22"/>
          <w:szCs w:val="22"/>
          <w:lang w:val="bs-Latn-BA"/>
        </w:rPr>
      </w:pPr>
    </w:p>
    <w:p w:rsidR="00207A10" w:rsidRDefault="00207A10" w:rsidP="008F10E4">
      <w:pPr>
        <w:rPr>
          <w:rFonts w:ascii="Arial" w:hAnsi="Arial" w:cs="Arial"/>
          <w:b/>
          <w:sz w:val="22"/>
          <w:szCs w:val="22"/>
          <w:lang w:val="bs-Latn-BA"/>
        </w:rPr>
      </w:pPr>
      <w:r w:rsidRPr="00B5018C">
        <w:rPr>
          <w:rFonts w:ascii="Arial" w:hAnsi="Arial" w:cs="Arial"/>
          <w:b/>
          <w:sz w:val="22"/>
          <w:szCs w:val="22"/>
          <w:lang w:val="bs-Latn-BA"/>
        </w:rPr>
        <w:t xml:space="preserve">PRVI DIO </w:t>
      </w:r>
      <w:r w:rsidR="00FD25CB" w:rsidRPr="00B5018C">
        <w:rPr>
          <w:rFonts w:ascii="Arial" w:hAnsi="Arial" w:cs="Arial"/>
          <w:b/>
          <w:sz w:val="22"/>
          <w:szCs w:val="22"/>
          <w:lang w:val="bs-Latn-BA"/>
        </w:rPr>
        <w:t>–</w:t>
      </w:r>
      <w:r w:rsidRPr="00B5018C">
        <w:rPr>
          <w:rFonts w:ascii="Arial" w:hAnsi="Arial" w:cs="Arial"/>
          <w:b/>
          <w:sz w:val="22"/>
          <w:szCs w:val="22"/>
          <w:lang w:val="bs-Latn-BA"/>
        </w:rPr>
        <w:t xml:space="preserve"> OPĆE ODREDBE</w:t>
      </w:r>
    </w:p>
    <w:p w:rsidR="007C1C4F" w:rsidRPr="00B5018C" w:rsidRDefault="007C1C4F" w:rsidP="008F10E4">
      <w:pPr>
        <w:rPr>
          <w:rFonts w:ascii="Arial" w:hAnsi="Arial" w:cs="Arial"/>
          <w:b/>
          <w:sz w:val="22"/>
          <w:szCs w:val="22"/>
          <w:lang w:val="bs-Latn-BA"/>
        </w:rPr>
      </w:pPr>
    </w:p>
    <w:p w:rsidR="00207A10" w:rsidRPr="00B5018C" w:rsidRDefault="00207A10" w:rsidP="008F10E4">
      <w:pPr>
        <w:jc w:val="center"/>
        <w:rPr>
          <w:rFonts w:ascii="Arial" w:hAnsi="Arial" w:cs="Arial"/>
          <w:sz w:val="22"/>
          <w:szCs w:val="22"/>
          <w:lang w:val="bs-Latn-BA"/>
        </w:rPr>
      </w:pPr>
      <w:r w:rsidRPr="00B5018C">
        <w:rPr>
          <w:rFonts w:ascii="Arial" w:hAnsi="Arial" w:cs="Arial"/>
          <w:sz w:val="22"/>
          <w:szCs w:val="22"/>
          <w:lang w:val="bs-Latn-BA"/>
        </w:rPr>
        <w:t>Član 1.</w:t>
      </w:r>
    </w:p>
    <w:p w:rsidR="00207A10" w:rsidRPr="00B5018C" w:rsidRDefault="00207A10" w:rsidP="008F10E4">
      <w:pPr>
        <w:jc w:val="center"/>
        <w:rPr>
          <w:rFonts w:ascii="Arial" w:hAnsi="Arial" w:cs="Arial"/>
          <w:b/>
          <w:sz w:val="22"/>
          <w:szCs w:val="22"/>
          <w:lang w:val="bs-Latn-BA"/>
        </w:rPr>
      </w:pPr>
      <w:r w:rsidRPr="00B5018C">
        <w:rPr>
          <w:rFonts w:ascii="Arial" w:hAnsi="Arial" w:cs="Arial"/>
          <w:b/>
          <w:sz w:val="22"/>
          <w:szCs w:val="22"/>
          <w:lang w:val="bs-Latn-BA"/>
        </w:rPr>
        <w:t xml:space="preserve">(Predmet Pravilnika) </w:t>
      </w:r>
    </w:p>
    <w:p w:rsidR="00207A10" w:rsidRPr="00B5018C" w:rsidRDefault="00207A10" w:rsidP="008F10E4">
      <w:pPr>
        <w:jc w:val="center"/>
        <w:rPr>
          <w:rFonts w:ascii="Arial" w:hAnsi="Arial" w:cs="Arial"/>
          <w:b/>
          <w:sz w:val="22"/>
          <w:szCs w:val="22"/>
          <w:lang w:val="bs-Latn-BA"/>
        </w:rPr>
      </w:pPr>
    </w:p>
    <w:p w:rsidR="00207A10" w:rsidRPr="00B5018C" w:rsidRDefault="00207A10" w:rsidP="008F10E4">
      <w:pPr>
        <w:jc w:val="both"/>
        <w:rPr>
          <w:rFonts w:ascii="Arial" w:hAnsi="Arial" w:cs="Arial"/>
          <w:sz w:val="22"/>
          <w:szCs w:val="22"/>
          <w:lang w:val="bs-Latn-BA"/>
        </w:rPr>
      </w:pPr>
      <w:r w:rsidRPr="00B5018C">
        <w:rPr>
          <w:rFonts w:ascii="Arial" w:hAnsi="Arial" w:cs="Arial"/>
          <w:sz w:val="22"/>
          <w:szCs w:val="22"/>
          <w:lang w:val="bs-Latn-BA"/>
        </w:rPr>
        <w:t>Pravilnikom o orijentacionim mjerilima za rad tužilaca u tužilaštvima u Bosni i Hercegovini (u dalj</w:t>
      </w:r>
      <w:r w:rsidR="00501820" w:rsidRPr="00B5018C">
        <w:rPr>
          <w:rFonts w:ascii="Arial" w:hAnsi="Arial" w:cs="Arial"/>
          <w:sz w:val="22"/>
          <w:szCs w:val="22"/>
          <w:lang w:val="bs-Latn-BA"/>
        </w:rPr>
        <w:t xml:space="preserve">em </w:t>
      </w:r>
      <w:r w:rsidRPr="00B5018C">
        <w:rPr>
          <w:rFonts w:ascii="Arial" w:hAnsi="Arial" w:cs="Arial"/>
          <w:sz w:val="22"/>
          <w:szCs w:val="22"/>
          <w:lang w:val="bs-Latn-BA"/>
        </w:rPr>
        <w:t>tekstu: „Pravilnik</w:t>
      </w:r>
      <w:r w:rsidR="00FD25CB" w:rsidRPr="00B5018C">
        <w:rPr>
          <w:rFonts w:ascii="Arial" w:hAnsi="Arial" w:cs="Arial"/>
          <w:sz w:val="22"/>
          <w:szCs w:val="22"/>
          <w:lang w:val="bs-Latn-BA"/>
        </w:rPr>
        <w:t>”</w:t>
      </w:r>
      <w:r w:rsidRPr="00B5018C">
        <w:rPr>
          <w:rFonts w:ascii="Arial" w:hAnsi="Arial" w:cs="Arial"/>
          <w:sz w:val="22"/>
          <w:szCs w:val="22"/>
          <w:lang w:val="bs-Latn-BA"/>
        </w:rPr>
        <w:t xml:space="preserve">) propisuju </w:t>
      </w:r>
      <w:r w:rsidR="00FD25CB" w:rsidRPr="00B5018C">
        <w:rPr>
          <w:rFonts w:ascii="Arial" w:hAnsi="Arial" w:cs="Arial"/>
          <w:sz w:val="22"/>
          <w:szCs w:val="22"/>
          <w:lang w:val="bs-Latn-BA"/>
        </w:rPr>
        <w:t xml:space="preserve">se </w:t>
      </w:r>
      <w:r w:rsidRPr="00B5018C">
        <w:rPr>
          <w:rFonts w:ascii="Arial" w:hAnsi="Arial" w:cs="Arial"/>
          <w:sz w:val="22"/>
          <w:szCs w:val="22"/>
          <w:lang w:val="bs-Latn-BA"/>
        </w:rPr>
        <w:t xml:space="preserve">orijentaciona mjerila za praćenje i mjerenje rada i radnih rezultata tužilaca, šefova </w:t>
      </w:r>
      <w:r w:rsidR="002A18B6" w:rsidRPr="00B5018C">
        <w:rPr>
          <w:rFonts w:ascii="Arial" w:hAnsi="Arial" w:cs="Arial"/>
          <w:sz w:val="22"/>
          <w:szCs w:val="22"/>
          <w:lang w:val="bs-Latn-BA"/>
        </w:rPr>
        <w:t>odjela</w:t>
      </w:r>
      <w:r w:rsidRPr="00B5018C">
        <w:rPr>
          <w:rFonts w:ascii="Arial" w:hAnsi="Arial" w:cs="Arial"/>
          <w:sz w:val="22"/>
          <w:szCs w:val="22"/>
          <w:lang w:val="bs-Latn-BA"/>
        </w:rPr>
        <w:t xml:space="preserve">, zamjenika glavnih tužilaca i glavnih tužilaca u kantonalnim/okružnim </w:t>
      </w:r>
      <w:r w:rsidR="00DD5248" w:rsidRPr="00B5018C">
        <w:rPr>
          <w:rFonts w:ascii="Arial" w:hAnsi="Arial" w:cs="Arial"/>
          <w:sz w:val="22"/>
          <w:szCs w:val="22"/>
          <w:lang w:val="bs-Latn-BA"/>
        </w:rPr>
        <w:t xml:space="preserve">javnim </w:t>
      </w:r>
      <w:r w:rsidRPr="00B5018C">
        <w:rPr>
          <w:rFonts w:ascii="Arial" w:hAnsi="Arial" w:cs="Arial"/>
          <w:sz w:val="22"/>
          <w:szCs w:val="22"/>
          <w:lang w:val="bs-Latn-BA"/>
        </w:rPr>
        <w:t xml:space="preserve">tužilaštvima, Tužilaštvu Brčko </w:t>
      </w:r>
      <w:r w:rsidR="00EF718D" w:rsidRPr="00B5018C">
        <w:rPr>
          <w:rFonts w:ascii="Arial" w:hAnsi="Arial" w:cs="Arial"/>
          <w:sz w:val="22"/>
          <w:szCs w:val="22"/>
          <w:lang w:val="bs-Latn-BA"/>
        </w:rPr>
        <w:t>d</w:t>
      </w:r>
      <w:r w:rsidRPr="00B5018C">
        <w:rPr>
          <w:rFonts w:ascii="Arial" w:hAnsi="Arial" w:cs="Arial"/>
          <w:sz w:val="22"/>
          <w:szCs w:val="22"/>
          <w:lang w:val="bs-Latn-BA"/>
        </w:rPr>
        <w:t>istrikta Bosne i Hercegovine, Republičkom</w:t>
      </w:r>
      <w:r w:rsidR="00CE6264" w:rsidRPr="00B5018C">
        <w:rPr>
          <w:rFonts w:ascii="Arial" w:hAnsi="Arial" w:cs="Arial"/>
          <w:sz w:val="22"/>
          <w:szCs w:val="22"/>
          <w:lang w:val="bs-Latn-BA"/>
        </w:rPr>
        <w:t xml:space="preserve"> javnom</w:t>
      </w:r>
      <w:r w:rsidRPr="00B5018C">
        <w:rPr>
          <w:rFonts w:ascii="Arial" w:hAnsi="Arial" w:cs="Arial"/>
          <w:sz w:val="22"/>
          <w:szCs w:val="22"/>
          <w:lang w:val="bs-Latn-BA"/>
        </w:rPr>
        <w:t xml:space="preserve"> tužilaštvu Republike Srpske, Federalnom tužilaštvu Federacije Bosne i Hercegovine i Tužilaštvu Bosne i Hercegovine, kao i druga pitanja od značaja za praćenje i mjerenje rada tužilaštava u Bosni i Hercegovini.</w:t>
      </w:r>
      <w:r w:rsidR="00FD25CB" w:rsidRPr="00B5018C">
        <w:rPr>
          <w:rFonts w:ascii="Arial" w:hAnsi="Arial" w:cs="Arial"/>
          <w:sz w:val="22"/>
          <w:szCs w:val="22"/>
          <w:lang w:val="bs-Latn-BA"/>
        </w:rPr>
        <w:t xml:space="preserve"> </w:t>
      </w:r>
    </w:p>
    <w:p w:rsidR="00207A10" w:rsidRPr="00B5018C" w:rsidRDefault="00207A10" w:rsidP="008F10E4">
      <w:pPr>
        <w:jc w:val="both"/>
        <w:rPr>
          <w:rFonts w:ascii="Arial" w:hAnsi="Arial" w:cs="Arial"/>
          <w:sz w:val="22"/>
          <w:szCs w:val="22"/>
          <w:lang w:val="bs-Latn-BA"/>
        </w:rPr>
      </w:pPr>
    </w:p>
    <w:p w:rsidR="00207A10" w:rsidRPr="00B5018C" w:rsidRDefault="00207A10" w:rsidP="008F10E4">
      <w:pPr>
        <w:jc w:val="center"/>
        <w:rPr>
          <w:rFonts w:ascii="Arial" w:hAnsi="Arial" w:cs="Arial"/>
          <w:sz w:val="22"/>
          <w:szCs w:val="22"/>
          <w:lang w:val="bs-Latn-BA"/>
        </w:rPr>
      </w:pPr>
      <w:r w:rsidRPr="00B5018C">
        <w:rPr>
          <w:rFonts w:ascii="Arial" w:hAnsi="Arial" w:cs="Arial"/>
          <w:sz w:val="22"/>
          <w:szCs w:val="22"/>
          <w:lang w:val="bs-Latn-BA"/>
        </w:rPr>
        <w:t>Član 2.</w:t>
      </w:r>
    </w:p>
    <w:p w:rsidR="00207A10" w:rsidRPr="00B5018C" w:rsidRDefault="00207A10" w:rsidP="008F10E4">
      <w:pPr>
        <w:jc w:val="center"/>
        <w:rPr>
          <w:rFonts w:ascii="Arial" w:hAnsi="Arial" w:cs="Arial"/>
          <w:b/>
          <w:sz w:val="22"/>
          <w:szCs w:val="22"/>
          <w:lang w:val="bs-Latn-BA"/>
        </w:rPr>
      </w:pPr>
      <w:r w:rsidRPr="00B5018C">
        <w:rPr>
          <w:rFonts w:ascii="Arial" w:hAnsi="Arial" w:cs="Arial"/>
          <w:b/>
          <w:sz w:val="22"/>
          <w:szCs w:val="22"/>
          <w:lang w:val="bs-Latn-BA"/>
        </w:rPr>
        <w:t>(</w:t>
      </w:r>
      <w:r w:rsidR="0005417B" w:rsidRPr="00B5018C">
        <w:rPr>
          <w:rFonts w:ascii="Arial" w:hAnsi="Arial" w:cs="Arial"/>
          <w:b/>
          <w:sz w:val="22"/>
          <w:szCs w:val="22"/>
          <w:lang w:val="bs-Latn-BA"/>
        </w:rPr>
        <w:t>Osnovna načela)</w:t>
      </w:r>
    </w:p>
    <w:p w:rsidR="00207A10" w:rsidRPr="00B5018C" w:rsidRDefault="00207A10" w:rsidP="008F10E4">
      <w:pPr>
        <w:jc w:val="center"/>
        <w:rPr>
          <w:rFonts w:ascii="Arial" w:hAnsi="Arial" w:cs="Arial"/>
          <w:b/>
          <w:sz w:val="22"/>
          <w:szCs w:val="22"/>
          <w:lang w:val="bs-Latn-BA"/>
        </w:rPr>
      </w:pPr>
    </w:p>
    <w:p w:rsidR="00207A10" w:rsidRPr="00B5018C" w:rsidRDefault="00207A10" w:rsidP="008F10E4">
      <w:pPr>
        <w:jc w:val="both"/>
        <w:rPr>
          <w:rFonts w:ascii="Arial" w:hAnsi="Arial" w:cs="Arial"/>
          <w:sz w:val="22"/>
          <w:szCs w:val="22"/>
          <w:lang w:val="bs-Latn-BA"/>
        </w:rPr>
      </w:pPr>
      <w:r w:rsidRPr="00B5018C">
        <w:rPr>
          <w:rFonts w:ascii="Arial" w:hAnsi="Arial" w:cs="Arial"/>
          <w:sz w:val="22"/>
          <w:szCs w:val="22"/>
          <w:lang w:val="bs-Latn-BA"/>
        </w:rPr>
        <w:t xml:space="preserve">Ova mjerila su određena </w:t>
      </w:r>
      <w:r w:rsidR="0005417B" w:rsidRPr="00B5018C">
        <w:rPr>
          <w:rFonts w:ascii="Arial" w:hAnsi="Arial" w:cs="Arial"/>
          <w:sz w:val="22"/>
          <w:szCs w:val="22"/>
          <w:lang w:val="bs-Latn-BA"/>
        </w:rPr>
        <w:t>načelima rada</w:t>
      </w:r>
      <w:r w:rsidRPr="00B5018C">
        <w:rPr>
          <w:rFonts w:ascii="Arial" w:hAnsi="Arial" w:cs="Arial"/>
          <w:sz w:val="22"/>
          <w:szCs w:val="22"/>
          <w:lang w:val="bs-Latn-BA"/>
        </w:rPr>
        <w:t xml:space="preserve"> tužilaštava u Bosni i Hercegovini, vrstama i načinom završetka tužilačkih predmeta, pri čemu se polazi od zakonitog, pravilnog i blagovremenog </w:t>
      </w:r>
      <w:r w:rsidR="0005417B" w:rsidRPr="00B5018C">
        <w:rPr>
          <w:rFonts w:ascii="Arial" w:hAnsi="Arial" w:cs="Arial"/>
          <w:sz w:val="22"/>
          <w:szCs w:val="22"/>
          <w:lang w:val="bs-Latn-BA"/>
        </w:rPr>
        <w:t>rješavanja predmeta u</w:t>
      </w:r>
      <w:r w:rsidRPr="00B5018C">
        <w:rPr>
          <w:rFonts w:ascii="Arial" w:hAnsi="Arial" w:cs="Arial"/>
          <w:sz w:val="22"/>
          <w:szCs w:val="22"/>
          <w:lang w:val="bs-Latn-BA"/>
        </w:rPr>
        <w:t xml:space="preserve"> toku jedne kalendarske godine.</w:t>
      </w:r>
    </w:p>
    <w:p w:rsidR="00207A10" w:rsidRDefault="00207A10" w:rsidP="008F10E4">
      <w:pPr>
        <w:jc w:val="both"/>
        <w:rPr>
          <w:rFonts w:ascii="Arial" w:hAnsi="Arial" w:cs="Arial"/>
          <w:sz w:val="22"/>
          <w:szCs w:val="22"/>
          <w:lang w:val="bs-Latn-BA"/>
        </w:rPr>
      </w:pPr>
    </w:p>
    <w:p w:rsidR="00207A10" w:rsidRPr="00B5018C" w:rsidRDefault="00207A10" w:rsidP="008F10E4">
      <w:pPr>
        <w:jc w:val="center"/>
        <w:rPr>
          <w:rFonts w:ascii="Arial" w:hAnsi="Arial" w:cs="Arial"/>
          <w:sz w:val="22"/>
          <w:szCs w:val="22"/>
          <w:lang w:val="bs-Latn-BA"/>
        </w:rPr>
      </w:pPr>
      <w:r w:rsidRPr="00B5018C">
        <w:rPr>
          <w:rFonts w:ascii="Arial" w:hAnsi="Arial" w:cs="Arial"/>
          <w:sz w:val="22"/>
          <w:szCs w:val="22"/>
          <w:lang w:val="bs-Latn-BA"/>
        </w:rPr>
        <w:t>Član 3.</w:t>
      </w:r>
    </w:p>
    <w:p w:rsidR="00207A10" w:rsidRPr="00B5018C" w:rsidRDefault="00207A10" w:rsidP="008F10E4">
      <w:pPr>
        <w:jc w:val="center"/>
        <w:rPr>
          <w:rFonts w:ascii="Arial" w:hAnsi="Arial" w:cs="Arial"/>
          <w:b/>
          <w:sz w:val="22"/>
          <w:szCs w:val="22"/>
          <w:lang w:val="bs-Latn-BA"/>
        </w:rPr>
      </w:pPr>
      <w:r w:rsidRPr="00B5018C">
        <w:rPr>
          <w:rFonts w:ascii="Arial" w:hAnsi="Arial" w:cs="Arial"/>
          <w:b/>
          <w:sz w:val="22"/>
          <w:szCs w:val="22"/>
          <w:lang w:val="bs-Latn-BA"/>
        </w:rPr>
        <w:t>(Svrha primjene Pravilnika)</w:t>
      </w:r>
    </w:p>
    <w:p w:rsidR="00207A10" w:rsidRPr="00B5018C" w:rsidRDefault="00207A10" w:rsidP="008F10E4">
      <w:pPr>
        <w:ind w:left="705"/>
        <w:jc w:val="both"/>
        <w:rPr>
          <w:rFonts w:ascii="Arial" w:hAnsi="Arial" w:cs="Arial"/>
          <w:sz w:val="22"/>
          <w:szCs w:val="22"/>
          <w:lang w:val="bs-Latn-BA"/>
        </w:rPr>
      </w:pPr>
    </w:p>
    <w:p w:rsidR="00207A10" w:rsidRPr="00B5018C" w:rsidRDefault="00207A10" w:rsidP="00CC2B1F">
      <w:pPr>
        <w:numPr>
          <w:ilvl w:val="0"/>
          <w:numId w:val="21"/>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Primjenom ovog </w:t>
      </w:r>
      <w:r w:rsidR="00FD25CB" w:rsidRPr="00B5018C">
        <w:rPr>
          <w:rFonts w:ascii="Arial" w:hAnsi="Arial" w:cs="Arial"/>
          <w:sz w:val="22"/>
          <w:szCs w:val="22"/>
          <w:lang w:val="bs-Latn-BA"/>
        </w:rPr>
        <w:t>p</w:t>
      </w:r>
      <w:r w:rsidRPr="00B5018C">
        <w:rPr>
          <w:rFonts w:ascii="Arial" w:hAnsi="Arial" w:cs="Arial"/>
          <w:sz w:val="22"/>
          <w:szCs w:val="22"/>
          <w:lang w:val="bs-Latn-BA"/>
        </w:rPr>
        <w:t>ravilnika osigurava se jednaka primjena pravila u praćenju i vrednovanju rada i rezultata rada za sve tužioce, šefove</w:t>
      </w:r>
      <w:r w:rsidR="00FF3CFC" w:rsidRPr="00B5018C">
        <w:rPr>
          <w:rFonts w:ascii="Arial" w:hAnsi="Arial" w:cs="Arial"/>
          <w:sz w:val="22"/>
          <w:szCs w:val="22"/>
          <w:lang w:val="bs-Latn-BA"/>
        </w:rPr>
        <w:t xml:space="preserve"> </w:t>
      </w:r>
      <w:r w:rsidR="00AE2113" w:rsidRPr="00B5018C">
        <w:rPr>
          <w:rFonts w:ascii="Arial" w:hAnsi="Arial" w:cs="Arial"/>
          <w:sz w:val="22"/>
          <w:szCs w:val="22"/>
          <w:lang w:val="bs-Latn-BA"/>
        </w:rPr>
        <w:t>odjela</w:t>
      </w:r>
      <w:r w:rsidR="00FF3CFC" w:rsidRPr="00B5018C">
        <w:rPr>
          <w:rFonts w:ascii="Arial" w:hAnsi="Arial" w:cs="Arial"/>
          <w:sz w:val="22"/>
          <w:szCs w:val="22"/>
          <w:lang w:val="bs-Latn-BA"/>
        </w:rPr>
        <w:t>, zamjenike</w:t>
      </w:r>
      <w:r w:rsidRPr="00B5018C">
        <w:rPr>
          <w:rFonts w:ascii="Arial" w:hAnsi="Arial" w:cs="Arial"/>
          <w:sz w:val="22"/>
          <w:szCs w:val="22"/>
          <w:lang w:val="bs-Latn-BA"/>
        </w:rPr>
        <w:t xml:space="preserve"> glavnih tužilaca i glavn</w:t>
      </w:r>
      <w:r w:rsidR="00501820" w:rsidRPr="00B5018C">
        <w:rPr>
          <w:rFonts w:ascii="Arial" w:hAnsi="Arial" w:cs="Arial"/>
          <w:sz w:val="22"/>
          <w:szCs w:val="22"/>
          <w:lang w:val="bs-Latn-BA"/>
        </w:rPr>
        <w:t xml:space="preserve">ih </w:t>
      </w:r>
      <w:r w:rsidRPr="00B5018C">
        <w:rPr>
          <w:rFonts w:ascii="Arial" w:hAnsi="Arial" w:cs="Arial"/>
          <w:sz w:val="22"/>
          <w:szCs w:val="22"/>
          <w:lang w:val="bs-Latn-BA"/>
        </w:rPr>
        <w:t>tuži</w:t>
      </w:r>
      <w:r w:rsidR="00501820" w:rsidRPr="00B5018C">
        <w:rPr>
          <w:rFonts w:ascii="Arial" w:hAnsi="Arial" w:cs="Arial"/>
          <w:sz w:val="22"/>
          <w:szCs w:val="22"/>
          <w:lang w:val="bs-Latn-BA"/>
        </w:rPr>
        <w:t>laca</w:t>
      </w:r>
      <w:r w:rsidRPr="00B5018C">
        <w:rPr>
          <w:rFonts w:ascii="Arial" w:hAnsi="Arial" w:cs="Arial"/>
          <w:sz w:val="22"/>
          <w:szCs w:val="22"/>
          <w:lang w:val="bs-Latn-BA"/>
        </w:rPr>
        <w:t xml:space="preserve"> na istim nivoima tužilaštava na području Bosne i Hercegovine, te se omogućava jedinstveno praćenje njihovog</w:t>
      </w:r>
      <w:r w:rsidR="00501820" w:rsidRPr="00B5018C">
        <w:rPr>
          <w:rFonts w:ascii="Arial" w:hAnsi="Arial" w:cs="Arial"/>
          <w:sz w:val="22"/>
          <w:szCs w:val="22"/>
          <w:lang w:val="bs-Latn-BA"/>
        </w:rPr>
        <w:t xml:space="preserve"> kvantitativnog </w:t>
      </w:r>
      <w:r w:rsidRPr="00B5018C">
        <w:rPr>
          <w:rFonts w:ascii="Arial" w:hAnsi="Arial" w:cs="Arial"/>
          <w:sz w:val="22"/>
          <w:szCs w:val="22"/>
          <w:lang w:val="bs-Latn-BA"/>
        </w:rPr>
        <w:t xml:space="preserve">rada </w:t>
      </w:r>
      <w:r w:rsidR="00501820" w:rsidRPr="00B5018C">
        <w:rPr>
          <w:rFonts w:ascii="Arial" w:hAnsi="Arial" w:cs="Arial"/>
          <w:sz w:val="22"/>
          <w:szCs w:val="22"/>
          <w:lang w:val="bs-Latn-BA"/>
        </w:rPr>
        <w:t>prema jednakim kriterijima.</w:t>
      </w:r>
    </w:p>
    <w:p w:rsidR="00E05ACC" w:rsidRPr="00B5018C" w:rsidRDefault="00E05ACC" w:rsidP="008F10E4">
      <w:pPr>
        <w:tabs>
          <w:tab w:val="left" w:pos="1134"/>
        </w:tabs>
        <w:jc w:val="both"/>
        <w:rPr>
          <w:rFonts w:ascii="Arial" w:hAnsi="Arial" w:cs="Arial"/>
          <w:sz w:val="22"/>
          <w:szCs w:val="22"/>
          <w:lang w:val="bs-Latn-BA"/>
        </w:rPr>
      </w:pPr>
    </w:p>
    <w:p w:rsidR="00207A10" w:rsidRPr="00B5018C" w:rsidRDefault="00207A10" w:rsidP="00CC2B1F">
      <w:pPr>
        <w:numPr>
          <w:ilvl w:val="0"/>
          <w:numId w:val="21"/>
        </w:numPr>
        <w:tabs>
          <w:tab w:val="left" w:pos="851"/>
          <w:tab w:val="left" w:pos="1134"/>
          <w:tab w:val="left" w:pos="1276"/>
        </w:tabs>
        <w:jc w:val="both"/>
        <w:rPr>
          <w:rFonts w:ascii="Arial" w:hAnsi="Arial" w:cs="Arial"/>
          <w:sz w:val="22"/>
          <w:szCs w:val="22"/>
          <w:lang w:val="bs-Latn-BA"/>
        </w:rPr>
      </w:pPr>
      <w:r w:rsidRPr="00B5018C">
        <w:rPr>
          <w:rFonts w:ascii="Arial" w:hAnsi="Arial" w:cs="Arial"/>
          <w:sz w:val="22"/>
          <w:szCs w:val="22"/>
          <w:lang w:val="bs-Latn-BA"/>
        </w:rPr>
        <w:t xml:space="preserve">Primjenom ovog </w:t>
      </w:r>
      <w:r w:rsidR="00FD25CB" w:rsidRPr="00B5018C">
        <w:rPr>
          <w:rFonts w:ascii="Arial" w:hAnsi="Arial" w:cs="Arial"/>
          <w:sz w:val="22"/>
          <w:szCs w:val="22"/>
          <w:lang w:val="bs-Latn-BA"/>
        </w:rPr>
        <w:t>p</w:t>
      </w:r>
      <w:r w:rsidRPr="00B5018C">
        <w:rPr>
          <w:rFonts w:ascii="Arial" w:hAnsi="Arial" w:cs="Arial"/>
          <w:sz w:val="22"/>
          <w:szCs w:val="22"/>
          <w:lang w:val="bs-Latn-BA"/>
        </w:rPr>
        <w:t>ravilnika nastoji se osigurati efikasniji rad tužilaca i tužilaštava u Bosni i Hercegovini.</w:t>
      </w:r>
    </w:p>
    <w:p w:rsidR="00E05ACC" w:rsidRPr="00B5018C" w:rsidRDefault="00E05ACC" w:rsidP="008F10E4">
      <w:pPr>
        <w:pStyle w:val="ListParagraph"/>
        <w:rPr>
          <w:rFonts w:ascii="Arial" w:hAnsi="Arial" w:cs="Arial"/>
          <w:sz w:val="22"/>
          <w:szCs w:val="22"/>
          <w:lang w:val="bs-Latn-BA"/>
        </w:rPr>
      </w:pPr>
    </w:p>
    <w:p w:rsidR="00207A10" w:rsidRPr="00B5018C" w:rsidRDefault="00207A10" w:rsidP="00CC2B1F">
      <w:pPr>
        <w:numPr>
          <w:ilvl w:val="0"/>
          <w:numId w:val="21"/>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Uspostavljanje pravila o načinu ostvarivanja norme omogućit </w:t>
      </w:r>
      <w:r w:rsidR="00FD25CB" w:rsidRPr="00B5018C">
        <w:rPr>
          <w:rFonts w:ascii="Arial" w:hAnsi="Arial" w:cs="Arial"/>
          <w:sz w:val="22"/>
          <w:szCs w:val="22"/>
          <w:lang w:val="bs-Latn-BA"/>
        </w:rPr>
        <w:t xml:space="preserve">će </w:t>
      </w:r>
      <w:r w:rsidRPr="00B5018C">
        <w:rPr>
          <w:rFonts w:ascii="Arial" w:hAnsi="Arial" w:cs="Arial"/>
          <w:sz w:val="22"/>
          <w:szCs w:val="22"/>
          <w:lang w:val="bs-Latn-BA"/>
        </w:rPr>
        <w:t>utvrđivanje potrebnog broja tužilaca za obavljanje tužilačkog posla</w:t>
      </w:r>
      <w:r w:rsidR="001865B3">
        <w:rPr>
          <w:rFonts w:ascii="Arial" w:hAnsi="Arial" w:cs="Arial"/>
          <w:sz w:val="22"/>
          <w:szCs w:val="22"/>
          <w:lang w:val="bs-Latn-BA"/>
        </w:rPr>
        <w:t>,</w:t>
      </w:r>
      <w:r w:rsidRPr="00B5018C">
        <w:rPr>
          <w:rFonts w:ascii="Arial" w:hAnsi="Arial" w:cs="Arial"/>
          <w:sz w:val="22"/>
          <w:szCs w:val="22"/>
          <w:lang w:val="bs-Latn-BA"/>
        </w:rPr>
        <w:t xml:space="preserve"> kao i broja pratećeg pomoćnog osoblja.</w:t>
      </w:r>
    </w:p>
    <w:p w:rsidR="00207A10" w:rsidRPr="00B5018C" w:rsidRDefault="00207A10" w:rsidP="008F10E4">
      <w:pPr>
        <w:ind w:left="705"/>
        <w:jc w:val="both"/>
        <w:rPr>
          <w:rFonts w:ascii="Arial" w:hAnsi="Arial" w:cs="Arial"/>
          <w:sz w:val="22"/>
          <w:szCs w:val="22"/>
          <w:lang w:val="bs-Latn-BA"/>
        </w:rPr>
      </w:pPr>
    </w:p>
    <w:p w:rsidR="00207A10" w:rsidRPr="00B5018C" w:rsidRDefault="00207A10" w:rsidP="008F10E4">
      <w:pPr>
        <w:jc w:val="center"/>
        <w:rPr>
          <w:rFonts w:ascii="Arial" w:hAnsi="Arial" w:cs="Arial"/>
          <w:sz w:val="22"/>
          <w:szCs w:val="22"/>
          <w:lang w:val="bs-Latn-BA"/>
        </w:rPr>
      </w:pPr>
      <w:r w:rsidRPr="00B5018C">
        <w:rPr>
          <w:rFonts w:ascii="Arial" w:hAnsi="Arial" w:cs="Arial"/>
          <w:sz w:val="22"/>
          <w:szCs w:val="22"/>
          <w:lang w:val="bs-Latn-BA"/>
        </w:rPr>
        <w:t>Član 4.</w:t>
      </w:r>
    </w:p>
    <w:p w:rsidR="00207A10" w:rsidRPr="00B5018C" w:rsidRDefault="00207A10" w:rsidP="008F10E4">
      <w:pPr>
        <w:jc w:val="center"/>
        <w:rPr>
          <w:rFonts w:ascii="Arial" w:hAnsi="Arial" w:cs="Arial"/>
          <w:b/>
          <w:sz w:val="22"/>
          <w:szCs w:val="22"/>
          <w:lang w:val="bs-Latn-BA"/>
        </w:rPr>
      </w:pPr>
      <w:r w:rsidRPr="00B5018C">
        <w:rPr>
          <w:rFonts w:ascii="Arial" w:hAnsi="Arial" w:cs="Arial"/>
          <w:b/>
          <w:sz w:val="22"/>
          <w:szCs w:val="22"/>
          <w:lang w:val="bs-Latn-BA"/>
        </w:rPr>
        <w:t>(Odgovornost za primjenu Pravilnika)</w:t>
      </w:r>
    </w:p>
    <w:p w:rsidR="00207A10" w:rsidRPr="00B5018C" w:rsidRDefault="00207A10" w:rsidP="008F10E4">
      <w:pPr>
        <w:jc w:val="center"/>
        <w:rPr>
          <w:rFonts w:ascii="Arial" w:hAnsi="Arial" w:cs="Arial"/>
          <w:b/>
          <w:sz w:val="22"/>
          <w:szCs w:val="22"/>
          <w:lang w:val="bs-Latn-BA"/>
        </w:rPr>
      </w:pPr>
    </w:p>
    <w:p w:rsidR="00207A10" w:rsidRPr="00B5018C" w:rsidRDefault="00207A10" w:rsidP="00CC2B1F">
      <w:pPr>
        <w:numPr>
          <w:ilvl w:val="0"/>
          <w:numId w:val="22"/>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Za pravilnu primjenu ovog </w:t>
      </w:r>
      <w:r w:rsidR="00FD25CB" w:rsidRPr="00B5018C">
        <w:rPr>
          <w:rFonts w:ascii="Arial" w:hAnsi="Arial" w:cs="Arial"/>
          <w:sz w:val="22"/>
          <w:szCs w:val="22"/>
          <w:lang w:val="bs-Latn-BA"/>
        </w:rPr>
        <w:t>p</w:t>
      </w:r>
      <w:r w:rsidRPr="00B5018C">
        <w:rPr>
          <w:rFonts w:ascii="Arial" w:hAnsi="Arial" w:cs="Arial"/>
          <w:sz w:val="22"/>
          <w:szCs w:val="22"/>
          <w:lang w:val="bs-Latn-BA"/>
        </w:rPr>
        <w:t xml:space="preserve">ravilnika odgovorni su glavni tužioci koji su unutar svojih tužilaštava dužni </w:t>
      </w:r>
      <w:r w:rsidR="0048384A" w:rsidRPr="00B5018C">
        <w:rPr>
          <w:rFonts w:ascii="Arial" w:hAnsi="Arial" w:cs="Arial"/>
          <w:sz w:val="22"/>
          <w:szCs w:val="22"/>
          <w:lang w:val="bs-Latn-BA"/>
        </w:rPr>
        <w:t>organizirati</w:t>
      </w:r>
      <w:r w:rsidR="00624BBF" w:rsidRPr="00B5018C">
        <w:rPr>
          <w:rFonts w:ascii="Arial" w:hAnsi="Arial" w:cs="Arial"/>
          <w:sz w:val="22"/>
          <w:szCs w:val="22"/>
          <w:lang w:val="bs-Latn-BA"/>
        </w:rPr>
        <w:t xml:space="preserve"> </w:t>
      </w:r>
      <w:r w:rsidRPr="00B5018C">
        <w:rPr>
          <w:rFonts w:ascii="Arial" w:hAnsi="Arial" w:cs="Arial"/>
          <w:sz w:val="22"/>
          <w:szCs w:val="22"/>
          <w:lang w:val="bs-Latn-BA"/>
        </w:rPr>
        <w:t>vođenje potrebnih evidencija na osnovu podataka iz Sistema za automatsko upravljanje tužilačkim predmetima (u dalj</w:t>
      </w:r>
      <w:r w:rsidR="00624BBF" w:rsidRPr="00B5018C">
        <w:rPr>
          <w:rFonts w:ascii="Arial" w:hAnsi="Arial" w:cs="Arial"/>
          <w:sz w:val="22"/>
          <w:szCs w:val="22"/>
          <w:lang w:val="bs-Latn-BA"/>
        </w:rPr>
        <w:t xml:space="preserve">em </w:t>
      </w:r>
      <w:r w:rsidRPr="00B5018C">
        <w:rPr>
          <w:rFonts w:ascii="Arial" w:hAnsi="Arial" w:cs="Arial"/>
          <w:sz w:val="22"/>
          <w:szCs w:val="22"/>
          <w:lang w:val="bs-Latn-BA"/>
        </w:rPr>
        <w:t>tekstu: „TCMS</w:t>
      </w:r>
      <w:r w:rsidR="00FD25CB" w:rsidRPr="00B5018C">
        <w:rPr>
          <w:rFonts w:ascii="Arial" w:hAnsi="Arial" w:cs="Arial"/>
          <w:sz w:val="22"/>
          <w:szCs w:val="22"/>
          <w:lang w:val="bs-Latn-BA"/>
        </w:rPr>
        <w:t>”</w:t>
      </w:r>
      <w:r w:rsidRPr="00B5018C">
        <w:rPr>
          <w:rFonts w:ascii="Arial" w:hAnsi="Arial" w:cs="Arial"/>
          <w:sz w:val="22"/>
          <w:szCs w:val="22"/>
          <w:lang w:val="bs-Latn-BA"/>
        </w:rPr>
        <w:t xml:space="preserve">), te </w:t>
      </w:r>
      <w:r w:rsidRPr="00B5018C">
        <w:rPr>
          <w:rFonts w:ascii="Arial" w:hAnsi="Arial" w:cs="Arial"/>
          <w:sz w:val="22"/>
          <w:szCs w:val="22"/>
          <w:lang w:val="bs-Latn-BA"/>
        </w:rPr>
        <w:lastRenderedPageBreak/>
        <w:t xml:space="preserve">na osnovu ovog </w:t>
      </w:r>
      <w:r w:rsidR="00FD25CB" w:rsidRPr="00B5018C">
        <w:rPr>
          <w:rFonts w:ascii="Arial" w:hAnsi="Arial" w:cs="Arial"/>
          <w:sz w:val="22"/>
          <w:szCs w:val="22"/>
          <w:lang w:val="bs-Latn-BA"/>
        </w:rPr>
        <w:t>p</w:t>
      </w:r>
      <w:r w:rsidRPr="00B5018C">
        <w:rPr>
          <w:rFonts w:ascii="Arial" w:hAnsi="Arial" w:cs="Arial"/>
          <w:sz w:val="22"/>
          <w:szCs w:val="22"/>
          <w:lang w:val="bs-Latn-BA"/>
        </w:rPr>
        <w:t>ravilnika sačinjavati redovne periodične izvještaje o radu tužilaštva i tužilaca</w:t>
      </w:r>
      <w:r w:rsidR="00624BBF" w:rsidRPr="00B5018C">
        <w:rPr>
          <w:rFonts w:ascii="Arial" w:hAnsi="Arial" w:cs="Arial"/>
          <w:sz w:val="22"/>
          <w:szCs w:val="22"/>
          <w:lang w:val="bs-Latn-BA"/>
        </w:rPr>
        <w:t>.</w:t>
      </w:r>
    </w:p>
    <w:p w:rsidR="00A10E86" w:rsidRPr="00B5018C" w:rsidRDefault="00A10E86" w:rsidP="00CC2B1F">
      <w:pPr>
        <w:tabs>
          <w:tab w:val="left" w:pos="1134"/>
        </w:tabs>
        <w:ind w:left="390"/>
        <w:jc w:val="both"/>
        <w:rPr>
          <w:rFonts w:ascii="Arial" w:hAnsi="Arial" w:cs="Arial"/>
          <w:sz w:val="22"/>
          <w:szCs w:val="22"/>
          <w:lang w:val="bs-Latn-BA"/>
        </w:rPr>
      </w:pPr>
    </w:p>
    <w:p w:rsidR="00207A10" w:rsidRPr="00B5018C" w:rsidRDefault="00207A10" w:rsidP="00CC2B1F">
      <w:pPr>
        <w:numPr>
          <w:ilvl w:val="0"/>
          <w:numId w:val="22"/>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Uputstvo i tumačenja u vezi s primjenom Pravilnika daje </w:t>
      </w:r>
      <w:r w:rsidR="004C3A09" w:rsidRPr="00B5018C">
        <w:rPr>
          <w:rFonts w:ascii="Arial" w:hAnsi="Arial" w:cs="Arial"/>
          <w:sz w:val="22"/>
          <w:szCs w:val="22"/>
          <w:lang w:val="bs-Latn-BA"/>
        </w:rPr>
        <w:t xml:space="preserve">Visoko sudsko i tužilačko vijeće BiH (u daljem tekstu: </w:t>
      </w:r>
      <w:r w:rsidRPr="00B5018C">
        <w:rPr>
          <w:rFonts w:ascii="Arial" w:hAnsi="Arial" w:cs="Arial"/>
          <w:sz w:val="22"/>
          <w:szCs w:val="22"/>
          <w:lang w:val="bs-Latn-BA"/>
        </w:rPr>
        <w:t>VSTV</w:t>
      </w:r>
      <w:r w:rsidR="004C3A09" w:rsidRPr="00B5018C">
        <w:rPr>
          <w:rFonts w:ascii="Arial" w:hAnsi="Arial" w:cs="Arial"/>
          <w:sz w:val="22"/>
          <w:szCs w:val="22"/>
          <w:lang w:val="bs-Latn-BA"/>
        </w:rPr>
        <w:t>)</w:t>
      </w:r>
      <w:r w:rsidRPr="00B5018C">
        <w:rPr>
          <w:rFonts w:ascii="Arial" w:hAnsi="Arial" w:cs="Arial"/>
          <w:sz w:val="22"/>
          <w:szCs w:val="22"/>
          <w:lang w:val="bs-Latn-BA"/>
        </w:rPr>
        <w:t>.</w:t>
      </w:r>
    </w:p>
    <w:p w:rsidR="00207A10" w:rsidRPr="00B5018C" w:rsidRDefault="00207A10" w:rsidP="008F10E4">
      <w:pPr>
        <w:jc w:val="right"/>
        <w:rPr>
          <w:rFonts w:ascii="Arial" w:hAnsi="Arial" w:cs="Arial"/>
          <w:sz w:val="22"/>
          <w:szCs w:val="22"/>
          <w:lang w:val="bs-Latn-BA"/>
        </w:rPr>
      </w:pPr>
    </w:p>
    <w:p w:rsidR="00207A10" w:rsidRPr="00B5018C" w:rsidRDefault="00207A10" w:rsidP="008F10E4">
      <w:pPr>
        <w:jc w:val="center"/>
        <w:rPr>
          <w:rFonts w:ascii="Arial" w:hAnsi="Arial" w:cs="Arial"/>
          <w:sz w:val="22"/>
          <w:szCs w:val="22"/>
          <w:lang w:val="bs-Latn-BA"/>
        </w:rPr>
      </w:pPr>
      <w:r w:rsidRPr="00B5018C">
        <w:rPr>
          <w:rFonts w:ascii="Arial" w:hAnsi="Arial" w:cs="Arial"/>
          <w:sz w:val="22"/>
          <w:szCs w:val="22"/>
          <w:lang w:val="bs-Latn-BA"/>
        </w:rPr>
        <w:t>Član 5.</w:t>
      </w:r>
    </w:p>
    <w:p w:rsidR="00207A10" w:rsidRPr="00B5018C" w:rsidRDefault="00207A10" w:rsidP="008F10E4">
      <w:pPr>
        <w:jc w:val="center"/>
        <w:rPr>
          <w:rFonts w:ascii="Arial" w:hAnsi="Arial" w:cs="Arial"/>
          <w:b/>
          <w:sz w:val="22"/>
          <w:szCs w:val="22"/>
          <w:lang w:val="bs-Latn-BA"/>
        </w:rPr>
      </w:pPr>
      <w:r w:rsidRPr="00B5018C">
        <w:rPr>
          <w:rFonts w:ascii="Arial" w:hAnsi="Arial" w:cs="Arial"/>
          <w:b/>
          <w:sz w:val="22"/>
          <w:szCs w:val="22"/>
          <w:lang w:val="bs-Latn-BA"/>
        </w:rPr>
        <w:t>(Nadzor nad primjenom Pravilnika)</w:t>
      </w:r>
    </w:p>
    <w:p w:rsidR="00207A10" w:rsidRPr="00B5018C" w:rsidRDefault="00207A10" w:rsidP="008F10E4">
      <w:pPr>
        <w:jc w:val="center"/>
        <w:rPr>
          <w:rFonts w:ascii="Arial" w:hAnsi="Arial" w:cs="Arial"/>
          <w:b/>
          <w:sz w:val="22"/>
          <w:szCs w:val="22"/>
          <w:lang w:val="bs-Latn-BA"/>
        </w:rPr>
      </w:pPr>
    </w:p>
    <w:p w:rsidR="00207A10" w:rsidRPr="00B5018C" w:rsidRDefault="00207A10" w:rsidP="008F10E4">
      <w:pPr>
        <w:jc w:val="both"/>
        <w:rPr>
          <w:rFonts w:ascii="Arial" w:hAnsi="Arial" w:cs="Arial"/>
          <w:sz w:val="22"/>
          <w:szCs w:val="22"/>
          <w:lang w:val="bs-Latn-BA"/>
        </w:rPr>
      </w:pPr>
      <w:r w:rsidRPr="00B5018C">
        <w:rPr>
          <w:rFonts w:ascii="Arial" w:hAnsi="Arial" w:cs="Arial"/>
          <w:sz w:val="22"/>
          <w:szCs w:val="22"/>
          <w:lang w:val="bs-Latn-BA"/>
        </w:rPr>
        <w:t xml:space="preserve">Nadzor nad primjenom ovog </w:t>
      </w:r>
      <w:r w:rsidR="00FD25CB" w:rsidRPr="00B5018C">
        <w:rPr>
          <w:rFonts w:ascii="Arial" w:hAnsi="Arial" w:cs="Arial"/>
          <w:sz w:val="22"/>
          <w:szCs w:val="22"/>
          <w:lang w:val="bs-Latn-BA"/>
        </w:rPr>
        <w:t>p</w:t>
      </w:r>
      <w:r w:rsidRPr="00B5018C">
        <w:rPr>
          <w:rFonts w:ascii="Arial" w:hAnsi="Arial" w:cs="Arial"/>
          <w:sz w:val="22"/>
          <w:szCs w:val="22"/>
          <w:lang w:val="bs-Latn-BA"/>
        </w:rPr>
        <w:t>ravilnika i obavljanjem poslova tužilačke uprave</w:t>
      </w:r>
      <w:r w:rsidR="00FC0D9E" w:rsidRPr="00B5018C">
        <w:rPr>
          <w:rFonts w:ascii="Arial" w:hAnsi="Arial" w:cs="Arial"/>
          <w:sz w:val="22"/>
          <w:szCs w:val="22"/>
          <w:lang w:val="bs-Latn-BA"/>
        </w:rPr>
        <w:t xml:space="preserve"> u vezi s primjenom </w:t>
      </w:r>
      <w:r w:rsidR="0005417B" w:rsidRPr="00B5018C">
        <w:rPr>
          <w:rFonts w:ascii="Arial" w:hAnsi="Arial" w:cs="Arial"/>
          <w:sz w:val="22"/>
          <w:szCs w:val="22"/>
          <w:lang w:val="bs-Latn-BA"/>
        </w:rPr>
        <w:t>ovog pravilnika</w:t>
      </w:r>
      <w:r w:rsidRPr="00B5018C">
        <w:rPr>
          <w:rFonts w:ascii="Arial" w:hAnsi="Arial" w:cs="Arial"/>
          <w:sz w:val="22"/>
          <w:szCs w:val="22"/>
          <w:lang w:val="bs-Latn-BA"/>
        </w:rPr>
        <w:t xml:space="preserve"> vrše glavni tužilac Tužilaštva BiH, glavni</w:t>
      </w:r>
      <w:r w:rsidR="00DC4ED3" w:rsidRPr="00B5018C">
        <w:rPr>
          <w:rFonts w:ascii="Arial" w:hAnsi="Arial" w:cs="Arial"/>
          <w:sz w:val="22"/>
          <w:szCs w:val="22"/>
          <w:lang w:val="bs-Latn-BA"/>
        </w:rPr>
        <w:t xml:space="preserve"> tužilac Republičkog </w:t>
      </w:r>
      <w:r w:rsidR="00677602" w:rsidRPr="00B5018C">
        <w:rPr>
          <w:rFonts w:ascii="Arial" w:hAnsi="Arial" w:cs="Arial"/>
          <w:sz w:val="22"/>
          <w:szCs w:val="22"/>
          <w:lang w:val="bs-Latn-BA"/>
        </w:rPr>
        <w:t xml:space="preserve">javnog </w:t>
      </w:r>
      <w:r w:rsidR="00DC4ED3" w:rsidRPr="00B5018C">
        <w:rPr>
          <w:rFonts w:ascii="Arial" w:hAnsi="Arial" w:cs="Arial"/>
          <w:sz w:val="22"/>
          <w:szCs w:val="22"/>
          <w:lang w:val="bs-Latn-BA"/>
        </w:rPr>
        <w:t>tužilaštva RS, glavni tužilac Federalnog tužilaštva FBiH</w:t>
      </w:r>
      <w:r w:rsidRPr="00B5018C">
        <w:rPr>
          <w:rFonts w:ascii="Arial" w:hAnsi="Arial" w:cs="Arial"/>
          <w:sz w:val="22"/>
          <w:szCs w:val="22"/>
          <w:lang w:val="bs-Latn-BA"/>
        </w:rPr>
        <w:t>, g</w:t>
      </w:r>
      <w:r w:rsidR="00EF718D" w:rsidRPr="00B5018C">
        <w:rPr>
          <w:rFonts w:ascii="Arial" w:hAnsi="Arial" w:cs="Arial"/>
          <w:sz w:val="22"/>
          <w:szCs w:val="22"/>
          <w:lang w:val="bs-Latn-BA"/>
        </w:rPr>
        <w:t>lavni tužilac Tužilaštva Brčko d</w:t>
      </w:r>
      <w:r w:rsidRPr="00B5018C">
        <w:rPr>
          <w:rFonts w:ascii="Arial" w:hAnsi="Arial" w:cs="Arial"/>
          <w:sz w:val="22"/>
          <w:szCs w:val="22"/>
          <w:lang w:val="bs-Latn-BA"/>
        </w:rPr>
        <w:t>istrikta BiH i VSTV u okviru svojih nadležnosti.</w:t>
      </w:r>
    </w:p>
    <w:p w:rsidR="000C392B" w:rsidRPr="00B5018C" w:rsidRDefault="000C392B" w:rsidP="008F10E4">
      <w:pPr>
        <w:jc w:val="both"/>
        <w:rPr>
          <w:rFonts w:ascii="Arial" w:hAnsi="Arial" w:cs="Arial"/>
          <w:sz w:val="22"/>
          <w:szCs w:val="22"/>
          <w:lang w:val="bs-Latn-BA"/>
        </w:rPr>
      </w:pPr>
    </w:p>
    <w:p w:rsidR="000C392B" w:rsidRPr="00B5018C" w:rsidRDefault="000C392B" w:rsidP="008F10E4">
      <w:pPr>
        <w:jc w:val="both"/>
        <w:rPr>
          <w:rFonts w:ascii="Arial" w:hAnsi="Arial" w:cs="Arial"/>
          <w:sz w:val="22"/>
          <w:szCs w:val="22"/>
          <w:lang w:val="bs-Latn-BA"/>
        </w:rPr>
      </w:pPr>
    </w:p>
    <w:p w:rsidR="00207A10" w:rsidRPr="00B5018C" w:rsidRDefault="00207A10" w:rsidP="008F10E4">
      <w:pPr>
        <w:jc w:val="both"/>
        <w:rPr>
          <w:rFonts w:ascii="Arial" w:hAnsi="Arial" w:cs="Arial"/>
          <w:b/>
          <w:sz w:val="22"/>
          <w:szCs w:val="22"/>
          <w:lang w:val="bs-Latn-BA"/>
        </w:rPr>
      </w:pPr>
      <w:r w:rsidRPr="00B5018C">
        <w:rPr>
          <w:rFonts w:ascii="Arial" w:hAnsi="Arial" w:cs="Arial"/>
          <w:b/>
          <w:sz w:val="22"/>
          <w:szCs w:val="22"/>
          <w:lang w:val="bs-Latn-BA"/>
        </w:rPr>
        <w:t xml:space="preserve">DRUGI DIO </w:t>
      </w:r>
      <w:r w:rsidR="00FD25CB" w:rsidRPr="00B5018C">
        <w:rPr>
          <w:rFonts w:ascii="Arial" w:hAnsi="Arial" w:cs="Arial"/>
          <w:b/>
          <w:sz w:val="22"/>
          <w:szCs w:val="22"/>
          <w:lang w:val="bs-Latn-BA"/>
        </w:rPr>
        <w:t>–</w:t>
      </w:r>
      <w:r w:rsidRPr="00B5018C">
        <w:rPr>
          <w:rFonts w:ascii="Arial" w:hAnsi="Arial" w:cs="Arial"/>
          <w:b/>
          <w:sz w:val="22"/>
          <w:szCs w:val="22"/>
          <w:lang w:val="bs-Latn-BA"/>
        </w:rPr>
        <w:t xml:space="preserve"> </w:t>
      </w:r>
      <w:r w:rsidR="0005417B" w:rsidRPr="00B5018C">
        <w:rPr>
          <w:rFonts w:ascii="Arial" w:hAnsi="Arial" w:cs="Arial"/>
          <w:b/>
          <w:sz w:val="22"/>
          <w:szCs w:val="22"/>
          <w:lang w:val="bs-Latn-BA"/>
        </w:rPr>
        <w:t>OSNOV</w:t>
      </w:r>
      <w:r w:rsidR="009317E2" w:rsidRPr="00B5018C">
        <w:rPr>
          <w:rFonts w:ascii="Arial" w:hAnsi="Arial" w:cs="Arial"/>
          <w:b/>
          <w:sz w:val="22"/>
          <w:szCs w:val="22"/>
          <w:lang w:val="bs-Latn-BA"/>
        </w:rPr>
        <w:t>I</w:t>
      </w:r>
      <w:r w:rsidRPr="00B5018C">
        <w:rPr>
          <w:rFonts w:ascii="Arial" w:hAnsi="Arial" w:cs="Arial"/>
          <w:b/>
          <w:sz w:val="22"/>
          <w:szCs w:val="22"/>
          <w:lang w:val="bs-Latn-BA"/>
        </w:rPr>
        <w:t xml:space="preserve"> ORIJENTACIONIH MJERILA</w:t>
      </w:r>
    </w:p>
    <w:p w:rsidR="00207A10" w:rsidRPr="00B5018C" w:rsidRDefault="00207A10" w:rsidP="008F10E4">
      <w:pPr>
        <w:jc w:val="both"/>
        <w:rPr>
          <w:rFonts w:ascii="Arial" w:hAnsi="Arial" w:cs="Arial"/>
          <w:b/>
          <w:sz w:val="22"/>
          <w:szCs w:val="22"/>
          <w:lang w:val="bs-Latn-BA"/>
        </w:rPr>
      </w:pPr>
    </w:p>
    <w:p w:rsidR="00207A10" w:rsidRPr="00B5018C" w:rsidRDefault="00207A10" w:rsidP="008F10E4">
      <w:pPr>
        <w:jc w:val="center"/>
        <w:rPr>
          <w:rFonts w:ascii="Arial" w:hAnsi="Arial" w:cs="Arial"/>
          <w:sz w:val="22"/>
          <w:szCs w:val="22"/>
          <w:lang w:val="bs-Latn-BA"/>
        </w:rPr>
      </w:pPr>
      <w:r w:rsidRPr="00B5018C">
        <w:rPr>
          <w:rFonts w:ascii="Arial" w:hAnsi="Arial" w:cs="Arial"/>
          <w:sz w:val="22"/>
          <w:szCs w:val="22"/>
          <w:lang w:val="bs-Latn-BA"/>
        </w:rPr>
        <w:t>Član 6.</w:t>
      </w:r>
    </w:p>
    <w:p w:rsidR="00207A10" w:rsidRPr="00B5018C" w:rsidRDefault="00207A10" w:rsidP="008F10E4">
      <w:pPr>
        <w:jc w:val="center"/>
        <w:rPr>
          <w:rFonts w:ascii="Arial" w:hAnsi="Arial" w:cs="Arial"/>
          <w:b/>
          <w:sz w:val="22"/>
          <w:szCs w:val="22"/>
          <w:lang w:val="bs-Latn-BA"/>
        </w:rPr>
      </w:pPr>
      <w:r w:rsidRPr="00B5018C">
        <w:rPr>
          <w:rFonts w:ascii="Arial" w:hAnsi="Arial" w:cs="Arial"/>
          <w:b/>
          <w:sz w:val="22"/>
          <w:szCs w:val="22"/>
          <w:lang w:val="bs-Latn-BA"/>
        </w:rPr>
        <w:t>(Vođenje evidencija)</w:t>
      </w:r>
    </w:p>
    <w:p w:rsidR="00207A10" w:rsidRPr="00B5018C" w:rsidRDefault="00207A10" w:rsidP="008F10E4">
      <w:pPr>
        <w:jc w:val="both"/>
        <w:rPr>
          <w:rFonts w:ascii="Arial" w:hAnsi="Arial" w:cs="Arial"/>
          <w:b/>
          <w:sz w:val="22"/>
          <w:szCs w:val="22"/>
          <w:lang w:val="bs-Latn-BA"/>
        </w:rPr>
      </w:pPr>
    </w:p>
    <w:p w:rsidR="00207A10" w:rsidRPr="00B5018C" w:rsidRDefault="00207A10" w:rsidP="00CC2B1F">
      <w:pPr>
        <w:numPr>
          <w:ilvl w:val="0"/>
          <w:numId w:val="23"/>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Glavni tužilac svakog tužilaštva dužan </w:t>
      </w:r>
      <w:r w:rsidR="00FD25CB" w:rsidRPr="00B5018C">
        <w:rPr>
          <w:rFonts w:ascii="Arial" w:hAnsi="Arial" w:cs="Arial"/>
          <w:sz w:val="22"/>
          <w:szCs w:val="22"/>
          <w:lang w:val="bs-Latn-BA"/>
        </w:rPr>
        <w:t xml:space="preserve">je </w:t>
      </w:r>
      <w:r w:rsidRPr="00B5018C">
        <w:rPr>
          <w:rFonts w:ascii="Arial" w:hAnsi="Arial" w:cs="Arial"/>
          <w:sz w:val="22"/>
          <w:szCs w:val="22"/>
          <w:lang w:val="bs-Latn-BA"/>
        </w:rPr>
        <w:t xml:space="preserve">osigurati vođenje svih potrebnih tačnih evidencija o redovnom i efektivnom radu tužilaca, pri čemu se efektivni </w:t>
      </w:r>
      <w:r w:rsidR="00F94EAA" w:rsidRPr="00B5018C">
        <w:rPr>
          <w:rFonts w:ascii="Arial" w:hAnsi="Arial" w:cs="Arial"/>
          <w:sz w:val="22"/>
          <w:szCs w:val="22"/>
          <w:lang w:val="bs-Latn-BA"/>
        </w:rPr>
        <w:t>rad defini</w:t>
      </w:r>
      <w:r w:rsidR="00DE46AD" w:rsidRPr="00B5018C">
        <w:rPr>
          <w:rFonts w:ascii="Arial" w:hAnsi="Arial" w:cs="Arial"/>
          <w:sz w:val="22"/>
          <w:szCs w:val="22"/>
          <w:lang w:val="bs-Latn-BA"/>
        </w:rPr>
        <w:t>ra</w:t>
      </w:r>
      <w:r w:rsidR="00F94EAA" w:rsidRPr="00B5018C">
        <w:rPr>
          <w:rFonts w:ascii="Arial" w:hAnsi="Arial" w:cs="Arial"/>
          <w:sz w:val="22"/>
          <w:szCs w:val="22"/>
          <w:lang w:val="bs-Latn-BA"/>
        </w:rPr>
        <w:t xml:space="preserve"> kao</w:t>
      </w:r>
      <w:r w:rsidRPr="00B5018C">
        <w:rPr>
          <w:rFonts w:ascii="Arial" w:hAnsi="Arial" w:cs="Arial"/>
          <w:sz w:val="22"/>
          <w:szCs w:val="22"/>
          <w:lang w:val="bs-Latn-BA"/>
        </w:rPr>
        <w:t xml:space="preserve"> ukupan broj riješ</w:t>
      </w:r>
      <w:r w:rsidR="00427795" w:rsidRPr="00B5018C">
        <w:rPr>
          <w:rFonts w:ascii="Arial" w:hAnsi="Arial" w:cs="Arial"/>
          <w:sz w:val="22"/>
          <w:szCs w:val="22"/>
          <w:lang w:val="bs-Latn-BA"/>
        </w:rPr>
        <w:t>enih predmeta u zadanom periodu</w:t>
      </w:r>
      <w:r w:rsidR="00E50BB6">
        <w:rPr>
          <w:rFonts w:ascii="Arial" w:hAnsi="Arial" w:cs="Arial"/>
          <w:sz w:val="22"/>
          <w:szCs w:val="22"/>
          <w:lang w:val="bs-Latn-BA"/>
        </w:rPr>
        <w:t>,</w:t>
      </w:r>
      <w:r w:rsidRPr="00B5018C">
        <w:rPr>
          <w:rFonts w:ascii="Arial" w:hAnsi="Arial" w:cs="Arial"/>
          <w:sz w:val="22"/>
          <w:szCs w:val="22"/>
          <w:lang w:val="bs-Latn-BA"/>
        </w:rPr>
        <w:t xml:space="preserve"> </w:t>
      </w:r>
      <w:r w:rsidR="0005417B" w:rsidRPr="00B5018C">
        <w:rPr>
          <w:rFonts w:ascii="Arial" w:hAnsi="Arial" w:cs="Arial"/>
          <w:sz w:val="22"/>
          <w:szCs w:val="22"/>
          <w:lang w:val="bs-Latn-BA"/>
        </w:rPr>
        <w:t>i osigurati vođenje</w:t>
      </w:r>
      <w:r w:rsidRPr="00B5018C">
        <w:rPr>
          <w:rFonts w:ascii="Arial" w:hAnsi="Arial" w:cs="Arial"/>
          <w:sz w:val="22"/>
          <w:szCs w:val="22"/>
          <w:lang w:val="bs-Latn-BA"/>
        </w:rPr>
        <w:t xml:space="preserve"> evidencija o sv</w:t>
      </w:r>
      <w:r w:rsidR="001865B3">
        <w:rPr>
          <w:rFonts w:ascii="Arial" w:hAnsi="Arial" w:cs="Arial"/>
          <w:sz w:val="22"/>
          <w:szCs w:val="22"/>
          <w:lang w:val="bs-Latn-BA"/>
        </w:rPr>
        <w:t>akom</w:t>
      </w:r>
      <w:r w:rsidRPr="00B5018C">
        <w:rPr>
          <w:rFonts w:ascii="Arial" w:hAnsi="Arial" w:cs="Arial"/>
          <w:sz w:val="22"/>
          <w:szCs w:val="22"/>
          <w:lang w:val="bs-Latn-BA"/>
        </w:rPr>
        <w:t xml:space="preserve"> prisustv</w:t>
      </w:r>
      <w:r w:rsidR="001865B3">
        <w:rPr>
          <w:rFonts w:ascii="Arial" w:hAnsi="Arial" w:cs="Arial"/>
          <w:sz w:val="22"/>
          <w:szCs w:val="22"/>
          <w:lang w:val="bs-Latn-BA"/>
        </w:rPr>
        <w:t>u</w:t>
      </w:r>
      <w:r w:rsidRPr="00B5018C">
        <w:rPr>
          <w:rFonts w:ascii="Arial" w:hAnsi="Arial" w:cs="Arial"/>
          <w:sz w:val="22"/>
          <w:szCs w:val="22"/>
          <w:lang w:val="bs-Latn-BA"/>
        </w:rPr>
        <w:t xml:space="preserve"> pred sudom za svakog pojedinačnog tužioca u tom tužilaštvu.</w:t>
      </w:r>
      <w:r w:rsidR="00FD25CB" w:rsidRPr="00B5018C">
        <w:rPr>
          <w:rFonts w:ascii="Arial" w:hAnsi="Arial" w:cs="Arial"/>
          <w:sz w:val="22"/>
          <w:szCs w:val="22"/>
          <w:lang w:val="bs-Latn-BA"/>
        </w:rPr>
        <w:t xml:space="preserve"> </w:t>
      </w:r>
    </w:p>
    <w:p w:rsidR="00207A10" w:rsidRPr="00B5018C" w:rsidRDefault="00207A10" w:rsidP="00CC2B1F">
      <w:pPr>
        <w:tabs>
          <w:tab w:val="left" w:pos="1134"/>
        </w:tabs>
        <w:ind w:left="390"/>
        <w:jc w:val="both"/>
        <w:rPr>
          <w:rFonts w:ascii="Arial" w:hAnsi="Arial" w:cs="Arial"/>
          <w:sz w:val="22"/>
          <w:szCs w:val="22"/>
          <w:lang w:val="bs-Latn-BA"/>
        </w:rPr>
      </w:pPr>
    </w:p>
    <w:p w:rsidR="00720B7B" w:rsidRPr="00B5018C" w:rsidRDefault="00CC2B1F" w:rsidP="00CC2B1F">
      <w:pPr>
        <w:numPr>
          <w:ilvl w:val="0"/>
          <w:numId w:val="23"/>
        </w:numPr>
        <w:tabs>
          <w:tab w:val="left" w:pos="1134"/>
        </w:tabs>
        <w:jc w:val="both"/>
        <w:rPr>
          <w:rFonts w:ascii="Arial" w:hAnsi="Arial" w:cs="Arial"/>
          <w:sz w:val="22"/>
          <w:szCs w:val="22"/>
          <w:lang w:val="bs-Latn-BA"/>
        </w:rPr>
      </w:pPr>
      <w:r>
        <w:rPr>
          <w:rFonts w:ascii="Arial" w:hAnsi="Arial" w:cs="Arial"/>
          <w:sz w:val="22"/>
          <w:szCs w:val="22"/>
          <w:lang w:val="bs-Latn-BA"/>
        </w:rPr>
        <w:t>G</w:t>
      </w:r>
      <w:r w:rsidR="00207A10" w:rsidRPr="00B5018C">
        <w:rPr>
          <w:rFonts w:ascii="Arial" w:hAnsi="Arial" w:cs="Arial"/>
          <w:sz w:val="22"/>
          <w:szCs w:val="22"/>
          <w:lang w:val="bs-Latn-BA"/>
        </w:rPr>
        <w:t xml:space="preserve">lavni tužioci u svim tužilaštvima dužni su donositi godišnje planove rada uzimajući u obzir propisana mjerila za rad tužilaca u svim vrstama predmeta i </w:t>
      </w:r>
      <w:r w:rsidR="00E50BB6" w:rsidRPr="00B5018C">
        <w:rPr>
          <w:rFonts w:ascii="Arial" w:hAnsi="Arial" w:cs="Arial"/>
          <w:sz w:val="22"/>
          <w:szCs w:val="22"/>
          <w:lang w:val="bs-Latn-BA"/>
        </w:rPr>
        <w:t xml:space="preserve">pratiti realizaciju plana </w:t>
      </w:r>
      <w:r w:rsidR="00207A10" w:rsidRPr="00B5018C">
        <w:rPr>
          <w:rFonts w:ascii="Arial" w:hAnsi="Arial" w:cs="Arial"/>
          <w:sz w:val="22"/>
          <w:szCs w:val="22"/>
          <w:lang w:val="bs-Latn-BA"/>
        </w:rPr>
        <w:t>na mjesečnom nivou.</w:t>
      </w:r>
    </w:p>
    <w:p w:rsidR="00720B7B" w:rsidRPr="00B5018C" w:rsidRDefault="00720B7B" w:rsidP="00CC2B1F">
      <w:pPr>
        <w:tabs>
          <w:tab w:val="left" w:pos="1134"/>
        </w:tabs>
        <w:ind w:left="390"/>
        <w:jc w:val="both"/>
        <w:rPr>
          <w:rFonts w:ascii="Arial" w:hAnsi="Arial" w:cs="Arial"/>
          <w:sz w:val="22"/>
          <w:szCs w:val="22"/>
          <w:lang w:val="bs-Latn-BA"/>
        </w:rPr>
      </w:pPr>
    </w:p>
    <w:p w:rsidR="00720B7B" w:rsidRPr="00B5018C" w:rsidRDefault="00720B7B" w:rsidP="00CC2B1F">
      <w:pPr>
        <w:numPr>
          <w:ilvl w:val="0"/>
          <w:numId w:val="23"/>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Tužilaštva koja imaju stare predmete obavezna </w:t>
      </w:r>
      <w:r w:rsidR="00FD25CB" w:rsidRPr="00B5018C">
        <w:rPr>
          <w:rFonts w:ascii="Arial" w:hAnsi="Arial" w:cs="Arial"/>
          <w:sz w:val="22"/>
          <w:szCs w:val="22"/>
          <w:lang w:val="bs-Latn-BA"/>
        </w:rPr>
        <w:t xml:space="preserve">su </w:t>
      </w:r>
      <w:r w:rsidRPr="00B5018C">
        <w:rPr>
          <w:rFonts w:ascii="Arial" w:hAnsi="Arial" w:cs="Arial"/>
          <w:sz w:val="22"/>
          <w:szCs w:val="22"/>
          <w:lang w:val="bs-Latn-BA"/>
        </w:rPr>
        <w:t>donositi poseban plan rješavanja starih</w:t>
      </w:r>
      <w:r w:rsidR="00FD25CB" w:rsidRPr="00B5018C">
        <w:rPr>
          <w:rFonts w:ascii="Arial" w:hAnsi="Arial" w:cs="Arial"/>
          <w:sz w:val="22"/>
          <w:szCs w:val="22"/>
          <w:lang w:val="bs-Latn-BA"/>
        </w:rPr>
        <w:t xml:space="preserve"> </w:t>
      </w:r>
      <w:r w:rsidRPr="00B5018C">
        <w:rPr>
          <w:rFonts w:ascii="Arial" w:hAnsi="Arial" w:cs="Arial"/>
          <w:sz w:val="22"/>
          <w:szCs w:val="22"/>
          <w:lang w:val="bs-Latn-BA"/>
        </w:rPr>
        <w:t>predmeta.</w:t>
      </w:r>
    </w:p>
    <w:p w:rsidR="00720B7B" w:rsidRPr="00B5018C" w:rsidRDefault="00720B7B" w:rsidP="00CC2B1F">
      <w:pPr>
        <w:tabs>
          <w:tab w:val="left" w:pos="1134"/>
        </w:tabs>
        <w:ind w:left="390"/>
        <w:jc w:val="both"/>
        <w:rPr>
          <w:rFonts w:ascii="Arial" w:hAnsi="Arial" w:cs="Arial"/>
          <w:sz w:val="22"/>
          <w:szCs w:val="22"/>
          <w:lang w:val="bs-Latn-BA"/>
        </w:rPr>
      </w:pPr>
    </w:p>
    <w:p w:rsidR="00720B7B" w:rsidRPr="00B5018C" w:rsidRDefault="00720B7B" w:rsidP="00CC2B1F">
      <w:pPr>
        <w:numPr>
          <w:ilvl w:val="0"/>
          <w:numId w:val="23"/>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Definiciju starog predmeta </w:t>
      </w:r>
      <w:r w:rsidR="005055AE" w:rsidRPr="00B5018C">
        <w:rPr>
          <w:rFonts w:ascii="Arial" w:hAnsi="Arial" w:cs="Arial"/>
          <w:sz w:val="22"/>
          <w:szCs w:val="22"/>
          <w:lang w:val="bs-Latn-BA"/>
        </w:rPr>
        <w:t xml:space="preserve">i obavezu sačinjavanja planova za rješavanje starih predmeta propisuje </w:t>
      </w:r>
      <w:r w:rsidRPr="00B5018C">
        <w:rPr>
          <w:rFonts w:ascii="Arial" w:hAnsi="Arial" w:cs="Arial"/>
          <w:sz w:val="22"/>
          <w:szCs w:val="22"/>
          <w:lang w:val="bs-Latn-BA"/>
        </w:rPr>
        <w:t>V</w:t>
      </w:r>
      <w:r w:rsidR="0094424A">
        <w:rPr>
          <w:rFonts w:ascii="Arial" w:hAnsi="Arial" w:cs="Arial"/>
          <w:sz w:val="22"/>
          <w:szCs w:val="22"/>
          <w:lang w:val="bs-Latn-BA"/>
        </w:rPr>
        <w:t>STV</w:t>
      </w:r>
      <w:r w:rsidRPr="00B5018C">
        <w:rPr>
          <w:rFonts w:ascii="Arial" w:hAnsi="Arial" w:cs="Arial"/>
          <w:sz w:val="22"/>
          <w:szCs w:val="22"/>
          <w:lang w:val="bs-Latn-BA"/>
        </w:rPr>
        <w:t xml:space="preserve"> u Uputstvu za izradu planova </w:t>
      </w:r>
      <w:r w:rsidR="00624BBF" w:rsidRPr="00B5018C">
        <w:rPr>
          <w:rFonts w:ascii="Arial" w:hAnsi="Arial" w:cs="Arial"/>
          <w:sz w:val="22"/>
          <w:szCs w:val="22"/>
          <w:lang w:val="bs-Latn-BA"/>
        </w:rPr>
        <w:t xml:space="preserve">za </w:t>
      </w:r>
      <w:r w:rsidRPr="00B5018C">
        <w:rPr>
          <w:rFonts w:ascii="Arial" w:hAnsi="Arial" w:cs="Arial"/>
          <w:sz w:val="22"/>
          <w:szCs w:val="22"/>
          <w:lang w:val="bs-Latn-BA"/>
        </w:rPr>
        <w:t>rješavanj</w:t>
      </w:r>
      <w:r w:rsidR="00624BBF" w:rsidRPr="00B5018C">
        <w:rPr>
          <w:rFonts w:ascii="Arial" w:hAnsi="Arial" w:cs="Arial"/>
          <w:sz w:val="22"/>
          <w:szCs w:val="22"/>
          <w:lang w:val="bs-Latn-BA"/>
        </w:rPr>
        <w:t xml:space="preserve">e </w:t>
      </w:r>
      <w:r w:rsidR="002922BE" w:rsidRPr="00B5018C">
        <w:rPr>
          <w:rFonts w:ascii="Arial" w:hAnsi="Arial" w:cs="Arial"/>
          <w:sz w:val="22"/>
          <w:szCs w:val="22"/>
          <w:lang w:val="bs-Latn-BA"/>
        </w:rPr>
        <w:t>starih predmeta u tužilaštvima.</w:t>
      </w:r>
    </w:p>
    <w:p w:rsidR="00207A10" w:rsidRPr="00B5018C" w:rsidRDefault="00207A10" w:rsidP="00CC2B1F">
      <w:pPr>
        <w:tabs>
          <w:tab w:val="left" w:pos="1134"/>
        </w:tabs>
        <w:ind w:left="390"/>
        <w:jc w:val="both"/>
        <w:rPr>
          <w:rFonts w:ascii="Arial" w:hAnsi="Arial" w:cs="Arial"/>
          <w:sz w:val="22"/>
          <w:szCs w:val="22"/>
          <w:lang w:val="bs-Latn-BA"/>
        </w:rPr>
      </w:pPr>
    </w:p>
    <w:p w:rsidR="00207A10" w:rsidRPr="00B5018C" w:rsidRDefault="0005417B" w:rsidP="00CC2B1F">
      <w:pPr>
        <w:numPr>
          <w:ilvl w:val="0"/>
          <w:numId w:val="23"/>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Glavni federalni i </w:t>
      </w:r>
      <w:r w:rsidR="005055AE" w:rsidRPr="00B5018C">
        <w:rPr>
          <w:rFonts w:ascii="Arial" w:hAnsi="Arial" w:cs="Arial"/>
          <w:sz w:val="22"/>
          <w:szCs w:val="22"/>
          <w:lang w:val="bs-Latn-BA"/>
        </w:rPr>
        <w:t xml:space="preserve">glavni </w:t>
      </w:r>
      <w:r w:rsidRPr="00B5018C">
        <w:rPr>
          <w:rFonts w:ascii="Arial" w:hAnsi="Arial" w:cs="Arial"/>
          <w:sz w:val="22"/>
          <w:szCs w:val="22"/>
          <w:lang w:val="bs-Latn-BA"/>
        </w:rPr>
        <w:t xml:space="preserve">republički </w:t>
      </w:r>
      <w:r w:rsidR="005055AE" w:rsidRPr="00B5018C">
        <w:rPr>
          <w:rFonts w:ascii="Arial" w:hAnsi="Arial" w:cs="Arial"/>
          <w:sz w:val="22"/>
          <w:szCs w:val="22"/>
          <w:lang w:val="bs-Latn-BA"/>
        </w:rPr>
        <w:t xml:space="preserve">javni tužilac </w:t>
      </w:r>
      <w:r w:rsidRPr="00B5018C">
        <w:rPr>
          <w:rFonts w:ascii="Arial" w:hAnsi="Arial" w:cs="Arial"/>
          <w:sz w:val="22"/>
          <w:szCs w:val="22"/>
          <w:lang w:val="bs-Latn-BA"/>
        </w:rPr>
        <w:t>dužni su</w:t>
      </w:r>
      <w:r w:rsidR="00207A10" w:rsidRPr="00B5018C">
        <w:rPr>
          <w:rFonts w:ascii="Arial" w:hAnsi="Arial" w:cs="Arial"/>
          <w:sz w:val="22"/>
          <w:szCs w:val="22"/>
          <w:lang w:val="bs-Latn-BA"/>
        </w:rPr>
        <w:t xml:space="preserve"> vršiti nadzor nad realizacijom planova rada u kantonalnim/okružnim</w:t>
      </w:r>
      <w:r w:rsidR="00F01B9E" w:rsidRPr="00B5018C">
        <w:rPr>
          <w:rFonts w:ascii="Arial" w:hAnsi="Arial" w:cs="Arial"/>
          <w:sz w:val="22"/>
          <w:szCs w:val="22"/>
          <w:lang w:val="bs-Latn-BA"/>
        </w:rPr>
        <w:t xml:space="preserve"> javnim</w:t>
      </w:r>
      <w:r w:rsidR="00207A10" w:rsidRPr="00B5018C">
        <w:rPr>
          <w:rFonts w:ascii="Arial" w:hAnsi="Arial" w:cs="Arial"/>
          <w:sz w:val="22"/>
          <w:szCs w:val="22"/>
          <w:lang w:val="bs-Latn-BA"/>
        </w:rPr>
        <w:t xml:space="preserve"> tužilaštvima i po potrebi predlagati mjere za unapr</w:t>
      </w:r>
      <w:r w:rsidR="002922BE" w:rsidRPr="00B5018C">
        <w:rPr>
          <w:rFonts w:ascii="Arial" w:hAnsi="Arial" w:cs="Arial"/>
          <w:sz w:val="22"/>
          <w:szCs w:val="22"/>
          <w:lang w:val="bs-Latn-BA"/>
        </w:rPr>
        <w:t>eđenje</w:t>
      </w:r>
      <w:r w:rsidR="00207A10" w:rsidRPr="00B5018C">
        <w:rPr>
          <w:rFonts w:ascii="Arial" w:hAnsi="Arial" w:cs="Arial"/>
          <w:sz w:val="22"/>
          <w:szCs w:val="22"/>
          <w:lang w:val="bs-Latn-BA"/>
        </w:rPr>
        <w:t>.</w:t>
      </w:r>
    </w:p>
    <w:p w:rsidR="00207A10" w:rsidRPr="00B5018C" w:rsidRDefault="00207A10" w:rsidP="008F10E4">
      <w:pPr>
        <w:jc w:val="center"/>
        <w:rPr>
          <w:rFonts w:ascii="Arial" w:hAnsi="Arial" w:cs="Arial"/>
          <w:sz w:val="22"/>
          <w:szCs w:val="22"/>
          <w:lang w:val="bs-Latn-BA"/>
        </w:rPr>
      </w:pPr>
    </w:p>
    <w:p w:rsidR="00207A10" w:rsidRPr="00B5018C" w:rsidRDefault="00207A10" w:rsidP="008F10E4">
      <w:pPr>
        <w:jc w:val="center"/>
        <w:rPr>
          <w:rFonts w:ascii="Arial" w:hAnsi="Arial" w:cs="Arial"/>
          <w:sz w:val="22"/>
          <w:szCs w:val="22"/>
          <w:lang w:val="bs-Latn-BA"/>
        </w:rPr>
      </w:pPr>
      <w:r w:rsidRPr="00B5018C">
        <w:rPr>
          <w:rFonts w:ascii="Arial" w:hAnsi="Arial" w:cs="Arial"/>
          <w:sz w:val="22"/>
          <w:szCs w:val="22"/>
          <w:lang w:val="bs-Latn-BA"/>
        </w:rPr>
        <w:t>Član 7.</w:t>
      </w:r>
    </w:p>
    <w:p w:rsidR="00207A10" w:rsidRPr="00B5018C" w:rsidRDefault="00207A10" w:rsidP="008F10E4">
      <w:pPr>
        <w:jc w:val="center"/>
        <w:rPr>
          <w:rFonts w:ascii="Arial" w:hAnsi="Arial" w:cs="Arial"/>
          <w:b/>
          <w:sz w:val="22"/>
          <w:szCs w:val="22"/>
          <w:lang w:val="bs-Latn-BA"/>
        </w:rPr>
      </w:pPr>
      <w:r w:rsidRPr="00B5018C">
        <w:rPr>
          <w:rFonts w:ascii="Arial" w:hAnsi="Arial" w:cs="Arial"/>
          <w:b/>
          <w:sz w:val="22"/>
          <w:szCs w:val="22"/>
          <w:lang w:val="bs-Latn-BA"/>
        </w:rPr>
        <w:t>(Vrednovanje predmeta)</w:t>
      </w:r>
    </w:p>
    <w:p w:rsidR="00207A10" w:rsidRPr="00B5018C" w:rsidRDefault="00207A10" w:rsidP="008F10E4">
      <w:pPr>
        <w:jc w:val="center"/>
        <w:rPr>
          <w:rFonts w:ascii="Arial" w:hAnsi="Arial" w:cs="Arial"/>
          <w:b/>
          <w:sz w:val="22"/>
          <w:szCs w:val="22"/>
          <w:lang w:val="bs-Latn-BA"/>
        </w:rPr>
      </w:pPr>
    </w:p>
    <w:p w:rsidR="00207A10" w:rsidRPr="00B5018C" w:rsidRDefault="00624BBF" w:rsidP="00CC2B1F">
      <w:pPr>
        <w:numPr>
          <w:ilvl w:val="0"/>
          <w:numId w:val="24"/>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Ovim </w:t>
      </w:r>
      <w:r w:rsidR="00FD25CB" w:rsidRPr="00B5018C">
        <w:rPr>
          <w:rFonts w:ascii="Arial" w:hAnsi="Arial" w:cs="Arial"/>
          <w:sz w:val="22"/>
          <w:szCs w:val="22"/>
          <w:lang w:val="bs-Latn-BA"/>
        </w:rPr>
        <w:t>p</w:t>
      </w:r>
      <w:r w:rsidRPr="00B5018C">
        <w:rPr>
          <w:rFonts w:ascii="Arial" w:hAnsi="Arial" w:cs="Arial"/>
          <w:sz w:val="22"/>
          <w:szCs w:val="22"/>
          <w:lang w:val="bs-Latn-BA"/>
        </w:rPr>
        <w:t xml:space="preserve">ravilnikom su utvrđeni mogući načini završetka za sve vrste predmeta. </w:t>
      </w:r>
    </w:p>
    <w:p w:rsidR="00207A10" w:rsidRPr="00B5018C" w:rsidRDefault="00207A10" w:rsidP="00CC2B1F">
      <w:pPr>
        <w:tabs>
          <w:tab w:val="left" w:pos="1134"/>
        </w:tabs>
        <w:ind w:left="390"/>
        <w:jc w:val="both"/>
        <w:rPr>
          <w:rFonts w:ascii="Arial" w:hAnsi="Arial" w:cs="Arial"/>
          <w:sz w:val="22"/>
          <w:szCs w:val="22"/>
          <w:lang w:val="bs-Latn-BA"/>
        </w:rPr>
      </w:pPr>
    </w:p>
    <w:p w:rsidR="0084792A" w:rsidRPr="00B5018C" w:rsidRDefault="00207A10" w:rsidP="00CC2B1F">
      <w:pPr>
        <w:numPr>
          <w:ilvl w:val="0"/>
          <w:numId w:val="24"/>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Prilikom iskazivanja predmeta završenim, tužilac koji je završio predmet </w:t>
      </w:r>
      <w:r w:rsidR="00AD1B3F" w:rsidRPr="00B5018C">
        <w:rPr>
          <w:rFonts w:ascii="Arial" w:hAnsi="Arial" w:cs="Arial"/>
          <w:sz w:val="22"/>
          <w:szCs w:val="22"/>
          <w:lang w:val="bs-Latn-BA"/>
        </w:rPr>
        <w:t xml:space="preserve">će </w:t>
      </w:r>
      <w:r w:rsidR="00BC18F8" w:rsidRPr="00B5018C">
        <w:rPr>
          <w:rFonts w:ascii="Arial" w:hAnsi="Arial" w:cs="Arial"/>
          <w:sz w:val="22"/>
          <w:szCs w:val="22"/>
          <w:lang w:val="bs-Latn-BA"/>
        </w:rPr>
        <w:t xml:space="preserve">lično </w:t>
      </w:r>
      <w:r w:rsidRPr="00B5018C">
        <w:rPr>
          <w:rFonts w:ascii="Arial" w:hAnsi="Arial" w:cs="Arial"/>
          <w:sz w:val="22"/>
          <w:szCs w:val="22"/>
          <w:lang w:val="bs-Latn-BA"/>
        </w:rPr>
        <w:t>i pod punom odgovornošću odrediti tačan način završetka predmeta</w:t>
      </w:r>
      <w:r w:rsidR="00E50BB6" w:rsidRPr="00E50BB6">
        <w:rPr>
          <w:rFonts w:ascii="Arial" w:hAnsi="Arial" w:cs="Arial"/>
          <w:sz w:val="22"/>
          <w:szCs w:val="22"/>
          <w:lang w:val="bs-Latn-BA"/>
        </w:rPr>
        <w:t xml:space="preserve"> </w:t>
      </w:r>
      <w:r w:rsidR="00E50BB6" w:rsidRPr="00B5018C">
        <w:rPr>
          <w:rFonts w:ascii="Arial" w:hAnsi="Arial" w:cs="Arial"/>
          <w:sz w:val="22"/>
          <w:szCs w:val="22"/>
          <w:lang w:val="bs-Latn-BA"/>
        </w:rPr>
        <w:t>u TCMS sistemu</w:t>
      </w:r>
      <w:r w:rsidRPr="00B5018C">
        <w:rPr>
          <w:rFonts w:ascii="Arial" w:hAnsi="Arial" w:cs="Arial"/>
          <w:sz w:val="22"/>
          <w:szCs w:val="22"/>
          <w:lang w:val="bs-Latn-BA"/>
        </w:rPr>
        <w:t xml:space="preserve">, nakon čega će se </w:t>
      </w:r>
      <w:r w:rsidR="00981FCD" w:rsidRPr="00B5018C">
        <w:rPr>
          <w:rFonts w:ascii="Arial" w:hAnsi="Arial" w:cs="Arial"/>
          <w:sz w:val="22"/>
          <w:szCs w:val="22"/>
          <w:lang w:val="bs-Latn-BA"/>
        </w:rPr>
        <w:t xml:space="preserve">tom predmetu </w:t>
      </w:r>
      <w:r w:rsidRPr="00B5018C">
        <w:rPr>
          <w:rFonts w:ascii="Arial" w:hAnsi="Arial" w:cs="Arial"/>
          <w:sz w:val="22"/>
          <w:szCs w:val="22"/>
          <w:lang w:val="bs-Latn-BA"/>
        </w:rPr>
        <w:t>po automatiz</w:t>
      </w:r>
      <w:r w:rsidR="00DE46AD" w:rsidRPr="00B5018C">
        <w:rPr>
          <w:rFonts w:ascii="Arial" w:hAnsi="Arial" w:cs="Arial"/>
          <w:sz w:val="22"/>
          <w:szCs w:val="22"/>
          <w:lang w:val="bs-Latn-BA"/>
        </w:rPr>
        <w:t>ir</w:t>
      </w:r>
      <w:r w:rsidRPr="00B5018C">
        <w:rPr>
          <w:rFonts w:ascii="Arial" w:hAnsi="Arial" w:cs="Arial"/>
          <w:sz w:val="22"/>
          <w:szCs w:val="22"/>
          <w:lang w:val="bs-Latn-BA"/>
        </w:rPr>
        <w:t xml:space="preserve">anom sistemu dodijeliti odgovarajuća vrijednost s obzirom na </w:t>
      </w:r>
      <w:r w:rsidR="00981FCD" w:rsidRPr="00B5018C">
        <w:rPr>
          <w:rFonts w:ascii="Arial" w:hAnsi="Arial" w:cs="Arial"/>
          <w:sz w:val="22"/>
          <w:szCs w:val="22"/>
          <w:lang w:val="bs-Latn-BA"/>
        </w:rPr>
        <w:t xml:space="preserve">njegovu </w:t>
      </w:r>
      <w:r w:rsidRPr="00B5018C">
        <w:rPr>
          <w:rFonts w:ascii="Arial" w:hAnsi="Arial" w:cs="Arial"/>
          <w:sz w:val="22"/>
          <w:szCs w:val="22"/>
          <w:lang w:val="bs-Latn-BA"/>
        </w:rPr>
        <w:t xml:space="preserve">vrstu. Putem TCMS sistema i manuelnih evidencija </w:t>
      </w:r>
      <w:r w:rsidR="00AD1B3F" w:rsidRPr="00B5018C">
        <w:rPr>
          <w:rFonts w:ascii="Arial" w:hAnsi="Arial" w:cs="Arial"/>
          <w:sz w:val="22"/>
          <w:szCs w:val="22"/>
          <w:lang w:val="bs-Latn-BA"/>
        </w:rPr>
        <w:t xml:space="preserve">pratit </w:t>
      </w:r>
      <w:r w:rsidRPr="00B5018C">
        <w:rPr>
          <w:rFonts w:ascii="Arial" w:hAnsi="Arial" w:cs="Arial"/>
          <w:sz w:val="22"/>
          <w:szCs w:val="22"/>
          <w:lang w:val="bs-Latn-BA"/>
        </w:rPr>
        <w:t xml:space="preserve">će se primjena i provođenje ovog </w:t>
      </w:r>
      <w:r w:rsidR="00AD1B3F" w:rsidRPr="00B5018C">
        <w:rPr>
          <w:rFonts w:ascii="Arial" w:hAnsi="Arial" w:cs="Arial"/>
          <w:sz w:val="22"/>
          <w:szCs w:val="22"/>
          <w:lang w:val="bs-Latn-BA"/>
        </w:rPr>
        <w:t>p</w:t>
      </w:r>
      <w:r w:rsidRPr="00B5018C">
        <w:rPr>
          <w:rFonts w:ascii="Arial" w:hAnsi="Arial" w:cs="Arial"/>
          <w:sz w:val="22"/>
          <w:szCs w:val="22"/>
          <w:lang w:val="bs-Latn-BA"/>
        </w:rPr>
        <w:t xml:space="preserve">ravilnika. </w:t>
      </w:r>
    </w:p>
    <w:p w:rsidR="0084792A" w:rsidRPr="00B5018C" w:rsidRDefault="0084792A" w:rsidP="00CC2B1F">
      <w:pPr>
        <w:tabs>
          <w:tab w:val="left" w:pos="1134"/>
        </w:tabs>
        <w:ind w:left="390"/>
        <w:jc w:val="both"/>
        <w:rPr>
          <w:rFonts w:ascii="Arial" w:hAnsi="Arial" w:cs="Arial"/>
          <w:sz w:val="22"/>
          <w:szCs w:val="22"/>
          <w:lang w:val="bs-Latn-BA"/>
        </w:rPr>
      </w:pPr>
    </w:p>
    <w:p w:rsidR="002708FE" w:rsidRPr="00B5018C" w:rsidRDefault="0084792A" w:rsidP="00CC2B1F">
      <w:pPr>
        <w:numPr>
          <w:ilvl w:val="0"/>
          <w:numId w:val="24"/>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Rad tužioca koji je odlukom glavnog tužioca određen da vrši poslove konsultativnog tužioca u skladu s Pravilnikom o postupku određivanja i načinu rada konsultativnog tužioca za novoimenovane tužioce i druge tužioce broj </w:t>
      </w:r>
      <w:r w:rsidR="00BA28DD" w:rsidRPr="00B5018C">
        <w:rPr>
          <w:rFonts w:ascii="Arial" w:hAnsi="Arial" w:cs="Arial"/>
          <w:sz w:val="22"/>
          <w:szCs w:val="22"/>
          <w:lang w:val="bs-Latn-BA"/>
        </w:rPr>
        <w:t>07-13-3-1405/2021</w:t>
      </w:r>
      <w:r w:rsidRPr="00B5018C">
        <w:rPr>
          <w:rFonts w:ascii="Arial" w:hAnsi="Arial" w:cs="Arial"/>
          <w:sz w:val="22"/>
          <w:szCs w:val="22"/>
          <w:lang w:val="bs-Latn-BA"/>
        </w:rPr>
        <w:t xml:space="preserve"> od </w:t>
      </w:r>
      <w:r w:rsidR="00BA28DD" w:rsidRPr="00B5018C">
        <w:rPr>
          <w:rFonts w:ascii="Arial" w:hAnsi="Arial" w:cs="Arial"/>
          <w:sz w:val="22"/>
          <w:szCs w:val="22"/>
          <w:lang w:val="bs-Latn-BA"/>
        </w:rPr>
        <w:t>29.03.2021</w:t>
      </w:r>
      <w:r w:rsidRPr="00B5018C">
        <w:rPr>
          <w:rFonts w:ascii="Arial" w:hAnsi="Arial" w:cs="Arial"/>
          <w:sz w:val="22"/>
          <w:szCs w:val="22"/>
          <w:lang w:val="bs-Latn-BA"/>
        </w:rPr>
        <w:t>. godine, vrednovat će se na način da se na njegovu ostvarenu godišnju normu dodaje 20% propisane godišnje norme.</w:t>
      </w:r>
    </w:p>
    <w:p w:rsidR="002708FE" w:rsidRDefault="002708FE" w:rsidP="008F10E4">
      <w:pPr>
        <w:jc w:val="both"/>
        <w:rPr>
          <w:rFonts w:ascii="Arial" w:hAnsi="Arial" w:cs="Arial"/>
          <w:sz w:val="22"/>
          <w:szCs w:val="22"/>
          <w:lang w:val="bs-Latn-BA"/>
        </w:rPr>
      </w:pPr>
    </w:p>
    <w:p w:rsidR="00F24E2E" w:rsidRPr="00B5018C" w:rsidRDefault="000F5E10" w:rsidP="008F10E4">
      <w:pPr>
        <w:tabs>
          <w:tab w:val="left" w:pos="8505"/>
        </w:tabs>
        <w:jc w:val="center"/>
        <w:rPr>
          <w:rFonts w:ascii="Arial" w:hAnsi="Arial" w:cs="Arial"/>
          <w:sz w:val="22"/>
          <w:szCs w:val="22"/>
          <w:lang w:val="bs-Latn-BA"/>
        </w:rPr>
      </w:pPr>
      <w:r w:rsidRPr="00B5018C">
        <w:rPr>
          <w:rFonts w:ascii="Arial" w:hAnsi="Arial" w:cs="Arial"/>
          <w:sz w:val="22"/>
          <w:szCs w:val="22"/>
          <w:lang w:val="bs-Latn-BA"/>
        </w:rPr>
        <w:t>Član 8.</w:t>
      </w:r>
    </w:p>
    <w:p w:rsidR="008C685A" w:rsidRPr="00B5018C" w:rsidRDefault="008C685A" w:rsidP="008F10E4">
      <w:pPr>
        <w:jc w:val="center"/>
        <w:rPr>
          <w:rFonts w:ascii="Arial" w:hAnsi="Arial" w:cs="Arial"/>
          <w:b/>
          <w:sz w:val="22"/>
          <w:szCs w:val="22"/>
          <w:lang w:val="bs-Latn-BA"/>
        </w:rPr>
      </w:pPr>
      <w:r w:rsidRPr="00B5018C">
        <w:rPr>
          <w:rFonts w:ascii="Arial" w:hAnsi="Arial" w:cs="Arial"/>
          <w:b/>
          <w:sz w:val="22"/>
          <w:szCs w:val="22"/>
          <w:lang w:val="bs-Latn-BA"/>
        </w:rPr>
        <w:t>(Posebne situacije vrednovanja izuzetno složenih predmeta)</w:t>
      </w:r>
    </w:p>
    <w:p w:rsidR="008C685A" w:rsidRPr="00B5018C" w:rsidRDefault="008C685A" w:rsidP="008F10E4">
      <w:pPr>
        <w:tabs>
          <w:tab w:val="left" w:pos="8505"/>
        </w:tabs>
        <w:jc w:val="center"/>
        <w:rPr>
          <w:rFonts w:ascii="Arial" w:hAnsi="Arial" w:cs="Arial"/>
          <w:color w:val="FF0000"/>
          <w:sz w:val="22"/>
          <w:szCs w:val="22"/>
          <w:lang w:val="bs-Latn-BA"/>
        </w:rPr>
      </w:pPr>
    </w:p>
    <w:p w:rsidR="00FA76AB" w:rsidRPr="00B5018C" w:rsidRDefault="008C685A" w:rsidP="00CC2B1F">
      <w:pPr>
        <w:numPr>
          <w:ilvl w:val="0"/>
          <w:numId w:val="25"/>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Ukoliko u toku rada na predmetu, a do iskazivanja predmeta završenim, </w:t>
      </w:r>
      <w:r w:rsidR="00D00CA2" w:rsidRPr="00B5018C">
        <w:rPr>
          <w:rFonts w:ascii="Arial" w:hAnsi="Arial" w:cs="Arial"/>
          <w:sz w:val="22"/>
          <w:szCs w:val="22"/>
          <w:lang w:val="bs-Latn-BA"/>
        </w:rPr>
        <w:t>u skladu s</w:t>
      </w:r>
      <w:r w:rsidR="008A7C1D" w:rsidRPr="00B5018C">
        <w:rPr>
          <w:rFonts w:ascii="Arial" w:hAnsi="Arial" w:cs="Arial"/>
          <w:sz w:val="22"/>
          <w:szCs w:val="22"/>
          <w:lang w:val="bs-Latn-BA"/>
        </w:rPr>
        <w:t>a</w:t>
      </w:r>
      <w:r w:rsidR="00D00CA2" w:rsidRPr="00B5018C">
        <w:rPr>
          <w:rFonts w:ascii="Arial" w:hAnsi="Arial" w:cs="Arial"/>
          <w:sz w:val="22"/>
          <w:szCs w:val="22"/>
          <w:lang w:val="bs-Latn-BA"/>
        </w:rPr>
        <w:t xml:space="preserve"> članom 1</w:t>
      </w:r>
      <w:r w:rsidR="003F0014" w:rsidRPr="00B5018C">
        <w:rPr>
          <w:rFonts w:ascii="Arial" w:hAnsi="Arial" w:cs="Arial"/>
          <w:sz w:val="22"/>
          <w:szCs w:val="22"/>
          <w:lang w:val="bs-Latn-BA"/>
        </w:rPr>
        <w:t>5</w:t>
      </w:r>
      <w:r w:rsidRPr="00B5018C">
        <w:rPr>
          <w:rFonts w:ascii="Arial" w:hAnsi="Arial" w:cs="Arial"/>
          <w:sz w:val="22"/>
          <w:szCs w:val="22"/>
          <w:lang w:val="bs-Latn-BA"/>
        </w:rPr>
        <w:t>. ovog pravilnika, tužilac smatra da dodijeljena vrijednost u konkretnom slučaju ne odgovara njegovoj pravoj vrijednosti, može glavnom tužiocu uputiti obrazložen pismeni zahtjev za donošenje odluke o priznavanju većeg vrednovanja predmeta.</w:t>
      </w:r>
    </w:p>
    <w:p w:rsidR="00FA76AB" w:rsidRPr="00B5018C" w:rsidRDefault="00FA76AB" w:rsidP="00CC2B1F">
      <w:pPr>
        <w:tabs>
          <w:tab w:val="left" w:pos="1134"/>
        </w:tabs>
        <w:ind w:left="390"/>
        <w:jc w:val="both"/>
        <w:rPr>
          <w:rFonts w:ascii="Arial" w:hAnsi="Arial" w:cs="Arial"/>
          <w:sz w:val="22"/>
          <w:szCs w:val="22"/>
          <w:lang w:val="bs-Latn-BA"/>
        </w:rPr>
      </w:pPr>
    </w:p>
    <w:p w:rsidR="00FA76AB" w:rsidRPr="00B5018C" w:rsidRDefault="00974CBA" w:rsidP="00CC2B1F">
      <w:pPr>
        <w:numPr>
          <w:ilvl w:val="0"/>
          <w:numId w:val="25"/>
        </w:numPr>
        <w:tabs>
          <w:tab w:val="left" w:pos="1134"/>
        </w:tabs>
        <w:jc w:val="both"/>
        <w:rPr>
          <w:rFonts w:ascii="Arial" w:hAnsi="Arial" w:cs="Arial"/>
          <w:sz w:val="22"/>
          <w:szCs w:val="22"/>
          <w:lang w:val="bs-Latn-BA"/>
        </w:rPr>
      </w:pPr>
      <w:r w:rsidRPr="00B5018C">
        <w:rPr>
          <w:rFonts w:ascii="Arial" w:hAnsi="Arial" w:cs="Arial"/>
          <w:sz w:val="22"/>
          <w:szCs w:val="22"/>
          <w:lang w:val="bs-Latn-BA"/>
        </w:rPr>
        <w:t>Odluku o većem vrednovanju izuzetno složenih predmeta donosi glavni</w:t>
      </w:r>
      <w:r w:rsidR="00264E30" w:rsidRPr="00B5018C">
        <w:rPr>
          <w:rFonts w:ascii="Arial" w:hAnsi="Arial" w:cs="Arial"/>
          <w:sz w:val="22"/>
          <w:szCs w:val="22"/>
          <w:lang w:val="bs-Latn-BA"/>
        </w:rPr>
        <w:t xml:space="preserve"> kantonalni, odnosno </w:t>
      </w:r>
      <w:r w:rsidR="00FA76AB" w:rsidRPr="00B5018C">
        <w:rPr>
          <w:rFonts w:ascii="Arial" w:hAnsi="Arial" w:cs="Arial"/>
          <w:sz w:val="22"/>
          <w:szCs w:val="22"/>
          <w:lang w:val="bs-Latn-BA"/>
        </w:rPr>
        <w:t xml:space="preserve">glavni </w:t>
      </w:r>
      <w:r w:rsidRPr="00B5018C">
        <w:rPr>
          <w:rFonts w:ascii="Arial" w:hAnsi="Arial" w:cs="Arial"/>
          <w:sz w:val="22"/>
          <w:szCs w:val="22"/>
          <w:lang w:val="bs-Latn-BA"/>
        </w:rPr>
        <w:t xml:space="preserve">okružni </w:t>
      </w:r>
      <w:r w:rsidR="00375B7F" w:rsidRPr="00B5018C">
        <w:rPr>
          <w:rFonts w:ascii="Arial" w:hAnsi="Arial" w:cs="Arial"/>
          <w:sz w:val="22"/>
          <w:szCs w:val="22"/>
          <w:lang w:val="bs-Latn-BA"/>
        </w:rPr>
        <w:t xml:space="preserve">javni </w:t>
      </w:r>
      <w:r w:rsidRPr="00B5018C">
        <w:rPr>
          <w:rFonts w:ascii="Arial" w:hAnsi="Arial" w:cs="Arial"/>
          <w:sz w:val="22"/>
          <w:szCs w:val="22"/>
          <w:lang w:val="bs-Latn-BA"/>
        </w:rPr>
        <w:t>tužilac</w:t>
      </w:r>
      <w:r w:rsidR="00264E30" w:rsidRPr="00B5018C">
        <w:rPr>
          <w:rFonts w:ascii="Arial" w:hAnsi="Arial" w:cs="Arial"/>
          <w:sz w:val="22"/>
          <w:szCs w:val="22"/>
          <w:lang w:val="bs-Latn-BA"/>
        </w:rPr>
        <w:t>,</w:t>
      </w:r>
      <w:r w:rsidRPr="00B5018C">
        <w:rPr>
          <w:rFonts w:ascii="Arial" w:hAnsi="Arial" w:cs="Arial"/>
          <w:sz w:val="22"/>
          <w:szCs w:val="22"/>
          <w:lang w:val="bs-Latn-BA"/>
        </w:rPr>
        <w:t xml:space="preserve"> uz prethodno pribavljenu saglasnost</w:t>
      </w:r>
      <w:r w:rsidR="003A56F4" w:rsidRPr="003A56F4">
        <w:rPr>
          <w:rFonts w:ascii="Arial" w:hAnsi="Arial" w:cs="Arial"/>
          <w:sz w:val="22"/>
          <w:szCs w:val="22"/>
          <w:lang w:val="bs-Latn-BA"/>
        </w:rPr>
        <w:t xml:space="preserve"> </w:t>
      </w:r>
      <w:r w:rsidR="0094424A">
        <w:rPr>
          <w:rFonts w:ascii="Arial" w:hAnsi="Arial" w:cs="Arial"/>
          <w:sz w:val="22"/>
          <w:szCs w:val="22"/>
          <w:lang w:val="bs-Latn-BA"/>
        </w:rPr>
        <w:t>Federalnog tužilaštva F</w:t>
      </w:r>
      <w:r w:rsidR="003A56F4" w:rsidRPr="00B5018C">
        <w:rPr>
          <w:rFonts w:ascii="Arial" w:hAnsi="Arial" w:cs="Arial"/>
          <w:sz w:val="22"/>
          <w:szCs w:val="22"/>
          <w:lang w:val="bs-Latn-BA"/>
        </w:rPr>
        <w:t>BiH</w:t>
      </w:r>
      <w:r w:rsidR="003A56F4">
        <w:rPr>
          <w:rFonts w:ascii="Arial" w:hAnsi="Arial" w:cs="Arial"/>
          <w:sz w:val="22"/>
          <w:szCs w:val="22"/>
          <w:lang w:val="bs-Latn-BA"/>
        </w:rPr>
        <w:t>,</w:t>
      </w:r>
      <w:r w:rsidR="003A56F4" w:rsidRPr="003A56F4">
        <w:rPr>
          <w:rFonts w:ascii="Arial" w:hAnsi="Arial" w:cs="Arial"/>
          <w:sz w:val="22"/>
          <w:szCs w:val="22"/>
          <w:lang w:val="bs-Latn-BA"/>
        </w:rPr>
        <w:t xml:space="preserve"> </w:t>
      </w:r>
      <w:r w:rsidR="003A56F4" w:rsidRPr="00B5018C">
        <w:rPr>
          <w:rFonts w:ascii="Arial" w:hAnsi="Arial" w:cs="Arial"/>
          <w:sz w:val="22"/>
          <w:szCs w:val="22"/>
          <w:lang w:val="bs-Latn-BA"/>
        </w:rPr>
        <w:t>odnosno</w:t>
      </w:r>
      <w:r w:rsidRPr="00B5018C">
        <w:rPr>
          <w:rFonts w:ascii="Arial" w:hAnsi="Arial" w:cs="Arial"/>
          <w:sz w:val="22"/>
          <w:szCs w:val="22"/>
          <w:lang w:val="bs-Latn-BA"/>
        </w:rPr>
        <w:t xml:space="preserve"> </w:t>
      </w:r>
      <w:r w:rsidR="00264E30" w:rsidRPr="00B5018C">
        <w:rPr>
          <w:rFonts w:ascii="Arial" w:hAnsi="Arial" w:cs="Arial"/>
          <w:sz w:val="22"/>
          <w:szCs w:val="22"/>
          <w:lang w:val="bs-Latn-BA"/>
        </w:rPr>
        <w:t>R</w:t>
      </w:r>
      <w:r w:rsidRPr="00B5018C">
        <w:rPr>
          <w:rFonts w:ascii="Arial" w:hAnsi="Arial" w:cs="Arial"/>
          <w:sz w:val="22"/>
          <w:szCs w:val="22"/>
          <w:lang w:val="bs-Latn-BA"/>
        </w:rPr>
        <w:t>epubličkog</w:t>
      </w:r>
      <w:r w:rsidR="00264E30" w:rsidRPr="00B5018C">
        <w:rPr>
          <w:rFonts w:ascii="Arial" w:hAnsi="Arial" w:cs="Arial"/>
          <w:sz w:val="22"/>
          <w:szCs w:val="22"/>
          <w:lang w:val="bs-Latn-BA"/>
        </w:rPr>
        <w:t xml:space="preserve"> javnog tužilaštva RS, </w:t>
      </w:r>
      <w:r w:rsidR="0024483C">
        <w:rPr>
          <w:rFonts w:ascii="Arial" w:hAnsi="Arial" w:cs="Arial"/>
          <w:sz w:val="22"/>
          <w:szCs w:val="22"/>
          <w:lang w:val="bs-Latn-BA"/>
        </w:rPr>
        <w:t>a</w:t>
      </w:r>
      <w:r w:rsidRPr="00B5018C">
        <w:rPr>
          <w:rFonts w:ascii="Arial" w:hAnsi="Arial" w:cs="Arial"/>
          <w:sz w:val="22"/>
          <w:szCs w:val="22"/>
          <w:lang w:val="bs-Latn-BA"/>
        </w:rPr>
        <w:t xml:space="preserve"> glavni tužilac Tužilaštva BiH, </w:t>
      </w:r>
      <w:r w:rsidR="00980EF4" w:rsidRPr="00B5018C">
        <w:rPr>
          <w:rFonts w:ascii="Arial" w:hAnsi="Arial" w:cs="Arial"/>
          <w:sz w:val="22"/>
          <w:szCs w:val="22"/>
          <w:lang w:val="bs-Latn-BA"/>
        </w:rPr>
        <w:t xml:space="preserve">zamjenik glavnog republičkog javnog tužioca </w:t>
      </w:r>
      <w:r w:rsidR="00CC2B1F">
        <w:rPr>
          <w:rFonts w:ascii="Arial" w:hAnsi="Arial" w:cs="Arial"/>
          <w:sz w:val="22"/>
          <w:szCs w:val="22"/>
          <w:lang w:val="bs-Latn-BA"/>
        </w:rPr>
        <w:t>–</w:t>
      </w:r>
      <w:r w:rsidR="00980EF4" w:rsidRPr="00B5018C">
        <w:rPr>
          <w:rFonts w:ascii="Arial" w:hAnsi="Arial" w:cs="Arial"/>
          <w:sz w:val="22"/>
          <w:szCs w:val="22"/>
          <w:lang w:val="bs-Latn-BA"/>
        </w:rPr>
        <w:t xml:space="preserve"> specijalni tužilac i </w:t>
      </w:r>
      <w:r w:rsidR="00B523FD" w:rsidRPr="00B5018C">
        <w:rPr>
          <w:rFonts w:ascii="Arial" w:hAnsi="Arial" w:cs="Arial"/>
          <w:sz w:val="22"/>
          <w:szCs w:val="22"/>
          <w:lang w:val="bs-Latn-BA"/>
        </w:rPr>
        <w:t xml:space="preserve">glavni tužilac </w:t>
      </w:r>
      <w:r w:rsidR="00EF718D" w:rsidRPr="00B5018C">
        <w:rPr>
          <w:rFonts w:ascii="Arial" w:hAnsi="Arial" w:cs="Arial"/>
          <w:sz w:val="22"/>
          <w:szCs w:val="22"/>
          <w:lang w:val="bs-Latn-BA"/>
        </w:rPr>
        <w:t>Tužilaštva Brčko d</w:t>
      </w:r>
      <w:r w:rsidRPr="00B5018C">
        <w:rPr>
          <w:rFonts w:ascii="Arial" w:hAnsi="Arial" w:cs="Arial"/>
          <w:sz w:val="22"/>
          <w:szCs w:val="22"/>
          <w:lang w:val="bs-Latn-BA"/>
        </w:rPr>
        <w:t>istrikta</w:t>
      </w:r>
      <w:r w:rsidR="0094424A">
        <w:rPr>
          <w:rFonts w:ascii="Arial" w:hAnsi="Arial" w:cs="Arial"/>
          <w:sz w:val="22"/>
          <w:szCs w:val="22"/>
          <w:lang w:val="bs-Latn-BA"/>
        </w:rPr>
        <w:t xml:space="preserve"> BiH</w:t>
      </w:r>
      <w:r w:rsidRPr="00B5018C">
        <w:rPr>
          <w:rFonts w:ascii="Arial" w:hAnsi="Arial" w:cs="Arial"/>
          <w:sz w:val="22"/>
          <w:szCs w:val="22"/>
          <w:lang w:val="bs-Latn-BA"/>
        </w:rPr>
        <w:t xml:space="preserve"> uz prethodno pribavljen</w:t>
      </w:r>
      <w:r w:rsidR="0024483C">
        <w:rPr>
          <w:rFonts w:ascii="Arial" w:hAnsi="Arial" w:cs="Arial"/>
          <w:sz w:val="22"/>
          <w:szCs w:val="22"/>
          <w:lang w:val="bs-Latn-BA"/>
        </w:rPr>
        <w:t>o pozitivno mišljenje</w:t>
      </w:r>
      <w:r w:rsidRPr="00B5018C">
        <w:rPr>
          <w:rFonts w:ascii="Arial" w:hAnsi="Arial" w:cs="Arial"/>
          <w:sz w:val="22"/>
          <w:szCs w:val="22"/>
          <w:lang w:val="bs-Latn-BA"/>
        </w:rPr>
        <w:t xml:space="preserve"> </w:t>
      </w:r>
      <w:r w:rsidR="00E50BB6" w:rsidRPr="00B5018C">
        <w:rPr>
          <w:rFonts w:ascii="Arial" w:hAnsi="Arial" w:cs="Arial"/>
          <w:sz w:val="22"/>
          <w:szCs w:val="22"/>
          <w:lang w:val="bs-Latn-BA"/>
        </w:rPr>
        <w:t>k</w:t>
      </w:r>
      <w:r w:rsidRPr="00B5018C">
        <w:rPr>
          <w:rFonts w:ascii="Arial" w:hAnsi="Arial" w:cs="Arial"/>
          <w:sz w:val="22"/>
          <w:szCs w:val="22"/>
          <w:lang w:val="bs-Latn-BA"/>
        </w:rPr>
        <w:t>olegija tužil</w:t>
      </w:r>
      <w:r w:rsidR="002B6D44">
        <w:rPr>
          <w:rFonts w:ascii="Arial" w:hAnsi="Arial" w:cs="Arial"/>
          <w:sz w:val="22"/>
          <w:szCs w:val="22"/>
          <w:lang w:val="bs-Latn-BA"/>
        </w:rPr>
        <w:t>aštva</w:t>
      </w:r>
      <w:r w:rsidRPr="00B5018C">
        <w:rPr>
          <w:rFonts w:ascii="Arial" w:hAnsi="Arial" w:cs="Arial"/>
          <w:sz w:val="22"/>
          <w:szCs w:val="22"/>
          <w:lang w:val="bs-Latn-BA"/>
        </w:rPr>
        <w:t xml:space="preserve">. </w:t>
      </w:r>
    </w:p>
    <w:p w:rsidR="00FA76AB" w:rsidRPr="00B5018C" w:rsidRDefault="00FA76AB" w:rsidP="00CC2B1F">
      <w:pPr>
        <w:tabs>
          <w:tab w:val="left" w:pos="1134"/>
        </w:tabs>
        <w:ind w:left="390"/>
        <w:jc w:val="both"/>
        <w:rPr>
          <w:rFonts w:ascii="Arial" w:hAnsi="Arial" w:cs="Arial"/>
          <w:sz w:val="22"/>
          <w:szCs w:val="22"/>
          <w:lang w:val="bs-Latn-BA"/>
        </w:rPr>
      </w:pPr>
    </w:p>
    <w:p w:rsidR="00FA76AB" w:rsidRPr="00B5018C" w:rsidRDefault="00974CBA" w:rsidP="00CC2B1F">
      <w:pPr>
        <w:numPr>
          <w:ilvl w:val="0"/>
          <w:numId w:val="25"/>
        </w:numPr>
        <w:tabs>
          <w:tab w:val="left" w:pos="1134"/>
        </w:tabs>
        <w:jc w:val="both"/>
        <w:rPr>
          <w:rFonts w:ascii="Arial" w:hAnsi="Arial" w:cs="Arial"/>
          <w:sz w:val="22"/>
          <w:szCs w:val="22"/>
          <w:lang w:val="bs-Latn-BA"/>
        </w:rPr>
      </w:pPr>
      <w:r w:rsidRPr="00B5018C">
        <w:rPr>
          <w:rFonts w:ascii="Arial" w:hAnsi="Arial" w:cs="Arial"/>
          <w:sz w:val="22"/>
          <w:szCs w:val="22"/>
          <w:lang w:val="bs-Latn-BA"/>
        </w:rPr>
        <w:t>G</w:t>
      </w:r>
      <w:r w:rsidR="003225CD" w:rsidRPr="00B5018C">
        <w:rPr>
          <w:rFonts w:ascii="Arial" w:hAnsi="Arial" w:cs="Arial"/>
          <w:sz w:val="22"/>
          <w:szCs w:val="22"/>
          <w:lang w:val="bs-Latn-BA"/>
        </w:rPr>
        <w:t xml:space="preserve">lavni tužilac </w:t>
      </w:r>
      <w:r w:rsidRPr="00B5018C">
        <w:rPr>
          <w:rFonts w:ascii="Arial" w:hAnsi="Arial" w:cs="Arial"/>
          <w:sz w:val="22"/>
          <w:szCs w:val="22"/>
          <w:lang w:val="bs-Latn-BA"/>
        </w:rPr>
        <w:t>može</w:t>
      </w:r>
      <w:r w:rsidR="00601502" w:rsidRPr="00B5018C">
        <w:rPr>
          <w:rFonts w:ascii="Arial" w:hAnsi="Arial" w:cs="Arial"/>
          <w:sz w:val="22"/>
          <w:szCs w:val="22"/>
          <w:lang w:val="bs-Latn-BA"/>
        </w:rPr>
        <w:t>,</w:t>
      </w:r>
      <w:r w:rsidRPr="00B5018C">
        <w:rPr>
          <w:rFonts w:ascii="Arial" w:hAnsi="Arial" w:cs="Arial"/>
          <w:sz w:val="22"/>
          <w:szCs w:val="22"/>
          <w:lang w:val="bs-Latn-BA"/>
        </w:rPr>
        <w:t xml:space="preserve"> u skladu sa stavom </w:t>
      </w:r>
      <w:r w:rsidR="00352C25" w:rsidRPr="00B5018C">
        <w:rPr>
          <w:rFonts w:ascii="Arial" w:hAnsi="Arial" w:cs="Arial"/>
          <w:sz w:val="22"/>
          <w:szCs w:val="22"/>
          <w:lang w:val="bs-Latn-BA"/>
        </w:rPr>
        <w:t>(</w:t>
      </w:r>
      <w:r w:rsidRPr="00B5018C">
        <w:rPr>
          <w:rFonts w:ascii="Arial" w:hAnsi="Arial" w:cs="Arial"/>
          <w:sz w:val="22"/>
          <w:szCs w:val="22"/>
          <w:lang w:val="bs-Latn-BA"/>
        </w:rPr>
        <w:t>2</w:t>
      </w:r>
      <w:r w:rsidR="00352C25" w:rsidRPr="00B5018C">
        <w:rPr>
          <w:rFonts w:ascii="Arial" w:hAnsi="Arial" w:cs="Arial"/>
          <w:sz w:val="22"/>
          <w:szCs w:val="22"/>
          <w:lang w:val="bs-Latn-BA"/>
        </w:rPr>
        <w:t>)</w:t>
      </w:r>
      <w:r w:rsidRPr="00B5018C">
        <w:rPr>
          <w:rFonts w:ascii="Arial" w:hAnsi="Arial" w:cs="Arial"/>
          <w:sz w:val="22"/>
          <w:szCs w:val="22"/>
          <w:lang w:val="bs-Latn-BA"/>
        </w:rPr>
        <w:t xml:space="preserve"> ovog člana</w:t>
      </w:r>
      <w:r w:rsidR="00601502" w:rsidRPr="00B5018C">
        <w:rPr>
          <w:rFonts w:ascii="Arial" w:hAnsi="Arial" w:cs="Arial"/>
          <w:sz w:val="22"/>
          <w:szCs w:val="22"/>
          <w:lang w:val="bs-Latn-BA"/>
        </w:rPr>
        <w:t>,</w:t>
      </w:r>
      <w:r w:rsidRPr="00B5018C">
        <w:rPr>
          <w:rFonts w:ascii="Arial" w:hAnsi="Arial" w:cs="Arial"/>
          <w:sz w:val="22"/>
          <w:szCs w:val="22"/>
          <w:lang w:val="bs-Latn-BA"/>
        </w:rPr>
        <w:t xml:space="preserve"> odrediti </w:t>
      </w:r>
      <w:r w:rsidR="0018501B" w:rsidRPr="00B5018C">
        <w:rPr>
          <w:rFonts w:ascii="Arial" w:hAnsi="Arial" w:cs="Arial"/>
          <w:sz w:val="22"/>
          <w:szCs w:val="22"/>
          <w:lang w:val="bs-Latn-BA"/>
        </w:rPr>
        <w:t>da se izuzetno složeni pre</w:t>
      </w:r>
      <w:r w:rsidRPr="00B5018C">
        <w:rPr>
          <w:rFonts w:ascii="Arial" w:hAnsi="Arial" w:cs="Arial"/>
          <w:sz w:val="22"/>
          <w:szCs w:val="22"/>
          <w:lang w:val="bs-Latn-BA"/>
        </w:rPr>
        <w:t>d</w:t>
      </w:r>
      <w:r w:rsidR="0018501B" w:rsidRPr="00B5018C">
        <w:rPr>
          <w:rFonts w:ascii="Arial" w:hAnsi="Arial" w:cs="Arial"/>
          <w:sz w:val="22"/>
          <w:szCs w:val="22"/>
          <w:lang w:val="bs-Latn-BA"/>
        </w:rPr>
        <w:t>m</w:t>
      </w:r>
      <w:r w:rsidRPr="00B5018C">
        <w:rPr>
          <w:rFonts w:ascii="Arial" w:hAnsi="Arial" w:cs="Arial"/>
          <w:sz w:val="22"/>
          <w:szCs w:val="22"/>
          <w:lang w:val="bs-Latn-BA"/>
        </w:rPr>
        <w:t>et više vrednuje od drugih predmeta, ali najviše do 30% godišnje norme, cijeneći težinu konkretnog predmeta.</w:t>
      </w:r>
    </w:p>
    <w:p w:rsidR="00FA76AB" w:rsidRPr="00B5018C" w:rsidRDefault="00FA76AB" w:rsidP="00CC2B1F">
      <w:pPr>
        <w:tabs>
          <w:tab w:val="left" w:pos="1134"/>
        </w:tabs>
        <w:ind w:left="390"/>
        <w:jc w:val="both"/>
        <w:rPr>
          <w:rFonts w:ascii="Arial" w:hAnsi="Arial" w:cs="Arial"/>
          <w:sz w:val="22"/>
          <w:szCs w:val="22"/>
          <w:lang w:val="bs-Latn-BA"/>
        </w:rPr>
      </w:pPr>
    </w:p>
    <w:p w:rsidR="00FA76AB" w:rsidRPr="00B5018C" w:rsidRDefault="008A5BF6" w:rsidP="00CC2B1F">
      <w:pPr>
        <w:numPr>
          <w:ilvl w:val="0"/>
          <w:numId w:val="25"/>
        </w:numPr>
        <w:tabs>
          <w:tab w:val="left" w:pos="1134"/>
        </w:tabs>
        <w:jc w:val="both"/>
        <w:rPr>
          <w:rFonts w:ascii="Arial" w:hAnsi="Arial" w:cs="Arial"/>
          <w:sz w:val="22"/>
          <w:szCs w:val="22"/>
          <w:lang w:val="bs-Latn-BA"/>
        </w:rPr>
      </w:pPr>
      <w:r w:rsidRPr="00B5018C">
        <w:rPr>
          <w:rFonts w:ascii="Arial" w:hAnsi="Arial" w:cs="Arial"/>
          <w:sz w:val="22"/>
          <w:szCs w:val="22"/>
          <w:lang w:val="bs-Latn-BA"/>
        </w:rPr>
        <w:t>Glavni tužilac može</w:t>
      </w:r>
      <w:r w:rsidR="00352C25" w:rsidRPr="00B5018C">
        <w:rPr>
          <w:rFonts w:ascii="Arial" w:hAnsi="Arial" w:cs="Arial"/>
          <w:sz w:val="22"/>
          <w:szCs w:val="22"/>
          <w:lang w:val="bs-Latn-BA"/>
        </w:rPr>
        <w:t>, u skladu sa stavom (2)</w:t>
      </w:r>
      <w:r w:rsidR="00087DA4" w:rsidRPr="00B5018C">
        <w:rPr>
          <w:rFonts w:ascii="Arial" w:hAnsi="Arial" w:cs="Arial"/>
          <w:sz w:val="22"/>
          <w:szCs w:val="22"/>
          <w:lang w:val="bs-Latn-BA"/>
        </w:rPr>
        <w:t xml:space="preserve"> ovog člana,</w:t>
      </w:r>
      <w:r w:rsidRPr="00B5018C">
        <w:rPr>
          <w:rFonts w:ascii="Arial" w:hAnsi="Arial" w:cs="Arial"/>
          <w:sz w:val="22"/>
          <w:szCs w:val="22"/>
          <w:lang w:val="bs-Latn-BA"/>
        </w:rPr>
        <w:t xml:space="preserve"> odrediti da se </w:t>
      </w:r>
      <w:r w:rsidR="00094EAF" w:rsidRPr="00B5018C">
        <w:rPr>
          <w:rFonts w:ascii="Arial" w:hAnsi="Arial" w:cs="Arial"/>
          <w:sz w:val="22"/>
          <w:szCs w:val="22"/>
          <w:lang w:val="bs-Latn-BA"/>
        </w:rPr>
        <w:t>najsloženij</w:t>
      </w:r>
      <w:r w:rsidRPr="00B5018C">
        <w:rPr>
          <w:rFonts w:ascii="Arial" w:hAnsi="Arial" w:cs="Arial"/>
          <w:sz w:val="22"/>
          <w:szCs w:val="22"/>
          <w:lang w:val="bs-Latn-BA"/>
        </w:rPr>
        <w:t>i predmeti</w:t>
      </w:r>
      <w:r w:rsidR="003225CD" w:rsidRPr="00B5018C">
        <w:rPr>
          <w:rFonts w:ascii="Arial" w:hAnsi="Arial" w:cs="Arial"/>
          <w:sz w:val="22"/>
          <w:szCs w:val="22"/>
          <w:lang w:val="bs-Latn-BA"/>
        </w:rPr>
        <w:t xml:space="preserve"> organiz</w:t>
      </w:r>
      <w:r w:rsidR="001865B3">
        <w:rPr>
          <w:rFonts w:ascii="Arial" w:hAnsi="Arial" w:cs="Arial"/>
          <w:sz w:val="22"/>
          <w:szCs w:val="22"/>
          <w:lang w:val="bs-Latn-BA"/>
        </w:rPr>
        <w:t>ir</w:t>
      </w:r>
      <w:r w:rsidR="003225CD" w:rsidRPr="00B5018C">
        <w:rPr>
          <w:rFonts w:ascii="Arial" w:hAnsi="Arial" w:cs="Arial"/>
          <w:sz w:val="22"/>
          <w:szCs w:val="22"/>
          <w:lang w:val="bs-Latn-BA"/>
        </w:rPr>
        <w:t>anog</w:t>
      </w:r>
      <w:r w:rsidR="00262026" w:rsidRPr="00B5018C">
        <w:rPr>
          <w:rFonts w:ascii="Arial" w:hAnsi="Arial" w:cs="Arial"/>
          <w:sz w:val="22"/>
          <w:szCs w:val="22"/>
          <w:lang w:val="bs-Latn-BA"/>
        </w:rPr>
        <w:t xml:space="preserve"> kriminala</w:t>
      </w:r>
      <w:r w:rsidR="003225CD" w:rsidRPr="00B5018C">
        <w:rPr>
          <w:rFonts w:ascii="Arial" w:hAnsi="Arial" w:cs="Arial"/>
          <w:sz w:val="22"/>
          <w:szCs w:val="22"/>
          <w:lang w:val="bs-Latn-BA"/>
        </w:rPr>
        <w:t xml:space="preserve">, privrednog kriminala i korupcije u kojima je podignuta optužnica </w:t>
      </w:r>
      <w:r w:rsidR="00D6273F" w:rsidRPr="00B5018C">
        <w:rPr>
          <w:rFonts w:ascii="Arial" w:hAnsi="Arial" w:cs="Arial"/>
          <w:sz w:val="22"/>
          <w:szCs w:val="22"/>
          <w:lang w:val="bs-Latn-BA"/>
        </w:rPr>
        <w:t>više vrednuju</w:t>
      </w:r>
      <w:r w:rsidR="003225CD" w:rsidRPr="00B5018C">
        <w:rPr>
          <w:rFonts w:ascii="Arial" w:hAnsi="Arial" w:cs="Arial"/>
          <w:sz w:val="22"/>
          <w:szCs w:val="22"/>
          <w:lang w:val="bs-Latn-BA"/>
        </w:rPr>
        <w:t xml:space="preserve"> od drugih predmeta, </w:t>
      </w:r>
      <w:r w:rsidRPr="00B5018C">
        <w:rPr>
          <w:rFonts w:ascii="Arial" w:hAnsi="Arial" w:cs="Arial"/>
          <w:sz w:val="22"/>
          <w:szCs w:val="22"/>
          <w:lang w:val="bs-Latn-BA"/>
        </w:rPr>
        <w:t xml:space="preserve">u skladu s težinom konkretnog predmeta, </w:t>
      </w:r>
      <w:r w:rsidR="003225CD" w:rsidRPr="00B5018C">
        <w:rPr>
          <w:rFonts w:ascii="Arial" w:hAnsi="Arial" w:cs="Arial"/>
          <w:sz w:val="22"/>
          <w:szCs w:val="22"/>
          <w:lang w:val="bs-Latn-BA"/>
        </w:rPr>
        <w:t>ali najviše do 50% godišnje norme</w:t>
      </w:r>
      <w:r w:rsidR="00375B7F" w:rsidRPr="00B5018C">
        <w:rPr>
          <w:rFonts w:ascii="Arial" w:hAnsi="Arial" w:cs="Arial"/>
          <w:sz w:val="22"/>
          <w:szCs w:val="22"/>
          <w:lang w:val="bs-Latn-BA"/>
        </w:rPr>
        <w:t>.</w:t>
      </w:r>
    </w:p>
    <w:p w:rsidR="00375B7F" w:rsidRPr="00B5018C" w:rsidRDefault="00375B7F" w:rsidP="00CC2B1F">
      <w:pPr>
        <w:tabs>
          <w:tab w:val="left" w:pos="1134"/>
        </w:tabs>
        <w:ind w:left="390"/>
        <w:jc w:val="both"/>
        <w:rPr>
          <w:rFonts w:ascii="Arial" w:hAnsi="Arial" w:cs="Arial"/>
          <w:sz w:val="22"/>
          <w:szCs w:val="22"/>
          <w:lang w:val="bs-Latn-BA"/>
        </w:rPr>
      </w:pPr>
    </w:p>
    <w:p w:rsidR="00FA76AB" w:rsidRPr="00B5018C" w:rsidRDefault="008C685A" w:rsidP="00CC2B1F">
      <w:pPr>
        <w:numPr>
          <w:ilvl w:val="0"/>
          <w:numId w:val="25"/>
        </w:numPr>
        <w:tabs>
          <w:tab w:val="left" w:pos="1134"/>
        </w:tabs>
        <w:jc w:val="both"/>
        <w:rPr>
          <w:rFonts w:ascii="Arial" w:hAnsi="Arial" w:cs="Arial"/>
          <w:sz w:val="22"/>
          <w:szCs w:val="22"/>
          <w:lang w:val="bs-Latn-BA"/>
        </w:rPr>
      </w:pPr>
      <w:r w:rsidRPr="00B5018C">
        <w:rPr>
          <w:rFonts w:ascii="Arial" w:hAnsi="Arial" w:cs="Arial"/>
          <w:sz w:val="22"/>
          <w:szCs w:val="22"/>
          <w:lang w:val="bs-Latn-BA"/>
        </w:rPr>
        <w:t>Glavni tužilac će prilikom ocjene težine predmeta uzeti u obzir broj krivičnopravnih radnji, težinu dokazivanja (veći broj svjedoka), broj provedenih posebnih istražnih radnji, broj radnji dokazivanja (pretresa i drugih radnji za koje je potrebno pribavljanje naredbe suda)</w:t>
      </w:r>
      <w:r w:rsidR="00B61D40" w:rsidRPr="00B5018C">
        <w:rPr>
          <w:rFonts w:ascii="Arial" w:hAnsi="Arial" w:cs="Arial"/>
          <w:sz w:val="22"/>
          <w:szCs w:val="22"/>
          <w:lang w:val="bs-Latn-BA"/>
        </w:rPr>
        <w:t xml:space="preserve">, kao </w:t>
      </w:r>
      <w:r w:rsidR="00006103" w:rsidRPr="00B5018C">
        <w:rPr>
          <w:rFonts w:ascii="Arial" w:hAnsi="Arial" w:cs="Arial"/>
          <w:sz w:val="22"/>
          <w:szCs w:val="22"/>
          <w:lang w:val="bs-Latn-BA"/>
        </w:rPr>
        <w:t xml:space="preserve">i </w:t>
      </w:r>
      <w:r w:rsidR="00097385" w:rsidRPr="00B5018C">
        <w:rPr>
          <w:rFonts w:ascii="Arial" w:hAnsi="Arial" w:cs="Arial"/>
          <w:sz w:val="22"/>
          <w:szCs w:val="22"/>
          <w:lang w:val="bs-Latn-BA"/>
        </w:rPr>
        <w:t>radnje</w:t>
      </w:r>
      <w:r w:rsidR="00B61D40" w:rsidRPr="00B5018C">
        <w:rPr>
          <w:rFonts w:ascii="Arial" w:hAnsi="Arial" w:cs="Arial"/>
          <w:sz w:val="22"/>
          <w:szCs w:val="22"/>
          <w:lang w:val="bs-Latn-BA"/>
        </w:rPr>
        <w:t xml:space="preserve"> koje poduzme tužilac </w:t>
      </w:r>
      <w:r w:rsidR="00006103" w:rsidRPr="00B5018C">
        <w:rPr>
          <w:rFonts w:ascii="Arial" w:hAnsi="Arial" w:cs="Arial"/>
          <w:sz w:val="22"/>
          <w:szCs w:val="22"/>
          <w:lang w:val="bs-Latn-BA"/>
        </w:rPr>
        <w:t>u vezi s ost</w:t>
      </w:r>
      <w:r w:rsidR="00097385" w:rsidRPr="00B5018C">
        <w:rPr>
          <w:rFonts w:ascii="Arial" w:hAnsi="Arial" w:cs="Arial"/>
          <w:sz w:val="22"/>
          <w:szCs w:val="22"/>
          <w:lang w:val="bs-Latn-BA"/>
        </w:rPr>
        <w:t>varivanjem imovinskopravnog zahtjeva oštećenog</w:t>
      </w:r>
      <w:r w:rsidR="001270EE">
        <w:rPr>
          <w:rFonts w:ascii="Arial" w:hAnsi="Arial" w:cs="Arial"/>
          <w:sz w:val="22"/>
          <w:szCs w:val="22"/>
          <w:lang w:val="bs-Latn-BA"/>
        </w:rPr>
        <w:t>a</w:t>
      </w:r>
      <w:r w:rsidRPr="00B5018C">
        <w:rPr>
          <w:rFonts w:ascii="Arial" w:hAnsi="Arial" w:cs="Arial"/>
          <w:sz w:val="22"/>
          <w:szCs w:val="22"/>
          <w:lang w:val="bs-Latn-BA"/>
        </w:rPr>
        <w:t>.</w:t>
      </w:r>
    </w:p>
    <w:p w:rsidR="00FA76AB" w:rsidRPr="00B5018C" w:rsidRDefault="00FA76AB" w:rsidP="00CC2B1F">
      <w:pPr>
        <w:tabs>
          <w:tab w:val="left" w:pos="1134"/>
        </w:tabs>
        <w:ind w:left="390"/>
        <w:jc w:val="both"/>
        <w:rPr>
          <w:rFonts w:ascii="Arial" w:hAnsi="Arial" w:cs="Arial"/>
          <w:sz w:val="22"/>
          <w:szCs w:val="22"/>
          <w:lang w:val="bs-Latn-BA"/>
        </w:rPr>
      </w:pPr>
    </w:p>
    <w:p w:rsidR="00FA76AB" w:rsidRPr="00B5018C" w:rsidRDefault="008C685A" w:rsidP="00CC2B1F">
      <w:pPr>
        <w:numPr>
          <w:ilvl w:val="0"/>
          <w:numId w:val="25"/>
        </w:numPr>
        <w:tabs>
          <w:tab w:val="left" w:pos="1134"/>
        </w:tabs>
        <w:jc w:val="both"/>
        <w:rPr>
          <w:rFonts w:ascii="Arial" w:hAnsi="Arial" w:cs="Arial"/>
          <w:sz w:val="22"/>
          <w:szCs w:val="22"/>
          <w:lang w:val="bs-Latn-BA"/>
        </w:rPr>
      </w:pPr>
      <w:r w:rsidRPr="00B5018C">
        <w:rPr>
          <w:rFonts w:ascii="Arial" w:hAnsi="Arial" w:cs="Arial"/>
          <w:sz w:val="22"/>
          <w:szCs w:val="22"/>
          <w:lang w:val="bs-Latn-BA"/>
        </w:rPr>
        <w:t>O predmetima koji su više vrednovani prema odluci glavnog tužioca vodi se evidencija uz obrazloženje razloga zbog kojih je predmet više vrednovan.</w:t>
      </w:r>
    </w:p>
    <w:p w:rsidR="00FA76AB" w:rsidRPr="00B5018C" w:rsidRDefault="00FA76AB" w:rsidP="00CC2B1F">
      <w:pPr>
        <w:tabs>
          <w:tab w:val="left" w:pos="1134"/>
        </w:tabs>
        <w:ind w:left="390"/>
        <w:jc w:val="both"/>
        <w:rPr>
          <w:rFonts w:ascii="Arial" w:hAnsi="Arial" w:cs="Arial"/>
          <w:sz w:val="22"/>
          <w:szCs w:val="22"/>
          <w:lang w:val="bs-Latn-BA"/>
        </w:rPr>
      </w:pPr>
    </w:p>
    <w:p w:rsidR="00FA76AB" w:rsidRPr="00B5018C" w:rsidRDefault="008C685A" w:rsidP="00CC2B1F">
      <w:pPr>
        <w:numPr>
          <w:ilvl w:val="0"/>
          <w:numId w:val="25"/>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O svim predmetima koji su više vrednovani će </w:t>
      </w:r>
      <w:r w:rsidR="00A25562" w:rsidRPr="00B5018C">
        <w:rPr>
          <w:rFonts w:ascii="Arial" w:hAnsi="Arial" w:cs="Arial"/>
          <w:sz w:val="22"/>
          <w:szCs w:val="22"/>
          <w:lang w:val="bs-Latn-BA"/>
        </w:rPr>
        <w:t xml:space="preserve">biti </w:t>
      </w:r>
      <w:r w:rsidRPr="00B5018C">
        <w:rPr>
          <w:rFonts w:ascii="Arial" w:hAnsi="Arial" w:cs="Arial"/>
          <w:sz w:val="22"/>
          <w:szCs w:val="22"/>
          <w:lang w:val="bs-Latn-BA"/>
        </w:rPr>
        <w:t xml:space="preserve">upoznat kolegij </w:t>
      </w:r>
      <w:r w:rsidR="003225CD" w:rsidRPr="00B5018C">
        <w:rPr>
          <w:rFonts w:ascii="Arial" w:hAnsi="Arial" w:cs="Arial"/>
          <w:sz w:val="22"/>
          <w:szCs w:val="22"/>
          <w:lang w:val="bs-Latn-BA"/>
        </w:rPr>
        <w:t>kantonalno</w:t>
      </w:r>
      <w:r w:rsidR="00A25562" w:rsidRPr="00B5018C">
        <w:rPr>
          <w:rFonts w:ascii="Arial" w:hAnsi="Arial" w:cs="Arial"/>
          <w:sz w:val="22"/>
          <w:szCs w:val="22"/>
          <w:lang w:val="bs-Latn-BA"/>
        </w:rPr>
        <w:t>g</w:t>
      </w:r>
      <w:r w:rsidR="003225CD" w:rsidRPr="00B5018C">
        <w:rPr>
          <w:rFonts w:ascii="Arial" w:hAnsi="Arial" w:cs="Arial"/>
          <w:sz w:val="22"/>
          <w:szCs w:val="22"/>
          <w:lang w:val="bs-Latn-BA"/>
        </w:rPr>
        <w:t xml:space="preserve"> </w:t>
      </w:r>
      <w:r w:rsidRPr="00B5018C">
        <w:rPr>
          <w:rFonts w:ascii="Arial" w:hAnsi="Arial" w:cs="Arial"/>
          <w:sz w:val="22"/>
          <w:szCs w:val="22"/>
          <w:lang w:val="bs-Latn-BA"/>
        </w:rPr>
        <w:t xml:space="preserve">tužilaštva, </w:t>
      </w:r>
      <w:r w:rsidR="003225CD" w:rsidRPr="00B5018C">
        <w:rPr>
          <w:rFonts w:ascii="Arial" w:hAnsi="Arial" w:cs="Arial"/>
          <w:sz w:val="22"/>
          <w:szCs w:val="22"/>
          <w:lang w:val="bs-Latn-BA"/>
        </w:rPr>
        <w:t xml:space="preserve">odnosno okružnog javnog tužilaštva. </w:t>
      </w:r>
    </w:p>
    <w:p w:rsidR="00FA76AB" w:rsidRPr="00B5018C" w:rsidRDefault="00FA76AB" w:rsidP="00CC2B1F">
      <w:pPr>
        <w:tabs>
          <w:tab w:val="left" w:pos="1134"/>
        </w:tabs>
        <w:ind w:left="390"/>
        <w:jc w:val="both"/>
        <w:rPr>
          <w:rFonts w:ascii="Arial" w:hAnsi="Arial" w:cs="Arial"/>
          <w:sz w:val="22"/>
          <w:szCs w:val="22"/>
          <w:lang w:val="bs-Latn-BA"/>
        </w:rPr>
      </w:pPr>
    </w:p>
    <w:p w:rsidR="008C685A" w:rsidRPr="00B5018C" w:rsidRDefault="00500472" w:rsidP="00CC2B1F">
      <w:pPr>
        <w:numPr>
          <w:ilvl w:val="0"/>
          <w:numId w:val="25"/>
        </w:numPr>
        <w:tabs>
          <w:tab w:val="left" w:pos="1134"/>
        </w:tabs>
        <w:jc w:val="both"/>
        <w:rPr>
          <w:rFonts w:ascii="Arial" w:hAnsi="Arial" w:cs="Arial"/>
          <w:sz w:val="22"/>
          <w:szCs w:val="22"/>
          <w:lang w:val="bs-Latn-BA"/>
        </w:rPr>
      </w:pPr>
      <w:r w:rsidRPr="00B5018C">
        <w:rPr>
          <w:rFonts w:ascii="Arial" w:hAnsi="Arial" w:cs="Arial"/>
          <w:sz w:val="22"/>
          <w:szCs w:val="22"/>
          <w:lang w:val="bs-Latn-BA"/>
        </w:rPr>
        <w:t>Svi obrazloženi zahtjevi tužilaca, zajedno s obrazloženim odgovorom</w:t>
      </w:r>
      <w:r w:rsidR="003225CD" w:rsidRPr="00B5018C">
        <w:rPr>
          <w:rFonts w:ascii="Arial" w:hAnsi="Arial" w:cs="Arial"/>
          <w:sz w:val="22"/>
          <w:szCs w:val="22"/>
          <w:lang w:val="bs-Latn-BA"/>
        </w:rPr>
        <w:t xml:space="preserve"> glavnog tužioca, dostavljat će </w:t>
      </w:r>
      <w:r w:rsidRPr="00B5018C">
        <w:rPr>
          <w:rFonts w:ascii="Arial" w:hAnsi="Arial" w:cs="Arial"/>
          <w:sz w:val="22"/>
          <w:szCs w:val="22"/>
          <w:lang w:val="bs-Latn-BA"/>
        </w:rPr>
        <w:t>se VSTV-u, odnosno</w:t>
      </w:r>
      <w:r w:rsidR="00692CD7">
        <w:rPr>
          <w:rFonts w:ascii="Arial" w:hAnsi="Arial" w:cs="Arial"/>
          <w:sz w:val="22"/>
          <w:szCs w:val="22"/>
          <w:lang w:val="bs-Latn-BA"/>
        </w:rPr>
        <w:t xml:space="preserve"> Stalnoj k</w:t>
      </w:r>
      <w:r w:rsidRPr="00B5018C">
        <w:rPr>
          <w:rFonts w:ascii="Arial" w:hAnsi="Arial" w:cs="Arial"/>
          <w:sz w:val="22"/>
          <w:szCs w:val="22"/>
          <w:lang w:val="bs-Latn-BA"/>
        </w:rPr>
        <w:t>omisiji za ef</w:t>
      </w:r>
      <w:r w:rsidR="003225CD" w:rsidRPr="00B5018C">
        <w:rPr>
          <w:rFonts w:ascii="Arial" w:hAnsi="Arial" w:cs="Arial"/>
          <w:sz w:val="22"/>
          <w:szCs w:val="22"/>
          <w:lang w:val="bs-Latn-BA"/>
        </w:rPr>
        <w:t>ikasnost i kvalitet tužilaštava</w:t>
      </w:r>
      <w:r w:rsidR="00314A98" w:rsidRPr="00B5018C">
        <w:rPr>
          <w:rFonts w:ascii="Arial" w:hAnsi="Arial" w:cs="Arial"/>
          <w:sz w:val="22"/>
          <w:szCs w:val="22"/>
          <w:lang w:val="bs-Latn-BA"/>
        </w:rPr>
        <w:t xml:space="preserve">, </w:t>
      </w:r>
      <w:r w:rsidR="00230612" w:rsidRPr="00B5018C">
        <w:rPr>
          <w:rFonts w:ascii="Arial" w:hAnsi="Arial" w:cs="Arial"/>
          <w:sz w:val="22"/>
          <w:szCs w:val="22"/>
          <w:lang w:val="bs-Latn-BA"/>
        </w:rPr>
        <w:t>o čemu će se voditi posebna evidencija.</w:t>
      </w:r>
    </w:p>
    <w:p w:rsidR="00C50F4D" w:rsidRPr="00B5018C" w:rsidRDefault="00C50F4D" w:rsidP="008F10E4">
      <w:pPr>
        <w:jc w:val="both"/>
        <w:rPr>
          <w:rFonts w:ascii="Arial" w:hAnsi="Arial" w:cs="Arial"/>
          <w:sz w:val="22"/>
          <w:szCs w:val="22"/>
          <w:lang w:val="bs-Latn-BA"/>
        </w:rPr>
      </w:pPr>
    </w:p>
    <w:p w:rsidR="007F604F" w:rsidRPr="00B5018C" w:rsidRDefault="00CA3E55" w:rsidP="008F10E4">
      <w:pPr>
        <w:jc w:val="center"/>
        <w:rPr>
          <w:rFonts w:ascii="Arial" w:hAnsi="Arial" w:cs="Arial"/>
          <w:sz w:val="22"/>
          <w:szCs w:val="22"/>
          <w:lang w:val="bs-Latn-BA"/>
        </w:rPr>
      </w:pPr>
      <w:r w:rsidRPr="00B5018C">
        <w:rPr>
          <w:rFonts w:ascii="Arial" w:hAnsi="Arial" w:cs="Arial"/>
          <w:sz w:val="22"/>
          <w:szCs w:val="22"/>
          <w:lang w:val="bs-Latn-BA"/>
        </w:rPr>
        <w:t xml:space="preserve">Član </w:t>
      </w:r>
      <w:r w:rsidR="00096D45" w:rsidRPr="00B5018C">
        <w:rPr>
          <w:rFonts w:ascii="Arial" w:hAnsi="Arial" w:cs="Arial"/>
          <w:sz w:val="22"/>
          <w:szCs w:val="22"/>
          <w:lang w:val="bs-Latn-BA"/>
        </w:rPr>
        <w:t>9.</w:t>
      </w:r>
    </w:p>
    <w:p w:rsidR="007F604F" w:rsidRPr="00B5018C" w:rsidRDefault="007F604F" w:rsidP="008F10E4">
      <w:pPr>
        <w:jc w:val="center"/>
        <w:rPr>
          <w:rFonts w:ascii="Arial" w:hAnsi="Arial" w:cs="Arial"/>
          <w:b/>
          <w:sz w:val="22"/>
          <w:szCs w:val="22"/>
          <w:lang w:val="bs-Latn-BA"/>
        </w:rPr>
      </w:pPr>
      <w:r w:rsidRPr="00B5018C">
        <w:rPr>
          <w:rFonts w:ascii="Arial" w:hAnsi="Arial" w:cs="Arial"/>
          <w:b/>
          <w:sz w:val="22"/>
          <w:szCs w:val="22"/>
          <w:lang w:val="bs-Latn-BA"/>
        </w:rPr>
        <w:t>(Vrednovanje predmeta s više prijavljenih/osumnjičenih lica)</w:t>
      </w:r>
    </w:p>
    <w:p w:rsidR="00FD08F2" w:rsidRPr="00B5018C" w:rsidRDefault="00FD08F2" w:rsidP="008F10E4">
      <w:pPr>
        <w:tabs>
          <w:tab w:val="left" w:pos="426"/>
        </w:tabs>
        <w:jc w:val="both"/>
        <w:rPr>
          <w:rFonts w:ascii="Arial" w:hAnsi="Arial" w:cs="Arial"/>
          <w:sz w:val="22"/>
          <w:szCs w:val="22"/>
          <w:lang w:val="bs-Latn-BA"/>
        </w:rPr>
      </w:pPr>
    </w:p>
    <w:p w:rsidR="007240AA" w:rsidRPr="00B5018C" w:rsidRDefault="00207A10" w:rsidP="00CC2B1F">
      <w:pPr>
        <w:numPr>
          <w:ilvl w:val="0"/>
          <w:numId w:val="26"/>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Kod rješavanja </w:t>
      </w:r>
      <w:r w:rsidR="0005417B" w:rsidRPr="00B5018C">
        <w:rPr>
          <w:rFonts w:ascii="Arial" w:hAnsi="Arial" w:cs="Arial"/>
          <w:sz w:val="22"/>
          <w:szCs w:val="22"/>
          <w:lang w:val="bs-Latn-BA"/>
        </w:rPr>
        <w:t>predmeta s više od jedno</w:t>
      </w:r>
      <w:r w:rsidR="00AE703B" w:rsidRPr="00B5018C">
        <w:rPr>
          <w:rFonts w:ascii="Arial" w:hAnsi="Arial" w:cs="Arial"/>
          <w:sz w:val="22"/>
          <w:szCs w:val="22"/>
          <w:lang w:val="bs-Latn-BA"/>
        </w:rPr>
        <w:t>g</w:t>
      </w:r>
      <w:r w:rsidR="0005417B" w:rsidRPr="00B5018C">
        <w:rPr>
          <w:rFonts w:ascii="Arial" w:hAnsi="Arial" w:cs="Arial"/>
          <w:sz w:val="22"/>
          <w:szCs w:val="22"/>
          <w:lang w:val="bs-Latn-BA"/>
        </w:rPr>
        <w:t xml:space="preserve"> prijavljeno</w:t>
      </w:r>
      <w:r w:rsidR="00AE703B" w:rsidRPr="00B5018C">
        <w:rPr>
          <w:rFonts w:ascii="Arial" w:hAnsi="Arial" w:cs="Arial"/>
          <w:sz w:val="22"/>
          <w:szCs w:val="22"/>
          <w:lang w:val="bs-Latn-BA"/>
        </w:rPr>
        <w:t>g</w:t>
      </w:r>
      <w:r w:rsidR="0005417B" w:rsidRPr="00B5018C">
        <w:rPr>
          <w:rFonts w:ascii="Arial" w:hAnsi="Arial" w:cs="Arial"/>
          <w:sz w:val="22"/>
          <w:szCs w:val="22"/>
          <w:lang w:val="bs-Latn-BA"/>
        </w:rPr>
        <w:t>/osumnjičeno</w:t>
      </w:r>
      <w:r w:rsidR="00AE703B" w:rsidRPr="00B5018C">
        <w:rPr>
          <w:rFonts w:ascii="Arial" w:hAnsi="Arial" w:cs="Arial"/>
          <w:sz w:val="22"/>
          <w:szCs w:val="22"/>
          <w:lang w:val="bs-Latn-BA"/>
        </w:rPr>
        <w:t>g</w:t>
      </w:r>
      <w:r w:rsidR="0005417B" w:rsidRPr="00B5018C">
        <w:rPr>
          <w:rFonts w:ascii="Arial" w:hAnsi="Arial" w:cs="Arial"/>
          <w:sz w:val="22"/>
          <w:szCs w:val="22"/>
          <w:lang w:val="bs-Latn-BA"/>
        </w:rPr>
        <w:t xml:space="preserve"> lic</w:t>
      </w:r>
      <w:r w:rsidR="00AE703B" w:rsidRPr="00B5018C">
        <w:rPr>
          <w:rFonts w:ascii="Arial" w:hAnsi="Arial" w:cs="Arial"/>
          <w:sz w:val="22"/>
          <w:szCs w:val="22"/>
          <w:lang w:val="bs-Latn-BA"/>
        </w:rPr>
        <w:t>a</w:t>
      </w:r>
      <w:r w:rsidRPr="00B5018C">
        <w:rPr>
          <w:rFonts w:ascii="Arial" w:hAnsi="Arial" w:cs="Arial"/>
          <w:sz w:val="22"/>
          <w:szCs w:val="22"/>
          <w:lang w:val="bs-Latn-BA"/>
        </w:rPr>
        <w:t>, ukupno vrednovanje predmeta</w:t>
      </w:r>
      <w:r w:rsidR="008C0B1D" w:rsidRPr="00B5018C">
        <w:rPr>
          <w:rFonts w:ascii="Arial" w:hAnsi="Arial" w:cs="Arial"/>
          <w:sz w:val="22"/>
          <w:szCs w:val="22"/>
          <w:lang w:val="bs-Latn-BA"/>
        </w:rPr>
        <w:t xml:space="preserve">, </w:t>
      </w:r>
      <w:r w:rsidRPr="00B5018C">
        <w:rPr>
          <w:rFonts w:ascii="Arial" w:hAnsi="Arial" w:cs="Arial"/>
          <w:sz w:val="22"/>
          <w:szCs w:val="22"/>
          <w:lang w:val="bs-Latn-BA"/>
        </w:rPr>
        <w:t>bez posebne odluke glavnog tužioca</w:t>
      </w:r>
      <w:r w:rsidR="008C0B1D" w:rsidRPr="00B5018C">
        <w:rPr>
          <w:rFonts w:ascii="Arial" w:hAnsi="Arial" w:cs="Arial"/>
          <w:sz w:val="22"/>
          <w:szCs w:val="22"/>
          <w:lang w:val="bs-Latn-BA"/>
        </w:rPr>
        <w:t xml:space="preserve">, vršit </w:t>
      </w:r>
      <w:r w:rsidR="00DD6C05" w:rsidRPr="00B5018C">
        <w:rPr>
          <w:rFonts w:ascii="Arial" w:hAnsi="Arial" w:cs="Arial"/>
          <w:sz w:val="22"/>
          <w:szCs w:val="22"/>
          <w:lang w:val="bs-Latn-BA"/>
        </w:rPr>
        <w:t xml:space="preserve">će se </w:t>
      </w:r>
      <w:r w:rsidR="00E50BB6">
        <w:rPr>
          <w:rFonts w:ascii="Arial" w:hAnsi="Arial" w:cs="Arial"/>
          <w:sz w:val="22"/>
          <w:szCs w:val="22"/>
          <w:lang w:val="bs-Latn-BA"/>
        </w:rPr>
        <w:t>tako</w:t>
      </w:r>
      <w:r w:rsidR="008C0B1D" w:rsidRPr="00B5018C">
        <w:rPr>
          <w:rFonts w:ascii="Arial" w:hAnsi="Arial" w:cs="Arial"/>
          <w:sz w:val="22"/>
          <w:szCs w:val="22"/>
          <w:lang w:val="bs-Latn-BA"/>
        </w:rPr>
        <w:t xml:space="preserve"> da se za svako dodatno prijavljeno/osumnjičeno </w:t>
      </w:r>
      <w:r w:rsidR="0005417B" w:rsidRPr="00B5018C">
        <w:rPr>
          <w:rFonts w:ascii="Arial" w:hAnsi="Arial" w:cs="Arial"/>
          <w:sz w:val="22"/>
          <w:szCs w:val="22"/>
          <w:lang w:val="bs-Latn-BA"/>
        </w:rPr>
        <w:t>lice vrednovanje</w:t>
      </w:r>
      <w:r w:rsidR="00536675" w:rsidRPr="00B5018C">
        <w:rPr>
          <w:rFonts w:ascii="Arial" w:hAnsi="Arial" w:cs="Arial"/>
          <w:sz w:val="22"/>
          <w:szCs w:val="22"/>
          <w:lang w:val="bs-Latn-BA"/>
        </w:rPr>
        <w:t xml:space="preserve"> tog predmeta uvećava za 10%, </w:t>
      </w:r>
      <w:r w:rsidR="001865B3">
        <w:rPr>
          <w:rFonts w:ascii="Arial" w:hAnsi="Arial" w:cs="Arial"/>
          <w:sz w:val="22"/>
          <w:szCs w:val="22"/>
          <w:lang w:val="bs-Latn-BA"/>
        </w:rPr>
        <w:t xml:space="preserve">a </w:t>
      </w:r>
      <w:r w:rsidR="00536675" w:rsidRPr="00B5018C">
        <w:rPr>
          <w:rFonts w:ascii="Arial" w:hAnsi="Arial" w:cs="Arial"/>
          <w:sz w:val="22"/>
          <w:szCs w:val="22"/>
          <w:lang w:val="bs-Latn-BA"/>
        </w:rPr>
        <w:t>najviše do 100%.</w:t>
      </w:r>
    </w:p>
    <w:p w:rsidR="00207A10" w:rsidRPr="00B5018C" w:rsidRDefault="00207A10" w:rsidP="00CC2B1F">
      <w:pPr>
        <w:tabs>
          <w:tab w:val="left" w:pos="1134"/>
        </w:tabs>
        <w:ind w:left="390"/>
        <w:jc w:val="both"/>
        <w:rPr>
          <w:rFonts w:ascii="Arial" w:hAnsi="Arial" w:cs="Arial"/>
          <w:sz w:val="22"/>
          <w:szCs w:val="22"/>
          <w:lang w:val="bs-Latn-BA"/>
        </w:rPr>
      </w:pPr>
    </w:p>
    <w:p w:rsidR="00207A10" w:rsidRPr="00CC2B1F" w:rsidRDefault="00C70785" w:rsidP="00CC2B1F">
      <w:pPr>
        <w:numPr>
          <w:ilvl w:val="0"/>
          <w:numId w:val="26"/>
        </w:numPr>
        <w:tabs>
          <w:tab w:val="left" w:pos="1134"/>
        </w:tabs>
        <w:jc w:val="both"/>
        <w:rPr>
          <w:rFonts w:ascii="Arial" w:hAnsi="Arial" w:cs="Arial"/>
          <w:sz w:val="22"/>
          <w:szCs w:val="22"/>
          <w:lang w:val="bs-Latn-BA"/>
        </w:rPr>
      </w:pPr>
      <w:r w:rsidRPr="00B5018C">
        <w:rPr>
          <w:rFonts w:ascii="Arial" w:hAnsi="Arial" w:cs="Arial"/>
          <w:sz w:val="22"/>
          <w:szCs w:val="22"/>
          <w:lang w:val="bs-Latn-BA"/>
        </w:rPr>
        <w:t>Posebne situacije vrednovanja pr</w:t>
      </w:r>
      <w:r w:rsidR="0084792A" w:rsidRPr="00B5018C">
        <w:rPr>
          <w:rFonts w:ascii="Arial" w:hAnsi="Arial" w:cs="Arial"/>
          <w:sz w:val="22"/>
          <w:szCs w:val="22"/>
          <w:lang w:val="bs-Latn-BA"/>
        </w:rPr>
        <w:t xml:space="preserve">edmeta propisane članom </w:t>
      </w:r>
      <w:r w:rsidR="00BE5884">
        <w:rPr>
          <w:rFonts w:ascii="Arial" w:hAnsi="Arial" w:cs="Arial"/>
          <w:sz w:val="22"/>
          <w:szCs w:val="22"/>
          <w:lang w:val="bs-Latn-BA"/>
        </w:rPr>
        <w:t>9</w:t>
      </w:r>
      <w:r w:rsidRPr="00B5018C">
        <w:rPr>
          <w:rFonts w:ascii="Arial" w:hAnsi="Arial" w:cs="Arial"/>
          <w:sz w:val="22"/>
          <w:szCs w:val="22"/>
          <w:lang w:val="bs-Latn-BA"/>
        </w:rPr>
        <w:t xml:space="preserve">. ne odnose </w:t>
      </w:r>
      <w:r w:rsidR="00DD6C05" w:rsidRPr="00B5018C">
        <w:rPr>
          <w:rFonts w:ascii="Arial" w:hAnsi="Arial" w:cs="Arial"/>
          <w:sz w:val="22"/>
          <w:szCs w:val="22"/>
          <w:lang w:val="bs-Latn-BA"/>
        </w:rPr>
        <w:t xml:space="preserve">se </w:t>
      </w:r>
      <w:r w:rsidRPr="00B5018C">
        <w:rPr>
          <w:rFonts w:ascii="Arial" w:hAnsi="Arial" w:cs="Arial"/>
          <w:sz w:val="22"/>
          <w:szCs w:val="22"/>
          <w:lang w:val="bs-Latn-BA"/>
        </w:rPr>
        <w:t xml:space="preserve">na predmete </w:t>
      </w:r>
      <w:r w:rsidR="001865B3" w:rsidRPr="00B5018C">
        <w:rPr>
          <w:rFonts w:ascii="Arial" w:hAnsi="Arial" w:cs="Arial"/>
          <w:sz w:val="22"/>
          <w:szCs w:val="22"/>
          <w:lang w:val="bs-Latn-BA"/>
        </w:rPr>
        <w:t>organiz</w:t>
      </w:r>
      <w:r w:rsidR="001865B3">
        <w:rPr>
          <w:rFonts w:ascii="Arial" w:hAnsi="Arial" w:cs="Arial"/>
          <w:sz w:val="22"/>
          <w:szCs w:val="22"/>
          <w:lang w:val="bs-Latn-BA"/>
        </w:rPr>
        <w:t>ir</w:t>
      </w:r>
      <w:r w:rsidR="001865B3" w:rsidRPr="00B5018C">
        <w:rPr>
          <w:rFonts w:ascii="Arial" w:hAnsi="Arial" w:cs="Arial"/>
          <w:sz w:val="22"/>
          <w:szCs w:val="22"/>
          <w:lang w:val="bs-Latn-BA"/>
        </w:rPr>
        <w:t>anog</w:t>
      </w:r>
      <w:r w:rsidRPr="00B5018C">
        <w:rPr>
          <w:rFonts w:ascii="Arial" w:hAnsi="Arial" w:cs="Arial"/>
          <w:sz w:val="22"/>
          <w:szCs w:val="22"/>
          <w:lang w:val="bs-Latn-BA"/>
        </w:rPr>
        <w:t xml:space="preserve"> kriminala</w:t>
      </w:r>
      <w:r w:rsidR="007D5652" w:rsidRPr="00B5018C">
        <w:rPr>
          <w:rFonts w:ascii="Arial" w:hAnsi="Arial" w:cs="Arial"/>
          <w:sz w:val="22"/>
          <w:szCs w:val="22"/>
          <w:lang w:val="bs-Latn-BA"/>
        </w:rPr>
        <w:t>, ratnih zločina</w:t>
      </w:r>
      <w:r w:rsidR="009F2E1C" w:rsidRPr="00B5018C">
        <w:rPr>
          <w:rFonts w:ascii="Arial" w:hAnsi="Arial" w:cs="Arial"/>
          <w:sz w:val="22"/>
          <w:szCs w:val="22"/>
          <w:lang w:val="bs-Latn-BA"/>
        </w:rPr>
        <w:t xml:space="preserve">, </w:t>
      </w:r>
      <w:r w:rsidR="007D5652" w:rsidRPr="00B5018C">
        <w:rPr>
          <w:rFonts w:ascii="Arial" w:hAnsi="Arial" w:cs="Arial"/>
          <w:sz w:val="22"/>
          <w:szCs w:val="22"/>
          <w:lang w:val="bs-Latn-BA"/>
        </w:rPr>
        <w:t>terorizma</w:t>
      </w:r>
      <w:r w:rsidR="00766002" w:rsidRPr="00B5018C">
        <w:rPr>
          <w:rFonts w:ascii="Arial" w:hAnsi="Arial" w:cs="Arial"/>
          <w:sz w:val="22"/>
          <w:szCs w:val="22"/>
          <w:lang w:val="bs-Latn-BA"/>
        </w:rPr>
        <w:t>,</w:t>
      </w:r>
      <w:r w:rsidR="009F2E1C" w:rsidRPr="00B5018C">
        <w:rPr>
          <w:rFonts w:ascii="Arial" w:hAnsi="Arial" w:cs="Arial"/>
          <w:sz w:val="22"/>
          <w:szCs w:val="22"/>
          <w:lang w:val="bs-Latn-BA"/>
        </w:rPr>
        <w:t xml:space="preserve"> korupcije</w:t>
      </w:r>
      <w:r w:rsidR="00766002" w:rsidRPr="00B5018C">
        <w:rPr>
          <w:rFonts w:ascii="Arial" w:hAnsi="Arial" w:cs="Arial"/>
          <w:sz w:val="22"/>
          <w:szCs w:val="22"/>
          <w:lang w:val="bs-Latn-BA"/>
        </w:rPr>
        <w:t xml:space="preserve"> visokog nivoa</w:t>
      </w:r>
      <w:r w:rsidR="00D70BFE" w:rsidRPr="00B5018C">
        <w:rPr>
          <w:rFonts w:ascii="Arial" w:hAnsi="Arial" w:cs="Arial"/>
          <w:sz w:val="22"/>
          <w:szCs w:val="22"/>
          <w:lang w:val="bs-Latn-BA"/>
        </w:rPr>
        <w:t xml:space="preserve"> i </w:t>
      </w:r>
      <w:r w:rsidR="001865B3" w:rsidRPr="00B5018C">
        <w:rPr>
          <w:rFonts w:ascii="Arial" w:hAnsi="Arial" w:cs="Arial"/>
          <w:sz w:val="22"/>
          <w:szCs w:val="22"/>
          <w:lang w:val="bs-Latn-BA"/>
        </w:rPr>
        <w:t>organiz</w:t>
      </w:r>
      <w:r w:rsidR="001865B3">
        <w:rPr>
          <w:rFonts w:ascii="Arial" w:hAnsi="Arial" w:cs="Arial"/>
          <w:sz w:val="22"/>
          <w:szCs w:val="22"/>
          <w:lang w:val="bs-Latn-BA"/>
        </w:rPr>
        <w:t>ir</w:t>
      </w:r>
      <w:r w:rsidR="001865B3" w:rsidRPr="00B5018C">
        <w:rPr>
          <w:rFonts w:ascii="Arial" w:hAnsi="Arial" w:cs="Arial"/>
          <w:sz w:val="22"/>
          <w:szCs w:val="22"/>
          <w:lang w:val="bs-Latn-BA"/>
        </w:rPr>
        <w:t>anog</w:t>
      </w:r>
      <w:r w:rsidR="00D70BFE" w:rsidRPr="00B5018C">
        <w:rPr>
          <w:rFonts w:ascii="Arial" w:hAnsi="Arial" w:cs="Arial"/>
          <w:sz w:val="22"/>
          <w:szCs w:val="22"/>
          <w:lang w:val="bs-Latn-BA"/>
        </w:rPr>
        <w:t xml:space="preserve"> kriminala</w:t>
      </w:r>
      <w:r w:rsidR="009F2E1C" w:rsidRPr="00B5018C">
        <w:rPr>
          <w:rFonts w:ascii="Arial" w:hAnsi="Arial" w:cs="Arial"/>
          <w:sz w:val="22"/>
          <w:szCs w:val="22"/>
          <w:lang w:val="bs-Latn-BA"/>
        </w:rPr>
        <w:t xml:space="preserve"> </w:t>
      </w:r>
      <w:r w:rsidR="00766002" w:rsidRPr="00B5018C">
        <w:rPr>
          <w:rFonts w:ascii="Arial" w:hAnsi="Arial" w:cs="Arial"/>
          <w:sz w:val="22"/>
          <w:szCs w:val="22"/>
          <w:lang w:val="bs-Latn-BA"/>
        </w:rPr>
        <w:t>visokog</w:t>
      </w:r>
      <w:r w:rsidR="009F2E1C" w:rsidRPr="00B5018C">
        <w:rPr>
          <w:rFonts w:ascii="Arial" w:hAnsi="Arial" w:cs="Arial"/>
          <w:sz w:val="22"/>
          <w:szCs w:val="22"/>
          <w:lang w:val="bs-Latn-BA"/>
        </w:rPr>
        <w:t xml:space="preserve"> nivo</w:t>
      </w:r>
      <w:r w:rsidR="00766002" w:rsidRPr="00B5018C">
        <w:rPr>
          <w:rFonts w:ascii="Arial" w:hAnsi="Arial" w:cs="Arial"/>
          <w:sz w:val="22"/>
          <w:szCs w:val="22"/>
          <w:lang w:val="bs-Latn-BA"/>
        </w:rPr>
        <w:t>a</w:t>
      </w:r>
      <w:r w:rsidR="009F2E1C" w:rsidRPr="00B5018C">
        <w:rPr>
          <w:rFonts w:ascii="Arial" w:hAnsi="Arial" w:cs="Arial"/>
          <w:sz w:val="22"/>
          <w:szCs w:val="22"/>
          <w:lang w:val="bs-Latn-BA"/>
        </w:rPr>
        <w:t>.</w:t>
      </w:r>
    </w:p>
    <w:p w:rsidR="00A82703" w:rsidRPr="00B5018C" w:rsidRDefault="00A82703" w:rsidP="008F10E4">
      <w:pPr>
        <w:jc w:val="center"/>
        <w:rPr>
          <w:rFonts w:ascii="Arial" w:hAnsi="Arial" w:cs="Arial"/>
          <w:sz w:val="22"/>
          <w:szCs w:val="22"/>
          <w:lang w:val="bs-Latn-BA"/>
        </w:rPr>
      </w:pPr>
      <w:r w:rsidRPr="00B5018C">
        <w:rPr>
          <w:rFonts w:ascii="Arial" w:hAnsi="Arial" w:cs="Arial"/>
          <w:sz w:val="22"/>
          <w:szCs w:val="22"/>
          <w:lang w:val="bs-Latn-BA"/>
        </w:rPr>
        <w:t xml:space="preserve">Član 10. </w:t>
      </w:r>
    </w:p>
    <w:p w:rsidR="00A82703" w:rsidRPr="00B5018C" w:rsidRDefault="00A82703" w:rsidP="008F10E4">
      <w:pPr>
        <w:jc w:val="center"/>
        <w:rPr>
          <w:rFonts w:ascii="Arial" w:hAnsi="Arial" w:cs="Arial"/>
          <w:b/>
          <w:sz w:val="22"/>
          <w:szCs w:val="22"/>
          <w:lang w:val="bs-Latn-BA"/>
        </w:rPr>
      </w:pPr>
      <w:r w:rsidRPr="00B5018C">
        <w:rPr>
          <w:rFonts w:ascii="Arial" w:hAnsi="Arial" w:cs="Arial"/>
          <w:b/>
          <w:sz w:val="22"/>
          <w:szCs w:val="22"/>
          <w:lang w:val="bs-Latn-BA"/>
        </w:rPr>
        <w:t>(Vrednovanje rada u tužilačkim timovima)</w:t>
      </w:r>
    </w:p>
    <w:p w:rsidR="00A72255" w:rsidRPr="00B5018C" w:rsidRDefault="00A72255" w:rsidP="008F10E4">
      <w:pPr>
        <w:jc w:val="center"/>
        <w:rPr>
          <w:rFonts w:ascii="Arial" w:hAnsi="Arial" w:cs="Arial"/>
          <w:b/>
          <w:sz w:val="22"/>
          <w:szCs w:val="22"/>
          <w:lang w:val="bs-Latn-BA"/>
        </w:rPr>
      </w:pPr>
    </w:p>
    <w:p w:rsidR="0030495E" w:rsidRDefault="00A82703" w:rsidP="00CC2B1F">
      <w:pPr>
        <w:numPr>
          <w:ilvl w:val="0"/>
          <w:numId w:val="27"/>
        </w:numPr>
        <w:tabs>
          <w:tab w:val="left" w:pos="1134"/>
        </w:tabs>
        <w:jc w:val="both"/>
        <w:rPr>
          <w:rFonts w:ascii="Arial" w:hAnsi="Arial" w:cs="Arial"/>
          <w:sz w:val="22"/>
          <w:szCs w:val="22"/>
          <w:lang w:val="bs-Latn-BA"/>
        </w:rPr>
      </w:pPr>
      <w:r w:rsidRPr="00B5018C">
        <w:rPr>
          <w:rFonts w:ascii="Arial" w:hAnsi="Arial" w:cs="Arial"/>
          <w:sz w:val="22"/>
          <w:szCs w:val="22"/>
          <w:lang w:val="bs-Latn-BA"/>
        </w:rPr>
        <w:t>Kada tužilac postupa kao član tužilačkog tima u krivičnom predmetu kojim nije zadužen, u normu mu se može uračunati do</w:t>
      </w:r>
      <w:r w:rsidR="00ED6B25" w:rsidRPr="00B5018C">
        <w:rPr>
          <w:rFonts w:ascii="Arial" w:hAnsi="Arial" w:cs="Arial"/>
          <w:sz w:val="22"/>
          <w:szCs w:val="22"/>
          <w:lang w:val="bs-Latn-BA"/>
        </w:rPr>
        <w:t xml:space="preserve"> 10</w:t>
      </w:r>
      <w:r w:rsidRPr="00B5018C">
        <w:rPr>
          <w:rFonts w:ascii="Arial" w:hAnsi="Arial" w:cs="Arial"/>
          <w:sz w:val="22"/>
          <w:szCs w:val="22"/>
          <w:lang w:val="bs-Latn-BA"/>
        </w:rPr>
        <w:t>0% od vrijednosti tog konkretnog predmeta, a na osnovu obrazložene odluke glavnog tužioca o doprinosu tužioca u konkretnom predmetu.</w:t>
      </w:r>
    </w:p>
    <w:p w:rsidR="0094424A" w:rsidRDefault="0094424A" w:rsidP="0094424A">
      <w:pPr>
        <w:tabs>
          <w:tab w:val="left" w:pos="1134"/>
        </w:tabs>
        <w:ind w:left="390"/>
        <w:jc w:val="both"/>
        <w:rPr>
          <w:rFonts w:ascii="Arial" w:hAnsi="Arial" w:cs="Arial"/>
          <w:sz w:val="22"/>
          <w:szCs w:val="22"/>
          <w:lang w:val="bs-Latn-BA"/>
        </w:rPr>
      </w:pPr>
    </w:p>
    <w:p w:rsidR="0030495E" w:rsidRPr="0030495E" w:rsidRDefault="0018501B" w:rsidP="00CC2B1F">
      <w:pPr>
        <w:numPr>
          <w:ilvl w:val="0"/>
          <w:numId w:val="27"/>
        </w:numPr>
        <w:tabs>
          <w:tab w:val="left" w:pos="1134"/>
        </w:tabs>
        <w:jc w:val="both"/>
        <w:rPr>
          <w:rFonts w:ascii="Arial" w:hAnsi="Arial" w:cs="Arial"/>
          <w:sz w:val="22"/>
          <w:szCs w:val="22"/>
          <w:lang w:val="bs-Latn-BA"/>
        </w:rPr>
      </w:pPr>
      <w:r w:rsidRPr="0030495E">
        <w:rPr>
          <w:rFonts w:ascii="Arial" w:hAnsi="Arial" w:cs="Arial"/>
          <w:sz w:val="22"/>
          <w:szCs w:val="22"/>
          <w:lang w:val="bs-Latn-BA"/>
        </w:rPr>
        <w:t>Od</w:t>
      </w:r>
      <w:r w:rsidR="0030495E" w:rsidRPr="0030495E">
        <w:rPr>
          <w:rFonts w:ascii="Arial" w:hAnsi="Arial" w:cs="Arial"/>
          <w:sz w:val="22"/>
          <w:szCs w:val="22"/>
          <w:lang w:val="bs-Latn-BA"/>
        </w:rPr>
        <w:t>l</w:t>
      </w:r>
      <w:r w:rsidRPr="0030495E">
        <w:rPr>
          <w:rFonts w:ascii="Arial" w:hAnsi="Arial" w:cs="Arial"/>
          <w:sz w:val="22"/>
          <w:szCs w:val="22"/>
          <w:lang w:val="bs-Latn-BA"/>
        </w:rPr>
        <w:t xml:space="preserve">uku o većem vrednovanju rada u tužilačkim timovima </w:t>
      </w:r>
      <w:r w:rsidR="0030495E" w:rsidRPr="0030495E">
        <w:rPr>
          <w:rFonts w:ascii="Arial" w:hAnsi="Arial" w:cs="Arial"/>
          <w:sz w:val="22"/>
          <w:szCs w:val="22"/>
          <w:lang w:val="bs-Latn-BA"/>
        </w:rPr>
        <w:t xml:space="preserve">donosi glavni kantonalni, odnosno glavni okružni javni tužilac, uz prethodno pribavljenu saglasnost </w:t>
      </w:r>
      <w:r w:rsidR="00B0023C" w:rsidRPr="0030495E">
        <w:rPr>
          <w:rFonts w:ascii="Arial" w:hAnsi="Arial" w:cs="Arial"/>
          <w:sz w:val="22"/>
          <w:szCs w:val="22"/>
          <w:lang w:val="bs-Latn-BA"/>
        </w:rPr>
        <w:t>Federalnog tužilaštva FBiH,</w:t>
      </w:r>
      <w:r w:rsidR="00B0023C" w:rsidRPr="00B0023C">
        <w:rPr>
          <w:rFonts w:ascii="Arial" w:hAnsi="Arial" w:cs="Arial"/>
          <w:sz w:val="22"/>
          <w:szCs w:val="22"/>
          <w:lang w:val="bs-Latn-BA"/>
        </w:rPr>
        <w:t xml:space="preserve"> </w:t>
      </w:r>
      <w:r w:rsidR="00B0023C" w:rsidRPr="0030495E">
        <w:rPr>
          <w:rFonts w:ascii="Arial" w:hAnsi="Arial" w:cs="Arial"/>
          <w:sz w:val="22"/>
          <w:szCs w:val="22"/>
          <w:lang w:val="bs-Latn-BA"/>
        </w:rPr>
        <w:t>odnosno</w:t>
      </w:r>
      <w:r w:rsidR="00B0023C">
        <w:rPr>
          <w:rFonts w:ascii="Arial" w:hAnsi="Arial" w:cs="Arial"/>
          <w:sz w:val="22"/>
          <w:szCs w:val="22"/>
          <w:lang w:val="bs-Latn-BA"/>
        </w:rPr>
        <w:t xml:space="preserve"> </w:t>
      </w:r>
      <w:r w:rsidR="0030495E" w:rsidRPr="0030495E">
        <w:rPr>
          <w:rFonts w:ascii="Arial" w:hAnsi="Arial" w:cs="Arial"/>
          <w:sz w:val="22"/>
          <w:szCs w:val="22"/>
          <w:lang w:val="bs-Latn-BA"/>
        </w:rPr>
        <w:t xml:space="preserve">Republičkog javnog tužilaštva RS, a glavni tužilac Tužilaštva BiH, zamjenik glavnog republičkog javnog tužioca </w:t>
      </w:r>
      <w:r w:rsidR="003343B8">
        <w:rPr>
          <w:rFonts w:ascii="Arial" w:hAnsi="Arial" w:cs="Arial"/>
          <w:sz w:val="22"/>
          <w:szCs w:val="22"/>
          <w:lang w:val="bs-Latn-BA"/>
        </w:rPr>
        <w:t>–</w:t>
      </w:r>
      <w:r w:rsidR="0030495E" w:rsidRPr="0030495E">
        <w:rPr>
          <w:rFonts w:ascii="Arial" w:hAnsi="Arial" w:cs="Arial"/>
          <w:sz w:val="22"/>
          <w:szCs w:val="22"/>
          <w:lang w:val="bs-Latn-BA"/>
        </w:rPr>
        <w:t xml:space="preserve"> specijalni tužilac i glavni tužilac Tužilaštva Brčko distrikta</w:t>
      </w:r>
      <w:r w:rsidR="0094424A">
        <w:rPr>
          <w:rFonts w:ascii="Arial" w:hAnsi="Arial" w:cs="Arial"/>
          <w:sz w:val="22"/>
          <w:szCs w:val="22"/>
          <w:lang w:val="bs-Latn-BA"/>
        </w:rPr>
        <w:t xml:space="preserve"> BiH</w:t>
      </w:r>
      <w:r w:rsidR="0030495E" w:rsidRPr="0030495E">
        <w:rPr>
          <w:rFonts w:ascii="Arial" w:hAnsi="Arial" w:cs="Arial"/>
          <w:sz w:val="22"/>
          <w:szCs w:val="22"/>
          <w:lang w:val="bs-Latn-BA"/>
        </w:rPr>
        <w:t xml:space="preserve"> uz prethodno pribavljeno pozitivno mišljenje </w:t>
      </w:r>
      <w:r w:rsidR="00E50BB6" w:rsidRPr="0030495E">
        <w:rPr>
          <w:rFonts w:ascii="Arial" w:hAnsi="Arial" w:cs="Arial"/>
          <w:sz w:val="22"/>
          <w:szCs w:val="22"/>
          <w:lang w:val="bs-Latn-BA"/>
        </w:rPr>
        <w:t>k</w:t>
      </w:r>
      <w:r w:rsidR="0030495E" w:rsidRPr="0030495E">
        <w:rPr>
          <w:rFonts w:ascii="Arial" w:hAnsi="Arial" w:cs="Arial"/>
          <w:sz w:val="22"/>
          <w:szCs w:val="22"/>
          <w:lang w:val="bs-Latn-BA"/>
        </w:rPr>
        <w:t>olegija tužila</w:t>
      </w:r>
      <w:r w:rsidR="002B6D44">
        <w:rPr>
          <w:rFonts w:ascii="Arial" w:hAnsi="Arial" w:cs="Arial"/>
          <w:sz w:val="22"/>
          <w:szCs w:val="22"/>
          <w:lang w:val="bs-Latn-BA"/>
        </w:rPr>
        <w:t>štva</w:t>
      </w:r>
      <w:r w:rsidR="0030495E" w:rsidRPr="0030495E">
        <w:rPr>
          <w:rFonts w:ascii="Arial" w:hAnsi="Arial" w:cs="Arial"/>
          <w:sz w:val="22"/>
          <w:szCs w:val="22"/>
          <w:lang w:val="bs-Latn-BA"/>
        </w:rPr>
        <w:t xml:space="preserve">. </w:t>
      </w:r>
    </w:p>
    <w:p w:rsidR="00C260A7" w:rsidRPr="0030495E" w:rsidRDefault="00C260A7" w:rsidP="00CC2B1F">
      <w:pPr>
        <w:tabs>
          <w:tab w:val="left" w:pos="1134"/>
        </w:tabs>
        <w:ind w:left="390"/>
        <w:jc w:val="both"/>
        <w:rPr>
          <w:rFonts w:ascii="Arial" w:hAnsi="Arial" w:cs="Arial"/>
          <w:sz w:val="22"/>
          <w:szCs w:val="22"/>
          <w:lang w:val="bs-Latn-BA"/>
        </w:rPr>
      </w:pPr>
    </w:p>
    <w:p w:rsidR="00C260A7" w:rsidRPr="00B5018C" w:rsidRDefault="00A82703" w:rsidP="00CC2B1F">
      <w:pPr>
        <w:numPr>
          <w:ilvl w:val="0"/>
          <w:numId w:val="27"/>
        </w:numPr>
        <w:tabs>
          <w:tab w:val="left" w:pos="1134"/>
        </w:tabs>
        <w:jc w:val="both"/>
        <w:rPr>
          <w:rFonts w:ascii="Arial" w:hAnsi="Arial" w:cs="Arial"/>
          <w:sz w:val="22"/>
          <w:szCs w:val="22"/>
          <w:lang w:val="bs-Latn-BA"/>
        </w:rPr>
      </w:pPr>
      <w:r w:rsidRPr="00B5018C">
        <w:rPr>
          <w:rFonts w:ascii="Arial" w:hAnsi="Arial" w:cs="Arial"/>
          <w:sz w:val="22"/>
          <w:szCs w:val="22"/>
          <w:lang w:val="bs-Latn-BA"/>
        </w:rPr>
        <w:t>Glavni tužilac je dužan prije početka rada na predmetu donijeti pismenu odluku kojom će se formirati tužilački tim za svaki konkretan predmet.</w:t>
      </w:r>
    </w:p>
    <w:p w:rsidR="00C260A7" w:rsidRPr="00B5018C" w:rsidRDefault="00C260A7" w:rsidP="00CC2B1F">
      <w:pPr>
        <w:tabs>
          <w:tab w:val="left" w:pos="1134"/>
        </w:tabs>
        <w:ind w:left="390"/>
        <w:jc w:val="both"/>
        <w:rPr>
          <w:rFonts w:ascii="Arial" w:hAnsi="Arial" w:cs="Arial"/>
          <w:sz w:val="22"/>
          <w:szCs w:val="22"/>
          <w:lang w:val="bs-Latn-BA"/>
        </w:rPr>
      </w:pPr>
    </w:p>
    <w:p w:rsidR="00A77E3D" w:rsidRPr="00B5018C" w:rsidRDefault="00A82703" w:rsidP="00CC2B1F">
      <w:pPr>
        <w:numPr>
          <w:ilvl w:val="0"/>
          <w:numId w:val="27"/>
        </w:numPr>
        <w:tabs>
          <w:tab w:val="left" w:pos="1134"/>
        </w:tabs>
        <w:jc w:val="both"/>
        <w:rPr>
          <w:rFonts w:ascii="Arial" w:hAnsi="Arial" w:cs="Arial"/>
          <w:sz w:val="22"/>
          <w:szCs w:val="22"/>
          <w:lang w:val="bs-Latn-BA"/>
        </w:rPr>
      </w:pPr>
      <w:r w:rsidRPr="00B5018C">
        <w:rPr>
          <w:rFonts w:ascii="Arial" w:hAnsi="Arial" w:cs="Arial"/>
          <w:sz w:val="22"/>
          <w:szCs w:val="22"/>
          <w:lang w:val="bs-Latn-BA"/>
        </w:rPr>
        <w:t>Sve obrazložene odl</w:t>
      </w:r>
      <w:r w:rsidR="0018146D" w:rsidRPr="00B5018C">
        <w:rPr>
          <w:rFonts w:ascii="Arial" w:hAnsi="Arial" w:cs="Arial"/>
          <w:sz w:val="22"/>
          <w:szCs w:val="22"/>
          <w:lang w:val="bs-Latn-BA"/>
        </w:rPr>
        <w:t>uke glavnih tužilaca iz stava (2)</w:t>
      </w:r>
      <w:r w:rsidRPr="00B5018C">
        <w:rPr>
          <w:rFonts w:ascii="Arial" w:hAnsi="Arial" w:cs="Arial"/>
          <w:sz w:val="22"/>
          <w:szCs w:val="22"/>
          <w:lang w:val="bs-Latn-BA"/>
        </w:rPr>
        <w:t xml:space="preserve"> ovog člana dostavljat će se VSTV-u, odnosno </w:t>
      </w:r>
      <w:r w:rsidR="001710B6">
        <w:rPr>
          <w:rFonts w:ascii="Arial" w:hAnsi="Arial" w:cs="Arial"/>
          <w:sz w:val="22"/>
          <w:szCs w:val="22"/>
          <w:lang w:val="bs-Latn-BA"/>
        </w:rPr>
        <w:t>Stalnoj k</w:t>
      </w:r>
      <w:r w:rsidRPr="00B5018C">
        <w:rPr>
          <w:rFonts w:ascii="Arial" w:hAnsi="Arial" w:cs="Arial"/>
          <w:sz w:val="22"/>
          <w:szCs w:val="22"/>
          <w:lang w:val="bs-Latn-BA"/>
        </w:rPr>
        <w:t xml:space="preserve">omisiji za efikasnost </w:t>
      </w:r>
      <w:r w:rsidR="002B6103" w:rsidRPr="00B5018C">
        <w:rPr>
          <w:rFonts w:ascii="Arial" w:hAnsi="Arial" w:cs="Arial"/>
          <w:sz w:val="22"/>
          <w:szCs w:val="22"/>
          <w:lang w:val="bs-Latn-BA"/>
        </w:rPr>
        <w:t xml:space="preserve">i kvalitet </w:t>
      </w:r>
      <w:r w:rsidR="00A77E3D" w:rsidRPr="00B5018C">
        <w:rPr>
          <w:rFonts w:ascii="Arial" w:hAnsi="Arial" w:cs="Arial"/>
          <w:sz w:val="22"/>
          <w:szCs w:val="22"/>
          <w:lang w:val="bs-Latn-BA"/>
        </w:rPr>
        <w:t>tužilaštava, o čemu će se voditi posebna evidencija.</w:t>
      </w:r>
    </w:p>
    <w:p w:rsidR="00844E28" w:rsidRDefault="00844E28" w:rsidP="008F10E4">
      <w:pPr>
        <w:ind w:left="720"/>
        <w:jc w:val="both"/>
        <w:rPr>
          <w:rFonts w:ascii="Arial" w:hAnsi="Arial" w:cs="Arial"/>
          <w:i/>
          <w:color w:val="FF0000"/>
          <w:sz w:val="22"/>
          <w:szCs w:val="22"/>
          <w:u w:val="single"/>
          <w:lang w:val="bs-Latn-BA"/>
        </w:rPr>
      </w:pPr>
    </w:p>
    <w:p w:rsidR="00453C8A" w:rsidRPr="00B5018C" w:rsidRDefault="00EC3C08" w:rsidP="008F10E4">
      <w:pPr>
        <w:jc w:val="center"/>
        <w:rPr>
          <w:rFonts w:ascii="Arial" w:hAnsi="Arial" w:cs="Arial"/>
          <w:sz w:val="22"/>
          <w:szCs w:val="22"/>
          <w:lang w:val="bs-Latn-BA"/>
        </w:rPr>
      </w:pPr>
      <w:r w:rsidRPr="00B5018C">
        <w:rPr>
          <w:rFonts w:ascii="Arial" w:hAnsi="Arial" w:cs="Arial"/>
          <w:sz w:val="22"/>
          <w:szCs w:val="22"/>
          <w:lang w:val="bs-Latn-BA"/>
        </w:rPr>
        <w:t xml:space="preserve">Član 11. </w:t>
      </w:r>
    </w:p>
    <w:p w:rsidR="00EC3C08" w:rsidRPr="00B5018C" w:rsidRDefault="00EC3C08" w:rsidP="008F10E4">
      <w:pPr>
        <w:jc w:val="center"/>
        <w:rPr>
          <w:rFonts w:ascii="Arial" w:hAnsi="Arial" w:cs="Arial"/>
          <w:b/>
          <w:sz w:val="22"/>
          <w:szCs w:val="22"/>
          <w:lang w:val="bs-Latn-BA"/>
        </w:rPr>
      </w:pPr>
      <w:r w:rsidRPr="00B5018C">
        <w:rPr>
          <w:rFonts w:ascii="Arial" w:hAnsi="Arial" w:cs="Arial"/>
          <w:b/>
          <w:sz w:val="22"/>
          <w:szCs w:val="22"/>
          <w:lang w:val="bs-Latn-BA"/>
        </w:rPr>
        <w:t>(Posebno vrednovanje</w:t>
      </w:r>
      <w:r w:rsidR="0032688A" w:rsidRPr="00B5018C">
        <w:rPr>
          <w:rFonts w:ascii="Arial" w:hAnsi="Arial" w:cs="Arial"/>
          <w:b/>
          <w:sz w:val="22"/>
          <w:szCs w:val="22"/>
          <w:lang w:val="bs-Latn-BA"/>
        </w:rPr>
        <w:t xml:space="preserve"> rada tužilaca na predmetima</w:t>
      </w:r>
      <w:r w:rsidRPr="00B5018C">
        <w:rPr>
          <w:rFonts w:ascii="Arial" w:hAnsi="Arial" w:cs="Arial"/>
          <w:b/>
          <w:sz w:val="22"/>
          <w:szCs w:val="22"/>
          <w:lang w:val="bs-Latn-BA"/>
        </w:rPr>
        <w:t xml:space="preserve"> </w:t>
      </w:r>
      <w:r w:rsidR="0032688A" w:rsidRPr="00B5018C">
        <w:rPr>
          <w:rFonts w:ascii="Arial" w:hAnsi="Arial" w:cs="Arial"/>
          <w:b/>
          <w:sz w:val="22"/>
          <w:szCs w:val="22"/>
          <w:lang w:val="bs-Latn-BA"/>
        </w:rPr>
        <w:t>presigniranim</w:t>
      </w:r>
      <w:r w:rsidR="00B059BB" w:rsidRPr="00B5018C">
        <w:rPr>
          <w:rFonts w:ascii="Arial" w:hAnsi="Arial" w:cs="Arial"/>
          <w:b/>
          <w:sz w:val="22"/>
          <w:szCs w:val="22"/>
          <w:lang w:val="bs-Latn-BA"/>
        </w:rPr>
        <w:t xml:space="preserve"> </w:t>
      </w:r>
      <w:r w:rsidR="007E4AA9" w:rsidRPr="00B5018C">
        <w:rPr>
          <w:rFonts w:ascii="Arial" w:hAnsi="Arial" w:cs="Arial"/>
          <w:b/>
          <w:sz w:val="22"/>
          <w:szCs w:val="22"/>
          <w:lang w:val="bs-Latn-BA"/>
        </w:rPr>
        <w:t xml:space="preserve">ili ustupljenim </w:t>
      </w:r>
      <w:r w:rsidR="00453C8A" w:rsidRPr="00B5018C">
        <w:rPr>
          <w:rFonts w:ascii="Arial" w:hAnsi="Arial" w:cs="Arial"/>
          <w:b/>
          <w:sz w:val="22"/>
          <w:szCs w:val="22"/>
          <w:lang w:val="bs-Latn-BA"/>
        </w:rPr>
        <w:t>nakon podizanja optužnice</w:t>
      </w:r>
      <w:r w:rsidRPr="00B5018C">
        <w:rPr>
          <w:rFonts w:ascii="Arial" w:hAnsi="Arial" w:cs="Arial"/>
          <w:b/>
          <w:sz w:val="22"/>
          <w:szCs w:val="22"/>
          <w:lang w:val="bs-Latn-BA"/>
        </w:rPr>
        <w:t>)</w:t>
      </w:r>
    </w:p>
    <w:p w:rsidR="0018501B" w:rsidRPr="00B5018C" w:rsidRDefault="0018501B" w:rsidP="008F10E4">
      <w:pPr>
        <w:pStyle w:val="ListParagraph"/>
        <w:jc w:val="both"/>
        <w:rPr>
          <w:rFonts w:ascii="Arial" w:hAnsi="Arial" w:cs="Arial"/>
          <w:sz w:val="22"/>
          <w:szCs w:val="22"/>
          <w:lang w:val="bs-Latn-BA"/>
        </w:rPr>
      </w:pPr>
    </w:p>
    <w:p w:rsidR="008C0E99" w:rsidRPr="00CC2B1F" w:rsidRDefault="005E1E54" w:rsidP="00CC2B1F">
      <w:pPr>
        <w:numPr>
          <w:ilvl w:val="0"/>
          <w:numId w:val="28"/>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Tužiocu kojem </w:t>
      </w:r>
      <w:r w:rsidR="00E50BB6">
        <w:rPr>
          <w:rFonts w:ascii="Arial" w:hAnsi="Arial" w:cs="Arial"/>
          <w:sz w:val="22"/>
          <w:szCs w:val="22"/>
          <w:lang w:val="bs-Latn-BA"/>
        </w:rPr>
        <w:t>j</w:t>
      </w:r>
      <w:r w:rsidRPr="00B5018C">
        <w:rPr>
          <w:rFonts w:ascii="Arial" w:hAnsi="Arial" w:cs="Arial"/>
          <w:sz w:val="22"/>
          <w:szCs w:val="22"/>
          <w:lang w:val="bs-Latn-BA"/>
        </w:rPr>
        <w:t xml:space="preserve">e predmet </w:t>
      </w:r>
      <w:r w:rsidR="00E50BB6" w:rsidRPr="00B5018C">
        <w:rPr>
          <w:rFonts w:ascii="Arial" w:hAnsi="Arial" w:cs="Arial"/>
          <w:sz w:val="22"/>
          <w:szCs w:val="22"/>
          <w:lang w:val="bs-Latn-BA"/>
        </w:rPr>
        <w:t xml:space="preserve">presigniran </w:t>
      </w:r>
      <w:r w:rsidRPr="00B5018C">
        <w:rPr>
          <w:rFonts w:ascii="Arial" w:hAnsi="Arial" w:cs="Arial"/>
          <w:sz w:val="22"/>
          <w:szCs w:val="22"/>
          <w:lang w:val="bs-Latn-BA"/>
        </w:rPr>
        <w:t>nakon podizanja optužnice</w:t>
      </w:r>
      <w:r w:rsidR="00D35BBA" w:rsidRPr="00B5018C">
        <w:rPr>
          <w:rFonts w:ascii="Arial" w:hAnsi="Arial" w:cs="Arial"/>
          <w:sz w:val="22"/>
          <w:szCs w:val="22"/>
          <w:lang w:val="bs-Latn-BA"/>
        </w:rPr>
        <w:t>, te</w:t>
      </w:r>
      <w:r w:rsidR="007109EA" w:rsidRPr="00B5018C">
        <w:rPr>
          <w:rFonts w:ascii="Arial" w:hAnsi="Arial" w:cs="Arial"/>
          <w:sz w:val="22"/>
          <w:szCs w:val="22"/>
          <w:lang w:val="bs-Latn-BA"/>
        </w:rPr>
        <w:t xml:space="preserve"> tužiocu koji je zadužen pre</w:t>
      </w:r>
      <w:r w:rsidR="0018501B" w:rsidRPr="00B5018C">
        <w:rPr>
          <w:rFonts w:ascii="Arial" w:hAnsi="Arial" w:cs="Arial"/>
          <w:sz w:val="22"/>
          <w:szCs w:val="22"/>
          <w:lang w:val="bs-Latn-BA"/>
        </w:rPr>
        <w:t>d</w:t>
      </w:r>
      <w:r w:rsidR="007109EA" w:rsidRPr="00B5018C">
        <w:rPr>
          <w:rFonts w:ascii="Arial" w:hAnsi="Arial" w:cs="Arial"/>
          <w:sz w:val="22"/>
          <w:szCs w:val="22"/>
          <w:lang w:val="bs-Latn-BA"/>
        </w:rPr>
        <w:t>m</w:t>
      </w:r>
      <w:r w:rsidR="0018501B" w:rsidRPr="00B5018C">
        <w:rPr>
          <w:rFonts w:ascii="Arial" w:hAnsi="Arial" w:cs="Arial"/>
          <w:sz w:val="22"/>
          <w:szCs w:val="22"/>
          <w:lang w:val="bs-Latn-BA"/>
        </w:rPr>
        <w:t xml:space="preserve">etom </w:t>
      </w:r>
      <w:r w:rsidR="00D35BBA" w:rsidRPr="00B5018C">
        <w:rPr>
          <w:rFonts w:ascii="Arial" w:hAnsi="Arial" w:cs="Arial"/>
          <w:sz w:val="22"/>
          <w:szCs w:val="22"/>
          <w:lang w:val="bs-Latn-BA"/>
        </w:rPr>
        <w:t>ustupljenim</w:t>
      </w:r>
      <w:r w:rsidR="0018501B" w:rsidRPr="00B5018C">
        <w:rPr>
          <w:rFonts w:ascii="Arial" w:hAnsi="Arial" w:cs="Arial"/>
          <w:sz w:val="22"/>
          <w:szCs w:val="22"/>
          <w:lang w:val="bs-Latn-BA"/>
        </w:rPr>
        <w:t xml:space="preserve"> od strane drugog</w:t>
      </w:r>
      <w:r w:rsidR="00D35BBA" w:rsidRPr="00B5018C">
        <w:rPr>
          <w:rFonts w:ascii="Arial" w:hAnsi="Arial" w:cs="Arial"/>
          <w:sz w:val="22"/>
          <w:szCs w:val="22"/>
          <w:lang w:val="bs-Latn-BA"/>
        </w:rPr>
        <w:t xml:space="preserve"> tužilaštva</w:t>
      </w:r>
      <w:r w:rsidR="0018501B" w:rsidRPr="00B5018C">
        <w:rPr>
          <w:rFonts w:ascii="Arial" w:hAnsi="Arial" w:cs="Arial"/>
          <w:sz w:val="22"/>
          <w:szCs w:val="22"/>
          <w:lang w:val="bs-Latn-BA"/>
        </w:rPr>
        <w:t xml:space="preserve"> nakon podizanja optužnice</w:t>
      </w:r>
      <w:r w:rsidR="007109EA" w:rsidRPr="00B5018C">
        <w:rPr>
          <w:rFonts w:ascii="Arial" w:hAnsi="Arial" w:cs="Arial"/>
          <w:sz w:val="22"/>
          <w:szCs w:val="22"/>
          <w:lang w:val="bs-Latn-BA"/>
        </w:rPr>
        <w:t xml:space="preserve"> </w:t>
      </w:r>
      <w:r w:rsidR="008A7C1D" w:rsidRPr="00B5018C">
        <w:rPr>
          <w:rFonts w:ascii="Arial" w:hAnsi="Arial" w:cs="Arial"/>
          <w:sz w:val="22"/>
          <w:szCs w:val="22"/>
          <w:lang w:val="bs-Latn-BA"/>
        </w:rPr>
        <w:t xml:space="preserve">se </w:t>
      </w:r>
      <w:r w:rsidRPr="00B5018C">
        <w:rPr>
          <w:rFonts w:ascii="Arial" w:hAnsi="Arial" w:cs="Arial"/>
          <w:sz w:val="22"/>
          <w:szCs w:val="22"/>
          <w:lang w:val="bs-Latn-BA"/>
        </w:rPr>
        <w:t xml:space="preserve">u normu </w:t>
      </w:r>
      <w:r w:rsidR="007109EA" w:rsidRPr="00B5018C">
        <w:rPr>
          <w:rFonts w:ascii="Arial" w:hAnsi="Arial" w:cs="Arial"/>
          <w:sz w:val="22"/>
          <w:szCs w:val="22"/>
          <w:lang w:val="bs-Latn-BA"/>
        </w:rPr>
        <w:t>može uračunati</w:t>
      </w:r>
      <w:r w:rsidRPr="00B5018C">
        <w:rPr>
          <w:rFonts w:ascii="Arial" w:hAnsi="Arial" w:cs="Arial"/>
          <w:sz w:val="22"/>
          <w:szCs w:val="22"/>
          <w:lang w:val="bs-Latn-BA"/>
        </w:rPr>
        <w:t xml:space="preserve"> </w:t>
      </w:r>
      <w:r w:rsidR="007109EA" w:rsidRPr="00B5018C">
        <w:rPr>
          <w:rFonts w:ascii="Arial" w:hAnsi="Arial" w:cs="Arial"/>
          <w:sz w:val="22"/>
          <w:szCs w:val="22"/>
          <w:lang w:val="bs-Latn-BA"/>
        </w:rPr>
        <w:t xml:space="preserve">do </w:t>
      </w:r>
      <w:r w:rsidRPr="00B5018C">
        <w:rPr>
          <w:rFonts w:ascii="Arial" w:hAnsi="Arial" w:cs="Arial"/>
          <w:sz w:val="22"/>
          <w:szCs w:val="22"/>
          <w:lang w:val="bs-Latn-BA"/>
        </w:rPr>
        <w:t xml:space="preserve">50% </w:t>
      </w:r>
      <w:r w:rsidR="007109EA" w:rsidRPr="00B5018C">
        <w:rPr>
          <w:rFonts w:ascii="Arial" w:hAnsi="Arial" w:cs="Arial"/>
          <w:sz w:val="22"/>
          <w:szCs w:val="22"/>
          <w:lang w:val="bs-Latn-BA"/>
        </w:rPr>
        <w:t xml:space="preserve">od </w:t>
      </w:r>
      <w:r w:rsidRPr="00B5018C">
        <w:rPr>
          <w:rFonts w:ascii="Arial" w:hAnsi="Arial" w:cs="Arial"/>
          <w:sz w:val="22"/>
          <w:szCs w:val="22"/>
          <w:lang w:val="bs-Latn-BA"/>
        </w:rPr>
        <w:t>vrijednosti</w:t>
      </w:r>
      <w:r w:rsidR="007109EA" w:rsidRPr="00B5018C">
        <w:rPr>
          <w:rFonts w:ascii="Arial" w:hAnsi="Arial" w:cs="Arial"/>
          <w:sz w:val="22"/>
          <w:szCs w:val="22"/>
          <w:lang w:val="bs-Latn-BA"/>
        </w:rPr>
        <w:t xml:space="preserve"> tog</w:t>
      </w:r>
      <w:r w:rsidRPr="00B5018C">
        <w:rPr>
          <w:rFonts w:ascii="Arial" w:hAnsi="Arial" w:cs="Arial"/>
          <w:sz w:val="22"/>
          <w:szCs w:val="22"/>
          <w:lang w:val="bs-Latn-BA"/>
        </w:rPr>
        <w:t xml:space="preserve"> konkretnog predmeta</w:t>
      </w:r>
      <w:r w:rsidR="007109EA" w:rsidRPr="00B5018C">
        <w:rPr>
          <w:rFonts w:ascii="Arial" w:hAnsi="Arial" w:cs="Arial"/>
          <w:sz w:val="22"/>
          <w:szCs w:val="22"/>
          <w:lang w:val="bs-Latn-BA"/>
        </w:rPr>
        <w:t>, a na osnovu obrazložene odluke glavnog tužioca.</w:t>
      </w:r>
    </w:p>
    <w:p w:rsidR="008C0E99" w:rsidRPr="00CC2B1F" w:rsidRDefault="008C0E99" w:rsidP="00CC2B1F">
      <w:pPr>
        <w:tabs>
          <w:tab w:val="left" w:pos="1134"/>
        </w:tabs>
        <w:ind w:left="390"/>
        <w:jc w:val="both"/>
        <w:rPr>
          <w:rFonts w:ascii="Arial" w:hAnsi="Arial" w:cs="Arial"/>
          <w:sz w:val="22"/>
          <w:szCs w:val="22"/>
          <w:lang w:val="bs-Latn-BA"/>
        </w:rPr>
      </w:pPr>
    </w:p>
    <w:p w:rsidR="00630013" w:rsidRPr="00630013" w:rsidRDefault="00630013" w:rsidP="00630013">
      <w:pPr>
        <w:numPr>
          <w:ilvl w:val="0"/>
          <w:numId w:val="28"/>
        </w:numPr>
        <w:tabs>
          <w:tab w:val="left" w:pos="1134"/>
        </w:tabs>
        <w:jc w:val="both"/>
        <w:rPr>
          <w:rFonts w:ascii="Arial" w:hAnsi="Arial" w:cs="Arial"/>
          <w:b/>
          <w:sz w:val="22"/>
          <w:szCs w:val="22"/>
          <w:lang w:val="bs-Latn-BA"/>
        </w:rPr>
      </w:pPr>
      <w:r w:rsidRPr="00630013">
        <w:rPr>
          <w:rFonts w:ascii="Arial" w:hAnsi="Arial" w:cs="Arial"/>
          <w:b/>
          <w:sz w:val="22"/>
          <w:szCs w:val="22"/>
          <w:lang w:val="bs-Latn-BA"/>
        </w:rPr>
        <w:t>Odluku o posebnom vrednovanju rada na predmetima ustupljenim odnosno presigniranim nakon podizanja optužnice donosi glavni kantonalni, odnosno glavni okružni javni tužilac, uz prethodno pribavljenu saglasnost Federalnog tužilaštva FBiH, odnosno Republičkog javnog tužilaštva RS, a glavni tužilac Tužilaštva BiH, zamjenik glavnog republičkog javnog tužioca – specijalni tužilac i glavni tužilac Tužilaštva Brčko distrikta BiH uz prethodno pribavljeno pozitivno mišljenje kolegija tužilaštva.</w:t>
      </w:r>
    </w:p>
    <w:p w:rsidR="00630013" w:rsidRDefault="00630013" w:rsidP="00630013">
      <w:pPr>
        <w:pStyle w:val="ListParagraph"/>
        <w:rPr>
          <w:rFonts w:ascii="Arial" w:hAnsi="Arial" w:cs="Arial"/>
          <w:sz w:val="22"/>
          <w:szCs w:val="22"/>
          <w:lang w:val="bs-Latn-BA"/>
        </w:rPr>
      </w:pPr>
    </w:p>
    <w:p w:rsidR="007109EA" w:rsidRPr="00CC2B1F" w:rsidRDefault="007109EA" w:rsidP="00CC2B1F">
      <w:pPr>
        <w:numPr>
          <w:ilvl w:val="0"/>
          <w:numId w:val="28"/>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O svim situacijama posebnog vrednovanja iz ovog člana obavještava se </w:t>
      </w:r>
      <w:r w:rsidR="00B16912">
        <w:rPr>
          <w:rFonts w:ascii="Arial" w:hAnsi="Arial" w:cs="Arial"/>
          <w:sz w:val="22"/>
          <w:szCs w:val="22"/>
          <w:lang w:val="bs-Latn-BA"/>
        </w:rPr>
        <w:t>k</w:t>
      </w:r>
      <w:r w:rsidRPr="00B5018C">
        <w:rPr>
          <w:rFonts w:ascii="Arial" w:hAnsi="Arial" w:cs="Arial"/>
          <w:sz w:val="22"/>
          <w:szCs w:val="22"/>
          <w:lang w:val="bs-Latn-BA"/>
        </w:rPr>
        <w:t xml:space="preserve">olegij </w:t>
      </w:r>
      <w:r w:rsidR="00630013">
        <w:rPr>
          <w:rFonts w:ascii="Arial" w:hAnsi="Arial" w:cs="Arial"/>
          <w:b/>
          <w:sz w:val="22"/>
          <w:szCs w:val="22"/>
          <w:lang w:val="bs-Latn-BA"/>
        </w:rPr>
        <w:t xml:space="preserve">kantonalnog odnosno okružnog javnog </w:t>
      </w:r>
      <w:bookmarkStart w:id="0" w:name="_GoBack"/>
      <w:bookmarkEnd w:id="0"/>
      <w:r w:rsidRPr="00B5018C">
        <w:rPr>
          <w:rFonts w:ascii="Arial" w:hAnsi="Arial" w:cs="Arial"/>
          <w:sz w:val="22"/>
          <w:szCs w:val="22"/>
          <w:lang w:val="bs-Latn-BA"/>
        </w:rPr>
        <w:t>tužilaštva.</w:t>
      </w:r>
    </w:p>
    <w:p w:rsidR="0046056F" w:rsidRPr="00B5018C" w:rsidRDefault="0046056F" w:rsidP="008F10E4">
      <w:pPr>
        <w:jc w:val="both"/>
        <w:rPr>
          <w:rFonts w:ascii="Arial" w:hAnsi="Arial" w:cs="Arial"/>
          <w:i/>
          <w:color w:val="FF0000"/>
          <w:sz w:val="22"/>
          <w:szCs w:val="22"/>
          <w:u w:val="single"/>
          <w:lang w:val="bs-Latn-BA"/>
        </w:rPr>
      </w:pPr>
    </w:p>
    <w:p w:rsidR="0046056F" w:rsidRPr="00B5018C" w:rsidRDefault="0046056F" w:rsidP="008F10E4">
      <w:pPr>
        <w:jc w:val="center"/>
        <w:rPr>
          <w:rFonts w:ascii="Arial" w:hAnsi="Arial" w:cs="Arial"/>
          <w:sz w:val="22"/>
          <w:szCs w:val="22"/>
          <w:lang w:val="bs-Latn-BA"/>
        </w:rPr>
      </w:pPr>
      <w:r w:rsidRPr="00B5018C">
        <w:rPr>
          <w:rFonts w:ascii="Arial" w:hAnsi="Arial" w:cs="Arial"/>
          <w:sz w:val="22"/>
          <w:szCs w:val="22"/>
          <w:lang w:val="bs-Latn-BA"/>
        </w:rPr>
        <w:t xml:space="preserve">Član 12. </w:t>
      </w:r>
    </w:p>
    <w:p w:rsidR="0046056F" w:rsidRPr="00B5018C" w:rsidRDefault="0046056F" w:rsidP="008F10E4">
      <w:pPr>
        <w:jc w:val="center"/>
        <w:rPr>
          <w:rFonts w:ascii="Arial" w:hAnsi="Arial" w:cs="Arial"/>
          <w:b/>
          <w:sz w:val="22"/>
          <w:szCs w:val="22"/>
          <w:lang w:val="bs-Latn-BA"/>
        </w:rPr>
      </w:pPr>
      <w:r w:rsidRPr="00B5018C">
        <w:rPr>
          <w:rFonts w:ascii="Arial" w:hAnsi="Arial" w:cs="Arial"/>
          <w:b/>
          <w:sz w:val="22"/>
          <w:szCs w:val="22"/>
          <w:lang w:val="bs-Latn-BA"/>
        </w:rPr>
        <w:t xml:space="preserve">(Posebno vrednovanje rada tužilaca koji putuju na ročište u sudove </w:t>
      </w:r>
      <w:r w:rsidR="00A812CA">
        <w:rPr>
          <w:rFonts w:ascii="Arial" w:hAnsi="Arial" w:cs="Arial"/>
          <w:b/>
          <w:sz w:val="22"/>
          <w:szCs w:val="22"/>
          <w:lang w:val="bs-Latn-BA"/>
        </w:rPr>
        <w:br/>
      </w:r>
      <w:r w:rsidRPr="00B5018C">
        <w:rPr>
          <w:rFonts w:ascii="Arial" w:hAnsi="Arial" w:cs="Arial"/>
          <w:b/>
          <w:sz w:val="22"/>
          <w:szCs w:val="22"/>
          <w:lang w:val="bs-Latn-BA"/>
        </w:rPr>
        <w:t>izvan sjedišta tužilaštva)</w:t>
      </w:r>
    </w:p>
    <w:p w:rsidR="0046056F" w:rsidRPr="00B5018C" w:rsidRDefault="0046056F" w:rsidP="008F10E4">
      <w:pPr>
        <w:jc w:val="center"/>
        <w:rPr>
          <w:rFonts w:ascii="Arial" w:hAnsi="Arial" w:cs="Arial"/>
          <w:i/>
          <w:sz w:val="22"/>
          <w:szCs w:val="22"/>
          <w:u w:val="single"/>
          <w:lang w:val="bs-Latn-BA"/>
        </w:rPr>
      </w:pPr>
    </w:p>
    <w:p w:rsidR="00FC7D94" w:rsidRPr="00B5018C" w:rsidRDefault="0046056F" w:rsidP="00CC2B1F">
      <w:pPr>
        <w:numPr>
          <w:ilvl w:val="0"/>
          <w:numId w:val="29"/>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Tužiocu koji na ročište putuje u sudove izvan sjedišta tužilaštva </w:t>
      </w:r>
      <w:r w:rsidR="00EE1F15" w:rsidRPr="00B5018C">
        <w:rPr>
          <w:rFonts w:ascii="Arial" w:hAnsi="Arial" w:cs="Arial"/>
          <w:sz w:val="22"/>
          <w:szCs w:val="22"/>
          <w:lang w:val="bs-Latn-BA"/>
        </w:rPr>
        <w:t xml:space="preserve">će se </w:t>
      </w:r>
      <w:r w:rsidRPr="00B5018C">
        <w:rPr>
          <w:rFonts w:ascii="Arial" w:hAnsi="Arial" w:cs="Arial"/>
          <w:sz w:val="22"/>
          <w:szCs w:val="22"/>
          <w:lang w:val="bs-Latn-BA"/>
        </w:rPr>
        <w:t>od ukupnog broja dana za obračun norm</w:t>
      </w:r>
      <w:r w:rsidR="00A65B4C" w:rsidRPr="00B5018C">
        <w:rPr>
          <w:rFonts w:ascii="Arial" w:hAnsi="Arial" w:cs="Arial"/>
          <w:sz w:val="22"/>
          <w:szCs w:val="22"/>
          <w:lang w:val="bs-Latn-BA"/>
        </w:rPr>
        <w:t>e</w:t>
      </w:r>
      <w:r w:rsidRPr="00B5018C">
        <w:rPr>
          <w:rFonts w:ascii="Arial" w:hAnsi="Arial" w:cs="Arial"/>
          <w:sz w:val="22"/>
          <w:szCs w:val="22"/>
          <w:lang w:val="bs-Latn-BA"/>
        </w:rPr>
        <w:t xml:space="preserve"> oduzet</w:t>
      </w:r>
      <w:r w:rsidR="00EE1F15">
        <w:rPr>
          <w:rFonts w:ascii="Arial" w:hAnsi="Arial" w:cs="Arial"/>
          <w:sz w:val="22"/>
          <w:szCs w:val="22"/>
          <w:lang w:val="bs-Latn-BA"/>
        </w:rPr>
        <w:t>i</w:t>
      </w:r>
      <w:r w:rsidRPr="00B5018C">
        <w:rPr>
          <w:rFonts w:ascii="Arial" w:hAnsi="Arial" w:cs="Arial"/>
          <w:sz w:val="22"/>
          <w:szCs w:val="22"/>
          <w:lang w:val="bs-Latn-BA"/>
        </w:rPr>
        <w:t xml:space="preserve"> </w:t>
      </w:r>
      <w:r w:rsidR="00FC7D94" w:rsidRPr="00B5018C">
        <w:rPr>
          <w:rFonts w:ascii="Arial" w:hAnsi="Arial" w:cs="Arial"/>
          <w:sz w:val="22"/>
          <w:szCs w:val="22"/>
          <w:lang w:val="bs-Latn-BA"/>
        </w:rPr>
        <w:t>nužno potrebno vrijeme za putovanje od sjedišta tužilaštva do sjedišta suda i nazad</w:t>
      </w:r>
      <w:r w:rsidR="00B16912">
        <w:rPr>
          <w:rFonts w:ascii="Arial" w:hAnsi="Arial" w:cs="Arial"/>
          <w:sz w:val="22"/>
          <w:szCs w:val="22"/>
          <w:lang w:val="bs-Latn-BA"/>
        </w:rPr>
        <w:t>,</w:t>
      </w:r>
      <w:r w:rsidR="005D7D21">
        <w:rPr>
          <w:rFonts w:ascii="Arial" w:hAnsi="Arial" w:cs="Arial"/>
          <w:sz w:val="22"/>
          <w:szCs w:val="22"/>
          <w:lang w:val="bs-Latn-BA"/>
        </w:rPr>
        <w:t xml:space="preserve"> </w:t>
      </w:r>
      <w:r w:rsidRPr="00B5018C">
        <w:rPr>
          <w:rFonts w:ascii="Arial" w:hAnsi="Arial" w:cs="Arial"/>
          <w:sz w:val="22"/>
          <w:szCs w:val="22"/>
          <w:lang w:val="bs-Latn-BA"/>
        </w:rPr>
        <w:t>preračunat</w:t>
      </w:r>
      <w:r w:rsidR="00FC7D94" w:rsidRPr="00B5018C">
        <w:rPr>
          <w:rFonts w:ascii="Arial" w:hAnsi="Arial" w:cs="Arial"/>
          <w:sz w:val="22"/>
          <w:szCs w:val="22"/>
          <w:lang w:val="bs-Latn-BA"/>
        </w:rPr>
        <w:t>o</w:t>
      </w:r>
      <w:r w:rsidRPr="00B5018C">
        <w:rPr>
          <w:rFonts w:ascii="Arial" w:hAnsi="Arial" w:cs="Arial"/>
          <w:sz w:val="22"/>
          <w:szCs w:val="22"/>
          <w:lang w:val="bs-Latn-BA"/>
        </w:rPr>
        <w:t xml:space="preserve"> u broj dana</w:t>
      </w:r>
      <w:r w:rsidR="00FC7D94" w:rsidRPr="00B5018C">
        <w:rPr>
          <w:rFonts w:ascii="Arial" w:hAnsi="Arial" w:cs="Arial"/>
          <w:sz w:val="22"/>
          <w:szCs w:val="22"/>
          <w:lang w:val="bs-Latn-BA"/>
        </w:rPr>
        <w:t>.</w:t>
      </w:r>
      <w:r w:rsidRPr="00B5018C">
        <w:rPr>
          <w:rFonts w:ascii="Arial" w:hAnsi="Arial" w:cs="Arial"/>
          <w:sz w:val="22"/>
          <w:szCs w:val="22"/>
          <w:lang w:val="bs-Latn-BA"/>
        </w:rPr>
        <w:t xml:space="preserve"> </w:t>
      </w:r>
    </w:p>
    <w:p w:rsidR="00F24E45" w:rsidRPr="00B5018C" w:rsidRDefault="00F24E45" w:rsidP="00CC2B1F">
      <w:pPr>
        <w:tabs>
          <w:tab w:val="left" w:pos="1134"/>
        </w:tabs>
        <w:ind w:left="390"/>
        <w:jc w:val="both"/>
        <w:rPr>
          <w:rFonts w:ascii="Arial" w:hAnsi="Arial" w:cs="Arial"/>
          <w:sz w:val="22"/>
          <w:szCs w:val="22"/>
          <w:lang w:val="bs-Latn-BA"/>
        </w:rPr>
      </w:pPr>
    </w:p>
    <w:p w:rsidR="009D2E10" w:rsidRPr="00B5018C" w:rsidRDefault="009D2E10" w:rsidP="00CC2B1F">
      <w:pPr>
        <w:numPr>
          <w:ilvl w:val="0"/>
          <w:numId w:val="29"/>
        </w:numPr>
        <w:tabs>
          <w:tab w:val="left" w:pos="1134"/>
        </w:tabs>
        <w:jc w:val="both"/>
        <w:rPr>
          <w:rFonts w:ascii="Arial" w:hAnsi="Arial" w:cs="Arial"/>
          <w:sz w:val="22"/>
          <w:szCs w:val="22"/>
          <w:lang w:val="bs-Latn-BA"/>
        </w:rPr>
      </w:pPr>
      <w:r w:rsidRPr="00B5018C">
        <w:rPr>
          <w:rFonts w:ascii="Arial" w:hAnsi="Arial" w:cs="Arial"/>
          <w:sz w:val="22"/>
          <w:szCs w:val="22"/>
          <w:lang w:val="bs-Latn-BA"/>
        </w:rPr>
        <w:t>Tužilac je dužan</w:t>
      </w:r>
      <w:r w:rsidR="00CC2B1F" w:rsidRPr="00CC2B1F">
        <w:rPr>
          <w:rFonts w:ascii="Arial" w:hAnsi="Arial" w:cs="Arial"/>
          <w:sz w:val="22"/>
          <w:szCs w:val="22"/>
          <w:lang w:val="bs-Latn-BA"/>
        </w:rPr>
        <w:t xml:space="preserve"> </w:t>
      </w:r>
      <w:r w:rsidR="00CC2B1F" w:rsidRPr="00B5018C">
        <w:rPr>
          <w:rFonts w:ascii="Arial" w:hAnsi="Arial" w:cs="Arial"/>
          <w:sz w:val="22"/>
          <w:szCs w:val="22"/>
          <w:lang w:val="bs-Latn-BA"/>
        </w:rPr>
        <w:t>voditi posebnu evidenciju</w:t>
      </w:r>
      <w:r w:rsidRPr="00B5018C">
        <w:rPr>
          <w:rFonts w:ascii="Arial" w:hAnsi="Arial" w:cs="Arial"/>
          <w:sz w:val="22"/>
          <w:szCs w:val="22"/>
          <w:lang w:val="bs-Latn-BA"/>
        </w:rPr>
        <w:t xml:space="preserve"> </w:t>
      </w:r>
      <w:r w:rsidR="00FC7D94" w:rsidRPr="00B5018C">
        <w:rPr>
          <w:rFonts w:ascii="Arial" w:hAnsi="Arial" w:cs="Arial"/>
          <w:sz w:val="22"/>
          <w:szCs w:val="22"/>
          <w:lang w:val="bs-Latn-BA"/>
        </w:rPr>
        <w:t xml:space="preserve">o </w:t>
      </w:r>
      <w:r w:rsidR="007E4AA9" w:rsidRPr="00B5018C">
        <w:rPr>
          <w:rFonts w:ascii="Arial" w:hAnsi="Arial" w:cs="Arial"/>
          <w:sz w:val="22"/>
          <w:szCs w:val="22"/>
          <w:lang w:val="bs-Latn-BA"/>
        </w:rPr>
        <w:t xml:space="preserve">putovanjima izvan sjedišta tužilaštva </w:t>
      </w:r>
      <w:r w:rsidR="0018146D" w:rsidRPr="00B5018C">
        <w:rPr>
          <w:rFonts w:ascii="Arial" w:hAnsi="Arial" w:cs="Arial"/>
          <w:sz w:val="22"/>
          <w:szCs w:val="22"/>
          <w:lang w:val="bs-Latn-BA"/>
        </w:rPr>
        <w:t>iz stava (1)</w:t>
      </w:r>
      <w:r w:rsidR="00FC7D94" w:rsidRPr="00B5018C">
        <w:rPr>
          <w:rFonts w:ascii="Arial" w:hAnsi="Arial" w:cs="Arial"/>
          <w:sz w:val="22"/>
          <w:szCs w:val="22"/>
          <w:lang w:val="bs-Latn-BA"/>
        </w:rPr>
        <w:t xml:space="preserve"> ovog člana </w:t>
      </w:r>
      <w:r w:rsidR="00F75AB8" w:rsidRPr="00B5018C">
        <w:rPr>
          <w:rFonts w:ascii="Arial" w:hAnsi="Arial" w:cs="Arial"/>
          <w:sz w:val="22"/>
          <w:szCs w:val="22"/>
          <w:lang w:val="bs-Latn-BA"/>
        </w:rPr>
        <w:t>i istu dostavlja</w:t>
      </w:r>
      <w:r w:rsidR="00114172" w:rsidRPr="00B5018C">
        <w:rPr>
          <w:rFonts w:ascii="Arial" w:hAnsi="Arial" w:cs="Arial"/>
          <w:sz w:val="22"/>
          <w:szCs w:val="22"/>
          <w:lang w:val="bs-Latn-BA"/>
        </w:rPr>
        <w:t>ti</w:t>
      </w:r>
      <w:r w:rsidR="000F3AAE" w:rsidRPr="00B5018C">
        <w:rPr>
          <w:rFonts w:ascii="Arial" w:hAnsi="Arial" w:cs="Arial"/>
          <w:sz w:val="22"/>
          <w:szCs w:val="22"/>
          <w:lang w:val="bs-Latn-BA"/>
        </w:rPr>
        <w:t xml:space="preserve"> glavnom tužiocu</w:t>
      </w:r>
      <w:r w:rsidR="0087656E" w:rsidRPr="00B5018C">
        <w:rPr>
          <w:rFonts w:ascii="Arial" w:hAnsi="Arial" w:cs="Arial"/>
          <w:sz w:val="22"/>
          <w:szCs w:val="22"/>
          <w:lang w:val="bs-Latn-BA"/>
        </w:rPr>
        <w:t xml:space="preserve"> na odobrenje</w:t>
      </w:r>
      <w:r w:rsidR="002C644A" w:rsidRPr="00B5018C">
        <w:rPr>
          <w:rFonts w:ascii="Arial" w:hAnsi="Arial" w:cs="Arial"/>
          <w:sz w:val="22"/>
          <w:szCs w:val="22"/>
          <w:lang w:val="bs-Latn-BA"/>
        </w:rPr>
        <w:t>.</w:t>
      </w:r>
    </w:p>
    <w:p w:rsidR="0046056F" w:rsidRDefault="0046056F" w:rsidP="008F10E4">
      <w:pPr>
        <w:jc w:val="center"/>
        <w:rPr>
          <w:rFonts w:ascii="Arial" w:hAnsi="Arial" w:cs="Arial"/>
          <w:sz w:val="22"/>
          <w:szCs w:val="22"/>
          <w:lang w:val="bs-Latn-BA"/>
        </w:rPr>
      </w:pPr>
    </w:p>
    <w:p w:rsidR="00AC7FAC" w:rsidRPr="00B5018C" w:rsidRDefault="00194C18" w:rsidP="008F10E4">
      <w:pPr>
        <w:jc w:val="center"/>
        <w:rPr>
          <w:rFonts w:ascii="Arial" w:hAnsi="Arial" w:cs="Arial"/>
          <w:sz w:val="22"/>
          <w:szCs w:val="22"/>
          <w:lang w:val="bs-Latn-BA"/>
        </w:rPr>
      </w:pPr>
      <w:r w:rsidRPr="00B5018C">
        <w:rPr>
          <w:rFonts w:ascii="Arial" w:hAnsi="Arial" w:cs="Arial"/>
          <w:sz w:val="22"/>
          <w:szCs w:val="22"/>
          <w:lang w:val="bs-Latn-BA"/>
        </w:rPr>
        <w:t xml:space="preserve">Član </w:t>
      </w:r>
      <w:r w:rsidR="00541D26" w:rsidRPr="00B5018C">
        <w:rPr>
          <w:rFonts w:ascii="Arial" w:hAnsi="Arial" w:cs="Arial"/>
          <w:sz w:val="22"/>
          <w:szCs w:val="22"/>
          <w:lang w:val="bs-Latn-BA"/>
        </w:rPr>
        <w:t>13</w:t>
      </w:r>
      <w:r w:rsidR="00096D45" w:rsidRPr="00B5018C">
        <w:rPr>
          <w:rFonts w:ascii="Arial" w:hAnsi="Arial" w:cs="Arial"/>
          <w:sz w:val="22"/>
          <w:szCs w:val="22"/>
          <w:lang w:val="bs-Latn-BA"/>
        </w:rPr>
        <w:t>.</w:t>
      </w:r>
    </w:p>
    <w:p w:rsidR="00AC7FAC" w:rsidRPr="00B5018C" w:rsidRDefault="00AC7FAC" w:rsidP="008F10E4">
      <w:pPr>
        <w:jc w:val="center"/>
        <w:rPr>
          <w:rFonts w:ascii="Arial" w:hAnsi="Arial" w:cs="Arial"/>
          <w:b/>
          <w:sz w:val="22"/>
          <w:szCs w:val="22"/>
          <w:lang w:val="bs-Latn-BA"/>
        </w:rPr>
      </w:pPr>
      <w:r w:rsidRPr="00B5018C">
        <w:rPr>
          <w:rFonts w:ascii="Arial" w:hAnsi="Arial" w:cs="Arial"/>
          <w:b/>
          <w:sz w:val="22"/>
          <w:szCs w:val="22"/>
          <w:lang w:val="bs-Latn-BA"/>
        </w:rPr>
        <w:t>(Vrednovanje predmeta u koj</w:t>
      </w:r>
      <w:r w:rsidR="00613A0C" w:rsidRPr="00B5018C">
        <w:rPr>
          <w:rFonts w:ascii="Arial" w:hAnsi="Arial" w:cs="Arial"/>
          <w:b/>
          <w:sz w:val="22"/>
          <w:szCs w:val="22"/>
          <w:lang w:val="bs-Latn-BA"/>
        </w:rPr>
        <w:t>em j</w:t>
      </w:r>
      <w:r w:rsidRPr="00B5018C">
        <w:rPr>
          <w:rFonts w:ascii="Arial" w:hAnsi="Arial" w:cs="Arial"/>
          <w:b/>
          <w:sz w:val="22"/>
          <w:szCs w:val="22"/>
          <w:lang w:val="bs-Latn-BA"/>
        </w:rPr>
        <w:t xml:space="preserve">e </w:t>
      </w:r>
      <w:r w:rsidR="00306115" w:rsidRPr="00B5018C">
        <w:rPr>
          <w:rFonts w:ascii="Arial" w:hAnsi="Arial" w:cs="Arial"/>
          <w:b/>
          <w:sz w:val="22"/>
          <w:szCs w:val="22"/>
          <w:lang w:val="bs-Latn-BA"/>
        </w:rPr>
        <w:t xml:space="preserve">podnesena </w:t>
      </w:r>
      <w:r w:rsidRPr="00B5018C">
        <w:rPr>
          <w:rFonts w:ascii="Arial" w:hAnsi="Arial" w:cs="Arial"/>
          <w:b/>
          <w:sz w:val="22"/>
          <w:szCs w:val="22"/>
          <w:lang w:val="bs-Latn-BA"/>
        </w:rPr>
        <w:t>žalba)</w:t>
      </w:r>
    </w:p>
    <w:p w:rsidR="00E30818" w:rsidRPr="00B5018C" w:rsidRDefault="00E30818" w:rsidP="008F10E4">
      <w:pPr>
        <w:jc w:val="center"/>
        <w:rPr>
          <w:rFonts w:ascii="Arial" w:hAnsi="Arial" w:cs="Arial"/>
          <w:b/>
          <w:sz w:val="22"/>
          <w:szCs w:val="22"/>
          <w:lang w:val="bs-Latn-BA"/>
        </w:rPr>
      </w:pPr>
    </w:p>
    <w:p w:rsidR="00AC7FAC" w:rsidRPr="00B5018C" w:rsidRDefault="00F062AB" w:rsidP="008F10E4">
      <w:pPr>
        <w:jc w:val="both"/>
        <w:rPr>
          <w:rFonts w:ascii="Arial" w:hAnsi="Arial" w:cs="Arial"/>
          <w:sz w:val="22"/>
          <w:szCs w:val="22"/>
          <w:lang w:val="bs-Latn-BA"/>
        </w:rPr>
      </w:pPr>
      <w:r w:rsidRPr="00B5018C">
        <w:rPr>
          <w:rFonts w:ascii="Arial" w:hAnsi="Arial" w:cs="Arial"/>
          <w:sz w:val="22"/>
          <w:szCs w:val="22"/>
          <w:lang w:val="bs-Latn-BA"/>
        </w:rPr>
        <w:t xml:space="preserve">Tužiocu koji podnese žalbu na </w:t>
      </w:r>
      <w:r w:rsidR="0005417B" w:rsidRPr="00B5018C">
        <w:rPr>
          <w:rFonts w:ascii="Arial" w:hAnsi="Arial" w:cs="Arial"/>
          <w:sz w:val="22"/>
          <w:szCs w:val="22"/>
          <w:lang w:val="bs-Latn-BA"/>
        </w:rPr>
        <w:t xml:space="preserve">presudu </w:t>
      </w:r>
      <w:r w:rsidRPr="00B5018C">
        <w:rPr>
          <w:rFonts w:ascii="Arial" w:hAnsi="Arial" w:cs="Arial"/>
          <w:sz w:val="22"/>
          <w:szCs w:val="22"/>
          <w:lang w:val="bs-Latn-BA"/>
        </w:rPr>
        <w:t xml:space="preserve">će se </w:t>
      </w:r>
      <w:r w:rsidR="00EE1F15" w:rsidRPr="00B5018C">
        <w:rPr>
          <w:rFonts w:ascii="Arial" w:hAnsi="Arial" w:cs="Arial"/>
          <w:sz w:val="22"/>
          <w:szCs w:val="22"/>
          <w:lang w:val="bs-Latn-BA"/>
        </w:rPr>
        <w:t xml:space="preserve">u normu </w:t>
      </w:r>
      <w:r w:rsidRPr="00B5018C">
        <w:rPr>
          <w:rFonts w:ascii="Arial" w:hAnsi="Arial" w:cs="Arial"/>
          <w:sz w:val="22"/>
          <w:szCs w:val="22"/>
          <w:lang w:val="bs-Latn-BA"/>
        </w:rPr>
        <w:t>uračunati 10% vrijednosti</w:t>
      </w:r>
      <w:r w:rsidR="00F17BDD" w:rsidRPr="00B5018C">
        <w:rPr>
          <w:rFonts w:ascii="Arial" w:hAnsi="Arial" w:cs="Arial"/>
          <w:sz w:val="22"/>
          <w:szCs w:val="22"/>
          <w:lang w:val="bs-Latn-BA"/>
        </w:rPr>
        <w:t xml:space="preserve"> konkretnog predmeta u kojem je </w:t>
      </w:r>
      <w:r w:rsidR="00F611B5" w:rsidRPr="00B5018C">
        <w:rPr>
          <w:rFonts w:ascii="Arial" w:hAnsi="Arial" w:cs="Arial"/>
          <w:sz w:val="22"/>
          <w:szCs w:val="22"/>
          <w:lang w:val="bs-Latn-BA"/>
        </w:rPr>
        <w:t xml:space="preserve">podnesena </w:t>
      </w:r>
      <w:r w:rsidRPr="00B5018C">
        <w:rPr>
          <w:rFonts w:ascii="Arial" w:hAnsi="Arial" w:cs="Arial"/>
          <w:sz w:val="22"/>
          <w:szCs w:val="22"/>
          <w:lang w:val="bs-Latn-BA"/>
        </w:rPr>
        <w:t>žalba.</w:t>
      </w:r>
      <w:r w:rsidR="00E24F50" w:rsidRPr="00B5018C">
        <w:rPr>
          <w:rFonts w:ascii="Arial" w:hAnsi="Arial" w:cs="Arial"/>
          <w:sz w:val="22"/>
          <w:szCs w:val="22"/>
          <w:lang w:val="bs-Latn-BA"/>
        </w:rPr>
        <w:t xml:space="preserve"> </w:t>
      </w:r>
    </w:p>
    <w:p w:rsidR="005E1E54" w:rsidRDefault="005E1E54" w:rsidP="008F10E4">
      <w:pPr>
        <w:jc w:val="both"/>
        <w:rPr>
          <w:rFonts w:ascii="Arial" w:hAnsi="Arial" w:cs="Arial"/>
          <w:sz w:val="22"/>
          <w:szCs w:val="22"/>
          <w:lang w:val="bs-Latn-BA"/>
        </w:rPr>
      </w:pPr>
    </w:p>
    <w:p w:rsidR="007C1C4F" w:rsidRDefault="007C1C4F" w:rsidP="008F10E4">
      <w:pPr>
        <w:jc w:val="center"/>
        <w:rPr>
          <w:rFonts w:ascii="Arial" w:hAnsi="Arial" w:cs="Arial"/>
          <w:sz w:val="22"/>
          <w:szCs w:val="22"/>
          <w:lang w:val="bs-Latn-BA"/>
        </w:rPr>
      </w:pPr>
    </w:p>
    <w:p w:rsidR="007C1C4F" w:rsidRDefault="007C1C4F" w:rsidP="008F10E4">
      <w:pPr>
        <w:jc w:val="center"/>
        <w:rPr>
          <w:rFonts w:ascii="Arial" w:hAnsi="Arial" w:cs="Arial"/>
          <w:sz w:val="22"/>
          <w:szCs w:val="22"/>
          <w:lang w:val="bs-Latn-BA"/>
        </w:rPr>
      </w:pPr>
    </w:p>
    <w:p w:rsidR="007C1C4F" w:rsidRDefault="007C1C4F" w:rsidP="008F10E4">
      <w:pPr>
        <w:jc w:val="center"/>
        <w:rPr>
          <w:rFonts w:ascii="Arial" w:hAnsi="Arial" w:cs="Arial"/>
          <w:sz w:val="22"/>
          <w:szCs w:val="22"/>
          <w:lang w:val="bs-Latn-BA"/>
        </w:rPr>
      </w:pPr>
    </w:p>
    <w:p w:rsidR="007C1C4F" w:rsidRDefault="007C1C4F" w:rsidP="008F10E4">
      <w:pPr>
        <w:jc w:val="center"/>
        <w:rPr>
          <w:rFonts w:ascii="Arial" w:hAnsi="Arial" w:cs="Arial"/>
          <w:sz w:val="22"/>
          <w:szCs w:val="22"/>
          <w:lang w:val="bs-Latn-BA"/>
        </w:rPr>
      </w:pPr>
    </w:p>
    <w:p w:rsidR="00BB379A" w:rsidRPr="00B5018C" w:rsidRDefault="009D2E10" w:rsidP="008F10E4">
      <w:pPr>
        <w:jc w:val="center"/>
        <w:rPr>
          <w:rFonts w:ascii="Arial" w:hAnsi="Arial" w:cs="Arial"/>
          <w:sz w:val="22"/>
          <w:szCs w:val="22"/>
          <w:lang w:val="bs-Latn-BA"/>
        </w:rPr>
      </w:pPr>
      <w:r w:rsidRPr="00B5018C">
        <w:rPr>
          <w:rFonts w:ascii="Arial" w:hAnsi="Arial" w:cs="Arial"/>
          <w:sz w:val="22"/>
          <w:szCs w:val="22"/>
          <w:lang w:val="bs-Latn-BA"/>
        </w:rPr>
        <w:t>Član 1</w:t>
      </w:r>
      <w:r w:rsidR="003F0014" w:rsidRPr="00B5018C">
        <w:rPr>
          <w:rFonts w:ascii="Arial" w:hAnsi="Arial" w:cs="Arial"/>
          <w:sz w:val="22"/>
          <w:szCs w:val="22"/>
          <w:lang w:val="bs-Latn-BA"/>
        </w:rPr>
        <w:t>4.</w:t>
      </w:r>
    </w:p>
    <w:p w:rsidR="008A1724" w:rsidRPr="00B5018C" w:rsidRDefault="008A1724" w:rsidP="008F10E4">
      <w:pPr>
        <w:jc w:val="center"/>
        <w:rPr>
          <w:rFonts w:ascii="Arial" w:hAnsi="Arial" w:cs="Arial"/>
          <w:b/>
          <w:sz w:val="22"/>
          <w:szCs w:val="22"/>
          <w:lang w:val="bs-Latn-BA"/>
        </w:rPr>
      </w:pPr>
      <w:r w:rsidRPr="00B5018C">
        <w:rPr>
          <w:rFonts w:ascii="Arial" w:hAnsi="Arial" w:cs="Arial"/>
          <w:b/>
          <w:sz w:val="22"/>
          <w:szCs w:val="22"/>
          <w:lang w:val="bs-Latn-BA"/>
        </w:rPr>
        <w:t>(Vrednovanje predmeta finansijske istrage)</w:t>
      </w:r>
    </w:p>
    <w:p w:rsidR="00BB379A" w:rsidRPr="00B5018C" w:rsidRDefault="00BB379A" w:rsidP="008F10E4">
      <w:pPr>
        <w:ind w:left="360"/>
        <w:jc w:val="both"/>
        <w:rPr>
          <w:rFonts w:ascii="Arial" w:hAnsi="Arial" w:cs="Arial"/>
          <w:sz w:val="22"/>
          <w:szCs w:val="22"/>
          <w:lang w:val="bs-Latn-BA"/>
        </w:rPr>
      </w:pPr>
    </w:p>
    <w:p w:rsidR="008A1724" w:rsidRDefault="008A1724" w:rsidP="008F10E4">
      <w:pPr>
        <w:jc w:val="both"/>
        <w:rPr>
          <w:rFonts w:ascii="Arial" w:hAnsi="Arial" w:cs="Arial"/>
          <w:sz w:val="22"/>
          <w:szCs w:val="22"/>
          <w:lang w:val="bs-Latn-BA"/>
        </w:rPr>
      </w:pPr>
      <w:r w:rsidRPr="00B5018C">
        <w:rPr>
          <w:rFonts w:ascii="Arial" w:hAnsi="Arial" w:cs="Arial"/>
          <w:sz w:val="22"/>
          <w:szCs w:val="22"/>
          <w:lang w:val="bs-Latn-BA"/>
        </w:rPr>
        <w:t>Predmet finansijske istrage (KTF) vrednovat će se jednako kao i vrsta predmeta za osnovno krivično djelo za koje se provodi finansijska istraga.</w:t>
      </w:r>
    </w:p>
    <w:p w:rsidR="00C31C6B" w:rsidRPr="00B5018C" w:rsidRDefault="00C31C6B" w:rsidP="008F10E4">
      <w:pPr>
        <w:jc w:val="both"/>
        <w:rPr>
          <w:rFonts w:ascii="Arial" w:hAnsi="Arial" w:cs="Arial"/>
          <w:sz w:val="22"/>
          <w:szCs w:val="22"/>
          <w:lang w:val="bs-Latn-BA"/>
        </w:rPr>
      </w:pPr>
    </w:p>
    <w:p w:rsidR="00AB0368" w:rsidRPr="00B5018C" w:rsidRDefault="003F0014" w:rsidP="008F10E4">
      <w:pPr>
        <w:jc w:val="center"/>
        <w:rPr>
          <w:rFonts w:ascii="Arial" w:hAnsi="Arial" w:cs="Arial"/>
          <w:sz w:val="22"/>
          <w:szCs w:val="22"/>
          <w:lang w:val="bs-Latn-BA"/>
        </w:rPr>
      </w:pPr>
      <w:r w:rsidRPr="00B5018C">
        <w:rPr>
          <w:rFonts w:ascii="Arial" w:hAnsi="Arial" w:cs="Arial"/>
          <w:sz w:val="22"/>
          <w:szCs w:val="22"/>
          <w:lang w:val="bs-Latn-BA"/>
        </w:rPr>
        <w:t>Član 15</w:t>
      </w:r>
      <w:r w:rsidR="00AB0368" w:rsidRPr="00B5018C">
        <w:rPr>
          <w:rFonts w:ascii="Arial" w:hAnsi="Arial" w:cs="Arial"/>
          <w:sz w:val="22"/>
          <w:szCs w:val="22"/>
          <w:lang w:val="bs-Latn-BA"/>
        </w:rPr>
        <w:t>.</w:t>
      </w:r>
    </w:p>
    <w:p w:rsidR="00AB0368" w:rsidRPr="00B5018C" w:rsidRDefault="00AB0368" w:rsidP="008F10E4">
      <w:pPr>
        <w:jc w:val="center"/>
        <w:rPr>
          <w:rFonts w:ascii="Arial" w:hAnsi="Arial" w:cs="Arial"/>
          <w:b/>
          <w:sz w:val="22"/>
          <w:szCs w:val="22"/>
          <w:lang w:val="bs-Latn-BA"/>
        </w:rPr>
      </w:pPr>
      <w:r w:rsidRPr="00B5018C">
        <w:rPr>
          <w:rFonts w:ascii="Arial" w:hAnsi="Arial" w:cs="Arial"/>
          <w:b/>
          <w:sz w:val="22"/>
          <w:szCs w:val="22"/>
          <w:lang w:val="bs-Latn-BA"/>
        </w:rPr>
        <w:t>(Načini završetka predmeta)</w:t>
      </w:r>
    </w:p>
    <w:p w:rsidR="00AB0368" w:rsidRPr="00B5018C" w:rsidRDefault="00AB0368" w:rsidP="008F10E4">
      <w:pPr>
        <w:jc w:val="center"/>
        <w:rPr>
          <w:rFonts w:ascii="Arial" w:hAnsi="Arial" w:cs="Arial"/>
          <w:sz w:val="22"/>
          <w:szCs w:val="22"/>
          <w:lang w:val="bs-Latn-BA"/>
        </w:rPr>
      </w:pPr>
    </w:p>
    <w:p w:rsidR="00AB0368" w:rsidRPr="00B5018C" w:rsidRDefault="00AB0368" w:rsidP="00CC2B1F">
      <w:pPr>
        <w:numPr>
          <w:ilvl w:val="0"/>
          <w:numId w:val="30"/>
        </w:numPr>
        <w:tabs>
          <w:tab w:val="left" w:pos="1134"/>
        </w:tabs>
        <w:jc w:val="both"/>
        <w:rPr>
          <w:rFonts w:ascii="Arial" w:hAnsi="Arial" w:cs="Arial"/>
          <w:sz w:val="22"/>
          <w:szCs w:val="22"/>
          <w:lang w:val="bs-Latn-BA"/>
        </w:rPr>
      </w:pPr>
      <w:r w:rsidRPr="00B5018C">
        <w:rPr>
          <w:rFonts w:ascii="Arial" w:hAnsi="Arial" w:cs="Arial"/>
          <w:sz w:val="22"/>
          <w:szCs w:val="22"/>
          <w:lang w:val="bs-Latn-BA"/>
        </w:rPr>
        <w:t>Riješenim predmetom u prvostepenom postupku smatra se svaki predmet u kojem je is</w:t>
      </w:r>
      <w:r w:rsidR="00F062AB" w:rsidRPr="00B5018C">
        <w:rPr>
          <w:rFonts w:ascii="Arial" w:hAnsi="Arial" w:cs="Arial"/>
          <w:sz w:val="22"/>
          <w:szCs w:val="22"/>
          <w:lang w:val="bs-Latn-BA"/>
        </w:rPr>
        <w:t xml:space="preserve">kazan jedan od načina završetka kako </w:t>
      </w:r>
      <w:r w:rsidRPr="00B5018C">
        <w:rPr>
          <w:rFonts w:ascii="Arial" w:hAnsi="Arial" w:cs="Arial"/>
          <w:sz w:val="22"/>
          <w:szCs w:val="22"/>
          <w:lang w:val="bs-Latn-BA"/>
        </w:rPr>
        <w:t xml:space="preserve">slijedi: </w:t>
      </w:r>
    </w:p>
    <w:p w:rsidR="00AB0368" w:rsidRPr="00B5018C" w:rsidRDefault="00AB0368" w:rsidP="008F10E4">
      <w:pPr>
        <w:jc w:val="both"/>
        <w:rPr>
          <w:rFonts w:ascii="Arial" w:hAnsi="Arial" w:cs="Arial"/>
          <w:sz w:val="22"/>
          <w:szCs w:val="22"/>
          <w:lang w:val="bs-Latn-BA"/>
        </w:rPr>
      </w:pPr>
    </w:p>
    <w:p w:rsidR="00AB0368" w:rsidRPr="00CC2B1F" w:rsidRDefault="002C2464" w:rsidP="00CC2B1F">
      <w:pPr>
        <w:pStyle w:val="ListParagraph"/>
        <w:numPr>
          <w:ilvl w:val="0"/>
          <w:numId w:val="31"/>
        </w:numPr>
        <w:autoSpaceDE w:val="0"/>
        <w:autoSpaceDN w:val="0"/>
        <w:adjustRightInd w:val="0"/>
        <w:rPr>
          <w:rFonts w:ascii="Arial" w:hAnsi="Arial" w:cs="Arial"/>
          <w:sz w:val="22"/>
          <w:szCs w:val="22"/>
          <w:lang w:val="bs-Latn-BA" w:eastAsia="en-US"/>
        </w:rPr>
      </w:pPr>
      <w:r w:rsidRPr="00CC2B1F">
        <w:rPr>
          <w:rFonts w:ascii="Arial" w:hAnsi="Arial" w:cs="Arial"/>
          <w:sz w:val="22"/>
          <w:szCs w:val="22"/>
          <w:lang w:val="bs-Latn-BA" w:eastAsia="en-US"/>
        </w:rPr>
        <w:t>KT/KTPO/KTK/KTO/KTT/KTKV/KTOV</w:t>
      </w:r>
      <w:r w:rsidR="003967A0" w:rsidRPr="00CC2B1F">
        <w:rPr>
          <w:rFonts w:ascii="Arial" w:hAnsi="Arial" w:cs="Arial"/>
          <w:sz w:val="22"/>
          <w:szCs w:val="22"/>
          <w:lang w:val="bs-Latn-BA" w:eastAsia="en-US"/>
        </w:rPr>
        <w:t>/KTKK</w:t>
      </w:r>
      <w:r w:rsidR="00EA73CF" w:rsidRPr="00CC2B1F">
        <w:rPr>
          <w:lang w:val="bs-Latn-BA"/>
        </w:rPr>
        <w:t xml:space="preserve"> </w:t>
      </w:r>
      <w:r w:rsidR="00AB0368" w:rsidRPr="00CC2B1F">
        <w:rPr>
          <w:rFonts w:ascii="Arial" w:hAnsi="Arial" w:cs="Arial"/>
          <w:sz w:val="22"/>
          <w:szCs w:val="22"/>
          <w:lang w:val="bs-Latn-BA" w:eastAsia="en-US"/>
        </w:rPr>
        <w:t>predmet:</w:t>
      </w:r>
    </w:p>
    <w:p w:rsidR="00AB0368" w:rsidRPr="00B5018C" w:rsidRDefault="00AB0368" w:rsidP="008F10E4">
      <w:pPr>
        <w:autoSpaceDE w:val="0"/>
        <w:autoSpaceDN w:val="0"/>
        <w:adjustRightInd w:val="0"/>
        <w:rPr>
          <w:rFonts w:ascii="Arial" w:hAnsi="Arial" w:cs="Arial"/>
          <w:sz w:val="22"/>
          <w:szCs w:val="22"/>
          <w:lang w:val="bs-Latn-BA" w:eastAsia="en-US"/>
        </w:rPr>
      </w:pPr>
    </w:p>
    <w:p w:rsidR="00CC2B1F" w:rsidRPr="00CC2B1F" w:rsidRDefault="00AB0368" w:rsidP="00CC2B1F">
      <w:pPr>
        <w:numPr>
          <w:ilvl w:val="0"/>
          <w:numId w:val="2"/>
        </w:numPr>
        <w:tabs>
          <w:tab w:val="left" w:pos="993"/>
        </w:tabs>
        <w:ind w:hanging="11"/>
        <w:jc w:val="both"/>
        <w:rPr>
          <w:rFonts w:ascii="Arial" w:hAnsi="Arial" w:cs="Arial"/>
          <w:sz w:val="22"/>
          <w:szCs w:val="22"/>
          <w:lang w:val="bs-Latn-BA"/>
        </w:rPr>
      </w:pPr>
      <w:r w:rsidRPr="00B5018C">
        <w:rPr>
          <w:rFonts w:ascii="Arial" w:hAnsi="Arial" w:cs="Arial"/>
          <w:color w:val="000000"/>
          <w:sz w:val="22"/>
          <w:szCs w:val="22"/>
          <w:lang w:val="bs-Latn-BA"/>
        </w:rPr>
        <w:t>Neprovođenje istrage</w:t>
      </w:r>
    </w:p>
    <w:p w:rsidR="00AB0368" w:rsidRPr="00CC2B1F" w:rsidRDefault="00AB0368" w:rsidP="00CC2B1F">
      <w:pPr>
        <w:numPr>
          <w:ilvl w:val="0"/>
          <w:numId w:val="2"/>
        </w:numPr>
        <w:tabs>
          <w:tab w:val="left" w:pos="993"/>
        </w:tabs>
        <w:ind w:hanging="11"/>
        <w:jc w:val="both"/>
        <w:rPr>
          <w:rFonts w:ascii="Arial" w:hAnsi="Arial" w:cs="Arial"/>
          <w:sz w:val="22"/>
          <w:szCs w:val="22"/>
          <w:lang w:val="bs-Latn-BA"/>
        </w:rPr>
      </w:pPr>
      <w:r w:rsidRPr="00CC2B1F">
        <w:rPr>
          <w:rFonts w:ascii="Arial" w:hAnsi="Arial" w:cs="Arial"/>
          <w:color w:val="000000"/>
          <w:sz w:val="22"/>
          <w:szCs w:val="22"/>
          <w:lang w:val="bs-Latn-BA"/>
        </w:rPr>
        <w:t>Obustavljanje istrage</w:t>
      </w:r>
      <w:r w:rsidRPr="00CC2B1F">
        <w:rPr>
          <w:rFonts w:ascii="Arial" w:hAnsi="Arial" w:cs="Arial"/>
          <w:color w:val="000000"/>
          <w:sz w:val="22"/>
          <w:szCs w:val="22"/>
          <w:lang w:val="bs-Latn-BA"/>
        </w:rPr>
        <w:tab/>
      </w:r>
      <w:r w:rsidRPr="00CC2B1F">
        <w:rPr>
          <w:rFonts w:ascii="Arial" w:hAnsi="Arial" w:cs="Arial"/>
          <w:color w:val="000000"/>
          <w:sz w:val="22"/>
          <w:szCs w:val="22"/>
          <w:lang w:val="bs-Latn-BA"/>
        </w:rPr>
        <w:tab/>
      </w:r>
      <w:r w:rsidRPr="00CC2B1F">
        <w:rPr>
          <w:rFonts w:ascii="Arial" w:hAnsi="Arial" w:cs="Arial"/>
          <w:color w:val="000000"/>
          <w:sz w:val="22"/>
          <w:szCs w:val="22"/>
          <w:lang w:val="bs-Latn-BA"/>
        </w:rPr>
        <w:tab/>
      </w:r>
      <w:r w:rsidRPr="00CC2B1F">
        <w:rPr>
          <w:rFonts w:ascii="Arial" w:hAnsi="Arial" w:cs="Arial"/>
          <w:color w:val="000000"/>
          <w:sz w:val="22"/>
          <w:szCs w:val="22"/>
          <w:lang w:val="bs-Latn-BA"/>
        </w:rPr>
        <w:tab/>
      </w:r>
      <w:r w:rsidRPr="00CC2B1F">
        <w:rPr>
          <w:rFonts w:ascii="Arial" w:hAnsi="Arial" w:cs="Arial"/>
          <w:color w:val="000000"/>
          <w:sz w:val="22"/>
          <w:szCs w:val="22"/>
          <w:lang w:val="bs-Latn-BA"/>
        </w:rPr>
        <w:tab/>
      </w:r>
    </w:p>
    <w:p w:rsidR="00AB0368"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 xml:space="preserve">Podizanje optužnice               </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2C2464"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Završeno na drugi način</w:t>
      </w:r>
    </w:p>
    <w:p w:rsidR="002C2464" w:rsidRPr="00CC2B1F" w:rsidRDefault="002C2464" w:rsidP="00CC2B1F">
      <w:pPr>
        <w:numPr>
          <w:ilvl w:val="0"/>
          <w:numId w:val="2"/>
        </w:numPr>
        <w:tabs>
          <w:tab w:val="left" w:pos="993"/>
        </w:tabs>
        <w:ind w:hanging="11"/>
        <w:jc w:val="both"/>
        <w:rPr>
          <w:rFonts w:ascii="Arial" w:hAnsi="Arial" w:cs="Arial"/>
          <w:color w:val="000000"/>
          <w:sz w:val="22"/>
          <w:szCs w:val="22"/>
          <w:lang w:val="bs-Latn-BA"/>
        </w:rPr>
      </w:pPr>
      <w:r w:rsidRPr="00CC2B1F">
        <w:rPr>
          <w:rFonts w:ascii="Arial" w:hAnsi="Arial" w:cs="Arial"/>
          <w:color w:val="000000"/>
          <w:sz w:val="22"/>
          <w:szCs w:val="22"/>
          <w:lang w:val="bs-Latn-BA"/>
        </w:rPr>
        <w:t>Završeno na drugi način – predmet prešao u KTKV</w:t>
      </w:r>
    </w:p>
    <w:p w:rsidR="0088042D" w:rsidRPr="00CC2B1F" w:rsidRDefault="002C2464" w:rsidP="00CC2B1F">
      <w:pPr>
        <w:numPr>
          <w:ilvl w:val="0"/>
          <w:numId w:val="2"/>
        </w:numPr>
        <w:tabs>
          <w:tab w:val="left" w:pos="993"/>
        </w:tabs>
        <w:ind w:hanging="11"/>
        <w:jc w:val="both"/>
        <w:rPr>
          <w:rFonts w:ascii="Arial" w:hAnsi="Arial" w:cs="Arial"/>
          <w:color w:val="000000"/>
          <w:sz w:val="22"/>
          <w:szCs w:val="22"/>
          <w:lang w:val="bs-Latn-BA"/>
        </w:rPr>
      </w:pPr>
      <w:r w:rsidRPr="00CC2B1F">
        <w:rPr>
          <w:rFonts w:ascii="Arial" w:hAnsi="Arial" w:cs="Arial"/>
          <w:color w:val="000000"/>
          <w:sz w:val="22"/>
          <w:szCs w:val="22"/>
          <w:lang w:val="bs-Latn-BA"/>
        </w:rPr>
        <w:t>Završeno na drugi način – predmet prešao u KTOV</w:t>
      </w:r>
      <w:r w:rsidR="00AB0368" w:rsidRPr="00B5018C">
        <w:rPr>
          <w:rFonts w:ascii="Arial" w:hAnsi="Arial" w:cs="Arial"/>
          <w:color w:val="000000"/>
          <w:sz w:val="22"/>
          <w:szCs w:val="22"/>
          <w:lang w:val="bs-Latn-BA"/>
        </w:rPr>
        <w:tab/>
      </w:r>
    </w:p>
    <w:p w:rsidR="00AB0368" w:rsidRPr="00B5018C" w:rsidRDefault="00AB0368" w:rsidP="008F10E4">
      <w:pPr>
        <w:autoSpaceDE w:val="0"/>
        <w:autoSpaceDN w:val="0"/>
        <w:adjustRightInd w:val="0"/>
        <w:rPr>
          <w:rFonts w:ascii="Arial" w:hAnsi="Arial" w:cs="Arial"/>
          <w:strike/>
          <w:sz w:val="22"/>
          <w:szCs w:val="22"/>
          <w:lang w:val="bs-Latn-BA" w:eastAsia="en-US"/>
        </w:rPr>
      </w:pPr>
    </w:p>
    <w:p w:rsidR="00AB0368" w:rsidRPr="00B5018C" w:rsidRDefault="00AB0368" w:rsidP="00CC2B1F">
      <w:pPr>
        <w:pStyle w:val="ListParagraph"/>
        <w:numPr>
          <w:ilvl w:val="0"/>
          <w:numId w:val="3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KTRZ predmet</w:t>
      </w:r>
      <w:r w:rsidR="0080212D" w:rsidRPr="00B5018C">
        <w:rPr>
          <w:rFonts w:ascii="Arial" w:hAnsi="Arial" w:cs="Arial"/>
          <w:sz w:val="22"/>
          <w:szCs w:val="22"/>
          <w:lang w:val="bs-Latn-BA" w:eastAsia="en-US"/>
        </w:rPr>
        <w:t>:</w:t>
      </w:r>
    </w:p>
    <w:p w:rsidR="00AB0368" w:rsidRPr="00B5018C" w:rsidRDefault="00AB0368" w:rsidP="008F10E4">
      <w:pPr>
        <w:autoSpaceDE w:val="0"/>
        <w:autoSpaceDN w:val="0"/>
        <w:adjustRightInd w:val="0"/>
        <w:rPr>
          <w:rFonts w:ascii="Arial" w:hAnsi="Arial" w:cs="Arial"/>
          <w:sz w:val="22"/>
          <w:szCs w:val="22"/>
          <w:lang w:val="bs-Latn-BA" w:eastAsia="en-US"/>
        </w:rPr>
      </w:pPr>
    </w:p>
    <w:p w:rsidR="00AB0368"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Neprovođenje istrage</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CC2B1F">
        <w:rPr>
          <w:rFonts w:ascii="Arial" w:hAnsi="Arial" w:cs="Arial"/>
          <w:color w:val="000000"/>
          <w:sz w:val="22"/>
          <w:szCs w:val="22"/>
          <w:lang w:val="bs-Latn-BA"/>
        </w:rPr>
        <w:tab/>
      </w:r>
    </w:p>
    <w:p w:rsidR="00AB0368"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Obustavljanje istrage</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AB0368"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Podizanje optužnice</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AB0368"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CC2B1F">
        <w:rPr>
          <w:rFonts w:ascii="Arial" w:hAnsi="Arial" w:cs="Arial"/>
          <w:color w:val="000000"/>
          <w:sz w:val="22"/>
          <w:szCs w:val="22"/>
          <w:lang w:val="bs-Latn-BA"/>
        </w:rPr>
        <w:t xml:space="preserve">Završeno na drugi način – prijenos nadležnosti </w:t>
      </w:r>
      <w:r w:rsidRPr="00CC2B1F">
        <w:rPr>
          <w:rFonts w:ascii="Arial" w:hAnsi="Arial" w:cs="Arial"/>
          <w:color w:val="000000"/>
          <w:sz w:val="22"/>
          <w:szCs w:val="22"/>
          <w:lang w:val="bs-Latn-BA"/>
        </w:rPr>
        <w:tab/>
      </w:r>
      <w:r w:rsidRPr="00CC2B1F">
        <w:rPr>
          <w:rFonts w:ascii="Arial" w:hAnsi="Arial" w:cs="Arial"/>
          <w:color w:val="000000"/>
          <w:sz w:val="22"/>
          <w:szCs w:val="22"/>
          <w:lang w:val="bs-Latn-BA"/>
        </w:rPr>
        <w:tab/>
      </w:r>
    </w:p>
    <w:p w:rsidR="00AB0368" w:rsidRPr="00B5018C"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Završeno na drugi način</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FD3CAD" w:rsidRDefault="00FD3CAD" w:rsidP="008F10E4">
      <w:pPr>
        <w:autoSpaceDE w:val="0"/>
        <w:autoSpaceDN w:val="0"/>
        <w:adjustRightInd w:val="0"/>
        <w:rPr>
          <w:rFonts w:ascii="Arial" w:hAnsi="Arial" w:cs="Arial"/>
          <w:sz w:val="22"/>
          <w:szCs w:val="22"/>
          <w:lang w:val="bs-Latn-BA" w:eastAsia="en-US"/>
        </w:rPr>
      </w:pPr>
    </w:p>
    <w:p w:rsidR="00AB0368" w:rsidRPr="00B5018C" w:rsidRDefault="00AB0368" w:rsidP="00CC2B1F">
      <w:pPr>
        <w:pStyle w:val="ListParagraph"/>
        <w:numPr>
          <w:ilvl w:val="0"/>
          <w:numId w:val="3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KTM predmet</w:t>
      </w:r>
      <w:r w:rsidR="0080212D" w:rsidRPr="00B5018C">
        <w:rPr>
          <w:rFonts w:ascii="Arial" w:hAnsi="Arial" w:cs="Arial"/>
          <w:sz w:val="22"/>
          <w:szCs w:val="22"/>
          <w:lang w:val="bs-Latn-BA" w:eastAsia="en-US"/>
        </w:rPr>
        <w:t>:</w:t>
      </w:r>
      <w:r w:rsidRPr="00B5018C">
        <w:rPr>
          <w:rFonts w:ascii="Arial" w:hAnsi="Arial" w:cs="Arial"/>
          <w:sz w:val="22"/>
          <w:szCs w:val="22"/>
          <w:lang w:val="bs-Latn-BA" w:eastAsia="en-US"/>
        </w:rPr>
        <w:t xml:space="preserve"> </w:t>
      </w:r>
    </w:p>
    <w:p w:rsidR="00AB0368" w:rsidRPr="00B5018C" w:rsidRDefault="00AB0368" w:rsidP="008F10E4">
      <w:pPr>
        <w:autoSpaceDE w:val="0"/>
        <w:autoSpaceDN w:val="0"/>
        <w:adjustRightInd w:val="0"/>
        <w:rPr>
          <w:rFonts w:ascii="Arial" w:hAnsi="Arial" w:cs="Arial"/>
          <w:sz w:val="22"/>
          <w:szCs w:val="22"/>
          <w:lang w:val="bs-Latn-BA" w:eastAsia="en-US"/>
        </w:rPr>
      </w:pPr>
    </w:p>
    <w:p w:rsidR="00AB0368"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Nepokretanje krivičnog postupka</w:t>
      </w:r>
      <w:r w:rsidRPr="00B5018C">
        <w:rPr>
          <w:rFonts w:ascii="Arial" w:hAnsi="Arial" w:cs="Arial"/>
          <w:color w:val="000000"/>
          <w:sz w:val="22"/>
          <w:szCs w:val="22"/>
          <w:lang w:val="bs-Latn-BA"/>
        </w:rPr>
        <w:tab/>
      </w:r>
      <w:r w:rsidRPr="00CC2B1F">
        <w:rPr>
          <w:rFonts w:ascii="Arial" w:hAnsi="Arial" w:cs="Arial"/>
          <w:color w:val="000000"/>
          <w:sz w:val="22"/>
          <w:szCs w:val="22"/>
          <w:lang w:val="bs-Latn-BA"/>
        </w:rPr>
        <w:tab/>
      </w:r>
      <w:r w:rsidRPr="00CC2B1F">
        <w:rPr>
          <w:rFonts w:ascii="Arial" w:hAnsi="Arial" w:cs="Arial"/>
          <w:color w:val="000000"/>
          <w:sz w:val="22"/>
          <w:szCs w:val="22"/>
          <w:lang w:val="bs-Latn-BA"/>
        </w:rPr>
        <w:tab/>
      </w:r>
    </w:p>
    <w:p w:rsidR="00AB0368" w:rsidRPr="00B5018C"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Nepokretanje pripremnog postupka</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AB0368"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Obustavljanje pripremnog postupka</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AB0368" w:rsidRPr="00B5018C" w:rsidRDefault="00194C18" w:rsidP="00CC2B1F">
      <w:pPr>
        <w:numPr>
          <w:ilvl w:val="0"/>
          <w:numId w:val="2"/>
        </w:numPr>
        <w:tabs>
          <w:tab w:val="left" w:pos="993"/>
        </w:tabs>
        <w:ind w:hanging="11"/>
        <w:jc w:val="both"/>
        <w:rPr>
          <w:rFonts w:ascii="Arial" w:hAnsi="Arial" w:cs="Arial"/>
          <w:color w:val="000000"/>
          <w:sz w:val="22"/>
          <w:szCs w:val="22"/>
          <w:lang w:val="bs-Latn-BA"/>
        </w:rPr>
      </w:pPr>
      <w:r w:rsidRPr="00CC2B1F">
        <w:rPr>
          <w:rFonts w:ascii="Arial" w:hAnsi="Arial" w:cs="Arial"/>
          <w:color w:val="000000"/>
          <w:sz w:val="22"/>
          <w:szCs w:val="22"/>
          <w:lang w:val="bs-Latn-BA"/>
        </w:rPr>
        <w:t>I</w:t>
      </w:r>
      <w:r w:rsidR="00AB0368" w:rsidRPr="00CC2B1F">
        <w:rPr>
          <w:rFonts w:ascii="Arial" w:hAnsi="Arial" w:cs="Arial"/>
          <w:color w:val="000000"/>
          <w:sz w:val="22"/>
          <w:szCs w:val="22"/>
          <w:lang w:val="bs-Latn-BA"/>
        </w:rPr>
        <w:t>zricanj</w:t>
      </w:r>
      <w:r w:rsidRPr="00CC2B1F">
        <w:rPr>
          <w:rFonts w:ascii="Arial" w:hAnsi="Arial" w:cs="Arial"/>
          <w:color w:val="000000"/>
          <w:sz w:val="22"/>
          <w:szCs w:val="22"/>
          <w:lang w:val="bs-Latn-BA"/>
        </w:rPr>
        <w:t xml:space="preserve">e </w:t>
      </w:r>
      <w:r w:rsidR="00AB0368" w:rsidRPr="00CC2B1F">
        <w:rPr>
          <w:rFonts w:ascii="Arial" w:hAnsi="Arial" w:cs="Arial"/>
          <w:color w:val="000000"/>
          <w:sz w:val="22"/>
          <w:szCs w:val="22"/>
          <w:lang w:val="bs-Latn-BA"/>
        </w:rPr>
        <w:t>vaspitne preporuke</w:t>
      </w:r>
      <w:r w:rsidR="00AB0368" w:rsidRPr="00CC2B1F">
        <w:rPr>
          <w:rFonts w:ascii="Arial" w:hAnsi="Arial" w:cs="Arial"/>
          <w:color w:val="000000"/>
          <w:sz w:val="22"/>
          <w:szCs w:val="22"/>
          <w:lang w:val="bs-Latn-BA"/>
        </w:rPr>
        <w:tab/>
      </w:r>
      <w:r w:rsidR="00AB0368" w:rsidRPr="00CC2B1F">
        <w:rPr>
          <w:rFonts w:ascii="Arial" w:hAnsi="Arial" w:cs="Arial"/>
          <w:color w:val="000000"/>
          <w:sz w:val="22"/>
          <w:szCs w:val="22"/>
          <w:lang w:val="bs-Latn-BA"/>
        </w:rPr>
        <w:tab/>
      </w:r>
      <w:r w:rsidR="00AB0368" w:rsidRPr="00CC2B1F">
        <w:rPr>
          <w:rFonts w:ascii="Arial" w:hAnsi="Arial" w:cs="Arial"/>
          <w:color w:val="000000"/>
          <w:sz w:val="22"/>
          <w:szCs w:val="22"/>
          <w:lang w:val="bs-Latn-BA"/>
        </w:rPr>
        <w:tab/>
      </w:r>
    </w:p>
    <w:p w:rsidR="00AB0368" w:rsidRPr="00B5018C" w:rsidRDefault="00194C1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I</w:t>
      </w:r>
      <w:r w:rsidR="00AB0368" w:rsidRPr="00B5018C">
        <w:rPr>
          <w:rFonts w:ascii="Arial" w:hAnsi="Arial" w:cs="Arial"/>
          <w:color w:val="000000"/>
          <w:sz w:val="22"/>
          <w:szCs w:val="22"/>
          <w:lang w:val="bs-Latn-BA"/>
        </w:rPr>
        <w:t xml:space="preserve">zricanje vanzavodske odgojne mjere  </w:t>
      </w:r>
      <w:r w:rsidR="00AB0368" w:rsidRPr="00CC2B1F">
        <w:rPr>
          <w:rFonts w:ascii="Arial" w:hAnsi="Arial" w:cs="Arial"/>
          <w:color w:val="000000"/>
          <w:sz w:val="22"/>
          <w:szCs w:val="22"/>
          <w:lang w:val="bs-Latn-BA"/>
        </w:rPr>
        <w:tab/>
      </w:r>
    </w:p>
    <w:p w:rsidR="00AB0368" w:rsidRPr="00B5018C" w:rsidRDefault="00194C18" w:rsidP="00CC2B1F">
      <w:pPr>
        <w:numPr>
          <w:ilvl w:val="0"/>
          <w:numId w:val="2"/>
        </w:numPr>
        <w:tabs>
          <w:tab w:val="left" w:pos="993"/>
        </w:tabs>
        <w:ind w:hanging="11"/>
        <w:jc w:val="both"/>
        <w:rPr>
          <w:rFonts w:ascii="Arial" w:hAnsi="Arial" w:cs="Arial"/>
          <w:color w:val="000000"/>
          <w:sz w:val="22"/>
          <w:szCs w:val="22"/>
          <w:lang w:val="bs-Latn-BA"/>
        </w:rPr>
      </w:pPr>
      <w:r w:rsidRPr="00CC2B1F">
        <w:rPr>
          <w:rFonts w:ascii="Arial" w:hAnsi="Arial" w:cs="Arial"/>
          <w:color w:val="000000"/>
          <w:sz w:val="22"/>
          <w:szCs w:val="22"/>
          <w:lang w:val="bs-Latn-BA"/>
        </w:rPr>
        <w:t>I</w:t>
      </w:r>
      <w:r w:rsidR="00AB0368" w:rsidRPr="00CC2B1F">
        <w:rPr>
          <w:rFonts w:ascii="Arial" w:hAnsi="Arial" w:cs="Arial"/>
          <w:color w:val="000000"/>
          <w:sz w:val="22"/>
          <w:szCs w:val="22"/>
          <w:lang w:val="bs-Latn-BA"/>
        </w:rPr>
        <w:t>zricanje zavodske mjere</w:t>
      </w:r>
      <w:r w:rsidR="00AB0368" w:rsidRPr="00CC2B1F">
        <w:rPr>
          <w:rFonts w:ascii="Arial" w:hAnsi="Arial" w:cs="Arial"/>
          <w:color w:val="000000"/>
          <w:sz w:val="22"/>
          <w:szCs w:val="22"/>
          <w:lang w:val="bs-Latn-BA"/>
        </w:rPr>
        <w:tab/>
      </w:r>
      <w:r w:rsidR="00AB0368" w:rsidRPr="00CC2B1F">
        <w:rPr>
          <w:rFonts w:ascii="Arial" w:hAnsi="Arial" w:cs="Arial"/>
          <w:color w:val="000000"/>
          <w:sz w:val="22"/>
          <w:szCs w:val="22"/>
          <w:lang w:val="bs-Latn-BA"/>
        </w:rPr>
        <w:tab/>
      </w:r>
      <w:r w:rsidR="00AB0368" w:rsidRPr="00CC2B1F">
        <w:rPr>
          <w:rFonts w:ascii="Arial" w:hAnsi="Arial" w:cs="Arial"/>
          <w:color w:val="000000"/>
          <w:sz w:val="22"/>
          <w:szCs w:val="22"/>
          <w:lang w:val="bs-Latn-BA"/>
        </w:rPr>
        <w:tab/>
      </w:r>
    </w:p>
    <w:p w:rsidR="00AB0368" w:rsidRPr="00B5018C" w:rsidRDefault="00194C1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I</w:t>
      </w:r>
      <w:r w:rsidR="00AB0368" w:rsidRPr="00B5018C">
        <w:rPr>
          <w:rFonts w:ascii="Arial" w:hAnsi="Arial" w:cs="Arial"/>
          <w:color w:val="000000"/>
          <w:sz w:val="22"/>
          <w:szCs w:val="22"/>
          <w:lang w:val="bs-Latn-BA"/>
        </w:rPr>
        <w:t xml:space="preserve">zricanje kazne maloljetničkog zatvora  </w:t>
      </w:r>
      <w:r w:rsidR="00AB0368" w:rsidRPr="00B5018C">
        <w:rPr>
          <w:rFonts w:ascii="Arial" w:hAnsi="Arial" w:cs="Arial"/>
          <w:color w:val="000000"/>
          <w:sz w:val="22"/>
          <w:szCs w:val="22"/>
          <w:lang w:val="bs-Latn-BA"/>
        </w:rPr>
        <w:tab/>
      </w:r>
    </w:p>
    <w:p w:rsidR="00BC18F8" w:rsidRPr="00BC18F8" w:rsidRDefault="00AB0368" w:rsidP="00CC2B1F">
      <w:pPr>
        <w:numPr>
          <w:ilvl w:val="0"/>
          <w:numId w:val="2"/>
        </w:numPr>
        <w:tabs>
          <w:tab w:val="left" w:pos="993"/>
        </w:tabs>
        <w:ind w:hanging="11"/>
        <w:jc w:val="both"/>
        <w:rPr>
          <w:rFonts w:ascii="Arial" w:eastAsia="Calibri" w:hAnsi="Arial" w:cs="Arial"/>
          <w:sz w:val="22"/>
          <w:szCs w:val="22"/>
          <w:lang w:val="bs-Latn-BA" w:eastAsia="en-US"/>
        </w:rPr>
      </w:pPr>
      <w:r w:rsidRPr="00BC18F8">
        <w:rPr>
          <w:rFonts w:ascii="Arial" w:hAnsi="Arial" w:cs="Arial"/>
          <w:color w:val="000000"/>
          <w:sz w:val="22"/>
          <w:szCs w:val="22"/>
          <w:lang w:val="bs-Latn-BA"/>
        </w:rPr>
        <w:t xml:space="preserve">Saglasnost za izricanje mjere policijskog upozorenja  </w:t>
      </w:r>
    </w:p>
    <w:p w:rsidR="00CC2B1F" w:rsidRPr="00BC18F8" w:rsidRDefault="00AB0368" w:rsidP="00CC2B1F">
      <w:pPr>
        <w:numPr>
          <w:ilvl w:val="0"/>
          <w:numId w:val="2"/>
        </w:numPr>
        <w:tabs>
          <w:tab w:val="left" w:pos="993"/>
        </w:tabs>
        <w:ind w:hanging="11"/>
        <w:jc w:val="both"/>
        <w:rPr>
          <w:rFonts w:ascii="Arial" w:eastAsia="Calibri" w:hAnsi="Arial" w:cs="Arial"/>
          <w:sz w:val="22"/>
          <w:szCs w:val="22"/>
          <w:lang w:val="bs-Latn-BA" w:eastAsia="en-US"/>
        </w:rPr>
      </w:pPr>
      <w:r w:rsidRPr="00BC18F8">
        <w:rPr>
          <w:rFonts w:ascii="Arial" w:hAnsi="Arial" w:cs="Arial"/>
          <w:color w:val="000000"/>
          <w:sz w:val="22"/>
          <w:szCs w:val="22"/>
          <w:lang w:val="bs-Latn-BA"/>
        </w:rPr>
        <w:t>Završeno na drugi način</w:t>
      </w:r>
      <w:r w:rsidRPr="00BC18F8">
        <w:rPr>
          <w:rFonts w:ascii="Arial" w:hAnsi="Arial" w:cs="Arial"/>
          <w:color w:val="000000"/>
          <w:sz w:val="22"/>
          <w:szCs w:val="22"/>
          <w:lang w:val="bs-Latn-BA"/>
        </w:rPr>
        <w:tab/>
      </w:r>
    </w:p>
    <w:p w:rsidR="00AB0368" w:rsidRPr="00B5018C" w:rsidRDefault="00AB0368" w:rsidP="00CC2B1F">
      <w:pPr>
        <w:tabs>
          <w:tab w:val="left" w:pos="993"/>
        </w:tabs>
        <w:ind w:left="720"/>
        <w:jc w:val="both"/>
        <w:rPr>
          <w:rFonts w:ascii="Arial" w:eastAsia="Calibri" w:hAnsi="Arial" w:cs="Arial"/>
          <w:sz w:val="22"/>
          <w:szCs w:val="22"/>
          <w:lang w:val="bs-Latn-BA" w:eastAsia="en-US"/>
        </w:rPr>
      </w:pP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AB0368" w:rsidRPr="00B5018C" w:rsidRDefault="00F062AB" w:rsidP="00CC2B1F">
      <w:pPr>
        <w:pStyle w:val="ListParagraph"/>
        <w:numPr>
          <w:ilvl w:val="0"/>
          <w:numId w:val="3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KTN/KTNK/KTNO/KTNPO/KTNT</w:t>
      </w:r>
      <w:r w:rsidR="003967A0" w:rsidRPr="00B5018C">
        <w:rPr>
          <w:rFonts w:ascii="Arial" w:hAnsi="Arial" w:cs="Arial"/>
          <w:sz w:val="22"/>
          <w:szCs w:val="22"/>
          <w:lang w:val="bs-Latn-BA" w:eastAsia="en-US"/>
        </w:rPr>
        <w:t>/KTNKK</w:t>
      </w:r>
      <w:r w:rsidRPr="00CC2B1F">
        <w:rPr>
          <w:rFonts w:ascii="Arial" w:hAnsi="Arial" w:cs="Arial"/>
          <w:sz w:val="22"/>
          <w:szCs w:val="22"/>
          <w:lang w:val="bs-Latn-BA" w:eastAsia="en-US"/>
        </w:rPr>
        <w:t xml:space="preserve"> </w:t>
      </w:r>
      <w:r w:rsidR="00AB0368" w:rsidRPr="00B5018C">
        <w:rPr>
          <w:rFonts w:ascii="Arial" w:hAnsi="Arial" w:cs="Arial"/>
          <w:sz w:val="22"/>
          <w:szCs w:val="22"/>
          <w:lang w:val="bs-Latn-BA" w:eastAsia="en-US"/>
        </w:rPr>
        <w:t>predmet</w:t>
      </w:r>
      <w:r w:rsidR="002A66CB" w:rsidRPr="00B5018C">
        <w:rPr>
          <w:rFonts w:ascii="Arial" w:hAnsi="Arial" w:cs="Arial"/>
          <w:sz w:val="22"/>
          <w:szCs w:val="22"/>
          <w:lang w:val="bs-Latn-BA" w:eastAsia="en-US"/>
        </w:rPr>
        <w:t>:</w:t>
      </w:r>
    </w:p>
    <w:p w:rsidR="00AB0368" w:rsidRPr="00B5018C" w:rsidRDefault="00AB0368" w:rsidP="008F10E4">
      <w:pPr>
        <w:autoSpaceDE w:val="0"/>
        <w:autoSpaceDN w:val="0"/>
        <w:adjustRightInd w:val="0"/>
        <w:rPr>
          <w:rFonts w:ascii="Arial" w:hAnsi="Arial" w:cs="Arial"/>
          <w:sz w:val="22"/>
          <w:szCs w:val="22"/>
          <w:lang w:val="bs-Latn-BA" w:eastAsia="en-US"/>
        </w:rPr>
      </w:pPr>
    </w:p>
    <w:p w:rsidR="00AB0368" w:rsidRPr="00B5018C"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Neprovođenje istrage</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AB0368" w:rsidRPr="00B5018C"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Obustavljanje istrage</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94424A" w:rsidRPr="00C31C6B" w:rsidRDefault="00AB0368" w:rsidP="0094424A">
      <w:pPr>
        <w:numPr>
          <w:ilvl w:val="0"/>
          <w:numId w:val="2"/>
        </w:numPr>
        <w:tabs>
          <w:tab w:val="left" w:pos="993"/>
        </w:tabs>
        <w:ind w:hanging="11"/>
        <w:jc w:val="both"/>
        <w:rPr>
          <w:rFonts w:ascii="Arial" w:hAnsi="Arial" w:cs="Arial"/>
          <w:strike/>
          <w:color w:val="000000"/>
          <w:sz w:val="22"/>
          <w:szCs w:val="22"/>
          <w:lang w:val="bs-Latn-BA"/>
        </w:rPr>
      </w:pPr>
      <w:r w:rsidRPr="00C31C6B">
        <w:rPr>
          <w:rFonts w:ascii="Arial" w:hAnsi="Arial" w:cs="Arial"/>
          <w:color w:val="000000"/>
          <w:sz w:val="22"/>
          <w:szCs w:val="22"/>
          <w:lang w:val="bs-Latn-BA"/>
        </w:rPr>
        <w:t>Završeno na drugi način</w:t>
      </w:r>
      <w:r w:rsidRPr="00C31C6B">
        <w:rPr>
          <w:rFonts w:ascii="Arial" w:hAnsi="Arial" w:cs="Arial"/>
          <w:color w:val="000000"/>
          <w:sz w:val="22"/>
          <w:szCs w:val="22"/>
          <w:lang w:val="bs-Latn-BA"/>
        </w:rPr>
        <w:tab/>
      </w:r>
    </w:p>
    <w:p w:rsidR="00AB0368" w:rsidRPr="00B5018C" w:rsidRDefault="00AB0368" w:rsidP="00CC2B1F">
      <w:pPr>
        <w:tabs>
          <w:tab w:val="left" w:pos="993"/>
        </w:tabs>
        <w:ind w:left="720"/>
        <w:jc w:val="both"/>
        <w:rPr>
          <w:rFonts w:ascii="Arial" w:hAnsi="Arial" w:cs="Arial"/>
          <w:strike/>
          <w:color w:val="000000"/>
          <w:sz w:val="22"/>
          <w:szCs w:val="22"/>
          <w:lang w:val="bs-Latn-BA"/>
        </w:rPr>
      </w:pP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AB0368" w:rsidRPr="00B5018C" w:rsidRDefault="00AB0368" w:rsidP="00CC2B1F">
      <w:pPr>
        <w:pStyle w:val="ListParagraph"/>
        <w:numPr>
          <w:ilvl w:val="0"/>
          <w:numId w:val="3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KTNRZ predmet</w:t>
      </w:r>
      <w:r w:rsidR="00262A4D" w:rsidRPr="00B5018C">
        <w:rPr>
          <w:rFonts w:ascii="Arial" w:hAnsi="Arial" w:cs="Arial"/>
          <w:sz w:val="22"/>
          <w:szCs w:val="22"/>
          <w:lang w:val="bs-Latn-BA" w:eastAsia="en-US"/>
        </w:rPr>
        <w:t>:</w:t>
      </w:r>
    </w:p>
    <w:p w:rsidR="00AB0368" w:rsidRPr="00B5018C" w:rsidRDefault="00AB0368" w:rsidP="008F10E4">
      <w:pPr>
        <w:rPr>
          <w:rFonts w:ascii="Arial" w:hAnsi="Arial" w:cs="Arial"/>
          <w:sz w:val="22"/>
          <w:szCs w:val="22"/>
          <w:lang w:val="bs-Latn-BA" w:eastAsia="en-US"/>
        </w:rPr>
      </w:pPr>
    </w:p>
    <w:p w:rsidR="00AB0368" w:rsidRPr="00B5018C"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Neprovođenje istrage</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AB0368" w:rsidRPr="00B5018C"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Obustavljanje istrage</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AB0368"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CC2B1F">
        <w:rPr>
          <w:rFonts w:ascii="Arial" w:hAnsi="Arial" w:cs="Arial"/>
          <w:color w:val="000000"/>
          <w:sz w:val="22"/>
          <w:szCs w:val="22"/>
          <w:lang w:val="bs-Latn-BA"/>
        </w:rPr>
        <w:t>Završeno na drugi način – prijenos nadležnosti</w:t>
      </w:r>
      <w:r w:rsidRPr="00CC2B1F">
        <w:rPr>
          <w:rFonts w:ascii="Arial" w:hAnsi="Arial" w:cs="Arial"/>
          <w:color w:val="000000"/>
          <w:sz w:val="22"/>
          <w:szCs w:val="22"/>
          <w:lang w:val="bs-Latn-BA"/>
        </w:rPr>
        <w:tab/>
      </w:r>
      <w:r w:rsidRPr="00CC2B1F">
        <w:rPr>
          <w:rFonts w:ascii="Arial" w:hAnsi="Arial" w:cs="Arial"/>
          <w:color w:val="000000"/>
          <w:sz w:val="22"/>
          <w:szCs w:val="22"/>
          <w:lang w:val="bs-Latn-BA"/>
        </w:rPr>
        <w:tab/>
      </w:r>
    </w:p>
    <w:p w:rsidR="00CC2B1F" w:rsidRPr="00CC2B1F" w:rsidRDefault="00194C18" w:rsidP="00CC2B1F">
      <w:pPr>
        <w:numPr>
          <w:ilvl w:val="0"/>
          <w:numId w:val="2"/>
        </w:numPr>
        <w:tabs>
          <w:tab w:val="left" w:pos="993"/>
        </w:tabs>
        <w:ind w:hanging="11"/>
        <w:jc w:val="both"/>
        <w:rPr>
          <w:rFonts w:ascii="Arial" w:hAnsi="Arial" w:cs="Arial"/>
          <w:strike/>
          <w:color w:val="000000"/>
          <w:sz w:val="22"/>
          <w:szCs w:val="22"/>
          <w:lang w:val="bs-Latn-BA"/>
        </w:rPr>
      </w:pPr>
      <w:r w:rsidRPr="00B5018C">
        <w:rPr>
          <w:rFonts w:ascii="Arial" w:hAnsi="Arial" w:cs="Arial"/>
          <w:color w:val="000000"/>
          <w:sz w:val="22"/>
          <w:szCs w:val="22"/>
          <w:lang w:val="bs-Latn-BA"/>
        </w:rPr>
        <w:t>Z</w:t>
      </w:r>
      <w:r w:rsidR="00AB0368" w:rsidRPr="00B5018C">
        <w:rPr>
          <w:rFonts w:ascii="Arial" w:hAnsi="Arial" w:cs="Arial"/>
          <w:color w:val="000000"/>
          <w:sz w:val="22"/>
          <w:szCs w:val="22"/>
          <w:lang w:val="bs-Latn-BA"/>
        </w:rPr>
        <w:t>avršeno na drugi način</w:t>
      </w:r>
      <w:r w:rsidR="00AB0368" w:rsidRPr="00B5018C">
        <w:rPr>
          <w:rFonts w:ascii="Arial" w:hAnsi="Arial" w:cs="Arial"/>
          <w:color w:val="000000"/>
          <w:sz w:val="22"/>
          <w:szCs w:val="22"/>
          <w:lang w:val="bs-Latn-BA"/>
        </w:rPr>
        <w:tab/>
      </w:r>
      <w:r w:rsidR="00AB0368" w:rsidRPr="00B5018C">
        <w:rPr>
          <w:rFonts w:ascii="Arial" w:hAnsi="Arial" w:cs="Arial"/>
          <w:color w:val="000000"/>
          <w:sz w:val="22"/>
          <w:szCs w:val="22"/>
          <w:lang w:val="bs-Latn-BA"/>
        </w:rPr>
        <w:tab/>
      </w:r>
    </w:p>
    <w:p w:rsidR="00AB0368" w:rsidRDefault="00AB0368" w:rsidP="00CC2B1F">
      <w:pPr>
        <w:tabs>
          <w:tab w:val="left" w:pos="993"/>
        </w:tabs>
        <w:ind w:left="720"/>
        <w:jc w:val="both"/>
        <w:rPr>
          <w:rFonts w:ascii="Arial" w:hAnsi="Arial" w:cs="Arial"/>
          <w:color w:val="000000"/>
          <w:sz w:val="22"/>
          <w:szCs w:val="22"/>
          <w:lang w:val="bs-Latn-BA"/>
        </w:rPr>
      </w:pPr>
      <w:r w:rsidRPr="00B5018C">
        <w:rPr>
          <w:rFonts w:ascii="Arial" w:hAnsi="Arial" w:cs="Arial"/>
          <w:color w:val="000000"/>
          <w:sz w:val="22"/>
          <w:szCs w:val="22"/>
          <w:lang w:val="bs-Latn-BA"/>
        </w:rPr>
        <w:tab/>
      </w:r>
    </w:p>
    <w:p w:rsidR="008E424B" w:rsidRPr="00B5018C" w:rsidRDefault="008E424B" w:rsidP="00CC2B1F">
      <w:pPr>
        <w:tabs>
          <w:tab w:val="left" w:pos="993"/>
        </w:tabs>
        <w:ind w:left="720"/>
        <w:jc w:val="both"/>
        <w:rPr>
          <w:rFonts w:ascii="Arial" w:hAnsi="Arial" w:cs="Arial"/>
          <w:strike/>
          <w:color w:val="000000"/>
          <w:sz w:val="22"/>
          <w:szCs w:val="22"/>
          <w:lang w:val="bs-Latn-BA"/>
        </w:rPr>
      </w:pPr>
    </w:p>
    <w:p w:rsidR="00AB0368" w:rsidRPr="00B5018C" w:rsidRDefault="00AB0368" w:rsidP="00CC2B1F">
      <w:pPr>
        <w:pStyle w:val="ListParagraph"/>
        <w:numPr>
          <w:ilvl w:val="0"/>
          <w:numId w:val="3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KTA/</w:t>
      </w:r>
      <w:r w:rsidR="00F062AB" w:rsidRPr="00B5018C">
        <w:rPr>
          <w:rFonts w:ascii="Arial" w:hAnsi="Arial" w:cs="Arial"/>
          <w:sz w:val="22"/>
          <w:szCs w:val="22"/>
          <w:lang w:val="bs-Latn-BA" w:eastAsia="en-US"/>
        </w:rPr>
        <w:t>K</w:t>
      </w:r>
      <w:r w:rsidRPr="00B5018C">
        <w:rPr>
          <w:rFonts w:ascii="Arial" w:hAnsi="Arial" w:cs="Arial"/>
          <w:sz w:val="22"/>
          <w:szCs w:val="22"/>
          <w:lang w:val="bs-Latn-BA" w:eastAsia="en-US"/>
        </w:rPr>
        <w:t>TARZ</w:t>
      </w:r>
      <w:r w:rsidR="00F062AB" w:rsidRPr="00B5018C">
        <w:rPr>
          <w:rFonts w:ascii="Arial" w:hAnsi="Arial" w:cs="Arial"/>
          <w:sz w:val="22"/>
          <w:szCs w:val="22"/>
          <w:lang w:val="bs-Latn-BA" w:eastAsia="en-US"/>
        </w:rPr>
        <w:t>/KTAK/KTAO/KTAPO/KTAT</w:t>
      </w:r>
      <w:r w:rsidR="003967A0" w:rsidRPr="00B5018C">
        <w:rPr>
          <w:rFonts w:ascii="Arial" w:hAnsi="Arial" w:cs="Arial"/>
          <w:sz w:val="22"/>
          <w:szCs w:val="22"/>
          <w:lang w:val="bs-Latn-BA" w:eastAsia="en-US"/>
        </w:rPr>
        <w:t>/KTAKK</w:t>
      </w:r>
      <w:r w:rsidR="00F062AB" w:rsidRPr="00B5018C">
        <w:rPr>
          <w:rFonts w:ascii="Arial" w:hAnsi="Arial" w:cs="Arial"/>
          <w:sz w:val="22"/>
          <w:szCs w:val="22"/>
          <w:lang w:val="bs-Latn-BA" w:eastAsia="en-US"/>
        </w:rPr>
        <w:t xml:space="preserve"> </w:t>
      </w:r>
      <w:r w:rsidRPr="00B5018C">
        <w:rPr>
          <w:rFonts w:ascii="Arial" w:hAnsi="Arial" w:cs="Arial"/>
          <w:sz w:val="22"/>
          <w:szCs w:val="22"/>
          <w:lang w:val="bs-Latn-BA" w:eastAsia="en-US"/>
        </w:rPr>
        <w:t>predmet</w:t>
      </w:r>
      <w:r w:rsidR="00262A4D" w:rsidRPr="00B5018C">
        <w:rPr>
          <w:rFonts w:ascii="Arial" w:hAnsi="Arial" w:cs="Arial"/>
          <w:sz w:val="22"/>
          <w:szCs w:val="22"/>
          <w:lang w:val="bs-Latn-BA" w:eastAsia="en-US"/>
        </w:rPr>
        <w:t>:</w:t>
      </w:r>
    </w:p>
    <w:p w:rsidR="00AB0368" w:rsidRPr="00B5018C" w:rsidRDefault="00AB0368" w:rsidP="008F10E4">
      <w:pPr>
        <w:autoSpaceDE w:val="0"/>
        <w:autoSpaceDN w:val="0"/>
        <w:adjustRightInd w:val="0"/>
        <w:rPr>
          <w:rFonts w:ascii="Arial" w:hAnsi="Arial" w:cs="Arial"/>
          <w:sz w:val="22"/>
          <w:szCs w:val="22"/>
          <w:lang w:val="bs-Latn-BA" w:eastAsia="en-US"/>
        </w:rPr>
      </w:pPr>
    </w:p>
    <w:p w:rsidR="00AB0368"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Neprovođenje istrage</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CC2B1F" w:rsidRPr="00CC2B1F" w:rsidRDefault="00AB0368" w:rsidP="00CC2B1F">
      <w:pPr>
        <w:numPr>
          <w:ilvl w:val="0"/>
          <w:numId w:val="2"/>
        </w:numPr>
        <w:tabs>
          <w:tab w:val="left" w:pos="993"/>
        </w:tabs>
        <w:ind w:hanging="11"/>
        <w:jc w:val="both"/>
        <w:rPr>
          <w:rFonts w:ascii="Arial" w:hAnsi="Arial" w:cs="Arial"/>
          <w:sz w:val="22"/>
          <w:szCs w:val="22"/>
          <w:lang w:val="bs-Latn-BA" w:eastAsia="en-US"/>
        </w:rPr>
      </w:pPr>
      <w:r w:rsidRPr="00B5018C">
        <w:rPr>
          <w:rFonts w:ascii="Arial" w:hAnsi="Arial" w:cs="Arial"/>
          <w:color w:val="000000"/>
          <w:sz w:val="22"/>
          <w:szCs w:val="22"/>
          <w:lang w:val="bs-Latn-BA"/>
        </w:rPr>
        <w:t>Završeno n</w:t>
      </w:r>
      <w:r w:rsidR="00BD2404" w:rsidRPr="00B5018C">
        <w:rPr>
          <w:rFonts w:ascii="Arial" w:hAnsi="Arial" w:cs="Arial"/>
          <w:color w:val="000000"/>
          <w:sz w:val="22"/>
          <w:szCs w:val="22"/>
          <w:lang w:val="bs-Latn-BA"/>
        </w:rPr>
        <w:t>a</w:t>
      </w:r>
      <w:r w:rsidRPr="00B5018C">
        <w:rPr>
          <w:rFonts w:ascii="Arial" w:hAnsi="Arial" w:cs="Arial"/>
          <w:color w:val="000000"/>
          <w:sz w:val="22"/>
          <w:szCs w:val="22"/>
          <w:lang w:val="bs-Latn-BA"/>
        </w:rPr>
        <w:t xml:space="preserve"> drugi način</w:t>
      </w:r>
      <w:r w:rsidRPr="00B5018C">
        <w:rPr>
          <w:rFonts w:ascii="Arial" w:hAnsi="Arial" w:cs="Arial"/>
          <w:color w:val="000000"/>
          <w:sz w:val="22"/>
          <w:szCs w:val="22"/>
          <w:lang w:val="bs-Latn-BA"/>
        </w:rPr>
        <w:tab/>
      </w:r>
    </w:p>
    <w:p w:rsidR="00AB0368" w:rsidRPr="00B5018C" w:rsidRDefault="00AB0368" w:rsidP="00CC2B1F">
      <w:pPr>
        <w:tabs>
          <w:tab w:val="left" w:pos="993"/>
        </w:tabs>
        <w:ind w:left="720"/>
        <w:jc w:val="both"/>
        <w:rPr>
          <w:rFonts w:ascii="Arial" w:hAnsi="Arial" w:cs="Arial"/>
          <w:sz w:val="22"/>
          <w:szCs w:val="22"/>
          <w:lang w:val="bs-Latn-BA" w:eastAsia="en-US"/>
        </w:rPr>
      </w:pPr>
      <w:r w:rsidRPr="00B5018C">
        <w:rPr>
          <w:rFonts w:ascii="Arial" w:hAnsi="Arial" w:cs="Arial"/>
          <w:color w:val="000000"/>
          <w:sz w:val="22"/>
          <w:szCs w:val="22"/>
          <w:lang w:val="bs-Latn-BA"/>
        </w:rPr>
        <w:tab/>
      </w:r>
    </w:p>
    <w:p w:rsidR="00AB0368" w:rsidRPr="00B5018C" w:rsidRDefault="00AB0368" w:rsidP="00CC2B1F">
      <w:pPr>
        <w:pStyle w:val="ListParagraph"/>
        <w:numPr>
          <w:ilvl w:val="0"/>
          <w:numId w:val="3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KTPOM/KTMPOM predmet</w:t>
      </w:r>
      <w:r w:rsidR="00262A4D" w:rsidRPr="00B5018C">
        <w:rPr>
          <w:rFonts w:ascii="Arial" w:hAnsi="Arial" w:cs="Arial"/>
          <w:sz w:val="22"/>
          <w:szCs w:val="22"/>
          <w:lang w:val="bs-Latn-BA" w:eastAsia="en-US"/>
        </w:rPr>
        <w:t>:</w:t>
      </w:r>
    </w:p>
    <w:p w:rsidR="00AB0368" w:rsidRPr="00B5018C" w:rsidRDefault="00AB0368" w:rsidP="008F10E4">
      <w:pPr>
        <w:autoSpaceDE w:val="0"/>
        <w:autoSpaceDN w:val="0"/>
        <w:adjustRightInd w:val="0"/>
        <w:rPr>
          <w:rFonts w:ascii="Arial" w:hAnsi="Arial" w:cs="Arial"/>
          <w:sz w:val="22"/>
          <w:szCs w:val="22"/>
          <w:lang w:val="bs-Latn-BA" w:eastAsia="en-US"/>
        </w:rPr>
      </w:pPr>
    </w:p>
    <w:p w:rsidR="00AB0368" w:rsidRPr="00B5018C"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Postupljeno po molbi</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AB0368" w:rsidRPr="00B5018C"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color w:val="000000"/>
          <w:sz w:val="22"/>
          <w:szCs w:val="22"/>
          <w:lang w:val="bs-Latn-BA"/>
        </w:rPr>
        <w:t>Odbijena molba</w:t>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CC2B1F" w:rsidRPr="00CC2B1F" w:rsidRDefault="00AB0368" w:rsidP="00CC2B1F">
      <w:pPr>
        <w:numPr>
          <w:ilvl w:val="0"/>
          <w:numId w:val="2"/>
        </w:numPr>
        <w:tabs>
          <w:tab w:val="left" w:pos="993"/>
        </w:tabs>
        <w:ind w:hanging="11"/>
        <w:jc w:val="both"/>
        <w:rPr>
          <w:rFonts w:ascii="Arial" w:hAnsi="Arial" w:cs="Arial"/>
          <w:strike/>
          <w:color w:val="000000"/>
          <w:sz w:val="22"/>
          <w:szCs w:val="22"/>
          <w:lang w:val="bs-Latn-BA"/>
        </w:rPr>
      </w:pPr>
      <w:r w:rsidRPr="00B5018C">
        <w:rPr>
          <w:rFonts w:ascii="Arial" w:hAnsi="Arial" w:cs="Arial"/>
          <w:color w:val="000000"/>
          <w:sz w:val="22"/>
          <w:szCs w:val="22"/>
          <w:lang w:val="bs-Latn-BA"/>
        </w:rPr>
        <w:t>Završeno na drugi način</w:t>
      </w:r>
      <w:r w:rsidRPr="00B5018C">
        <w:rPr>
          <w:rFonts w:ascii="Arial" w:hAnsi="Arial" w:cs="Arial"/>
          <w:color w:val="000000"/>
          <w:sz w:val="22"/>
          <w:szCs w:val="22"/>
          <w:lang w:val="bs-Latn-BA"/>
        </w:rPr>
        <w:tab/>
      </w:r>
    </w:p>
    <w:p w:rsidR="00AB0368" w:rsidRPr="00B5018C" w:rsidRDefault="00AB0368" w:rsidP="00CC2B1F">
      <w:pPr>
        <w:tabs>
          <w:tab w:val="left" w:pos="993"/>
        </w:tabs>
        <w:ind w:left="720"/>
        <w:jc w:val="both"/>
        <w:rPr>
          <w:rFonts w:ascii="Arial" w:hAnsi="Arial" w:cs="Arial"/>
          <w:strike/>
          <w:color w:val="000000"/>
          <w:sz w:val="22"/>
          <w:szCs w:val="22"/>
          <w:lang w:val="bs-Latn-BA"/>
        </w:rPr>
      </w:pP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r w:rsidRPr="00B5018C">
        <w:rPr>
          <w:rFonts w:ascii="Arial" w:hAnsi="Arial" w:cs="Arial"/>
          <w:color w:val="000000"/>
          <w:sz w:val="22"/>
          <w:szCs w:val="22"/>
          <w:lang w:val="bs-Latn-BA"/>
        </w:rPr>
        <w:tab/>
      </w:r>
    </w:p>
    <w:p w:rsidR="00AB0368" w:rsidRPr="00B5018C" w:rsidRDefault="00AB0368" w:rsidP="00CC2B1F">
      <w:pPr>
        <w:pStyle w:val="ListParagraph"/>
        <w:numPr>
          <w:ilvl w:val="0"/>
          <w:numId w:val="3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KTEKS predmet</w:t>
      </w:r>
      <w:r w:rsidR="00262A4D" w:rsidRPr="00B5018C">
        <w:rPr>
          <w:rFonts w:ascii="Arial" w:hAnsi="Arial" w:cs="Arial"/>
          <w:sz w:val="22"/>
          <w:szCs w:val="22"/>
          <w:lang w:val="bs-Latn-BA" w:eastAsia="en-US"/>
        </w:rPr>
        <w:t>:</w:t>
      </w:r>
    </w:p>
    <w:p w:rsidR="00AB0368" w:rsidRPr="00B5018C" w:rsidRDefault="00AB0368" w:rsidP="008F10E4">
      <w:pPr>
        <w:autoSpaceDE w:val="0"/>
        <w:autoSpaceDN w:val="0"/>
        <w:adjustRightInd w:val="0"/>
        <w:rPr>
          <w:rFonts w:ascii="Arial" w:hAnsi="Arial" w:cs="Arial"/>
          <w:sz w:val="22"/>
          <w:szCs w:val="22"/>
          <w:lang w:val="bs-Latn-BA" w:eastAsia="en-US"/>
        </w:rPr>
      </w:pPr>
    </w:p>
    <w:p w:rsidR="00AB0368"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B5018C">
        <w:rPr>
          <w:rFonts w:ascii="Arial" w:hAnsi="Arial" w:cs="Arial"/>
          <w:sz w:val="22"/>
          <w:szCs w:val="22"/>
          <w:lang w:val="bs-Latn-BA" w:eastAsia="en-US"/>
        </w:rPr>
        <w:t xml:space="preserve"> </w:t>
      </w:r>
      <w:r w:rsidRPr="00CC2B1F">
        <w:rPr>
          <w:rFonts w:ascii="Arial" w:hAnsi="Arial" w:cs="Arial"/>
          <w:color w:val="000000"/>
          <w:sz w:val="22"/>
          <w:szCs w:val="22"/>
          <w:lang w:val="bs-Latn-BA"/>
        </w:rPr>
        <w:t>Prosljeđivanje molbe za izručenje sudu</w:t>
      </w:r>
      <w:r w:rsidRPr="00CC2B1F">
        <w:rPr>
          <w:rFonts w:ascii="Arial" w:hAnsi="Arial" w:cs="Arial"/>
          <w:color w:val="000000"/>
          <w:sz w:val="22"/>
          <w:szCs w:val="22"/>
          <w:lang w:val="bs-Latn-BA"/>
        </w:rPr>
        <w:tab/>
      </w:r>
      <w:r w:rsidRPr="00CC2B1F">
        <w:rPr>
          <w:rFonts w:ascii="Arial" w:hAnsi="Arial" w:cs="Arial"/>
          <w:color w:val="000000"/>
          <w:sz w:val="22"/>
          <w:szCs w:val="22"/>
          <w:lang w:val="bs-Latn-BA"/>
        </w:rPr>
        <w:tab/>
      </w:r>
      <w:r w:rsidRPr="00CC2B1F">
        <w:rPr>
          <w:rFonts w:ascii="Arial" w:hAnsi="Arial" w:cs="Arial"/>
          <w:color w:val="000000"/>
          <w:sz w:val="22"/>
          <w:szCs w:val="22"/>
          <w:lang w:val="bs-Latn-BA"/>
        </w:rPr>
        <w:tab/>
      </w:r>
    </w:p>
    <w:p w:rsidR="00AB0368" w:rsidRPr="00CC2B1F" w:rsidRDefault="00AB0368" w:rsidP="00CC2B1F">
      <w:pPr>
        <w:numPr>
          <w:ilvl w:val="0"/>
          <w:numId w:val="2"/>
        </w:numPr>
        <w:tabs>
          <w:tab w:val="left" w:pos="993"/>
        </w:tabs>
        <w:ind w:hanging="11"/>
        <w:jc w:val="both"/>
        <w:rPr>
          <w:rFonts w:ascii="Arial" w:hAnsi="Arial" w:cs="Arial"/>
          <w:color w:val="000000"/>
          <w:sz w:val="22"/>
          <w:szCs w:val="22"/>
          <w:lang w:val="bs-Latn-BA"/>
        </w:rPr>
      </w:pPr>
      <w:r w:rsidRPr="00CC2B1F">
        <w:rPr>
          <w:rFonts w:ascii="Arial" w:hAnsi="Arial" w:cs="Arial"/>
          <w:color w:val="000000"/>
          <w:sz w:val="22"/>
          <w:szCs w:val="22"/>
          <w:lang w:val="bs-Latn-BA"/>
        </w:rPr>
        <w:t xml:space="preserve"> Stavljanje prijedloga za određivanje pritvora</w:t>
      </w:r>
      <w:r w:rsidRPr="00CC2B1F">
        <w:rPr>
          <w:rFonts w:ascii="Arial" w:hAnsi="Arial" w:cs="Arial"/>
          <w:color w:val="000000"/>
          <w:sz w:val="22"/>
          <w:szCs w:val="22"/>
          <w:lang w:val="bs-Latn-BA"/>
        </w:rPr>
        <w:tab/>
      </w:r>
      <w:r w:rsidRPr="00CC2B1F">
        <w:rPr>
          <w:rFonts w:ascii="Arial" w:hAnsi="Arial" w:cs="Arial"/>
          <w:color w:val="000000"/>
          <w:sz w:val="22"/>
          <w:szCs w:val="22"/>
          <w:lang w:val="bs-Latn-BA"/>
        </w:rPr>
        <w:tab/>
      </w:r>
    </w:p>
    <w:p w:rsidR="00AB0368" w:rsidRPr="00B5018C" w:rsidRDefault="00AB0368" w:rsidP="00CC2B1F">
      <w:pPr>
        <w:numPr>
          <w:ilvl w:val="0"/>
          <w:numId w:val="2"/>
        </w:numPr>
        <w:tabs>
          <w:tab w:val="left" w:pos="993"/>
        </w:tabs>
        <w:ind w:hanging="11"/>
        <w:jc w:val="both"/>
        <w:rPr>
          <w:rFonts w:ascii="Arial" w:hAnsi="Arial" w:cs="Arial"/>
          <w:strike/>
          <w:sz w:val="22"/>
          <w:szCs w:val="22"/>
          <w:lang w:val="bs-Latn-BA" w:eastAsia="en-US"/>
        </w:rPr>
      </w:pPr>
      <w:r w:rsidRPr="00CC2B1F">
        <w:rPr>
          <w:rFonts w:ascii="Arial" w:hAnsi="Arial" w:cs="Arial"/>
          <w:color w:val="000000"/>
          <w:sz w:val="22"/>
          <w:szCs w:val="22"/>
          <w:lang w:val="bs-Latn-BA"/>
        </w:rPr>
        <w:t xml:space="preserve"> Završeno na drugi način</w:t>
      </w:r>
      <w:r w:rsidRPr="00CC2B1F">
        <w:rPr>
          <w:rFonts w:ascii="Arial" w:hAnsi="Arial" w:cs="Arial"/>
          <w:color w:val="000000"/>
          <w:sz w:val="22"/>
          <w:szCs w:val="22"/>
          <w:lang w:val="bs-Latn-BA"/>
        </w:rPr>
        <w:tab/>
      </w:r>
      <w:r w:rsidRPr="00B5018C">
        <w:rPr>
          <w:rFonts w:ascii="Arial" w:hAnsi="Arial" w:cs="Arial"/>
          <w:sz w:val="22"/>
          <w:szCs w:val="22"/>
          <w:lang w:val="bs-Latn-BA" w:eastAsia="en-US"/>
        </w:rPr>
        <w:tab/>
      </w:r>
      <w:r w:rsidRPr="00B5018C">
        <w:rPr>
          <w:rFonts w:ascii="Arial" w:hAnsi="Arial" w:cs="Arial"/>
          <w:sz w:val="22"/>
          <w:szCs w:val="22"/>
          <w:lang w:val="bs-Latn-BA" w:eastAsia="en-US"/>
        </w:rPr>
        <w:tab/>
      </w:r>
      <w:r w:rsidRPr="00B5018C">
        <w:rPr>
          <w:rFonts w:ascii="Arial" w:hAnsi="Arial" w:cs="Arial"/>
          <w:sz w:val="22"/>
          <w:szCs w:val="22"/>
          <w:lang w:val="bs-Latn-BA" w:eastAsia="en-US"/>
        </w:rPr>
        <w:tab/>
      </w:r>
      <w:r w:rsidRPr="00B5018C">
        <w:rPr>
          <w:rFonts w:ascii="Arial" w:hAnsi="Arial" w:cs="Arial"/>
          <w:sz w:val="22"/>
          <w:szCs w:val="22"/>
          <w:lang w:val="bs-Latn-BA" w:eastAsia="en-US"/>
        </w:rPr>
        <w:tab/>
      </w:r>
      <w:r w:rsidR="003A674D" w:rsidRPr="00B5018C">
        <w:rPr>
          <w:rFonts w:ascii="Arial" w:hAnsi="Arial" w:cs="Arial"/>
          <w:sz w:val="22"/>
          <w:szCs w:val="22"/>
          <w:lang w:val="bs-Latn-BA" w:eastAsia="en-US"/>
        </w:rPr>
        <w:tab/>
      </w:r>
    </w:p>
    <w:p w:rsidR="00AB0368" w:rsidRPr="00B5018C" w:rsidRDefault="00AB0368" w:rsidP="008F10E4">
      <w:pPr>
        <w:autoSpaceDE w:val="0"/>
        <w:autoSpaceDN w:val="0"/>
        <w:adjustRightInd w:val="0"/>
        <w:rPr>
          <w:rFonts w:ascii="Arial" w:hAnsi="Arial" w:cs="Arial"/>
          <w:i/>
          <w:sz w:val="22"/>
          <w:szCs w:val="22"/>
          <w:u w:val="single"/>
          <w:lang w:val="bs-Latn-BA" w:eastAsia="en-US"/>
        </w:rPr>
      </w:pPr>
    </w:p>
    <w:p w:rsidR="008A1724" w:rsidRPr="00B5018C" w:rsidRDefault="008A1724" w:rsidP="00CC2B1F">
      <w:pPr>
        <w:pStyle w:val="ListParagraph"/>
        <w:numPr>
          <w:ilvl w:val="0"/>
          <w:numId w:val="3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KTF predmeti</w:t>
      </w:r>
      <w:r w:rsidR="005D7D21">
        <w:rPr>
          <w:rFonts w:ascii="Arial" w:hAnsi="Arial" w:cs="Arial"/>
          <w:sz w:val="22"/>
          <w:szCs w:val="22"/>
          <w:lang w:val="bs-Latn-BA" w:eastAsia="en-US"/>
        </w:rPr>
        <w:t>:</w:t>
      </w:r>
    </w:p>
    <w:p w:rsidR="00E016A5" w:rsidRPr="00B5018C" w:rsidRDefault="00E016A5" w:rsidP="008F10E4">
      <w:pPr>
        <w:autoSpaceDE w:val="0"/>
        <w:autoSpaceDN w:val="0"/>
        <w:adjustRightInd w:val="0"/>
        <w:rPr>
          <w:rFonts w:ascii="Arial" w:hAnsi="Arial" w:cs="Arial"/>
          <w:sz w:val="22"/>
          <w:szCs w:val="22"/>
          <w:lang w:val="bs-Latn-BA" w:eastAsia="en-US"/>
        </w:rPr>
      </w:pPr>
    </w:p>
    <w:p w:rsidR="007435BF" w:rsidRPr="00CC2B1F" w:rsidRDefault="007435BF" w:rsidP="00CC2B1F">
      <w:pPr>
        <w:numPr>
          <w:ilvl w:val="0"/>
          <w:numId w:val="2"/>
        </w:numPr>
        <w:tabs>
          <w:tab w:val="left" w:pos="993"/>
        </w:tabs>
        <w:ind w:hanging="11"/>
        <w:jc w:val="both"/>
        <w:rPr>
          <w:rFonts w:ascii="Arial" w:hAnsi="Arial" w:cs="Arial"/>
          <w:color w:val="000000"/>
          <w:sz w:val="22"/>
          <w:szCs w:val="22"/>
          <w:lang w:val="bs-Latn-BA"/>
        </w:rPr>
      </w:pPr>
      <w:r w:rsidRPr="00CC2B1F">
        <w:rPr>
          <w:rFonts w:ascii="Arial" w:hAnsi="Arial" w:cs="Arial"/>
          <w:color w:val="000000"/>
          <w:sz w:val="22"/>
          <w:szCs w:val="22"/>
          <w:lang w:val="bs-Latn-BA"/>
        </w:rPr>
        <w:t>Obustava istrage</w:t>
      </w:r>
    </w:p>
    <w:p w:rsidR="007435BF" w:rsidRPr="00CC2B1F" w:rsidRDefault="007435BF" w:rsidP="00CC2B1F">
      <w:pPr>
        <w:numPr>
          <w:ilvl w:val="0"/>
          <w:numId w:val="2"/>
        </w:numPr>
        <w:tabs>
          <w:tab w:val="left" w:pos="993"/>
        </w:tabs>
        <w:ind w:hanging="11"/>
        <w:jc w:val="both"/>
        <w:rPr>
          <w:rFonts w:ascii="Arial" w:hAnsi="Arial" w:cs="Arial"/>
          <w:color w:val="000000"/>
          <w:sz w:val="22"/>
          <w:szCs w:val="22"/>
          <w:lang w:val="bs-Latn-BA"/>
        </w:rPr>
      </w:pPr>
      <w:r w:rsidRPr="00CC2B1F">
        <w:rPr>
          <w:rFonts w:ascii="Arial" w:hAnsi="Arial" w:cs="Arial"/>
          <w:color w:val="000000"/>
          <w:sz w:val="22"/>
          <w:szCs w:val="22"/>
          <w:lang w:val="bs-Latn-BA"/>
        </w:rPr>
        <w:t>Podizanje optužnice s prijedlogom za oduzimanje imovine</w:t>
      </w:r>
    </w:p>
    <w:p w:rsidR="007435BF" w:rsidRPr="00CC2B1F" w:rsidRDefault="007435BF" w:rsidP="00CC2B1F">
      <w:pPr>
        <w:numPr>
          <w:ilvl w:val="0"/>
          <w:numId w:val="2"/>
        </w:numPr>
        <w:tabs>
          <w:tab w:val="left" w:pos="993"/>
        </w:tabs>
        <w:ind w:hanging="11"/>
        <w:jc w:val="both"/>
        <w:rPr>
          <w:rFonts w:ascii="Arial" w:hAnsi="Arial" w:cs="Arial"/>
          <w:color w:val="000000"/>
          <w:sz w:val="22"/>
          <w:szCs w:val="22"/>
          <w:lang w:val="bs-Latn-BA"/>
        </w:rPr>
      </w:pPr>
      <w:r w:rsidRPr="00CC2B1F">
        <w:rPr>
          <w:rFonts w:ascii="Arial" w:hAnsi="Arial" w:cs="Arial"/>
          <w:color w:val="000000"/>
          <w:sz w:val="22"/>
          <w:szCs w:val="22"/>
          <w:lang w:val="bs-Latn-BA"/>
        </w:rPr>
        <w:t>Prijedlog za oduzimanje imovine</w:t>
      </w:r>
    </w:p>
    <w:p w:rsidR="007435BF" w:rsidRPr="00CC2B1F" w:rsidRDefault="007435BF" w:rsidP="00CC2B1F">
      <w:pPr>
        <w:numPr>
          <w:ilvl w:val="0"/>
          <w:numId w:val="2"/>
        </w:numPr>
        <w:tabs>
          <w:tab w:val="left" w:pos="993"/>
        </w:tabs>
        <w:ind w:hanging="11"/>
        <w:jc w:val="both"/>
        <w:rPr>
          <w:rFonts w:ascii="Arial" w:hAnsi="Arial" w:cs="Arial"/>
          <w:color w:val="000000"/>
          <w:sz w:val="22"/>
          <w:szCs w:val="22"/>
          <w:lang w:val="bs-Latn-BA"/>
        </w:rPr>
      </w:pPr>
      <w:r w:rsidRPr="00CC2B1F">
        <w:rPr>
          <w:rFonts w:ascii="Arial" w:hAnsi="Arial" w:cs="Arial"/>
          <w:color w:val="000000"/>
          <w:sz w:val="22"/>
          <w:szCs w:val="22"/>
          <w:lang w:val="bs-Latn-BA"/>
        </w:rPr>
        <w:t>Završeno na drugi način</w:t>
      </w:r>
    </w:p>
    <w:p w:rsidR="007435BF" w:rsidRPr="00B5018C" w:rsidRDefault="007435BF" w:rsidP="007435BF">
      <w:pPr>
        <w:autoSpaceDE w:val="0"/>
        <w:autoSpaceDN w:val="0"/>
        <w:adjustRightInd w:val="0"/>
        <w:rPr>
          <w:rFonts w:ascii="Arial" w:hAnsi="Arial" w:cs="Arial"/>
          <w:sz w:val="22"/>
          <w:szCs w:val="22"/>
          <w:u w:val="single"/>
          <w:lang w:val="bs-Latn-BA" w:eastAsia="en-US"/>
        </w:rPr>
      </w:pPr>
    </w:p>
    <w:p w:rsidR="00AB0368" w:rsidRPr="00B5018C" w:rsidRDefault="00AB0368" w:rsidP="00CC2B1F">
      <w:pPr>
        <w:numPr>
          <w:ilvl w:val="0"/>
          <w:numId w:val="30"/>
        </w:numPr>
        <w:tabs>
          <w:tab w:val="left" w:pos="1134"/>
        </w:tabs>
        <w:jc w:val="both"/>
        <w:rPr>
          <w:rFonts w:ascii="Arial" w:hAnsi="Arial" w:cs="Arial"/>
          <w:sz w:val="22"/>
          <w:szCs w:val="22"/>
          <w:lang w:val="bs-Latn-BA"/>
        </w:rPr>
      </w:pPr>
      <w:r w:rsidRPr="00B5018C">
        <w:rPr>
          <w:rFonts w:ascii="Arial" w:hAnsi="Arial" w:cs="Arial"/>
          <w:sz w:val="22"/>
          <w:szCs w:val="22"/>
          <w:lang w:val="bs-Latn-BA"/>
        </w:rPr>
        <w:t>U momentu donošenja jedne od navedenih odluka daje se i status završenosti predmeta u TCMS sistemu.</w:t>
      </w:r>
    </w:p>
    <w:p w:rsidR="00F24E45" w:rsidRPr="00B5018C" w:rsidRDefault="00F24E45" w:rsidP="00CC2B1F">
      <w:pPr>
        <w:tabs>
          <w:tab w:val="left" w:pos="1134"/>
        </w:tabs>
        <w:ind w:left="390"/>
        <w:jc w:val="both"/>
        <w:rPr>
          <w:rFonts w:ascii="Arial" w:hAnsi="Arial" w:cs="Arial"/>
          <w:sz w:val="22"/>
          <w:szCs w:val="22"/>
          <w:lang w:val="bs-Latn-BA"/>
        </w:rPr>
      </w:pPr>
    </w:p>
    <w:p w:rsidR="00F17BDD" w:rsidRPr="00B5018C" w:rsidRDefault="00F17BDD" w:rsidP="00CC2B1F">
      <w:pPr>
        <w:numPr>
          <w:ilvl w:val="0"/>
          <w:numId w:val="30"/>
        </w:numPr>
        <w:tabs>
          <w:tab w:val="left" w:pos="1134"/>
        </w:tabs>
        <w:jc w:val="both"/>
        <w:rPr>
          <w:rFonts w:ascii="Arial" w:hAnsi="Arial" w:cs="Arial"/>
          <w:sz w:val="22"/>
          <w:szCs w:val="22"/>
          <w:lang w:val="bs-Latn-BA"/>
        </w:rPr>
      </w:pPr>
      <w:r w:rsidRPr="00B5018C">
        <w:rPr>
          <w:rFonts w:ascii="Arial" w:hAnsi="Arial" w:cs="Arial"/>
          <w:sz w:val="22"/>
          <w:szCs w:val="22"/>
          <w:lang w:val="bs-Latn-BA"/>
        </w:rPr>
        <w:t>Prelazak predmeta u drugu vrstu, kao poseb</w:t>
      </w:r>
      <w:r w:rsidR="00CB517D" w:rsidRPr="00B5018C">
        <w:rPr>
          <w:rFonts w:ascii="Arial" w:hAnsi="Arial" w:cs="Arial"/>
          <w:sz w:val="22"/>
          <w:szCs w:val="22"/>
          <w:lang w:val="bs-Latn-BA"/>
        </w:rPr>
        <w:t>a</w:t>
      </w:r>
      <w:r w:rsidRPr="00B5018C">
        <w:rPr>
          <w:rFonts w:ascii="Arial" w:hAnsi="Arial" w:cs="Arial"/>
          <w:sz w:val="22"/>
          <w:szCs w:val="22"/>
          <w:lang w:val="bs-Latn-BA"/>
        </w:rPr>
        <w:t>n način završetka predmeta, ne vrednuj</w:t>
      </w:r>
      <w:r w:rsidR="00CB517D" w:rsidRPr="00B5018C">
        <w:rPr>
          <w:rFonts w:ascii="Arial" w:hAnsi="Arial" w:cs="Arial"/>
          <w:sz w:val="22"/>
          <w:szCs w:val="22"/>
          <w:lang w:val="bs-Latn-BA"/>
        </w:rPr>
        <w:t>e</w:t>
      </w:r>
      <w:r w:rsidRPr="00B5018C">
        <w:rPr>
          <w:rFonts w:ascii="Arial" w:hAnsi="Arial" w:cs="Arial"/>
          <w:sz w:val="22"/>
          <w:szCs w:val="22"/>
          <w:lang w:val="bs-Latn-BA"/>
        </w:rPr>
        <w:t xml:space="preserve"> se u smislu ovog </w:t>
      </w:r>
      <w:r w:rsidR="00FD25CB" w:rsidRPr="00B5018C">
        <w:rPr>
          <w:rFonts w:ascii="Arial" w:hAnsi="Arial" w:cs="Arial"/>
          <w:sz w:val="22"/>
          <w:szCs w:val="22"/>
          <w:lang w:val="bs-Latn-BA"/>
        </w:rPr>
        <w:t>p</w:t>
      </w:r>
      <w:r w:rsidRPr="00B5018C">
        <w:rPr>
          <w:rFonts w:ascii="Arial" w:hAnsi="Arial" w:cs="Arial"/>
          <w:sz w:val="22"/>
          <w:szCs w:val="22"/>
          <w:lang w:val="bs-Latn-BA"/>
        </w:rPr>
        <w:t>ravilnika.</w:t>
      </w:r>
    </w:p>
    <w:p w:rsidR="00C50F4D" w:rsidRPr="00B5018C" w:rsidRDefault="00C50F4D" w:rsidP="008F10E4">
      <w:pPr>
        <w:jc w:val="both"/>
        <w:rPr>
          <w:rFonts w:ascii="Arial" w:hAnsi="Arial" w:cs="Arial"/>
          <w:b/>
          <w:sz w:val="22"/>
          <w:szCs w:val="22"/>
          <w:lang w:val="bs-Latn-BA"/>
        </w:rPr>
      </w:pPr>
    </w:p>
    <w:p w:rsidR="00753177" w:rsidRPr="00B5018C" w:rsidRDefault="00753177" w:rsidP="008F10E4">
      <w:pPr>
        <w:jc w:val="both"/>
        <w:rPr>
          <w:rFonts w:ascii="Arial" w:hAnsi="Arial" w:cs="Arial"/>
          <w:b/>
          <w:sz w:val="22"/>
          <w:szCs w:val="22"/>
          <w:lang w:val="bs-Latn-BA"/>
        </w:rPr>
      </w:pPr>
    </w:p>
    <w:p w:rsidR="00207A10" w:rsidRPr="00B5018C" w:rsidRDefault="00207A10" w:rsidP="008F10E4">
      <w:pPr>
        <w:jc w:val="both"/>
        <w:rPr>
          <w:rFonts w:ascii="Arial" w:hAnsi="Arial" w:cs="Arial"/>
          <w:b/>
          <w:sz w:val="22"/>
          <w:szCs w:val="22"/>
          <w:lang w:val="bs-Latn-BA"/>
        </w:rPr>
      </w:pPr>
      <w:r w:rsidRPr="00B5018C">
        <w:rPr>
          <w:rFonts w:ascii="Arial" w:hAnsi="Arial" w:cs="Arial"/>
          <w:b/>
          <w:sz w:val="22"/>
          <w:szCs w:val="22"/>
          <w:lang w:val="bs-Latn-BA"/>
        </w:rPr>
        <w:t xml:space="preserve">TREĆI DIO – ORIJENTACIONA MJERILA ZA RAD U SLUČAJEVIMA POSTUPANJA POSEBNIH TUŽILAŠTAVA </w:t>
      </w:r>
    </w:p>
    <w:p w:rsidR="00207A10" w:rsidRPr="00B5018C" w:rsidRDefault="00207A10" w:rsidP="008F10E4">
      <w:pPr>
        <w:jc w:val="both"/>
        <w:rPr>
          <w:rFonts w:ascii="Arial" w:hAnsi="Arial" w:cs="Arial"/>
          <w:b/>
          <w:sz w:val="22"/>
          <w:szCs w:val="22"/>
          <w:lang w:val="bs-Latn-BA"/>
        </w:rPr>
      </w:pPr>
    </w:p>
    <w:p w:rsidR="00207A10" w:rsidRPr="00B5018C" w:rsidRDefault="00207A10" w:rsidP="008F10E4">
      <w:pPr>
        <w:jc w:val="center"/>
        <w:rPr>
          <w:rFonts w:ascii="Arial" w:hAnsi="Arial" w:cs="Arial"/>
          <w:sz w:val="22"/>
          <w:szCs w:val="22"/>
          <w:lang w:val="bs-Latn-BA"/>
        </w:rPr>
      </w:pPr>
      <w:r w:rsidRPr="00B5018C">
        <w:rPr>
          <w:rFonts w:ascii="Arial" w:hAnsi="Arial" w:cs="Arial"/>
          <w:sz w:val="22"/>
          <w:szCs w:val="22"/>
          <w:lang w:val="bs-Latn-BA"/>
        </w:rPr>
        <w:t>Član 1</w:t>
      </w:r>
      <w:r w:rsidR="003F0014" w:rsidRPr="00B5018C">
        <w:rPr>
          <w:rFonts w:ascii="Arial" w:hAnsi="Arial" w:cs="Arial"/>
          <w:sz w:val="22"/>
          <w:szCs w:val="22"/>
          <w:lang w:val="bs-Latn-BA"/>
        </w:rPr>
        <w:t>6</w:t>
      </w:r>
      <w:r w:rsidRPr="00B5018C">
        <w:rPr>
          <w:rFonts w:ascii="Arial" w:hAnsi="Arial" w:cs="Arial"/>
          <w:sz w:val="22"/>
          <w:szCs w:val="22"/>
          <w:lang w:val="bs-Latn-BA"/>
        </w:rPr>
        <w:t>.</w:t>
      </w:r>
    </w:p>
    <w:p w:rsidR="00207A10" w:rsidRPr="00B5018C" w:rsidRDefault="004F072F" w:rsidP="008F10E4">
      <w:pPr>
        <w:jc w:val="center"/>
        <w:rPr>
          <w:rFonts w:ascii="Arial" w:hAnsi="Arial" w:cs="Arial"/>
          <w:sz w:val="22"/>
          <w:szCs w:val="22"/>
          <w:lang w:val="bs-Latn-BA"/>
        </w:rPr>
      </w:pPr>
      <w:r w:rsidRPr="00B5018C">
        <w:rPr>
          <w:rFonts w:ascii="Arial" w:hAnsi="Arial" w:cs="Arial"/>
          <w:b/>
          <w:sz w:val="22"/>
          <w:szCs w:val="22"/>
          <w:lang w:val="bs-Latn-BA"/>
        </w:rPr>
        <w:t>(</w:t>
      </w:r>
      <w:r w:rsidR="00207A10" w:rsidRPr="00B5018C">
        <w:rPr>
          <w:rFonts w:ascii="Arial" w:hAnsi="Arial" w:cs="Arial"/>
          <w:b/>
          <w:sz w:val="22"/>
          <w:szCs w:val="22"/>
          <w:lang w:val="bs-Latn-BA"/>
        </w:rPr>
        <w:t>Tužilaštvo Bosne i Hercegovine)</w:t>
      </w:r>
    </w:p>
    <w:p w:rsidR="00207A10" w:rsidRPr="00B5018C" w:rsidRDefault="00207A10" w:rsidP="008F10E4">
      <w:pPr>
        <w:jc w:val="both"/>
        <w:rPr>
          <w:rFonts w:ascii="Arial" w:hAnsi="Arial" w:cs="Arial"/>
          <w:sz w:val="22"/>
          <w:szCs w:val="22"/>
          <w:lang w:val="bs-Latn-BA"/>
        </w:rPr>
      </w:pPr>
      <w:r w:rsidRPr="00B5018C">
        <w:rPr>
          <w:rFonts w:ascii="Arial" w:hAnsi="Arial" w:cs="Arial"/>
          <w:sz w:val="22"/>
          <w:szCs w:val="22"/>
          <w:lang w:val="bs-Latn-BA"/>
        </w:rPr>
        <w:tab/>
      </w:r>
    </w:p>
    <w:p w:rsidR="00207A10" w:rsidRPr="00B5018C" w:rsidRDefault="00207A10" w:rsidP="00CC2B1F">
      <w:pPr>
        <w:numPr>
          <w:ilvl w:val="0"/>
          <w:numId w:val="33"/>
        </w:numPr>
        <w:tabs>
          <w:tab w:val="left" w:pos="1134"/>
        </w:tabs>
        <w:jc w:val="both"/>
        <w:rPr>
          <w:rFonts w:ascii="Arial" w:hAnsi="Arial" w:cs="Arial"/>
          <w:sz w:val="22"/>
          <w:szCs w:val="22"/>
          <w:lang w:val="bs-Latn-BA"/>
        </w:rPr>
      </w:pPr>
      <w:r w:rsidRPr="00B5018C">
        <w:rPr>
          <w:rFonts w:ascii="Arial" w:hAnsi="Arial" w:cs="Arial"/>
          <w:sz w:val="22"/>
          <w:szCs w:val="22"/>
          <w:lang w:val="bs-Latn-BA"/>
        </w:rPr>
        <w:t>Mjerila za vrste predmeta specifične nadležnosti</w:t>
      </w:r>
      <w:r w:rsidR="00753177" w:rsidRPr="00B5018C">
        <w:rPr>
          <w:rFonts w:ascii="Arial" w:hAnsi="Arial" w:cs="Arial"/>
          <w:sz w:val="22"/>
          <w:szCs w:val="22"/>
          <w:lang w:val="bs-Latn-BA"/>
        </w:rPr>
        <w:t xml:space="preserve"> </w:t>
      </w:r>
      <w:r w:rsidRPr="00B5018C">
        <w:rPr>
          <w:rFonts w:ascii="Arial" w:hAnsi="Arial" w:cs="Arial"/>
          <w:sz w:val="22"/>
          <w:szCs w:val="22"/>
          <w:lang w:val="bs-Latn-BA"/>
        </w:rPr>
        <w:t>Tužilaštva B</w:t>
      </w:r>
      <w:r w:rsidR="0094424A">
        <w:rPr>
          <w:rFonts w:ascii="Arial" w:hAnsi="Arial" w:cs="Arial"/>
          <w:sz w:val="22"/>
          <w:szCs w:val="22"/>
          <w:lang w:val="bs-Latn-BA"/>
        </w:rPr>
        <w:t xml:space="preserve">iH </w:t>
      </w:r>
      <w:r w:rsidRPr="00B5018C">
        <w:rPr>
          <w:rFonts w:ascii="Arial" w:hAnsi="Arial" w:cs="Arial"/>
          <w:sz w:val="22"/>
          <w:szCs w:val="22"/>
          <w:lang w:val="bs-Latn-BA"/>
        </w:rPr>
        <w:t xml:space="preserve">sadržana </w:t>
      </w:r>
      <w:r w:rsidR="004419BA" w:rsidRPr="00B5018C">
        <w:rPr>
          <w:rFonts w:ascii="Arial" w:hAnsi="Arial" w:cs="Arial"/>
          <w:sz w:val="22"/>
          <w:szCs w:val="22"/>
          <w:lang w:val="bs-Latn-BA"/>
        </w:rPr>
        <w:t xml:space="preserve">su </w:t>
      </w:r>
      <w:r w:rsidRPr="00B5018C">
        <w:rPr>
          <w:rFonts w:ascii="Arial" w:hAnsi="Arial" w:cs="Arial"/>
          <w:sz w:val="22"/>
          <w:szCs w:val="22"/>
          <w:lang w:val="bs-Latn-BA"/>
        </w:rPr>
        <w:t>u posebnoj tabeli u članu 2</w:t>
      </w:r>
      <w:r w:rsidR="00AD565B" w:rsidRPr="00B5018C">
        <w:rPr>
          <w:rFonts w:ascii="Arial" w:hAnsi="Arial" w:cs="Arial"/>
          <w:sz w:val="22"/>
          <w:szCs w:val="22"/>
          <w:lang w:val="bs-Latn-BA"/>
        </w:rPr>
        <w:t>6</w:t>
      </w:r>
      <w:r w:rsidRPr="00B5018C">
        <w:rPr>
          <w:rFonts w:ascii="Arial" w:hAnsi="Arial" w:cs="Arial"/>
          <w:sz w:val="22"/>
          <w:szCs w:val="22"/>
          <w:lang w:val="bs-Latn-BA"/>
        </w:rPr>
        <w:t xml:space="preserve">. ovog </w:t>
      </w:r>
      <w:r w:rsidR="004D5244" w:rsidRPr="00B5018C">
        <w:rPr>
          <w:rFonts w:ascii="Arial" w:hAnsi="Arial" w:cs="Arial"/>
          <w:sz w:val="22"/>
          <w:szCs w:val="22"/>
          <w:lang w:val="bs-Latn-BA"/>
        </w:rPr>
        <w:t>p</w:t>
      </w:r>
      <w:r w:rsidRPr="00B5018C">
        <w:rPr>
          <w:rFonts w:ascii="Arial" w:hAnsi="Arial" w:cs="Arial"/>
          <w:sz w:val="22"/>
          <w:szCs w:val="22"/>
          <w:lang w:val="bs-Latn-BA"/>
        </w:rPr>
        <w:t xml:space="preserve">ravilnika. </w:t>
      </w:r>
      <w:r w:rsidR="004419BA" w:rsidRPr="00B5018C">
        <w:rPr>
          <w:rFonts w:ascii="Arial" w:hAnsi="Arial" w:cs="Arial"/>
          <w:sz w:val="22"/>
          <w:szCs w:val="22"/>
          <w:lang w:val="bs-Latn-BA"/>
        </w:rPr>
        <w:t xml:space="preserve"> </w:t>
      </w:r>
    </w:p>
    <w:p w:rsidR="00207A10" w:rsidRPr="00CC2B1F" w:rsidRDefault="00207A10" w:rsidP="00CC2B1F">
      <w:pPr>
        <w:tabs>
          <w:tab w:val="left" w:pos="1134"/>
        </w:tabs>
        <w:ind w:left="390"/>
        <w:jc w:val="both"/>
        <w:rPr>
          <w:rFonts w:ascii="Arial" w:hAnsi="Arial" w:cs="Arial"/>
          <w:sz w:val="22"/>
          <w:szCs w:val="22"/>
          <w:lang w:val="bs-Latn-BA"/>
        </w:rPr>
      </w:pPr>
    </w:p>
    <w:p w:rsidR="00207A10" w:rsidRPr="00B5018C" w:rsidRDefault="00207A10" w:rsidP="00CC2B1F">
      <w:pPr>
        <w:numPr>
          <w:ilvl w:val="0"/>
          <w:numId w:val="33"/>
        </w:numPr>
        <w:tabs>
          <w:tab w:val="left" w:pos="1134"/>
        </w:tabs>
        <w:jc w:val="both"/>
        <w:rPr>
          <w:rFonts w:ascii="Arial" w:hAnsi="Arial" w:cs="Arial"/>
          <w:sz w:val="22"/>
          <w:szCs w:val="22"/>
          <w:lang w:val="bs-Latn-BA"/>
        </w:rPr>
      </w:pPr>
      <w:r w:rsidRPr="00B5018C">
        <w:rPr>
          <w:rFonts w:ascii="Arial" w:hAnsi="Arial" w:cs="Arial"/>
          <w:sz w:val="22"/>
          <w:szCs w:val="22"/>
          <w:lang w:val="bs-Latn-BA"/>
        </w:rPr>
        <w:t>Glavni tužilac Tužilaštva BiH je</w:t>
      </w:r>
      <w:r w:rsidR="006D7859" w:rsidRPr="006D7859">
        <w:rPr>
          <w:rFonts w:ascii="Arial" w:hAnsi="Arial" w:cs="Arial"/>
          <w:sz w:val="22"/>
          <w:szCs w:val="22"/>
          <w:lang w:val="bs-Latn-BA"/>
        </w:rPr>
        <w:t xml:space="preserve"> </w:t>
      </w:r>
      <w:r w:rsidR="006D7859" w:rsidRPr="00B5018C">
        <w:rPr>
          <w:rFonts w:ascii="Arial" w:hAnsi="Arial" w:cs="Arial"/>
          <w:sz w:val="22"/>
          <w:szCs w:val="22"/>
          <w:lang w:val="bs-Latn-BA"/>
        </w:rPr>
        <w:t>odgovoran</w:t>
      </w:r>
      <w:r w:rsidRPr="00B5018C">
        <w:rPr>
          <w:rFonts w:ascii="Arial" w:hAnsi="Arial" w:cs="Arial"/>
          <w:sz w:val="22"/>
          <w:szCs w:val="22"/>
          <w:lang w:val="bs-Latn-BA"/>
        </w:rPr>
        <w:t xml:space="preserve"> za primjenu</w:t>
      </w:r>
      <w:r w:rsidR="00675FDA" w:rsidRPr="00B5018C">
        <w:rPr>
          <w:rFonts w:ascii="Arial" w:hAnsi="Arial" w:cs="Arial"/>
          <w:sz w:val="22"/>
          <w:szCs w:val="22"/>
          <w:lang w:val="bs-Latn-BA"/>
        </w:rPr>
        <w:t xml:space="preserve"> i</w:t>
      </w:r>
      <w:r w:rsidR="00F062AB" w:rsidRPr="00B5018C">
        <w:rPr>
          <w:rFonts w:ascii="Arial" w:hAnsi="Arial" w:cs="Arial"/>
          <w:sz w:val="22"/>
          <w:szCs w:val="22"/>
          <w:lang w:val="bs-Latn-BA"/>
        </w:rPr>
        <w:t xml:space="preserve"> </w:t>
      </w:r>
      <w:r w:rsidRPr="00B5018C">
        <w:rPr>
          <w:rFonts w:ascii="Arial" w:hAnsi="Arial" w:cs="Arial"/>
          <w:sz w:val="22"/>
          <w:szCs w:val="22"/>
          <w:lang w:val="bs-Latn-BA"/>
        </w:rPr>
        <w:t xml:space="preserve">nadzor </w:t>
      </w:r>
      <w:r w:rsidR="00675FDA" w:rsidRPr="00B5018C">
        <w:rPr>
          <w:rFonts w:ascii="Arial" w:hAnsi="Arial" w:cs="Arial"/>
          <w:sz w:val="22"/>
          <w:szCs w:val="22"/>
          <w:lang w:val="bs-Latn-BA"/>
        </w:rPr>
        <w:t>nad primjenom</w:t>
      </w:r>
      <w:r w:rsidR="00F062AB" w:rsidRPr="00B5018C">
        <w:rPr>
          <w:rFonts w:ascii="Arial" w:hAnsi="Arial" w:cs="Arial"/>
          <w:sz w:val="22"/>
          <w:szCs w:val="22"/>
          <w:lang w:val="bs-Latn-BA"/>
        </w:rPr>
        <w:t xml:space="preserve"> </w:t>
      </w:r>
      <w:r w:rsidRPr="00B5018C">
        <w:rPr>
          <w:rFonts w:ascii="Arial" w:hAnsi="Arial" w:cs="Arial"/>
          <w:sz w:val="22"/>
          <w:szCs w:val="22"/>
          <w:lang w:val="bs-Latn-BA"/>
        </w:rPr>
        <w:t>Državne</w:t>
      </w:r>
      <w:r w:rsidR="004D5244" w:rsidRPr="00B5018C">
        <w:rPr>
          <w:rFonts w:ascii="Arial" w:hAnsi="Arial" w:cs="Arial"/>
          <w:sz w:val="22"/>
          <w:szCs w:val="22"/>
          <w:lang w:val="bs-Latn-BA"/>
        </w:rPr>
        <w:t xml:space="preserve"> </w:t>
      </w:r>
      <w:r w:rsidRPr="00B5018C">
        <w:rPr>
          <w:rFonts w:ascii="Arial" w:hAnsi="Arial" w:cs="Arial"/>
          <w:sz w:val="22"/>
          <w:szCs w:val="22"/>
          <w:lang w:val="bs-Latn-BA"/>
        </w:rPr>
        <w:t>strategije</w:t>
      </w:r>
      <w:r w:rsidR="004D5244" w:rsidRPr="00B5018C">
        <w:rPr>
          <w:rFonts w:ascii="Arial" w:hAnsi="Arial" w:cs="Arial"/>
          <w:sz w:val="22"/>
          <w:szCs w:val="22"/>
          <w:lang w:val="bs-Latn-BA"/>
        </w:rPr>
        <w:t xml:space="preserve"> </w:t>
      </w:r>
      <w:r w:rsidRPr="00B5018C">
        <w:rPr>
          <w:rFonts w:ascii="Arial" w:hAnsi="Arial" w:cs="Arial"/>
          <w:sz w:val="22"/>
          <w:szCs w:val="22"/>
          <w:lang w:val="bs-Latn-BA"/>
        </w:rPr>
        <w:t>za</w:t>
      </w:r>
      <w:r w:rsidR="004D5244" w:rsidRPr="00B5018C">
        <w:rPr>
          <w:rFonts w:ascii="Arial" w:hAnsi="Arial" w:cs="Arial"/>
          <w:sz w:val="22"/>
          <w:szCs w:val="22"/>
          <w:lang w:val="bs-Latn-BA"/>
        </w:rPr>
        <w:t xml:space="preserve"> </w:t>
      </w:r>
      <w:r w:rsidRPr="00B5018C">
        <w:rPr>
          <w:rFonts w:ascii="Arial" w:hAnsi="Arial" w:cs="Arial"/>
          <w:sz w:val="22"/>
          <w:szCs w:val="22"/>
          <w:lang w:val="bs-Latn-BA"/>
        </w:rPr>
        <w:t>rad</w:t>
      </w:r>
      <w:r w:rsidR="004D5244" w:rsidRPr="00B5018C">
        <w:rPr>
          <w:rFonts w:ascii="Arial" w:hAnsi="Arial" w:cs="Arial"/>
          <w:sz w:val="22"/>
          <w:szCs w:val="22"/>
          <w:lang w:val="bs-Latn-BA"/>
        </w:rPr>
        <w:t xml:space="preserve"> </w:t>
      </w:r>
      <w:r w:rsidRPr="00B5018C">
        <w:rPr>
          <w:rFonts w:ascii="Arial" w:hAnsi="Arial" w:cs="Arial"/>
          <w:sz w:val="22"/>
          <w:szCs w:val="22"/>
          <w:lang w:val="bs-Latn-BA"/>
        </w:rPr>
        <w:t>na</w:t>
      </w:r>
      <w:r w:rsidR="004D5244" w:rsidRPr="00B5018C">
        <w:rPr>
          <w:rFonts w:ascii="Arial" w:hAnsi="Arial" w:cs="Arial"/>
          <w:sz w:val="22"/>
          <w:szCs w:val="22"/>
          <w:lang w:val="bs-Latn-BA"/>
        </w:rPr>
        <w:t xml:space="preserve"> </w:t>
      </w:r>
      <w:r w:rsidRPr="00B5018C">
        <w:rPr>
          <w:rFonts w:ascii="Arial" w:hAnsi="Arial" w:cs="Arial"/>
          <w:sz w:val="22"/>
          <w:szCs w:val="22"/>
          <w:lang w:val="bs-Latn-BA"/>
        </w:rPr>
        <w:t>predmetima</w:t>
      </w:r>
      <w:r w:rsidR="004D5244" w:rsidRPr="00B5018C">
        <w:rPr>
          <w:rFonts w:ascii="Arial" w:hAnsi="Arial" w:cs="Arial"/>
          <w:sz w:val="22"/>
          <w:szCs w:val="22"/>
          <w:lang w:val="bs-Latn-BA"/>
        </w:rPr>
        <w:t xml:space="preserve"> </w:t>
      </w:r>
      <w:r w:rsidRPr="00B5018C">
        <w:rPr>
          <w:rFonts w:ascii="Arial" w:hAnsi="Arial" w:cs="Arial"/>
          <w:sz w:val="22"/>
          <w:szCs w:val="22"/>
          <w:lang w:val="bs-Latn-BA"/>
        </w:rPr>
        <w:t>ratnih</w:t>
      </w:r>
      <w:r w:rsidR="004D5244" w:rsidRPr="00B5018C">
        <w:rPr>
          <w:rFonts w:ascii="Arial" w:hAnsi="Arial" w:cs="Arial"/>
          <w:sz w:val="22"/>
          <w:szCs w:val="22"/>
          <w:lang w:val="bs-Latn-BA"/>
        </w:rPr>
        <w:t xml:space="preserve"> </w:t>
      </w:r>
      <w:r w:rsidRPr="00B5018C">
        <w:rPr>
          <w:rFonts w:ascii="Arial" w:hAnsi="Arial" w:cs="Arial"/>
          <w:sz w:val="22"/>
          <w:szCs w:val="22"/>
          <w:lang w:val="bs-Latn-BA"/>
        </w:rPr>
        <w:t>zločina.</w:t>
      </w:r>
    </w:p>
    <w:p w:rsidR="00207A10" w:rsidRPr="00B5018C" w:rsidRDefault="00207A10" w:rsidP="008F10E4">
      <w:pPr>
        <w:jc w:val="both"/>
        <w:rPr>
          <w:rFonts w:ascii="Arial" w:hAnsi="Arial" w:cs="Arial"/>
          <w:sz w:val="22"/>
          <w:szCs w:val="22"/>
          <w:lang w:val="bs-Latn-BA"/>
        </w:rPr>
      </w:pPr>
    </w:p>
    <w:p w:rsidR="00493693" w:rsidRPr="00B5018C" w:rsidRDefault="003F0014" w:rsidP="008F10E4">
      <w:pPr>
        <w:jc w:val="center"/>
        <w:rPr>
          <w:rFonts w:ascii="Arial" w:hAnsi="Arial" w:cs="Arial"/>
          <w:sz w:val="22"/>
          <w:szCs w:val="22"/>
          <w:lang w:val="bs-Latn-BA"/>
        </w:rPr>
      </w:pPr>
      <w:r w:rsidRPr="00B5018C">
        <w:rPr>
          <w:rFonts w:ascii="Arial" w:hAnsi="Arial" w:cs="Arial"/>
          <w:sz w:val="22"/>
          <w:szCs w:val="22"/>
          <w:lang w:val="bs-Latn-BA"/>
        </w:rPr>
        <w:t>Član 17</w:t>
      </w:r>
      <w:r w:rsidR="00493693" w:rsidRPr="00B5018C">
        <w:rPr>
          <w:rFonts w:ascii="Arial" w:hAnsi="Arial" w:cs="Arial"/>
          <w:sz w:val="22"/>
          <w:szCs w:val="22"/>
          <w:lang w:val="bs-Latn-BA"/>
        </w:rPr>
        <w:t xml:space="preserve">. </w:t>
      </w:r>
    </w:p>
    <w:p w:rsidR="00493693" w:rsidRPr="00B5018C" w:rsidRDefault="00493693" w:rsidP="008F10E4">
      <w:pPr>
        <w:jc w:val="center"/>
        <w:rPr>
          <w:rFonts w:ascii="Arial" w:hAnsi="Arial" w:cs="Arial"/>
          <w:b/>
          <w:sz w:val="22"/>
          <w:szCs w:val="22"/>
          <w:lang w:val="bs-Latn-BA"/>
        </w:rPr>
      </w:pPr>
      <w:r w:rsidRPr="00B5018C">
        <w:rPr>
          <w:rFonts w:ascii="Arial" w:hAnsi="Arial" w:cs="Arial"/>
          <w:b/>
          <w:sz w:val="22"/>
          <w:szCs w:val="22"/>
          <w:lang w:val="bs-Latn-BA"/>
        </w:rPr>
        <w:t>(Op</w:t>
      </w:r>
      <w:r w:rsidR="00B16912">
        <w:rPr>
          <w:rFonts w:ascii="Arial" w:hAnsi="Arial" w:cs="Arial"/>
          <w:b/>
          <w:sz w:val="22"/>
          <w:szCs w:val="22"/>
          <w:lang w:val="bs-Latn-BA"/>
        </w:rPr>
        <w:t>ć</w:t>
      </w:r>
      <w:r w:rsidRPr="00B5018C">
        <w:rPr>
          <w:rFonts w:ascii="Arial" w:hAnsi="Arial" w:cs="Arial"/>
          <w:b/>
          <w:sz w:val="22"/>
          <w:szCs w:val="22"/>
          <w:lang w:val="bs-Latn-BA"/>
        </w:rPr>
        <w:t xml:space="preserve">i odjel Republičkog javnog tužilaštva RS </w:t>
      </w:r>
      <w:r w:rsidR="007C1C4F">
        <w:rPr>
          <w:rFonts w:ascii="Arial" w:hAnsi="Arial" w:cs="Arial"/>
          <w:b/>
          <w:sz w:val="22"/>
          <w:szCs w:val="22"/>
          <w:lang w:val="bs-Latn-BA"/>
        </w:rPr>
        <w:br/>
      </w:r>
      <w:r w:rsidRPr="00B5018C">
        <w:rPr>
          <w:rFonts w:ascii="Arial" w:hAnsi="Arial" w:cs="Arial"/>
          <w:b/>
          <w:sz w:val="22"/>
          <w:szCs w:val="22"/>
          <w:lang w:val="bs-Latn-BA"/>
        </w:rPr>
        <w:t>i Federalno tužilaštvo FBiH)</w:t>
      </w:r>
    </w:p>
    <w:p w:rsidR="00493693" w:rsidRPr="00B5018C" w:rsidRDefault="00493693" w:rsidP="008F10E4">
      <w:pPr>
        <w:jc w:val="both"/>
        <w:rPr>
          <w:rFonts w:ascii="Arial" w:hAnsi="Arial" w:cs="Arial"/>
          <w:b/>
          <w:sz w:val="22"/>
          <w:szCs w:val="22"/>
          <w:lang w:val="bs-Latn-BA"/>
        </w:rPr>
      </w:pPr>
    </w:p>
    <w:p w:rsidR="00493693" w:rsidRPr="00B5018C" w:rsidRDefault="00493693" w:rsidP="00CC2B1F">
      <w:pPr>
        <w:numPr>
          <w:ilvl w:val="0"/>
          <w:numId w:val="34"/>
        </w:numPr>
        <w:tabs>
          <w:tab w:val="left" w:pos="1134"/>
        </w:tabs>
        <w:jc w:val="both"/>
        <w:rPr>
          <w:rFonts w:ascii="Arial" w:hAnsi="Arial" w:cs="Arial"/>
          <w:sz w:val="22"/>
          <w:szCs w:val="22"/>
          <w:lang w:val="bs-Latn-BA"/>
        </w:rPr>
      </w:pPr>
      <w:r w:rsidRPr="00B5018C">
        <w:rPr>
          <w:rFonts w:ascii="Arial" w:hAnsi="Arial" w:cs="Arial"/>
          <w:sz w:val="22"/>
          <w:szCs w:val="22"/>
          <w:lang w:val="bs-Latn-BA"/>
        </w:rPr>
        <w:t>U radu na predmetima koji spadaju u nadležnost F</w:t>
      </w:r>
      <w:r w:rsidR="0094424A">
        <w:rPr>
          <w:rFonts w:ascii="Arial" w:hAnsi="Arial" w:cs="Arial"/>
          <w:sz w:val="22"/>
          <w:szCs w:val="22"/>
          <w:lang w:val="bs-Latn-BA"/>
        </w:rPr>
        <w:t>ederalnog tužilaštva F</w:t>
      </w:r>
      <w:r w:rsidRPr="00B5018C">
        <w:rPr>
          <w:rFonts w:ascii="Arial" w:hAnsi="Arial" w:cs="Arial"/>
          <w:sz w:val="22"/>
          <w:szCs w:val="22"/>
          <w:lang w:val="bs-Latn-BA"/>
        </w:rPr>
        <w:t>B</w:t>
      </w:r>
      <w:r w:rsidR="0094424A">
        <w:rPr>
          <w:rFonts w:ascii="Arial" w:hAnsi="Arial" w:cs="Arial"/>
          <w:sz w:val="22"/>
          <w:szCs w:val="22"/>
          <w:lang w:val="bs-Latn-BA"/>
        </w:rPr>
        <w:t>iH</w:t>
      </w:r>
      <w:r w:rsidRPr="00B5018C">
        <w:rPr>
          <w:rFonts w:ascii="Arial" w:hAnsi="Arial" w:cs="Arial"/>
          <w:sz w:val="22"/>
          <w:szCs w:val="22"/>
          <w:lang w:val="bs-Latn-BA"/>
        </w:rPr>
        <w:t xml:space="preserve"> i Op</w:t>
      </w:r>
      <w:r w:rsidR="004462FB">
        <w:rPr>
          <w:rFonts w:ascii="Arial" w:hAnsi="Arial" w:cs="Arial"/>
          <w:sz w:val="22"/>
          <w:szCs w:val="22"/>
          <w:lang w:val="bs-Latn-BA"/>
        </w:rPr>
        <w:t>ć</w:t>
      </w:r>
      <w:r w:rsidRPr="00B5018C">
        <w:rPr>
          <w:rFonts w:ascii="Arial" w:hAnsi="Arial" w:cs="Arial"/>
          <w:sz w:val="22"/>
          <w:szCs w:val="22"/>
          <w:lang w:val="bs-Latn-BA"/>
        </w:rPr>
        <w:t xml:space="preserve">eg odjela Republičkog javnog tužilaštva RS i KTZ predmetima iz nadležnosti Republičkog </w:t>
      </w:r>
      <w:r w:rsidR="00FF247A" w:rsidRPr="00B5018C">
        <w:rPr>
          <w:rFonts w:ascii="Arial" w:hAnsi="Arial" w:cs="Arial"/>
          <w:sz w:val="22"/>
          <w:szCs w:val="22"/>
          <w:lang w:val="bs-Latn-BA"/>
        </w:rPr>
        <w:t xml:space="preserve">javnog </w:t>
      </w:r>
      <w:r w:rsidRPr="00B5018C">
        <w:rPr>
          <w:rFonts w:ascii="Arial" w:hAnsi="Arial" w:cs="Arial"/>
          <w:sz w:val="22"/>
          <w:szCs w:val="22"/>
          <w:lang w:val="bs-Latn-BA"/>
        </w:rPr>
        <w:t>tužilaštva RS, od tužilaca se zahtijeva rad na predmetima koji omogućava ažuran i efikasan rad ovih tužilaštava</w:t>
      </w:r>
      <w:r w:rsidR="00B86D32" w:rsidRPr="00B5018C">
        <w:rPr>
          <w:rFonts w:ascii="Arial" w:hAnsi="Arial" w:cs="Arial"/>
          <w:sz w:val="22"/>
          <w:szCs w:val="22"/>
          <w:lang w:val="bs-Latn-BA"/>
        </w:rPr>
        <w:t xml:space="preserve">. </w:t>
      </w:r>
    </w:p>
    <w:p w:rsidR="00493693" w:rsidRPr="00B5018C" w:rsidRDefault="00493693" w:rsidP="00CC2B1F">
      <w:pPr>
        <w:tabs>
          <w:tab w:val="left" w:pos="1134"/>
        </w:tabs>
        <w:ind w:left="390"/>
        <w:jc w:val="both"/>
        <w:rPr>
          <w:rFonts w:ascii="Arial" w:hAnsi="Arial" w:cs="Arial"/>
          <w:sz w:val="22"/>
          <w:szCs w:val="22"/>
          <w:lang w:val="bs-Latn-BA"/>
        </w:rPr>
      </w:pPr>
    </w:p>
    <w:p w:rsidR="00493693" w:rsidRPr="00B5018C" w:rsidRDefault="00493693" w:rsidP="00CC2B1F">
      <w:pPr>
        <w:numPr>
          <w:ilvl w:val="0"/>
          <w:numId w:val="34"/>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Mjerila za vrste predmeta specifične nadležnosti Posebnog odjeljenja Federalnog tužilaštva FBiH i Posebnog odjeljenja Republičkog </w:t>
      </w:r>
      <w:r w:rsidR="00032538" w:rsidRPr="00B5018C">
        <w:rPr>
          <w:rFonts w:ascii="Arial" w:hAnsi="Arial" w:cs="Arial"/>
          <w:sz w:val="22"/>
          <w:szCs w:val="22"/>
          <w:lang w:val="bs-Latn-BA"/>
        </w:rPr>
        <w:t xml:space="preserve">javnog </w:t>
      </w:r>
      <w:r w:rsidRPr="00B5018C">
        <w:rPr>
          <w:rFonts w:ascii="Arial" w:hAnsi="Arial" w:cs="Arial"/>
          <w:sz w:val="22"/>
          <w:szCs w:val="22"/>
          <w:lang w:val="bs-Latn-BA"/>
        </w:rPr>
        <w:t>tužilaštva RS sadržana su u članu 2</w:t>
      </w:r>
      <w:r w:rsidR="00CD3547" w:rsidRPr="00B5018C">
        <w:rPr>
          <w:rFonts w:ascii="Arial" w:hAnsi="Arial" w:cs="Arial"/>
          <w:sz w:val="22"/>
          <w:szCs w:val="22"/>
          <w:lang w:val="bs-Latn-BA"/>
        </w:rPr>
        <w:t>6</w:t>
      </w:r>
      <w:r w:rsidRPr="00B5018C">
        <w:rPr>
          <w:rFonts w:ascii="Arial" w:hAnsi="Arial" w:cs="Arial"/>
          <w:sz w:val="22"/>
          <w:szCs w:val="22"/>
          <w:lang w:val="bs-Latn-BA"/>
        </w:rPr>
        <w:t xml:space="preserve">. ovog pravilnika. </w:t>
      </w:r>
    </w:p>
    <w:p w:rsidR="00207A10" w:rsidRPr="00B5018C" w:rsidRDefault="00207A10" w:rsidP="008F10E4">
      <w:pPr>
        <w:jc w:val="center"/>
        <w:rPr>
          <w:rFonts w:ascii="Arial" w:hAnsi="Arial" w:cs="Arial"/>
          <w:sz w:val="22"/>
          <w:szCs w:val="22"/>
          <w:lang w:val="bs-Latn-BA"/>
        </w:rPr>
      </w:pPr>
      <w:r w:rsidRPr="00B5018C">
        <w:rPr>
          <w:rFonts w:ascii="Arial" w:hAnsi="Arial" w:cs="Arial"/>
          <w:sz w:val="22"/>
          <w:szCs w:val="22"/>
          <w:lang w:val="bs-Latn-BA"/>
        </w:rPr>
        <w:t>Član 1</w:t>
      </w:r>
      <w:r w:rsidR="003F0014" w:rsidRPr="00B5018C">
        <w:rPr>
          <w:rFonts w:ascii="Arial" w:hAnsi="Arial" w:cs="Arial"/>
          <w:sz w:val="22"/>
          <w:szCs w:val="22"/>
          <w:lang w:val="bs-Latn-BA"/>
        </w:rPr>
        <w:t>8</w:t>
      </w:r>
      <w:r w:rsidRPr="00B5018C">
        <w:rPr>
          <w:rFonts w:ascii="Arial" w:hAnsi="Arial" w:cs="Arial"/>
          <w:sz w:val="22"/>
          <w:szCs w:val="22"/>
          <w:lang w:val="bs-Latn-BA"/>
        </w:rPr>
        <w:t>.</w:t>
      </w:r>
    </w:p>
    <w:p w:rsidR="00207A10" w:rsidRPr="00B5018C" w:rsidRDefault="00EF718D" w:rsidP="008F10E4">
      <w:pPr>
        <w:jc w:val="center"/>
        <w:rPr>
          <w:rFonts w:ascii="Arial" w:hAnsi="Arial" w:cs="Arial"/>
          <w:b/>
          <w:sz w:val="22"/>
          <w:szCs w:val="22"/>
          <w:lang w:val="bs-Latn-BA"/>
        </w:rPr>
      </w:pPr>
      <w:r w:rsidRPr="00B5018C">
        <w:rPr>
          <w:rFonts w:ascii="Arial" w:hAnsi="Arial" w:cs="Arial"/>
          <w:b/>
          <w:sz w:val="22"/>
          <w:szCs w:val="22"/>
          <w:lang w:val="bs-Latn-BA"/>
        </w:rPr>
        <w:t>(Tužilaštvo</w:t>
      </w:r>
      <w:r w:rsidR="005D7D21">
        <w:rPr>
          <w:rFonts w:ascii="Arial" w:hAnsi="Arial" w:cs="Arial"/>
          <w:b/>
          <w:sz w:val="22"/>
          <w:szCs w:val="22"/>
          <w:lang w:val="bs-Latn-BA"/>
        </w:rPr>
        <w:t xml:space="preserve"> </w:t>
      </w:r>
      <w:r w:rsidRPr="00B5018C">
        <w:rPr>
          <w:rFonts w:ascii="Arial" w:hAnsi="Arial" w:cs="Arial"/>
          <w:b/>
          <w:sz w:val="22"/>
          <w:szCs w:val="22"/>
          <w:lang w:val="bs-Latn-BA"/>
        </w:rPr>
        <w:t>Brčko d</w:t>
      </w:r>
      <w:r w:rsidR="00207A10" w:rsidRPr="00B5018C">
        <w:rPr>
          <w:rFonts w:ascii="Arial" w:hAnsi="Arial" w:cs="Arial"/>
          <w:b/>
          <w:sz w:val="22"/>
          <w:szCs w:val="22"/>
          <w:lang w:val="bs-Latn-BA"/>
        </w:rPr>
        <w:t>istrikta BiH)</w:t>
      </w:r>
    </w:p>
    <w:p w:rsidR="00207A10" w:rsidRPr="00B5018C" w:rsidRDefault="00207A10" w:rsidP="008F10E4">
      <w:pPr>
        <w:rPr>
          <w:rFonts w:ascii="Arial" w:hAnsi="Arial" w:cs="Arial"/>
          <w:sz w:val="22"/>
          <w:szCs w:val="22"/>
          <w:lang w:val="bs-Latn-BA"/>
        </w:rPr>
      </w:pPr>
    </w:p>
    <w:p w:rsidR="00207A10" w:rsidRPr="00B5018C" w:rsidRDefault="00EF718D" w:rsidP="008F10E4">
      <w:pPr>
        <w:jc w:val="both"/>
        <w:rPr>
          <w:rFonts w:ascii="Arial" w:hAnsi="Arial" w:cs="Arial"/>
          <w:sz w:val="22"/>
          <w:szCs w:val="22"/>
          <w:lang w:val="bs-Latn-BA"/>
        </w:rPr>
      </w:pPr>
      <w:r w:rsidRPr="00B5018C">
        <w:rPr>
          <w:rFonts w:ascii="Arial" w:hAnsi="Arial" w:cs="Arial"/>
          <w:sz w:val="22"/>
          <w:szCs w:val="22"/>
          <w:lang w:val="bs-Latn-BA"/>
        </w:rPr>
        <w:t>Kada Tužilaštvo Brčko d</w:t>
      </w:r>
      <w:r w:rsidR="00207A10" w:rsidRPr="00B5018C">
        <w:rPr>
          <w:rFonts w:ascii="Arial" w:hAnsi="Arial" w:cs="Arial"/>
          <w:sz w:val="22"/>
          <w:szCs w:val="22"/>
          <w:lang w:val="bs-Latn-BA"/>
        </w:rPr>
        <w:t>istrikta BiH postupa u predmetima identične nadležnosti kao i kantonalna/okružna</w:t>
      </w:r>
      <w:r w:rsidR="00631347" w:rsidRPr="00B5018C">
        <w:rPr>
          <w:rFonts w:ascii="Arial" w:hAnsi="Arial" w:cs="Arial"/>
          <w:sz w:val="22"/>
          <w:szCs w:val="22"/>
          <w:lang w:val="bs-Latn-BA"/>
        </w:rPr>
        <w:t xml:space="preserve"> javna</w:t>
      </w:r>
      <w:r w:rsidR="00207A10" w:rsidRPr="00B5018C">
        <w:rPr>
          <w:rFonts w:ascii="Arial" w:hAnsi="Arial" w:cs="Arial"/>
          <w:sz w:val="22"/>
          <w:szCs w:val="22"/>
          <w:lang w:val="bs-Latn-BA"/>
        </w:rPr>
        <w:t xml:space="preserve"> tužilaštva, primjenjivat će se mjerila predviđena za kantonalna/okružna </w:t>
      </w:r>
      <w:r w:rsidR="008D04F1" w:rsidRPr="00B5018C">
        <w:rPr>
          <w:rFonts w:ascii="Arial" w:hAnsi="Arial" w:cs="Arial"/>
          <w:sz w:val="22"/>
          <w:szCs w:val="22"/>
          <w:lang w:val="bs-Latn-BA"/>
        </w:rPr>
        <w:t xml:space="preserve">javna </w:t>
      </w:r>
      <w:r w:rsidR="00207A10" w:rsidRPr="00B5018C">
        <w:rPr>
          <w:rFonts w:ascii="Arial" w:hAnsi="Arial" w:cs="Arial"/>
          <w:sz w:val="22"/>
          <w:szCs w:val="22"/>
          <w:lang w:val="bs-Latn-BA"/>
        </w:rPr>
        <w:t xml:space="preserve">tužilaštva, a kada postupa u predmetima identične nadležnosti kao i Federalno tužilaštvo FBiH i Republičko </w:t>
      </w:r>
      <w:r w:rsidR="00730372" w:rsidRPr="00B5018C">
        <w:rPr>
          <w:rFonts w:ascii="Arial" w:hAnsi="Arial" w:cs="Arial"/>
          <w:sz w:val="22"/>
          <w:szCs w:val="22"/>
          <w:lang w:val="bs-Latn-BA"/>
        </w:rPr>
        <w:t xml:space="preserve">javno </w:t>
      </w:r>
      <w:r w:rsidR="00207A10" w:rsidRPr="00B5018C">
        <w:rPr>
          <w:rFonts w:ascii="Arial" w:hAnsi="Arial" w:cs="Arial"/>
          <w:sz w:val="22"/>
          <w:szCs w:val="22"/>
          <w:lang w:val="bs-Latn-BA"/>
        </w:rPr>
        <w:t>tužilaštvo RS, primjenjivat će se mjerila predviđena za ta tužilaštva.</w:t>
      </w:r>
    </w:p>
    <w:p w:rsidR="00207A10" w:rsidRPr="00B5018C" w:rsidRDefault="00207A10" w:rsidP="008F10E4">
      <w:pPr>
        <w:jc w:val="both"/>
        <w:rPr>
          <w:rFonts w:ascii="Arial" w:hAnsi="Arial" w:cs="Arial"/>
          <w:sz w:val="22"/>
          <w:szCs w:val="22"/>
          <w:lang w:val="bs-Latn-BA"/>
        </w:rPr>
      </w:pPr>
    </w:p>
    <w:p w:rsidR="0079073B" w:rsidRPr="00B5018C" w:rsidRDefault="0079073B" w:rsidP="008F10E4">
      <w:pPr>
        <w:jc w:val="center"/>
        <w:rPr>
          <w:rFonts w:ascii="Arial" w:hAnsi="Arial" w:cs="Arial"/>
          <w:sz w:val="22"/>
          <w:szCs w:val="22"/>
          <w:lang w:val="bs-Latn-BA"/>
        </w:rPr>
      </w:pPr>
    </w:p>
    <w:p w:rsidR="00207A10" w:rsidRPr="00B5018C" w:rsidRDefault="00207A10" w:rsidP="008F10E4">
      <w:pPr>
        <w:jc w:val="both"/>
        <w:rPr>
          <w:rFonts w:ascii="Arial" w:hAnsi="Arial" w:cs="Arial"/>
          <w:b/>
          <w:sz w:val="22"/>
          <w:szCs w:val="22"/>
          <w:lang w:val="bs-Latn-BA"/>
        </w:rPr>
      </w:pPr>
      <w:r w:rsidRPr="00B5018C">
        <w:rPr>
          <w:rFonts w:ascii="Arial" w:hAnsi="Arial" w:cs="Arial"/>
          <w:b/>
          <w:sz w:val="22"/>
          <w:szCs w:val="22"/>
          <w:lang w:val="bs-Latn-BA"/>
        </w:rPr>
        <w:t xml:space="preserve">ČETVRTI DIO </w:t>
      </w:r>
      <w:r w:rsidR="00FD25CB" w:rsidRPr="00B5018C">
        <w:rPr>
          <w:rFonts w:ascii="Arial" w:hAnsi="Arial" w:cs="Arial"/>
          <w:b/>
          <w:sz w:val="22"/>
          <w:szCs w:val="22"/>
          <w:lang w:val="bs-Latn-BA"/>
        </w:rPr>
        <w:t>–</w:t>
      </w:r>
      <w:r w:rsidRPr="00B5018C">
        <w:rPr>
          <w:rFonts w:ascii="Arial" w:hAnsi="Arial" w:cs="Arial"/>
          <w:b/>
          <w:sz w:val="22"/>
          <w:szCs w:val="22"/>
          <w:lang w:val="bs-Latn-BA"/>
        </w:rPr>
        <w:t xml:space="preserve"> POSEBNA ORIJENTACIONA MJERILA ZA GLAVNE TUŽIOCE, ZAMJENIKE GLAVNIH TUŽILACA I ŠEFOVE </w:t>
      </w:r>
      <w:r w:rsidR="00732518" w:rsidRPr="00B5018C">
        <w:rPr>
          <w:rFonts w:ascii="Arial" w:hAnsi="Arial" w:cs="Arial"/>
          <w:b/>
          <w:sz w:val="22"/>
          <w:szCs w:val="22"/>
          <w:lang w:val="bs-Latn-BA"/>
        </w:rPr>
        <w:t>ODJELA</w:t>
      </w:r>
    </w:p>
    <w:p w:rsidR="00207A10" w:rsidRPr="00B5018C" w:rsidRDefault="00207A10" w:rsidP="008F10E4">
      <w:pPr>
        <w:rPr>
          <w:rFonts w:ascii="Arial" w:hAnsi="Arial" w:cs="Arial"/>
          <w:sz w:val="22"/>
          <w:szCs w:val="22"/>
          <w:lang w:val="bs-Latn-BA"/>
        </w:rPr>
      </w:pPr>
    </w:p>
    <w:p w:rsidR="00B76934" w:rsidRPr="00B5018C" w:rsidRDefault="003F0014" w:rsidP="008F10E4">
      <w:pPr>
        <w:jc w:val="center"/>
        <w:rPr>
          <w:rFonts w:ascii="Arial" w:hAnsi="Arial" w:cs="Arial"/>
          <w:sz w:val="22"/>
          <w:szCs w:val="22"/>
          <w:lang w:val="bs-Latn-BA"/>
        </w:rPr>
      </w:pPr>
      <w:r w:rsidRPr="00B5018C">
        <w:rPr>
          <w:rFonts w:ascii="Arial" w:hAnsi="Arial" w:cs="Arial"/>
          <w:sz w:val="22"/>
          <w:szCs w:val="22"/>
          <w:lang w:val="bs-Latn-BA"/>
        </w:rPr>
        <w:t>Član 19</w:t>
      </w:r>
      <w:r w:rsidR="00B76934" w:rsidRPr="00B5018C">
        <w:rPr>
          <w:rFonts w:ascii="Arial" w:hAnsi="Arial" w:cs="Arial"/>
          <w:sz w:val="22"/>
          <w:szCs w:val="22"/>
          <w:lang w:val="bs-Latn-BA"/>
        </w:rPr>
        <w:t xml:space="preserve">. </w:t>
      </w:r>
    </w:p>
    <w:p w:rsidR="00B76934" w:rsidRPr="00B5018C" w:rsidRDefault="00B76934" w:rsidP="008F10E4">
      <w:pPr>
        <w:jc w:val="center"/>
        <w:rPr>
          <w:rFonts w:ascii="Arial" w:hAnsi="Arial" w:cs="Arial"/>
          <w:b/>
          <w:sz w:val="22"/>
          <w:szCs w:val="22"/>
          <w:lang w:val="bs-Latn-BA"/>
        </w:rPr>
      </w:pPr>
      <w:r w:rsidRPr="00B5018C">
        <w:rPr>
          <w:rFonts w:ascii="Arial" w:hAnsi="Arial" w:cs="Arial"/>
          <w:b/>
          <w:sz w:val="22"/>
          <w:szCs w:val="22"/>
          <w:lang w:val="bs-Latn-BA"/>
        </w:rPr>
        <w:t>(Glavni tužilac)</w:t>
      </w:r>
    </w:p>
    <w:p w:rsidR="00B76934" w:rsidRPr="00B5018C" w:rsidRDefault="00B76934" w:rsidP="008F10E4">
      <w:pPr>
        <w:jc w:val="center"/>
        <w:rPr>
          <w:rFonts w:ascii="Arial" w:hAnsi="Arial" w:cs="Arial"/>
          <w:sz w:val="22"/>
          <w:szCs w:val="22"/>
          <w:lang w:val="bs-Latn-BA"/>
        </w:rPr>
      </w:pPr>
    </w:p>
    <w:p w:rsidR="00B76934" w:rsidRPr="00B5018C" w:rsidRDefault="00B76934" w:rsidP="00CC2B1F">
      <w:pPr>
        <w:numPr>
          <w:ilvl w:val="0"/>
          <w:numId w:val="35"/>
        </w:numPr>
        <w:tabs>
          <w:tab w:val="left" w:pos="1134"/>
        </w:tabs>
        <w:jc w:val="both"/>
        <w:rPr>
          <w:rFonts w:ascii="Arial" w:hAnsi="Arial" w:cs="Arial"/>
          <w:sz w:val="22"/>
          <w:szCs w:val="22"/>
          <w:lang w:val="bs-Latn-BA"/>
        </w:rPr>
      </w:pPr>
      <w:r w:rsidRPr="00B5018C">
        <w:rPr>
          <w:rFonts w:ascii="Arial" w:hAnsi="Arial" w:cs="Arial"/>
          <w:sz w:val="22"/>
          <w:szCs w:val="22"/>
          <w:lang w:val="bs-Latn-BA"/>
        </w:rPr>
        <w:t>Glavni tužioci kantonalnih/okružnih</w:t>
      </w:r>
      <w:r w:rsidR="00CE6C16" w:rsidRPr="00B5018C">
        <w:rPr>
          <w:rFonts w:ascii="Arial" w:hAnsi="Arial" w:cs="Arial"/>
          <w:sz w:val="22"/>
          <w:szCs w:val="22"/>
          <w:lang w:val="bs-Latn-BA"/>
        </w:rPr>
        <w:t xml:space="preserve"> javnih</w:t>
      </w:r>
      <w:r w:rsidRPr="00B5018C">
        <w:rPr>
          <w:rFonts w:ascii="Arial" w:hAnsi="Arial" w:cs="Arial"/>
          <w:sz w:val="22"/>
          <w:szCs w:val="22"/>
          <w:lang w:val="bs-Latn-BA"/>
        </w:rPr>
        <w:t xml:space="preserve"> tužilaštava, uz posao rukovođenja tužilaštvom, dužni su</w:t>
      </w:r>
      <w:r w:rsidR="005D7D21">
        <w:rPr>
          <w:rFonts w:ascii="Arial" w:hAnsi="Arial" w:cs="Arial"/>
          <w:sz w:val="22"/>
          <w:szCs w:val="22"/>
          <w:lang w:val="bs-Latn-BA"/>
        </w:rPr>
        <w:t xml:space="preserve"> </w:t>
      </w:r>
      <w:r w:rsidRPr="00B5018C">
        <w:rPr>
          <w:rFonts w:ascii="Arial" w:hAnsi="Arial" w:cs="Arial"/>
          <w:sz w:val="22"/>
          <w:szCs w:val="22"/>
          <w:lang w:val="bs-Latn-BA"/>
        </w:rPr>
        <w:t>mjesečno raditi neposredno na predmetima i ostvarivati:</w:t>
      </w:r>
    </w:p>
    <w:p w:rsidR="00B76934" w:rsidRPr="00B5018C" w:rsidRDefault="00B76934" w:rsidP="008F10E4">
      <w:pPr>
        <w:jc w:val="both"/>
        <w:rPr>
          <w:rFonts w:ascii="Arial" w:hAnsi="Arial" w:cs="Arial"/>
          <w:sz w:val="22"/>
          <w:szCs w:val="22"/>
          <w:lang w:val="bs-Latn-BA"/>
        </w:rPr>
      </w:pPr>
    </w:p>
    <w:p w:rsidR="00B76934" w:rsidRPr="00B5018C" w:rsidRDefault="00B76934" w:rsidP="00CC2B1F">
      <w:pPr>
        <w:pStyle w:val="ListParagraph"/>
        <w:numPr>
          <w:ilvl w:val="0"/>
          <w:numId w:val="36"/>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 xml:space="preserve">u tužilaštvima </w:t>
      </w:r>
      <w:r w:rsidR="00026513" w:rsidRPr="00B5018C">
        <w:rPr>
          <w:rFonts w:ascii="Arial" w:hAnsi="Arial" w:cs="Arial"/>
          <w:sz w:val="22"/>
          <w:szCs w:val="22"/>
          <w:lang w:val="bs-Latn-BA" w:eastAsia="en-US"/>
        </w:rPr>
        <w:t xml:space="preserve">sa </w:t>
      </w:r>
      <w:r w:rsidR="0094424A">
        <w:rPr>
          <w:rFonts w:ascii="Arial" w:hAnsi="Arial" w:cs="Arial"/>
          <w:sz w:val="22"/>
          <w:szCs w:val="22"/>
          <w:lang w:val="bs-Latn-BA" w:eastAsia="en-US"/>
        </w:rPr>
        <w:t xml:space="preserve">7 </w:t>
      </w:r>
      <w:r w:rsidR="00026513" w:rsidRPr="00B5018C">
        <w:rPr>
          <w:rFonts w:ascii="Arial" w:hAnsi="Arial" w:cs="Arial"/>
          <w:sz w:val="22"/>
          <w:szCs w:val="22"/>
          <w:lang w:val="bs-Latn-BA" w:eastAsia="en-US"/>
        </w:rPr>
        <w:t xml:space="preserve">i manje </w:t>
      </w:r>
      <w:r w:rsidR="00FB53F5" w:rsidRPr="00B5018C">
        <w:rPr>
          <w:rFonts w:ascii="Arial" w:hAnsi="Arial" w:cs="Arial"/>
          <w:sz w:val="22"/>
          <w:szCs w:val="22"/>
          <w:lang w:val="bs-Latn-BA" w:eastAsia="en-US"/>
        </w:rPr>
        <w:t>tužilaca, 2</w:t>
      </w:r>
      <w:r w:rsidRPr="00B5018C">
        <w:rPr>
          <w:rFonts w:ascii="Arial" w:hAnsi="Arial" w:cs="Arial"/>
          <w:sz w:val="22"/>
          <w:szCs w:val="22"/>
          <w:lang w:val="bs-Latn-BA" w:eastAsia="en-US"/>
        </w:rPr>
        <w:t>0% norme predviđene ovim pravilnikom;</w:t>
      </w:r>
    </w:p>
    <w:p w:rsidR="00B76934" w:rsidRPr="00B5018C" w:rsidRDefault="00B76934" w:rsidP="00CC2B1F">
      <w:pPr>
        <w:pStyle w:val="ListParagraph"/>
        <w:autoSpaceDE w:val="0"/>
        <w:autoSpaceDN w:val="0"/>
        <w:adjustRightInd w:val="0"/>
        <w:rPr>
          <w:rFonts w:ascii="Arial" w:hAnsi="Arial" w:cs="Arial"/>
          <w:sz w:val="22"/>
          <w:szCs w:val="22"/>
          <w:lang w:val="bs-Latn-BA" w:eastAsia="en-US"/>
        </w:rPr>
      </w:pPr>
    </w:p>
    <w:p w:rsidR="00B76934" w:rsidRPr="00B5018C" w:rsidRDefault="00B76934" w:rsidP="00CC2B1F">
      <w:pPr>
        <w:pStyle w:val="ListParagraph"/>
        <w:numPr>
          <w:ilvl w:val="0"/>
          <w:numId w:val="36"/>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 xml:space="preserve">u tužilaštvima </w:t>
      </w:r>
      <w:r w:rsidR="00FB53F5" w:rsidRPr="00B5018C">
        <w:rPr>
          <w:rFonts w:ascii="Arial" w:hAnsi="Arial" w:cs="Arial"/>
          <w:sz w:val="22"/>
          <w:szCs w:val="22"/>
          <w:lang w:val="bs-Latn-BA" w:eastAsia="en-US"/>
        </w:rPr>
        <w:t>preko 7</w:t>
      </w:r>
      <w:r w:rsidRPr="00B5018C">
        <w:rPr>
          <w:rFonts w:ascii="Arial" w:hAnsi="Arial" w:cs="Arial"/>
          <w:sz w:val="22"/>
          <w:szCs w:val="22"/>
          <w:lang w:val="bs-Latn-BA" w:eastAsia="en-US"/>
        </w:rPr>
        <w:t xml:space="preserve"> tužilaca, </w:t>
      </w:r>
      <w:r w:rsidR="00FB53F5" w:rsidRPr="00B5018C">
        <w:rPr>
          <w:rFonts w:ascii="Arial" w:hAnsi="Arial" w:cs="Arial"/>
          <w:sz w:val="22"/>
          <w:szCs w:val="22"/>
          <w:lang w:val="bs-Latn-BA" w:eastAsia="en-US"/>
        </w:rPr>
        <w:t xml:space="preserve">glavni tužioci </w:t>
      </w:r>
      <w:r w:rsidR="00EF3273" w:rsidRPr="00B5018C">
        <w:rPr>
          <w:rFonts w:ascii="Arial" w:hAnsi="Arial" w:cs="Arial"/>
          <w:sz w:val="22"/>
          <w:szCs w:val="22"/>
          <w:lang w:val="bs-Latn-BA" w:eastAsia="en-US"/>
        </w:rPr>
        <w:t>nisu dužni</w:t>
      </w:r>
      <w:r w:rsidR="00FB53F5" w:rsidRPr="00B5018C">
        <w:rPr>
          <w:rFonts w:ascii="Arial" w:hAnsi="Arial" w:cs="Arial"/>
          <w:sz w:val="22"/>
          <w:szCs w:val="22"/>
          <w:lang w:val="bs-Latn-BA" w:eastAsia="en-US"/>
        </w:rPr>
        <w:t xml:space="preserve"> rješavati predmete osim u slučajevima kada je drugačije predviđeno posebnom odlukom ili uputstvom VSTV-a.</w:t>
      </w:r>
    </w:p>
    <w:p w:rsidR="00B76934" w:rsidRPr="00B5018C" w:rsidRDefault="00B76934" w:rsidP="008F10E4">
      <w:pPr>
        <w:ind w:left="720"/>
        <w:jc w:val="both"/>
        <w:rPr>
          <w:rFonts w:ascii="Arial" w:hAnsi="Arial" w:cs="Arial"/>
          <w:sz w:val="22"/>
          <w:szCs w:val="22"/>
          <w:lang w:val="bs-Latn-BA"/>
        </w:rPr>
      </w:pPr>
    </w:p>
    <w:p w:rsidR="00B76934" w:rsidRPr="00B5018C" w:rsidRDefault="00B76934" w:rsidP="00CC2B1F">
      <w:pPr>
        <w:numPr>
          <w:ilvl w:val="0"/>
          <w:numId w:val="35"/>
        </w:numPr>
        <w:tabs>
          <w:tab w:val="left" w:pos="1134"/>
        </w:tabs>
        <w:jc w:val="both"/>
        <w:rPr>
          <w:rFonts w:ascii="Arial" w:hAnsi="Arial" w:cs="Arial"/>
          <w:sz w:val="22"/>
          <w:szCs w:val="22"/>
          <w:lang w:val="bs-Latn-BA"/>
        </w:rPr>
      </w:pPr>
      <w:r w:rsidRPr="00B5018C">
        <w:rPr>
          <w:rFonts w:ascii="Arial" w:hAnsi="Arial" w:cs="Arial"/>
          <w:sz w:val="22"/>
          <w:szCs w:val="22"/>
          <w:lang w:val="bs-Latn-BA"/>
        </w:rPr>
        <w:t>Glavni tužilac Tužilaštva B</w:t>
      </w:r>
      <w:r w:rsidR="0094424A">
        <w:rPr>
          <w:rFonts w:ascii="Arial" w:hAnsi="Arial" w:cs="Arial"/>
          <w:sz w:val="22"/>
          <w:szCs w:val="22"/>
          <w:lang w:val="bs-Latn-BA"/>
        </w:rPr>
        <w:t>iH</w:t>
      </w:r>
      <w:r w:rsidRPr="00B5018C">
        <w:rPr>
          <w:rFonts w:ascii="Arial" w:hAnsi="Arial" w:cs="Arial"/>
          <w:sz w:val="22"/>
          <w:szCs w:val="22"/>
          <w:lang w:val="bs-Latn-BA"/>
        </w:rPr>
        <w:t>, Federalnog tužilaštva FB</w:t>
      </w:r>
      <w:r w:rsidR="0094424A">
        <w:rPr>
          <w:rFonts w:ascii="Arial" w:hAnsi="Arial" w:cs="Arial"/>
          <w:sz w:val="22"/>
          <w:szCs w:val="22"/>
          <w:lang w:val="bs-Latn-BA"/>
        </w:rPr>
        <w:t>iH</w:t>
      </w:r>
      <w:r w:rsidRPr="00B5018C">
        <w:rPr>
          <w:rFonts w:ascii="Arial" w:hAnsi="Arial" w:cs="Arial"/>
          <w:sz w:val="22"/>
          <w:szCs w:val="22"/>
          <w:lang w:val="bs-Latn-BA"/>
        </w:rPr>
        <w:t xml:space="preserve">, Republičkog </w:t>
      </w:r>
      <w:r w:rsidR="00CE5FF1" w:rsidRPr="00B5018C">
        <w:rPr>
          <w:rFonts w:ascii="Arial" w:hAnsi="Arial" w:cs="Arial"/>
          <w:sz w:val="22"/>
          <w:szCs w:val="22"/>
          <w:lang w:val="bs-Latn-BA"/>
        </w:rPr>
        <w:t xml:space="preserve">javnog </w:t>
      </w:r>
      <w:r w:rsidRPr="00B5018C">
        <w:rPr>
          <w:rFonts w:ascii="Arial" w:hAnsi="Arial" w:cs="Arial"/>
          <w:sz w:val="22"/>
          <w:szCs w:val="22"/>
          <w:lang w:val="bs-Latn-BA"/>
        </w:rPr>
        <w:t>tužilaštva R</w:t>
      </w:r>
      <w:r w:rsidR="0094424A">
        <w:rPr>
          <w:rFonts w:ascii="Arial" w:hAnsi="Arial" w:cs="Arial"/>
          <w:sz w:val="22"/>
          <w:szCs w:val="22"/>
          <w:lang w:val="bs-Latn-BA"/>
        </w:rPr>
        <w:t>S</w:t>
      </w:r>
      <w:r w:rsidR="00EF718D" w:rsidRPr="00B5018C">
        <w:rPr>
          <w:rFonts w:ascii="Arial" w:hAnsi="Arial" w:cs="Arial"/>
          <w:sz w:val="22"/>
          <w:szCs w:val="22"/>
          <w:lang w:val="bs-Latn-BA"/>
        </w:rPr>
        <w:t>, Tužilaštva Brčko d</w:t>
      </w:r>
      <w:r w:rsidRPr="00B5018C">
        <w:rPr>
          <w:rFonts w:ascii="Arial" w:hAnsi="Arial" w:cs="Arial"/>
          <w:sz w:val="22"/>
          <w:szCs w:val="22"/>
          <w:lang w:val="bs-Latn-BA"/>
        </w:rPr>
        <w:t xml:space="preserve">istrikta BiH, zamjenik glavnog republičkog </w:t>
      </w:r>
      <w:r w:rsidR="00F85BF8">
        <w:rPr>
          <w:rFonts w:ascii="Arial" w:hAnsi="Arial" w:cs="Arial"/>
          <w:sz w:val="22"/>
          <w:szCs w:val="22"/>
          <w:lang w:val="bs-Latn-BA"/>
        </w:rPr>
        <w:t xml:space="preserve">javnog </w:t>
      </w:r>
      <w:r w:rsidRPr="00B5018C">
        <w:rPr>
          <w:rFonts w:ascii="Arial" w:hAnsi="Arial" w:cs="Arial"/>
          <w:sz w:val="22"/>
          <w:szCs w:val="22"/>
          <w:lang w:val="bs-Latn-BA"/>
        </w:rPr>
        <w:t xml:space="preserve">tužioca – specijalni tužilac i posebni zamjenik glavnog federalnog tužioca nemaju obavezu zaduživanja predmeta i neposrednog rada po predmetima osim u slučajevima kada je drugačije predviđeno posebnom odlukom ili uputstvom VSTV-a. </w:t>
      </w:r>
    </w:p>
    <w:p w:rsidR="00FB53F5" w:rsidRPr="00B5018C" w:rsidRDefault="00FB53F5" w:rsidP="00CC2B1F">
      <w:pPr>
        <w:tabs>
          <w:tab w:val="left" w:pos="1134"/>
        </w:tabs>
        <w:ind w:left="390"/>
        <w:jc w:val="both"/>
        <w:rPr>
          <w:rFonts w:ascii="Arial" w:hAnsi="Arial" w:cs="Arial"/>
          <w:sz w:val="22"/>
          <w:szCs w:val="22"/>
          <w:lang w:val="bs-Latn-BA"/>
        </w:rPr>
      </w:pPr>
    </w:p>
    <w:p w:rsidR="00100EA9" w:rsidRPr="00B5018C" w:rsidRDefault="00B76934" w:rsidP="00CC2B1F">
      <w:pPr>
        <w:numPr>
          <w:ilvl w:val="0"/>
          <w:numId w:val="35"/>
        </w:numPr>
        <w:tabs>
          <w:tab w:val="left" w:pos="1134"/>
        </w:tabs>
        <w:jc w:val="both"/>
        <w:rPr>
          <w:rFonts w:ascii="Arial" w:hAnsi="Arial" w:cs="Arial"/>
          <w:sz w:val="22"/>
          <w:szCs w:val="22"/>
          <w:lang w:val="bs-Latn-BA"/>
        </w:rPr>
      </w:pPr>
      <w:r w:rsidRPr="00B5018C">
        <w:rPr>
          <w:rFonts w:ascii="Arial" w:hAnsi="Arial" w:cs="Arial"/>
          <w:sz w:val="22"/>
          <w:szCs w:val="22"/>
          <w:lang w:val="bs-Latn-BA"/>
        </w:rPr>
        <w:t>Glavni tužioci su dužni blagovremeno rješavati pritužbe u toku godine</w:t>
      </w:r>
      <w:r w:rsidR="006B5985" w:rsidRPr="00B5018C">
        <w:rPr>
          <w:rFonts w:ascii="Arial" w:hAnsi="Arial" w:cs="Arial"/>
          <w:sz w:val="22"/>
          <w:szCs w:val="22"/>
          <w:lang w:val="bs-Latn-BA"/>
        </w:rPr>
        <w:t xml:space="preserve"> i o tome voditi odgovarajuće evidencije.</w:t>
      </w:r>
    </w:p>
    <w:p w:rsidR="00B86D32" w:rsidRPr="00B5018C" w:rsidRDefault="00B86D32" w:rsidP="008F10E4">
      <w:pPr>
        <w:rPr>
          <w:rFonts w:ascii="Arial" w:hAnsi="Arial" w:cs="Arial"/>
          <w:b/>
          <w:sz w:val="22"/>
          <w:szCs w:val="22"/>
          <w:lang w:val="bs-Latn-BA"/>
        </w:rPr>
      </w:pPr>
    </w:p>
    <w:p w:rsidR="00FC7D94" w:rsidRPr="00B5018C" w:rsidRDefault="003F0014" w:rsidP="008F10E4">
      <w:pPr>
        <w:jc w:val="center"/>
        <w:rPr>
          <w:rFonts w:ascii="Arial" w:hAnsi="Arial" w:cs="Arial"/>
          <w:sz w:val="22"/>
          <w:szCs w:val="22"/>
          <w:lang w:val="bs-Latn-BA"/>
        </w:rPr>
      </w:pPr>
      <w:r w:rsidRPr="00B5018C">
        <w:rPr>
          <w:rFonts w:ascii="Arial" w:hAnsi="Arial" w:cs="Arial"/>
          <w:sz w:val="22"/>
          <w:szCs w:val="22"/>
          <w:lang w:val="bs-Latn-BA"/>
        </w:rPr>
        <w:t>Član 20</w:t>
      </w:r>
      <w:r w:rsidR="00FC7D94" w:rsidRPr="00B5018C">
        <w:rPr>
          <w:rFonts w:ascii="Arial" w:hAnsi="Arial" w:cs="Arial"/>
          <w:sz w:val="22"/>
          <w:szCs w:val="22"/>
          <w:lang w:val="bs-Latn-BA"/>
        </w:rPr>
        <w:t xml:space="preserve">. </w:t>
      </w:r>
    </w:p>
    <w:p w:rsidR="00FC7D94" w:rsidRPr="00B5018C" w:rsidRDefault="00FC7D94" w:rsidP="008F10E4">
      <w:pPr>
        <w:jc w:val="center"/>
        <w:rPr>
          <w:rFonts w:ascii="Arial" w:hAnsi="Arial" w:cs="Arial"/>
          <w:b/>
          <w:sz w:val="22"/>
          <w:szCs w:val="22"/>
          <w:lang w:val="bs-Latn-BA"/>
        </w:rPr>
      </w:pPr>
      <w:r w:rsidRPr="00B5018C">
        <w:rPr>
          <w:rFonts w:ascii="Arial" w:hAnsi="Arial" w:cs="Arial"/>
          <w:b/>
          <w:sz w:val="22"/>
          <w:szCs w:val="22"/>
          <w:lang w:val="bs-Latn-BA"/>
        </w:rPr>
        <w:t>(Zamjenici glavnih tužilaca)</w:t>
      </w:r>
    </w:p>
    <w:p w:rsidR="00FC7D94" w:rsidRPr="00B5018C" w:rsidRDefault="00FC7D94" w:rsidP="008F10E4">
      <w:pPr>
        <w:rPr>
          <w:rFonts w:ascii="Arial" w:hAnsi="Arial" w:cs="Arial"/>
          <w:sz w:val="22"/>
          <w:szCs w:val="22"/>
          <w:lang w:val="bs-Latn-BA"/>
        </w:rPr>
      </w:pPr>
    </w:p>
    <w:p w:rsidR="00FC7D94" w:rsidRPr="00B5018C" w:rsidRDefault="00FC7D94" w:rsidP="00CC2B1F">
      <w:pPr>
        <w:numPr>
          <w:ilvl w:val="0"/>
          <w:numId w:val="38"/>
        </w:numPr>
        <w:tabs>
          <w:tab w:val="left" w:pos="1134"/>
        </w:tabs>
        <w:jc w:val="both"/>
        <w:rPr>
          <w:rFonts w:ascii="Arial" w:hAnsi="Arial" w:cs="Arial"/>
          <w:sz w:val="22"/>
          <w:szCs w:val="22"/>
          <w:lang w:val="bs-Latn-BA"/>
        </w:rPr>
      </w:pPr>
      <w:r w:rsidRPr="00B5018C">
        <w:rPr>
          <w:rFonts w:ascii="Arial" w:hAnsi="Arial" w:cs="Arial"/>
          <w:sz w:val="22"/>
          <w:szCs w:val="22"/>
          <w:lang w:val="bs-Latn-BA"/>
        </w:rPr>
        <w:t>Zamjenici glavnih tužilaca</w:t>
      </w:r>
      <w:r w:rsidR="0079073B" w:rsidRPr="00B5018C">
        <w:rPr>
          <w:rFonts w:ascii="Arial" w:hAnsi="Arial" w:cs="Arial"/>
          <w:sz w:val="22"/>
          <w:szCs w:val="22"/>
          <w:lang w:val="bs-Latn-BA"/>
        </w:rPr>
        <w:t>,</w:t>
      </w:r>
      <w:r w:rsidRPr="00B5018C">
        <w:rPr>
          <w:rFonts w:ascii="Arial" w:hAnsi="Arial" w:cs="Arial"/>
          <w:sz w:val="22"/>
          <w:szCs w:val="22"/>
          <w:lang w:val="bs-Latn-BA"/>
        </w:rPr>
        <w:t xml:space="preserve"> uz posao rukovođenja, dužni su raditi neposredno na predmetima i ostvarivati:</w:t>
      </w:r>
    </w:p>
    <w:p w:rsidR="00FC7D94" w:rsidRPr="00B5018C" w:rsidRDefault="00FC7D94" w:rsidP="008F10E4">
      <w:pPr>
        <w:rPr>
          <w:rFonts w:ascii="Arial" w:hAnsi="Arial" w:cs="Arial"/>
          <w:sz w:val="22"/>
          <w:szCs w:val="22"/>
          <w:lang w:val="bs-Latn-BA"/>
        </w:rPr>
      </w:pPr>
    </w:p>
    <w:p w:rsidR="00FC7D94" w:rsidRPr="00B5018C" w:rsidRDefault="00FC7D94" w:rsidP="00CC2B1F">
      <w:pPr>
        <w:pStyle w:val="ListParagraph"/>
        <w:numPr>
          <w:ilvl w:val="0"/>
          <w:numId w:val="37"/>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 xml:space="preserve">u </w:t>
      </w:r>
      <w:r w:rsidR="00817F17" w:rsidRPr="00B5018C">
        <w:rPr>
          <w:rFonts w:ascii="Arial" w:hAnsi="Arial" w:cs="Arial"/>
          <w:sz w:val="22"/>
          <w:szCs w:val="22"/>
          <w:lang w:val="bs-Latn-BA" w:eastAsia="en-US"/>
        </w:rPr>
        <w:t>odjelima</w:t>
      </w:r>
      <w:r w:rsidRPr="00B5018C">
        <w:rPr>
          <w:rFonts w:ascii="Arial" w:hAnsi="Arial" w:cs="Arial"/>
          <w:sz w:val="22"/>
          <w:szCs w:val="22"/>
          <w:lang w:val="bs-Latn-BA" w:eastAsia="en-US"/>
        </w:rPr>
        <w:t xml:space="preserve"> do 5 tužilaca, 70% norme predviđene ovim pravilnikom;</w:t>
      </w:r>
    </w:p>
    <w:p w:rsidR="00FC7D94" w:rsidRPr="00B5018C" w:rsidRDefault="00FC7D94" w:rsidP="00CC2B1F">
      <w:pPr>
        <w:pStyle w:val="ListParagraph"/>
        <w:autoSpaceDE w:val="0"/>
        <w:autoSpaceDN w:val="0"/>
        <w:adjustRightInd w:val="0"/>
        <w:rPr>
          <w:rFonts w:ascii="Arial" w:hAnsi="Arial" w:cs="Arial"/>
          <w:sz w:val="22"/>
          <w:szCs w:val="22"/>
          <w:lang w:val="bs-Latn-BA" w:eastAsia="en-US"/>
        </w:rPr>
      </w:pPr>
    </w:p>
    <w:p w:rsidR="00FC7D94" w:rsidRPr="00B5018C" w:rsidRDefault="00FC7D94" w:rsidP="00CC2B1F">
      <w:pPr>
        <w:pStyle w:val="ListParagraph"/>
        <w:numPr>
          <w:ilvl w:val="0"/>
          <w:numId w:val="37"/>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 xml:space="preserve">u </w:t>
      </w:r>
      <w:r w:rsidR="00817F17" w:rsidRPr="00B5018C">
        <w:rPr>
          <w:rFonts w:ascii="Arial" w:hAnsi="Arial" w:cs="Arial"/>
          <w:sz w:val="22"/>
          <w:szCs w:val="22"/>
          <w:lang w:val="bs-Latn-BA" w:eastAsia="en-US"/>
        </w:rPr>
        <w:t xml:space="preserve">odjelima </w:t>
      </w:r>
      <w:r w:rsidRPr="00B5018C">
        <w:rPr>
          <w:rFonts w:ascii="Arial" w:hAnsi="Arial" w:cs="Arial"/>
          <w:sz w:val="22"/>
          <w:szCs w:val="22"/>
          <w:lang w:val="bs-Latn-BA" w:eastAsia="en-US"/>
        </w:rPr>
        <w:t xml:space="preserve">od 6 do 10 tužilaca, 60% norme predviđene ovim pravilnikom;     </w:t>
      </w:r>
    </w:p>
    <w:p w:rsidR="00FC7D94" w:rsidRPr="00B5018C" w:rsidRDefault="00FC7D94" w:rsidP="00CC2B1F">
      <w:pPr>
        <w:pStyle w:val="ListParagraph"/>
        <w:autoSpaceDE w:val="0"/>
        <w:autoSpaceDN w:val="0"/>
        <w:adjustRightInd w:val="0"/>
        <w:rPr>
          <w:rFonts w:ascii="Arial" w:hAnsi="Arial" w:cs="Arial"/>
          <w:sz w:val="22"/>
          <w:szCs w:val="22"/>
          <w:lang w:val="bs-Latn-BA" w:eastAsia="en-US"/>
        </w:rPr>
      </w:pPr>
    </w:p>
    <w:p w:rsidR="00FC7D94" w:rsidRPr="00B5018C" w:rsidRDefault="00FC7D94" w:rsidP="00CC2B1F">
      <w:pPr>
        <w:pStyle w:val="ListParagraph"/>
        <w:numPr>
          <w:ilvl w:val="0"/>
          <w:numId w:val="37"/>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 xml:space="preserve">u </w:t>
      </w:r>
      <w:r w:rsidR="00817F17" w:rsidRPr="00B5018C">
        <w:rPr>
          <w:rFonts w:ascii="Arial" w:hAnsi="Arial" w:cs="Arial"/>
          <w:sz w:val="22"/>
          <w:szCs w:val="22"/>
          <w:lang w:val="bs-Latn-BA" w:eastAsia="en-US"/>
        </w:rPr>
        <w:t xml:space="preserve">odjelima </w:t>
      </w:r>
      <w:r w:rsidRPr="00B5018C">
        <w:rPr>
          <w:rFonts w:ascii="Arial" w:hAnsi="Arial" w:cs="Arial"/>
          <w:sz w:val="22"/>
          <w:szCs w:val="22"/>
          <w:lang w:val="bs-Latn-BA" w:eastAsia="en-US"/>
        </w:rPr>
        <w:t xml:space="preserve">od 11 do 20 tužilaca, 50% norme predviđene ovim pravilnikom;       </w:t>
      </w:r>
    </w:p>
    <w:p w:rsidR="00FC7D94" w:rsidRPr="00B5018C" w:rsidRDefault="00FC7D94" w:rsidP="00CC2B1F">
      <w:pPr>
        <w:pStyle w:val="ListParagraph"/>
        <w:autoSpaceDE w:val="0"/>
        <w:autoSpaceDN w:val="0"/>
        <w:adjustRightInd w:val="0"/>
        <w:rPr>
          <w:rFonts w:ascii="Arial" w:hAnsi="Arial" w:cs="Arial"/>
          <w:sz w:val="22"/>
          <w:szCs w:val="22"/>
          <w:lang w:val="bs-Latn-BA" w:eastAsia="en-US"/>
        </w:rPr>
      </w:pPr>
    </w:p>
    <w:p w:rsidR="00FC7D94" w:rsidRPr="00B5018C" w:rsidRDefault="00FC7D94" w:rsidP="00CC2B1F">
      <w:pPr>
        <w:pStyle w:val="ListParagraph"/>
        <w:numPr>
          <w:ilvl w:val="0"/>
          <w:numId w:val="37"/>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 xml:space="preserve">u </w:t>
      </w:r>
      <w:r w:rsidR="00817F17" w:rsidRPr="00B5018C">
        <w:rPr>
          <w:rFonts w:ascii="Arial" w:hAnsi="Arial" w:cs="Arial"/>
          <w:sz w:val="22"/>
          <w:szCs w:val="22"/>
          <w:lang w:val="bs-Latn-BA" w:eastAsia="en-US"/>
        </w:rPr>
        <w:t xml:space="preserve">odjelima </w:t>
      </w:r>
      <w:r w:rsidRPr="00B5018C">
        <w:rPr>
          <w:rFonts w:ascii="Arial" w:hAnsi="Arial" w:cs="Arial"/>
          <w:sz w:val="22"/>
          <w:szCs w:val="22"/>
          <w:lang w:val="bs-Latn-BA" w:eastAsia="en-US"/>
        </w:rPr>
        <w:t>s preko 20 tužilaca, 40% norme predviđene ovim pravilnikom.</w:t>
      </w:r>
    </w:p>
    <w:p w:rsidR="00FC7D94" w:rsidRPr="00B5018C" w:rsidRDefault="00FC7D94" w:rsidP="008F10E4">
      <w:pPr>
        <w:rPr>
          <w:rFonts w:ascii="Arial" w:hAnsi="Arial" w:cs="Arial"/>
          <w:color w:val="FF0000"/>
          <w:sz w:val="22"/>
          <w:szCs w:val="22"/>
          <w:lang w:val="bs-Latn-BA"/>
        </w:rPr>
      </w:pPr>
    </w:p>
    <w:p w:rsidR="00FC7D94" w:rsidRPr="00B5018C" w:rsidRDefault="00FC7D94" w:rsidP="00CC2B1F">
      <w:pPr>
        <w:numPr>
          <w:ilvl w:val="0"/>
          <w:numId w:val="38"/>
        </w:numPr>
        <w:tabs>
          <w:tab w:val="left" w:pos="1134"/>
        </w:tabs>
        <w:jc w:val="both"/>
        <w:rPr>
          <w:rFonts w:ascii="Arial" w:hAnsi="Arial" w:cs="Arial"/>
          <w:sz w:val="22"/>
          <w:szCs w:val="22"/>
          <w:lang w:val="bs-Latn-BA"/>
        </w:rPr>
      </w:pPr>
      <w:r w:rsidRPr="00B5018C">
        <w:rPr>
          <w:rFonts w:ascii="Arial" w:hAnsi="Arial" w:cs="Arial"/>
          <w:sz w:val="22"/>
          <w:szCs w:val="22"/>
          <w:lang w:val="bs-Latn-BA"/>
        </w:rPr>
        <w:t xml:space="preserve">Zamjenicima glavnih tužilaca </w:t>
      </w:r>
      <w:r w:rsidR="005D7D21">
        <w:rPr>
          <w:rFonts w:ascii="Arial" w:hAnsi="Arial" w:cs="Arial"/>
          <w:sz w:val="22"/>
          <w:szCs w:val="22"/>
          <w:lang w:val="bs-Latn-BA"/>
        </w:rPr>
        <w:t xml:space="preserve">se </w:t>
      </w:r>
      <w:r w:rsidRPr="00B5018C">
        <w:rPr>
          <w:rFonts w:ascii="Arial" w:hAnsi="Arial" w:cs="Arial"/>
          <w:sz w:val="22"/>
          <w:szCs w:val="22"/>
          <w:lang w:val="bs-Latn-BA"/>
        </w:rPr>
        <w:t>propisana orijentaciona norma dodatno umanjuje srazmjerno zadacima koje im je delegirao glavni tužilac, o čemu se vode posebne evidencije. Glavni tužilac će o dodatnom procentualnom umanjenju norme iz ovog člana donijeti posebnu odluku koju će dostaviti VSTV-u</w:t>
      </w:r>
      <w:r w:rsidR="00FF101D">
        <w:rPr>
          <w:rFonts w:ascii="Arial" w:hAnsi="Arial" w:cs="Arial"/>
          <w:sz w:val="22"/>
          <w:szCs w:val="22"/>
          <w:lang w:val="bs-Latn-BA"/>
        </w:rPr>
        <w:t>,</w:t>
      </w:r>
      <w:r w:rsidRPr="00B5018C">
        <w:rPr>
          <w:rFonts w:ascii="Arial" w:hAnsi="Arial" w:cs="Arial"/>
          <w:sz w:val="22"/>
          <w:szCs w:val="22"/>
          <w:lang w:val="bs-Latn-BA"/>
        </w:rPr>
        <w:t xml:space="preserve"> odnosno Stalnoj komisiji za efikasnost </w:t>
      </w:r>
      <w:r w:rsidR="005A5C81" w:rsidRPr="00B5018C">
        <w:rPr>
          <w:rFonts w:ascii="Arial" w:hAnsi="Arial" w:cs="Arial"/>
          <w:sz w:val="22"/>
          <w:szCs w:val="22"/>
          <w:lang w:val="bs-Latn-BA"/>
        </w:rPr>
        <w:t xml:space="preserve">i kvalitet </w:t>
      </w:r>
      <w:r w:rsidRPr="00B5018C">
        <w:rPr>
          <w:rFonts w:ascii="Arial" w:hAnsi="Arial" w:cs="Arial"/>
          <w:sz w:val="22"/>
          <w:szCs w:val="22"/>
          <w:lang w:val="bs-Latn-BA"/>
        </w:rPr>
        <w:t>tužilaštava.</w:t>
      </w:r>
    </w:p>
    <w:p w:rsidR="00FA03E2" w:rsidRPr="00B5018C" w:rsidRDefault="00FA03E2" w:rsidP="008F10E4">
      <w:pPr>
        <w:tabs>
          <w:tab w:val="left" w:pos="426"/>
        </w:tabs>
        <w:jc w:val="both"/>
        <w:rPr>
          <w:rFonts w:ascii="Arial" w:hAnsi="Arial" w:cs="Arial"/>
          <w:sz w:val="22"/>
          <w:szCs w:val="22"/>
          <w:lang w:val="bs-Latn-BA"/>
        </w:rPr>
      </w:pPr>
    </w:p>
    <w:p w:rsidR="00FC7D94" w:rsidRDefault="00FC7D94" w:rsidP="008F10E4">
      <w:pPr>
        <w:rPr>
          <w:rFonts w:ascii="Arial" w:hAnsi="Arial" w:cs="Arial"/>
          <w:b/>
          <w:sz w:val="22"/>
          <w:szCs w:val="22"/>
          <w:lang w:val="bs-Latn-BA"/>
        </w:rPr>
      </w:pPr>
    </w:p>
    <w:p w:rsidR="007C1C4F" w:rsidRPr="00B5018C" w:rsidRDefault="007C1C4F" w:rsidP="008F10E4">
      <w:pPr>
        <w:rPr>
          <w:rFonts w:ascii="Arial" w:hAnsi="Arial" w:cs="Arial"/>
          <w:b/>
          <w:sz w:val="22"/>
          <w:szCs w:val="22"/>
          <w:lang w:val="bs-Latn-BA"/>
        </w:rPr>
      </w:pPr>
    </w:p>
    <w:p w:rsidR="00FC7D94" w:rsidRPr="00B5018C" w:rsidRDefault="003F0014" w:rsidP="008F10E4">
      <w:pPr>
        <w:jc w:val="center"/>
        <w:rPr>
          <w:rFonts w:ascii="Arial" w:hAnsi="Arial" w:cs="Arial"/>
          <w:sz w:val="22"/>
          <w:szCs w:val="22"/>
          <w:lang w:val="bs-Latn-BA"/>
        </w:rPr>
      </w:pPr>
      <w:r w:rsidRPr="00B5018C">
        <w:rPr>
          <w:rFonts w:ascii="Arial" w:hAnsi="Arial" w:cs="Arial"/>
          <w:sz w:val="22"/>
          <w:szCs w:val="22"/>
          <w:lang w:val="bs-Latn-BA"/>
        </w:rPr>
        <w:t>Član 21</w:t>
      </w:r>
      <w:r w:rsidR="00FC7D94" w:rsidRPr="00B5018C">
        <w:rPr>
          <w:rFonts w:ascii="Arial" w:hAnsi="Arial" w:cs="Arial"/>
          <w:sz w:val="22"/>
          <w:szCs w:val="22"/>
          <w:lang w:val="bs-Latn-BA"/>
        </w:rPr>
        <w:t xml:space="preserve">. </w:t>
      </w:r>
      <w:r w:rsidR="00541D26" w:rsidRPr="00B5018C">
        <w:rPr>
          <w:rFonts w:ascii="Arial" w:hAnsi="Arial" w:cs="Arial"/>
          <w:sz w:val="22"/>
          <w:szCs w:val="22"/>
          <w:lang w:val="bs-Latn-BA"/>
        </w:rPr>
        <w:t xml:space="preserve"> </w:t>
      </w:r>
    </w:p>
    <w:p w:rsidR="000E1208" w:rsidRPr="00B5018C" w:rsidRDefault="00FC7D94" w:rsidP="008F10E4">
      <w:pPr>
        <w:jc w:val="center"/>
        <w:rPr>
          <w:rFonts w:ascii="Arial" w:hAnsi="Arial" w:cs="Arial"/>
          <w:b/>
          <w:sz w:val="22"/>
          <w:szCs w:val="22"/>
          <w:lang w:val="bs-Latn-BA"/>
        </w:rPr>
      </w:pPr>
      <w:r w:rsidRPr="00B5018C">
        <w:rPr>
          <w:rFonts w:ascii="Arial" w:hAnsi="Arial" w:cs="Arial"/>
          <w:b/>
          <w:sz w:val="22"/>
          <w:szCs w:val="22"/>
          <w:lang w:val="bs-Latn-BA"/>
        </w:rPr>
        <w:t xml:space="preserve"> </w:t>
      </w:r>
      <w:r w:rsidR="000E1208" w:rsidRPr="00B5018C">
        <w:rPr>
          <w:rFonts w:ascii="Arial" w:hAnsi="Arial" w:cs="Arial"/>
          <w:b/>
          <w:sz w:val="22"/>
          <w:szCs w:val="22"/>
          <w:lang w:val="bs-Latn-BA"/>
        </w:rPr>
        <w:t>(</w:t>
      </w:r>
      <w:r w:rsidRPr="00B5018C">
        <w:rPr>
          <w:rFonts w:ascii="Arial" w:hAnsi="Arial" w:cs="Arial"/>
          <w:b/>
          <w:sz w:val="22"/>
          <w:szCs w:val="22"/>
          <w:lang w:val="bs-Latn-BA"/>
        </w:rPr>
        <w:t>Šefovi tužilačkih odjela</w:t>
      </w:r>
      <w:r w:rsidR="000E1208" w:rsidRPr="00B5018C">
        <w:rPr>
          <w:rFonts w:ascii="Arial" w:hAnsi="Arial" w:cs="Arial"/>
          <w:b/>
          <w:sz w:val="22"/>
          <w:szCs w:val="22"/>
          <w:lang w:val="bs-Latn-BA"/>
        </w:rPr>
        <w:t>)</w:t>
      </w:r>
    </w:p>
    <w:p w:rsidR="000E1208" w:rsidRPr="00B5018C" w:rsidRDefault="000E1208" w:rsidP="008F10E4">
      <w:pPr>
        <w:rPr>
          <w:rFonts w:ascii="Arial" w:hAnsi="Arial" w:cs="Arial"/>
          <w:sz w:val="22"/>
          <w:szCs w:val="22"/>
          <w:lang w:val="bs-Latn-BA"/>
        </w:rPr>
      </w:pPr>
    </w:p>
    <w:p w:rsidR="000E1208" w:rsidRPr="00B5018C" w:rsidRDefault="00FC7D94" w:rsidP="00CC2B1F">
      <w:pPr>
        <w:tabs>
          <w:tab w:val="left" w:pos="1134"/>
        </w:tabs>
        <w:jc w:val="both"/>
        <w:rPr>
          <w:rFonts w:ascii="Arial" w:hAnsi="Arial" w:cs="Arial"/>
          <w:sz w:val="22"/>
          <w:szCs w:val="22"/>
          <w:lang w:val="bs-Latn-BA"/>
        </w:rPr>
      </w:pPr>
      <w:r w:rsidRPr="00B5018C">
        <w:rPr>
          <w:rFonts w:ascii="Arial" w:hAnsi="Arial" w:cs="Arial"/>
          <w:sz w:val="22"/>
          <w:szCs w:val="22"/>
          <w:lang w:val="bs-Latn-BA"/>
        </w:rPr>
        <w:t>Š</w:t>
      </w:r>
      <w:r w:rsidR="000E1208" w:rsidRPr="00B5018C">
        <w:rPr>
          <w:rFonts w:ascii="Arial" w:hAnsi="Arial" w:cs="Arial"/>
          <w:sz w:val="22"/>
          <w:szCs w:val="22"/>
          <w:lang w:val="bs-Latn-BA"/>
        </w:rPr>
        <w:t xml:space="preserve">efovi </w:t>
      </w:r>
      <w:r w:rsidRPr="00B5018C">
        <w:rPr>
          <w:rFonts w:ascii="Arial" w:hAnsi="Arial" w:cs="Arial"/>
          <w:sz w:val="22"/>
          <w:szCs w:val="22"/>
          <w:lang w:val="bs-Latn-BA"/>
        </w:rPr>
        <w:t>tužilačkih odjela</w:t>
      </w:r>
      <w:r w:rsidR="000E1208" w:rsidRPr="00B5018C">
        <w:rPr>
          <w:rFonts w:ascii="Arial" w:hAnsi="Arial" w:cs="Arial"/>
          <w:sz w:val="22"/>
          <w:szCs w:val="22"/>
          <w:lang w:val="bs-Latn-BA"/>
        </w:rPr>
        <w:t>, uz posao rukovođenja, dužni su raditi neposredno na predmetima i ostvarivati:</w:t>
      </w:r>
    </w:p>
    <w:p w:rsidR="000E1208" w:rsidRPr="00B5018C" w:rsidRDefault="000E1208" w:rsidP="008F10E4">
      <w:pPr>
        <w:rPr>
          <w:rFonts w:ascii="Arial" w:hAnsi="Arial" w:cs="Arial"/>
          <w:sz w:val="22"/>
          <w:szCs w:val="22"/>
          <w:lang w:val="bs-Latn-BA"/>
        </w:rPr>
      </w:pPr>
    </w:p>
    <w:p w:rsidR="000E1208" w:rsidRPr="00B5018C" w:rsidRDefault="000E1208" w:rsidP="00C31C6B">
      <w:pPr>
        <w:pStyle w:val="ListParagraph"/>
        <w:numPr>
          <w:ilvl w:val="0"/>
          <w:numId w:val="42"/>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 xml:space="preserve">u </w:t>
      </w:r>
      <w:r w:rsidR="003D00E5" w:rsidRPr="00B5018C">
        <w:rPr>
          <w:rFonts w:ascii="Arial" w:hAnsi="Arial" w:cs="Arial"/>
          <w:sz w:val="22"/>
          <w:szCs w:val="22"/>
          <w:lang w:val="bs-Latn-BA" w:eastAsia="en-US"/>
        </w:rPr>
        <w:t xml:space="preserve">odjelima </w:t>
      </w:r>
      <w:r w:rsidRPr="00B5018C">
        <w:rPr>
          <w:rFonts w:ascii="Arial" w:hAnsi="Arial" w:cs="Arial"/>
          <w:sz w:val="22"/>
          <w:szCs w:val="22"/>
          <w:lang w:val="bs-Latn-BA" w:eastAsia="en-US"/>
        </w:rPr>
        <w:t xml:space="preserve">do 5 tužilaca, </w:t>
      </w:r>
      <w:r w:rsidR="00FC7D94" w:rsidRPr="00B5018C">
        <w:rPr>
          <w:rFonts w:ascii="Arial" w:hAnsi="Arial" w:cs="Arial"/>
          <w:sz w:val="22"/>
          <w:szCs w:val="22"/>
          <w:lang w:val="bs-Latn-BA" w:eastAsia="en-US"/>
        </w:rPr>
        <w:t>9</w:t>
      </w:r>
      <w:r w:rsidRPr="00B5018C">
        <w:rPr>
          <w:rFonts w:ascii="Arial" w:hAnsi="Arial" w:cs="Arial"/>
          <w:sz w:val="22"/>
          <w:szCs w:val="22"/>
          <w:lang w:val="bs-Latn-BA" w:eastAsia="en-US"/>
        </w:rPr>
        <w:t>0% norme predviđene ovim pravilnikom;</w:t>
      </w:r>
    </w:p>
    <w:p w:rsidR="000E1208" w:rsidRPr="00B5018C" w:rsidRDefault="000E1208" w:rsidP="00CC2B1F">
      <w:pPr>
        <w:pStyle w:val="ListParagraph"/>
        <w:autoSpaceDE w:val="0"/>
        <w:autoSpaceDN w:val="0"/>
        <w:adjustRightInd w:val="0"/>
        <w:rPr>
          <w:rFonts w:ascii="Arial" w:hAnsi="Arial" w:cs="Arial"/>
          <w:sz w:val="22"/>
          <w:szCs w:val="22"/>
          <w:lang w:val="bs-Latn-BA" w:eastAsia="en-US"/>
        </w:rPr>
      </w:pPr>
    </w:p>
    <w:p w:rsidR="000E1208" w:rsidRPr="00B5018C" w:rsidRDefault="000E1208" w:rsidP="00C31C6B">
      <w:pPr>
        <w:pStyle w:val="ListParagraph"/>
        <w:numPr>
          <w:ilvl w:val="0"/>
          <w:numId w:val="42"/>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 xml:space="preserve">u </w:t>
      </w:r>
      <w:r w:rsidR="003D00E5" w:rsidRPr="00B5018C">
        <w:rPr>
          <w:rFonts w:ascii="Arial" w:hAnsi="Arial" w:cs="Arial"/>
          <w:sz w:val="22"/>
          <w:szCs w:val="22"/>
          <w:lang w:val="bs-Latn-BA" w:eastAsia="en-US"/>
        </w:rPr>
        <w:t xml:space="preserve">odjelima </w:t>
      </w:r>
      <w:r w:rsidR="00FC7D94" w:rsidRPr="00B5018C">
        <w:rPr>
          <w:rFonts w:ascii="Arial" w:hAnsi="Arial" w:cs="Arial"/>
          <w:sz w:val="22"/>
          <w:szCs w:val="22"/>
          <w:lang w:val="bs-Latn-BA" w:eastAsia="en-US"/>
        </w:rPr>
        <w:t>od 6 do 10 tužilaca, 8</w:t>
      </w:r>
      <w:r w:rsidRPr="00B5018C">
        <w:rPr>
          <w:rFonts w:ascii="Arial" w:hAnsi="Arial" w:cs="Arial"/>
          <w:sz w:val="22"/>
          <w:szCs w:val="22"/>
          <w:lang w:val="bs-Latn-BA" w:eastAsia="en-US"/>
        </w:rPr>
        <w:t xml:space="preserve">0% norme predviđene ovim pravilnikom;     </w:t>
      </w:r>
    </w:p>
    <w:p w:rsidR="000E1208" w:rsidRPr="00B5018C" w:rsidRDefault="000E1208" w:rsidP="00CC2B1F">
      <w:pPr>
        <w:pStyle w:val="ListParagraph"/>
        <w:autoSpaceDE w:val="0"/>
        <w:autoSpaceDN w:val="0"/>
        <w:adjustRightInd w:val="0"/>
        <w:rPr>
          <w:rFonts w:ascii="Arial" w:hAnsi="Arial" w:cs="Arial"/>
          <w:sz w:val="22"/>
          <w:szCs w:val="22"/>
          <w:lang w:val="bs-Latn-BA" w:eastAsia="en-US"/>
        </w:rPr>
      </w:pPr>
    </w:p>
    <w:p w:rsidR="000E1208" w:rsidRPr="00B5018C" w:rsidRDefault="000E1208" w:rsidP="00C31C6B">
      <w:pPr>
        <w:pStyle w:val="ListParagraph"/>
        <w:numPr>
          <w:ilvl w:val="0"/>
          <w:numId w:val="42"/>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 xml:space="preserve">u </w:t>
      </w:r>
      <w:r w:rsidR="003D00E5" w:rsidRPr="00B5018C">
        <w:rPr>
          <w:rFonts w:ascii="Arial" w:hAnsi="Arial" w:cs="Arial"/>
          <w:sz w:val="22"/>
          <w:szCs w:val="22"/>
          <w:lang w:val="bs-Latn-BA" w:eastAsia="en-US"/>
        </w:rPr>
        <w:t xml:space="preserve">odjelima </w:t>
      </w:r>
      <w:r w:rsidR="00FC7D94" w:rsidRPr="00B5018C">
        <w:rPr>
          <w:rFonts w:ascii="Arial" w:hAnsi="Arial" w:cs="Arial"/>
          <w:sz w:val="22"/>
          <w:szCs w:val="22"/>
          <w:lang w:val="bs-Latn-BA" w:eastAsia="en-US"/>
        </w:rPr>
        <w:t>od 11 do 20 tužilaca, 7</w:t>
      </w:r>
      <w:r w:rsidRPr="00B5018C">
        <w:rPr>
          <w:rFonts w:ascii="Arial" w:hAnsi="Arial" w:cs="Arial"/>
          <w:sz w:val="22"/>
          <w:szCs w:val="22"/>
          <w:lang w:val="bs-Latn-BA" w:eastAsia="en-US"/>
        </w:rPr>
        <w:t xml:space="preserve">0% norme predviđene ovim pravilnikom;       </w:t>
      </w:r>
    </w:p>
    <w:p w:rsidR="000E1208" w:rsidRPr="00B5018C" w:rsidRDefault="000E1208" w:rsidP="00CC2B1F">
      <w:pPr>
        <w:pStyle w:val="ListParagraph"/>
        <w:autoSpaceDE w:val="0"/>
        <w:autoSpaceDN w:val="0"/>
        <w:adjustRightInd w:val="0"/>
        <w:rPr>
          <w:rFonts w:ascii="Arial" w:hAnsi="Arial" w:cs="Arial"/>
          <w:sz w:val="22"/>
          <w:szCs w:val="22"/>
          <w:lang w:val="bs-Latn-BA" w:eastAsia="en-US"/>
        </w:rPr>
      </w:pPr>
    </w:p>
    <w:p w:rsidR="000E1208" w:rsidRPr="00B5018C" w:rsidRDefault="000E1208" w:rsidP="00C31C6B">
      <w:pPr>
        <w:pStyle w:val="ListParagraph"/>
        <w:numPr>
          <w:ilvl w:val="0"/>
          <w:numId w:val="42"/>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 xml:space="preserve">u </w:t>
      </w:r>
      <w:r w:rsidR="003D00E5" w:rsidRPr="00B5018C">
        <w:rPr>
          <w:rFonts w:ascii="Arial" w:hAnsi="Arial" w:cs="Arial"/>
          <w:sz w:val="22"/>
          <w:szCs w:val="22"/>
          <w:lang w:val="bs-Latn-BA" w:eastAsia="en-US"/>
        </w:rPr>
        <w:t xml:space="preserve">odjelima </w:t>
      </w:r>
      <w:r w:rsidR="00FC7D94" w:rsidRPr="00B5018C">
        <w:rPr>
          <w:rFonts w:ascii="Arial" w:hAnsi="Arial" w:cs="Arial"/>
          <w:sz w:val="22"/>
          <w:szCs w:val="22"/>
          <w:lang w:val="bs-Latn-BA" w:eastAsia="en-US"/>
        </w:rPr>
        <w:t>s preko 20 tužilaca, 6</w:t>
      </w:r>
      <w:r w:rsidRPr="00B5018C">
        <w:rPr>
          <w:rFonts w:ascii="Arial" w:hAnsi="Arial" w:cs="Arial"/>
          <w:sz w:val="22"/>
          <w:szCs w:val="22"/>
          <w:lang w:val="bs-Latn-BA" w:eastAsia="en-US"/>
        </w:rPr>
        <w:t>0% norme predviđene ovim pravilnikom.</w:t>
      </w:r>
    </w:p>
    <w:p w:rsidR="000E1208" w:rsidRPr="00B5018C" w:rsidRDefault="000E1208" w:rsidP="008F10E4">
      <w:pPr>
        <w:rPr>
          <w:rFonts w:ascii="Arial" w:hAnsi="Arial" w:cs="Arial"/>
          <w:sz w:val="22"/>
          <w:szCs w:val="22"/>
          <w:lang w:val="bs-Latn-BA"/>
        </w:rPr>
      </w:pPr>
    </w:p>
    <w:p w:rsidR="008D1425" w:rsidRPr="00B5018C" w:rsidRDefault="003F0014" w:rsidP="008F10E4">
      <w:pPr>
        <w:jc w:val="center"/>
        <w:rPr>
          <w:rFonts w:ascii="Arial" w:hAnsi="Arial" w:cs="Arial"/>
          <w:sz w:val="22"/>
          <w:szCs w:val="22"/>
          <w:lang w:val="bs-Latn-BA"/>
        </w:rPr>
      </w:pPr>
      <w:r w:rsidRPr="00B5018C">
        <w:rPr>
          <w:rFonts w:ascii="Arial" w:hAnsi="Arial" w:cs="Arial"/>
          <w:sz w:val="22"/>
          <w:szCs w:val="22"/>
          <w:lang w:val="bs-Latn-BA"/>
        </w:rPr>
        <w:t>Član 22</w:t>
      </w:r>
      <w:r w:rsidR="008D1425" w:rsidRPr="00B5018C">
        <w:rPr>
          <w:rFonts w:ascii="Arial" w:hAnsi="Arial" w:cs="Arial"/>
          <w:sz w:val="22"/>
          <w:szCs w:val="22"/>
          <w:lang w:val="bs-Latn-BA"/>
        </w:rPr>
        <w:t xml:space="preserve">. </w:t>
      </w:r>
    </w:p>
    <w:p w:rsidR="008D1425" w:rsidRPr="00B5018C" w:rsidRDefault="008D1425" w:rsidP="008F10E4">
      <w:pPr>
        <w:jc w:val="center"/>
        <w:rPr>
          <w:rFonts w:ascii="Arial" w:hAnsi="Arial" w:cs="Arial"/>
          <w:b/>
          <w:sz w:val="22"/>
          <w:szCs w:val="22"/>
          <w:lang w:val="bs-Latn-BA"/>
        </w:rPr>
      </w:pPr>
      <w:r w:rsidRPr="00B5018C">
        <w:rPr>
          <w:rFonts w:ascii="Arial" w:hAnsi="Arial" w:cs="Arial"/>
          <w:b/>
          <w:sz w:val="22"/>
          <w:szCs w:val="22"/>
          <w:lang w:val="bs-Latn-BA"/>
        </w:rPr>
        <w:t>(Članovi VSTV-a BiH)</w:t>
      </w:r>
    </w:p>
    <w:p w:rsidR="008D1425" w:rsidRPr="00B5018C" w:rsidRDefault="008D1425" w:rsidP="008F10E4">
      <w:pPr>
        <w:rPr>
          <w:rFonts w:ascii="Arial" w:hAnsi="Arial" w:cs="Arial"/>
          <w:sz w:val="22"/>
          <w:szCs w:val="22"/>
          <w:lang w:val="bs-Latn-BA"/>
        </w:rPr>
      </w:pPr>
    </w:p>
    <w:p w:rsidR="008D1425" w:rsidRPr="00B5018C" w:rsidRDefault="008D1425" w:rsidP="006A47E2">
      <w:pPr>
        <w:jc w:val="both"/>
        <w:rPr>
          <w:rFonts w:ascii="Arial" w:hAnsi="Arial" w:cs="Arial"/>
          <w:sz w:val="22"/>
          <w:szCs w:val="22"/>
          <w:lang w:val="bs-Latn-BA"/>
        </w:rPr>
      </w:pPr>
      <w:r w:rsidRPr="00B5018C">
        <w:rPr>
          <w:rFonts w:ascii="Arial" w:hAnsi="Arial" w:cs="Arial"/>
          <w:sz w:val="22"/>
          <w:szCs w:val="22"/>
          <w:lang w:val="bs-Latn-BA"/>
        </w:rPr>
        <w:t>Norma tužilaca koji su članovi VSTV-a u toku izvještajnog perioda</w:t>
      </w:r>
      <w:r w:rsidR="006A47E2" w:rsidRPr="00B5018C">
        <w:rPr>
          <w:rFonts w:ascii="Arial" w:hAnsi="Arial" w:cs="Arial"/>
          <w:sz w:val="22"/>
          <w:szCs w:val="22"/>
          <w:lang w:val="bs-Latn-BA"/>
        </w:rPr>
        <w:t xml:space="preserve"> iznosi 50% od norme predviđene </w:t>
      </w:r>
      <w:r w:rsidR="009F5912" w:rsidRPr="00B5018C">
        <w:rPr>
          <w:rFonts w:ascii="Arial" w:hAnsi="Arial" w:cs="Arial"/>
          <w:sz w:val="22"/>
          <w:szCs w:val="22"/>
          <w:lang w:val="bs-Latn-BA"/>
        </w:rPr>
        <w:t>ovim p</w:t>
      </w:r>
      <w:r w:rsidRPr="00B5018C">
        <w:rPr>
          <w:rFonts w:ascii="Arial" w:hAnsi="Arial" w:cs="Arial"/>
          <w:sz w:val="22"/>
          <w:szCs w:val="22"/>
          <w:lang w:val="bs-Latn-BA"/>
        </w:rPr>
        <w:t>ravilnikom.</w:t>
      </w:r>
    </w:p>
    <w:p w:rsidR="0079073B" w:rsidRDefault="0079073B" w:rsidP="008F10E4">
      <w:pPr>
        <w:rPr>
          <w:rFonts w:ascii="Arial" w:hAnsi="Arial" w:cs="Arial"/>
          <w:b/>
          <w:sz w:val="22"/>
          <w:szCs w:val="22"/>
          <w:lang w:val="bs-Latn-BA"/>
        </w:rPr>
      </w:pPr>
    </w:p>
    <w:p w:rsidR="005D7D21" w:rsidRDefault="005D7D21" w:rsidP="008F10E4">
      <w:pPr>
        <w:rPr>
          <w:rFonts w:ascii="Arial" w:hAnsi="Arial" w:cs="Arial"/>
          <w:b/>
          <w:sz w:val="22"/>
          <w:szCs w:val="22"/>
          <w:lang w:val="bs-Latn-BA"/>
        </w:rPr>
      </w:pPr>
    </w:p>
    <w:p w:rsidR="00C50F4D" w:rsidRPr="00B5018C" w:rsidRDefault="00207A10" w:rsidP="008F10E4">
      <w:pPr>
        <w:rPr>
          <w:rFonts w:ascii="Arial" w:hAnsi="Arial" w:cs="Arial"/>
          <w:b/>
          <w:sz w:val="22"/>
          <w:szCs w:val="22"/>
          <w:lang w:val="bs-Latn-BA"/>
        </w:rPr>
      </w:pPr>
      <w:r w:rsidRPr="00B5018C">
        <w:rPr>
          <w:rFonts w:ascii="Arial" w:hAnsi="Arial" w:cs="Arial"/>
          <w:b/>
          <w:sz w:val="22"/>
          <w:szCs w:val="22"/>
          <w:lang w:val="bs-Latn-BA"/>
        </w:rPr>
        <w:t xml:space="preserve">PETI DIO </w:t>
      </w:r>
      <w:r w:rsidR="00FD25CB" w:rsidRPr="00B5018C">
        <w:rPr>
          <w:rFonts w:ascii="Arial" w:hAnsi="Arial" w:cs="Arial"/>
          <w:b/>
          <w:sz w:val="22"/>
          <w:szCs w:val="22"/>
          <w:lang w:val="bs-Latn-BA"/>
        </w:rPr>
        <w:t>–</w:t>
      </w:r>
      <w:r w:rsidRPr="00B5018C">
        <w:rPr>
          <w:rFonts w:ascii="Arial" w:hAnsi="Arial" w:cs="Arial"/>
          <w:b/>
          <w:sz w:val="22"/>
          <w:szCs w:val="22"/>
          <w:lang w:val="bs-Latn-BA"/>
        </w:rPr>
        <w:t xml:space="preserve"> NAČIN MJERENJA RADA PO PREDMETIMA </w:t>
      </w:r>
    </w:p>
    <w:p w:rsidR="00897DB8" w:rsidRPr="00B5018C" w:rsidRDefault="00897DB8" w:rsidP="008F10E4">
      <w:pPr>
        <w:rPr>
          <w:rFonts w:ascii="Arial" w:hAnsi="Arial" w:cs="Arial"/>
          <w:b/>
          <w:sz w:val="22"/>
          <w:szCs w:val="22"/>
          <w:lang w:val="bs-Latn-BA"/>
        </w:rPr>
      </w:pPr>
    </w:p>
    <w:p w:rsidR="00207A10" w:rsidRPr="00B5018C" w:rsidRDefault="00803A16" w:rsidP="008F10E4">
      <w:pPr>
        <w:jc w:val="center"/>
        <w:rPr>
          <w:rFonts w:ascii="Arial" w:hAnsi="Arial" w:cs="Arial"/>
          <w:sz w:val="22"/>
          <w:szCs w:val="22"/>
          <w:lang w:val="bs-Latn-BA"/>
        </w:rPr>
      </w:pPr>
      <w:r w:rsidRPr="00B5018C">
        <w:rPr>
          <w:rFonts w:ascii="Arial" w:hAnsi="Arial" w:cs="Arial"/>
          <w:sz w:val="22"/>
          <w:szCs w:val="22"/>
          <w:lang w:val="bs-Latn-BA"/>
        </w:rPr>
        <w:t xml:space="preserve">Član </w:t>
      </w:r>
      <w:r w:rsidR="003F0014" w:rsidRPr="00B5018C">
        <w:rPr>
          <w:rFonts w:ascii="Arial" w:hAnsi="Arial" w:cs="Arial"/>
          <w:sz w:val="22"/>
          <w:szCs w:val="22"/>
          <w:lang w:val="bs-Latn-BA"/>
        </w:rPr>
        <w:t>23</w:t>
      </w:r>
      <w:r w:rsidR="00207A10" w:rsidRPr="00B5018C">
        <w:rPr>
          <w:rFonts w:ascii="Arial" w:hAnsi="Arial" w:cs="Arial"/>
          <w:sz w:val="22"/>
          <w:szCs w:val="22"/>
          <w:lang w:val="bs-Latn-BA"/>
        </w:rPr>
        <w:t>.</w:t>
      </w:r>
    </w:p>
    <w:p w:rsidR="00207A10" w:rsidRPr="00B5018C" w:rsidRDefault="00207A10" w:rsidP="008F10E4">
      <w:pPr>
        <w:jc w:val="center"/>
        <w:rPr>
          <w:rFonts w:ascii="Arial" w:hAnsi="Arial" w:cs="Arial"/>
          <w:b/>
          <w:sz w:val="22"/>
          <w:szCs w:val="22"/>
          <w:lang w:val="bs-Latn-BA"/>
        </w:rPr>
      </w:pPr>
      <w:r w:rsidRPr="00B5018C">
        <w:rPr>
          <w:rFonts w:ascii="Arial" w:hAnsi="Arial" w:cs="Arial"/>
          <w:b/>
          <w:sz w:val="22"/>
          <w:szCs w:val="22"/>
          <w:lang w:val="bs-Latn-BA"/>
        </w:rPr>
        <w:t>(Mjerenje radnog rezultata)</w:t>
      </w:r>
    </w:p>
    <w:p w:rsidR="00207A10" w:rsidRPr="00B5018C" w:rsidRDefault="00207A10" w:rsidP="008F10E4">
      <w:pPr>
        <w:jc w:val="center"/>
        <w:rPr>
          <w:rFonts w:ascii="Arial" w:hAnsi="Arial" w:cs="Arial"/>
          <w:sz w:val="22"/>
          <w:szCs w:val="22"/>
          <w:lang w:val="bs-Latn-BA"/>
        </w:rPr>
      </w:pPr>
    </w:p>
    <w:p w:rsidR="00DC0C93" w:rsidRPr="00B5018C" w:rsidRDefault="00475968" w:rsidP="00CC2B1F">
      <w:pPr>
        <w:numPr>
          <w:ilvl w:val="0"/>
          <w:numId w:val="40"/>
        </w:numPr>
        <w:tabs>
          <w:tab w:val="left" w:pos="1134"/>
        </w:tabs>
        <w:jc w:val="both"/>
        <w:rPr>
          <w:rFonts w:ascii="Arial" w:hAnsi="Arial" w:cs="Arial"/>
          <w:sz w:val="22"/>
          <w:szCs w:val="22"/>
          <w:lang w:val="bs-Latn-BA"/>
        </w:rPr>
      </w:pPr>
      <w:r w:rsidRPr="00B5018C">
        <w:rPr>
          <w:rFonts w:ascii="Arial" w:hAnsi="Arial" w:cs="Arial"/>
          <w:sz w:val="22"/>
          <w:szCs w:val="22"/>
          <w:lang w:val="bs-Latn-BA"/>
        </w:rPr>
        <w:t>Rad tužilaca,</w:t>
      </w:r>
      <w:r w:rsidR="00381003" w:rsidRPr="00B5018C">
        <w:rPr>
          <w:rFonts w:ascii="Arial" w:hAnsi="Arial" w:cs="Arial"/>
          <w:sz w:val="22"/>
          <w:szCs w:val="22"/>
          <w:lang w:val="bs-Latn-BA"/>
        </w:rPr>
        <w:t xml:space="preserve"> šefova odjela</w:t>
      </w:r>
      <w:r w:rsidRPr="00B5018C">
        <w:rPr>
          <w:rFonts w:ascii="Arial" w:hAnsi="Arial" w:cs="Arial"/>
          <w:sz w:val="22"/>
          <w:szCs w:val="22"/>
          <w:lang w:val="bs-Latn-BA"/>
        </w:rPr>
        <w:t xml:space="preserve"> i glavnih tužilaca koji rade na predmetima prati se i vrednuje </w:t>
      </w:r>
      <w:r w:rsidR="00DC0C93" w:rsidRPr="00B5018C">
        <w:rPr>
          <w:rFonts w:ascii="Arial" w:hAnsi="Arial" w:cs="Arial"/>
          <w:sz w:val="22"/>
          <w:szCs w:val="22"/>
          <w:lang w:val="bs-Latn-BA"/>
        </w:rPr>
        <w:t xml:space="preserve">na način predviđen </w:t>
      </w:r>
      <w:r w:rsidRPr="00B5018C">
        <w:rPr>
          <w:rFonts w:ascii="Arial" w:hAnsi="Arial" w:cs="Arial"/>
          <w:sz w:val="22"/>
          <w:szCs w:val="22"/>
          <w:lang w:val="bs-Latn-BA"/>
        </w:rPr>
        <w:t xml:space="preserve">ovim </w:t>
      </w:r>
      <w:r w:rsidR="00586034" w:rsidRPr="00B5018C">
        <w:rPr>
          <w:rFonts w:ascii="Arial" w:hAnsi="Arial" w:cs="Arial"/>
          <w:sz w:val="22"/>
          <w:szCs w:val="22"/>
          <w:lang w:val="bs-Latn-BA"/>
        </w:rPr>
        <w:t>p</w:t>
      </w:r>
      <w:r w:rsidR="00DC0C93" w:rsidRPr="00B5018C">
        <w:rPr>
          <w:rFonts w:ascii="Arial" w:hAnsi="Arial" w:cs="Arial"/>
          <w:sz w:val="22"/>
          <w:szCs w:val="22"/>
          <w:lang w:val="bs-Latn-BA"/>
        </w:rPr>
        <w:t xml:space="preserve">ravilnikom, </w:t>
      </w:r>
      <w:r w:rsidRPr="00B5018C">
        <w:rPr>
          <w:rFonts w:ascii="Arial" w:hAnsi="Arial" w:cs="Arial"/>
          <w:sz w:val="22"/>
          <w:szCs w:val="22"/>
          <w:lang w:val="bs-Latn-BA"/>
        </w:rPr>
        <w:t xml:space="preserve">a na osnovu </w:t>
      </w:r>
      <w:r w:rsidR="00DC0C93" w:rsidRPr="00B5018C">
        <w:rPr>
          <w:rFonts w:ascii="Arial" w:hAnsi="Arial" w:cs="Arial"/>
          <w:sz w:val="22"/>
          <w:szCs w:val="22"/>
          <w:lang w:val="bs-Latn-BA"/>
        </w:rPr>
        <w:t xml:space="preserve">evidencije o broju i vrsti završenih predmeta. </w:t>
      </w:r>
    </w:p>
    <w:p w:rsidR="00A72255" w:rsidRPr="00B5018C" w:rsidRDefault="00A72255" w:rsidP="00CC2B1F">
      <w:pPr>
        <w:tabs>
          <w:tab w:val="left" w:pos="1134"/>
        </w:tabs>
        <w:ind w:left="390"/>
        <w:jc w:val="both"/>
        <w:rPr>
          <w:rFonts w:ascii="Arial" w:hAnsi="Arial" w:cs="Arial"/>
          <w:sz w:val="22"/>
          <w:szCs w:val="22"/>
          <w:lang w:val="bs-Latn-BA"/>
        </w:rPr>
      </w:pPr>
    </w:p>
    <w:p w:rsidR="00DC0C93" w:rsidRPr="00B5018C" w:rsidRDefault="00475968" w:rsidP="00CC2B1F">
      <w:pPr>
        <w:numPr>
          <w:ilvl w:val="0"/>
          <w:numId w:val="40"/>
        </w:numPr>
        <w:tabs>
          <w:tab w:val="left" w:pos="1134"/>
        </w:tabs>
        <w:jc w:val="both"/>
        <w:rPr>
          <w:rFonts w:ascii="Arial" w:hAnsi="Arial" w:cs="Arial"/>
          <w:sz w:val="22"/>
          <w:szCs w:val="22"/>
          <w:lang w:val="bs-Latn-BA"/>
        </w:rPr>
      </w:pPr>
      <w:r w:rsidRPr="00B5018C">
        <w:rPr>
          <w:rFonts w:ascii="Arial" w:hAnsi="Arial" w:cs="Arial"/>
          <w:sz w:val="22"/>
          <w:szCs w:val="22"/>
          <w:lang w:val="bs-Latn-BA"/>
        </w:rPr>
        <w:t>Orijentaciona t</w:t>
      </w:r>
      <w:r w:rsidR="00DC0C93" w:rsidRPr="00B5018C">
        <w:rPr>
          <w:rFonts w:ascii="Arial" w:hAnsi="Arial" w:cs="Arial"/>
          <w:sz w:val="22"/>
          <w:szCs w:val="22"/>
          <w:lang w:val="bs-Latn-BA"/>
        </w:rPr>
        <w:t xml:space="preserve">užilačka </w:t>
      </w:r>
      <w:r w:rsidRPr="00B5018C">
        <w:rPr>
          <w:rFonts w:ascii="Arial" w:hAnsi="Arial" w:cs="Arial"/>
          <w:sz w:val="22"/>
          <w:szCs w:val="22"/>
          <w:lang w:val="bs-Latn-BA"/>
        </w:rPr>
        <w:t xml:space="preserve">norma, u smislu ovog </w:t>
      </w:r>
      <w:r w:rsidR="00586034" w:rsidRPr="00B5018C">
        <w:rPr>
          <w:rFonts w:ascii="Arial" w:hAnsi="Arial" w:cs="Arial"/>
          <w:sz w:val="22"/>
          <w:szCs w:val="22"/>
          <w:lang w:val="bs-Latn-BA"/>
        </w:rPr>
        <w:t>p</w:t>
      </w:r>
      <w:r w:rsidR="00DC0C93" w:rsidRPr="00B5018C">
        <w:rPr>
          <w:rFonts w:ascii="Arial" w:hAnsi="Arial" w:cs="Arial"/>
          <w:sz w:val="22"/>
          <w:szCs w:val="22"/>
          <w:lang w:val="bs-Latn-BA"/>
        </w:rPr>
        <w:t>ravilnika, propisana je na godišnjem nivou.</w:t>
      </w:r>
    </w:p>
    <w:p w:rsidR="00A72255" w:rsidRPr="00B5018C" w:rsidRDefault="00A72255" w:rsidP="00CC2B1F">
      <w:pPr>
        <w:tabs>
          <w:tab w:val="left" w:pos="1134"/>
        </w:tabs>
        <w:ind w:left="390"/>
        <w:jc w:val="both"/>
        <w:rPr>
          <w:rFonts w:ascii="Arial" w:hAnsi="Arial" w:cs="Arial"/>
          <w:sz w:val="22"/>
          <w:szCs w:val="22"/>
          <w:lang w:val="bs-Latn-BA"/>
        </w:rPr>
      </w:pPr>
    </w:p>
    <w:p w:rsidR="00DC0C93" w:rsidRPr="00B5018C" w:rsidRDefault="00DC0C93" w:rsidP="00CC2B1F">
      <w:pPr>
        <w:numPr>
          <w:ilvl w:val="0"/>
          <w:numId w:val="40"/>
        </w:numPr>
        <w:tabs>
          <w:tab w:val="left" w:pos="1134"/>
        </w:tabs>
        <w:jc w:val="both"/>
        <w:rPr>
          <w:rFonts w:ascii="Arial" w:hAnsi="Arial" w:cs="Arial"/>
          <w:sz w:val="22"/>
          <w:szCs w:val="22"/>
          <w:lang w:val="bs-Latn-BA"/>
        </w:rPr>
      </w:pPr>
      <w:r w:rsidRPr="00B5018C">
        <w:rPr>
          <w:rFonts w:ascii="Arial" w:hAnsi="Arial" w:cs="Arial"/>
          <w:sz w:val="22"/>
          <w:szCs w:val="22"/>
          <w:lang w:val="bs-Latn-BA"/>
        </w:rPr>
        <w:t>Evidentiranje rada tužilaca putem ovih mjerila vrši se manuelno ili putem TCMS sistema.</w:t>
      </w:r>
    </w:p>
    <w:p w:rsidR="00A72255" w:rsidRPr="00B5018C" w:rsidRDefault="00A72255" w:rsidP="00CC2B1F">
      <w:pPr>
        <w:tabs>
          <w:tab w:val="left" w:pos="1134"/>
        </w:tabs>
        <w:ind w:left="390"/>
        <w:jc w:val="both"/>
        <w:rPr>
          <w:rFonts w:ascii="Arial" w:hAnsi="Arial" w:cs="Arial"/>
          <w:sz w:val="22"/>
          <w:szCs w:val="22"/>
          <w:lang w:val="bs-Latn-BA"/>
        </w:rPr>
      </w:pPr>
    </w:p>
    <w:p w:rsidR="00DC0C93" w:rsidRPr="00B5018C" w:rsidRDefault="00DC0C93" w:rsidP="00CC2B1F">
      <w:pPr>
        <w:numPr>
          <w:ilvl w:val="0"/>
          <w:numId w:val="40"/>
        </w:numPr>
        <w:tabs>
          <w:tab w:val="left" w:pos="1134"/>
        </w:tabs>
        <w:jc w:val="both"/>
        <w:rPr>
          <w:rFonts w:ascii="Arial" w:hAnsi="Arial" w:cs="Arial"/>
          <w:sz w:val="22"/>
          <w:szCs w:val="22"/>
          <w:lang w:val="bs-Latn-BA"/>
        </w:rPr>
      </w:pPr>
      <w:r w:rsidRPr="00B5018C">
        <w:rPr>
          <w:rFonts w:ascii="Arial" w:hAnsi="Arial" w:cs="Arial"/>
          <w:sz w:val="22"/>
          <w:szCs w:val="22"/>
          <w:lang w:val="bs-Latn-BA"/>
        </w:rPr>
        <w:t>Na kraju izvještajnog perioda vrši se obračun radnog rezultata na osnovu podataka iz TCMS-a</w:t>
      </w:r>
      <w:r w:rsidR="00897DB8" w:rsidRPr="00B5018C">
        <w:rPr>
          <w:rFonts w:ascii="Arial" w:hAnsi="Arial" w:cs="Arial"/>
          <w:sz w:val="22"/>
          <w:szCs w:val="22"/>
          <w:lang w:val="bs-Latn-BA"/>
        </w:rPr>
        <w:t xml:space="preserve"> i manuelnih evidencija.</w:t>
      </w:r>
    </w:p>
    <w:p w:rsidR="00A72255" w:rsidRPr="00B5018C" w:rsidRDefault="00A72255" w:rsidP="00CC2B1F">
      <w:pPr>
        <w:tabs>
          <w:tab w:val="left" w:pos="1134"/>
        </w:tabs>
        <w:ind w:left="390"/>
        <w:jc w:val="both"/>
        <w:rPr>
          <w:rFonts w:ascii="Arial" w:hAnsi="Arial" w:cs="Arial"/>
          <w:sz w:val="22"/>
          <w:szCs w:val="22"/>
          <w:lang w:val="bs-Latn-BA"/>
        </w:rPr>
      </w:pPr>
    </w:p>
    <w:p w:rsidR="002A617C" w:rsidRDefault="00DC0C93" w:rsidP="00CC2B1F">
      <w:pPr>
        <w:numPr>
          <w:ilvl w:val="0"/>
          <w:numId w:val="40"/>
        </w:numPr>
        <w:tabs>
          <w:tab w:val="left" w:pos="1134"/>
        </w:tabs>
        <w:jc w:val="both"/>
        <w:rPr>
          <w:rFonts w:ascii="Arial" w:hAnsi="Arial" w:cs="Arial"/>
          <w:sz w:val="22"/>
          <w:szCs w:val="22"/>
          <w:lang w:val="bs-Latn-BA"/>
        </w:rPr>
      </w:pPr>
      <w:r w:rsidRPr="00B5018C">
        <w:rPr>
          <w:rFonts w:ascii="Arial" w:hAnsi="Arial" w:cs="Arial"/>
          <w:sz w:val="22"/>
          <w:szCs w:val="22"/>
          <w:lang w:val="bs-Latn-BA"/>
        </w:rPr>
        <w:t>Godišnji rezultat rada tužioca dobij</w:t>
      </w:r>
      <w:r w:rsidR="00B16912">
        <w:rPr>
          <w:rFonts w:ascii="Arial" w:hAnsi="Arial" w:cs="Arial"/>
          <w:sz w:val="22"/>
          <w:szCs w:val="22"/>
          <w:lang w:val="bs-Latn-BA"/>
        </w:rPr>
        <w:t>a</w:t>
      </w:r>
      <w:r w:rsidRPr="00B5018C">
        <w:rPr>
          <w:rFonts w:ascii="Arial" w:hAnsi="Arial" w:cs="Arial"/>
          <w:sz w:val="22"/>
          <w:szCs w:val="22"/>
          <w:lang w:val="bs-Latn-BA"/>
        </w:rPr>
        <w:t xml:space="preserve"> se tako da se završeni broj predmeta podijeli s normom za tu vrstu predmeta</w:t>
      </w:r>
      <w:r w:rsidR="00897DB8" w:rsidRPr="00B5018C">
        <w:rPr>
          <w:rFonts w:ascii="Arial" w:hAnsi="Arial" w:cs="Arial"/>
          <w:sz w:val="22"/>
          <w:szCs w:val="22"/>
          <w:lang w:val="bs-Latn-BA"/>
        </w:rPr>
        <w:t xml:space="preserve"> koja je </w:t>
      </w:r>
      <w:r w:rsidRPr="00B5018C">
        <w:rPr>
          <w:rFonts w:ascii="Arial" w:hAnsi="Arial" w:cs="Arial"/>
          <w:sz w:val="22"/>
          <w:szCs w:val="22"/>
          <w:lang w:val="bs-Latn-BA"/>
        </w:rPr>
        <w:t>propisan</w:t>
      </w:r>
      <w:r w:rsidR="00897DB8" w:rsidRPr="00B5018C">
        <w:rPr>
          <w:rFonts w:ascii="Arial" w:hAnsi="Arial" w:cs="Arial"/>
          <w:sz w:val="22"/>
          <w:szCs w:val="22"/>
          <w:lang w:val="bs-Latn-BA"/>
        </w:rPr>
        <w:t>a</w:t>
      </w:r>
      <w:r w:rsidRPr="00B5018C">
        <w:rPr>
          <w:rFonts w:ascii="Arial" w:hAnsi="Arial" w:cs="Arial"/>
          <w:sz w:val="22"/>
          <w:szCs w:val="22"/>
          <w:lang w:val="bs-Latn-BA"/>
        </w:rPr>
        <w:t xml:space="preserve"> u članu 2</w:t>
      </w:r>
      <w:r w:rsidR="00004A79" w:rsidRPr="00B5018C">
        <w:rPr>
          <w:rFonts w:ascii="Arial" w:hAnsi="Arial" w:cs="Arial"/>
          <w:sz w:val="22"/>
          <w:szCs w:val="22"/>
          <w:lang w:val="bs-Latn-BA"/>
        </w:rPr>
        <w:t>6</w:t>
      </w:r>
      <w:r w:rsidR="00897DB8" w:rsidRPr="00B5018C">
        <w:rPr>
          <w:rFonts w:ascii="Arial" w:hAnsi="Arial" w:cs="Arial"/>
          <w:sz w:val="22"/>
          <w:szCs w:val="22"/>
          <w:lang w:val="bs-Latn-BA"/>
        </w:rPr>
        <w:t xml:space="preserve">. ovog </w:t>
      </w:r>
      <w:r w:rsidR="00586034" w:rsidRPr="00B5018C">
        <w:rPr>
          <w:rFonts w:ascii="Arial" w:hAnsi="Arial" w:cs="Arial"/>
          <w:sz w:val="22"/>
          <w:szCs w:val="22"/>
          <w:lang w:val="bs-Latn-BA"/>
        </w:rPr>
        <w:t>p</w:t>
      </w:r>
      <w:r w:rsidRPr="00B5018C">
        <w:rPr>
          <w:rFonts w:ascii="Arial" w:hAnsi="Arial" w:cs="Arial"/>
          <w:sz w:val="22"/>
          <w:szCs w:val="22"/>
          <w:lang w:val="bs-Latn-BA"/>
        </w:rPr>
        <w:t>ravilnika</w:t>
      </w:r>
      <w:r w:rsidR="00897DB8" w:rsidRPr="00B5018C">
        <w:rPr>
          <w:rFonts w:ascii="Arial" w:hAnsi="Arial" w:cs="Arial"/>
          <w:sz w:val="22"/>
          <w:szCs w:val="22"/>
          <w:lang w:val="bs-Latn-BA"/>
        </w:rPr>
        <w:t xml:space="preserve">. Dobijeni </w:t>
      </w:r>
      <w:r w:rsidRPr="00B5018C">
        <w:rPr>
          <w:rFonts w:ascii="Arial" w:hAnsi="Arial" w:cs="Arial"/>
          <w:sz w:val="22"/>
          <w:szCs w:val="22"/>
          <w:lang w:val="bs-Latn-BA"/>
        </w:rPr>
        <w:t>rezultat</w:t>
      </w:r>
      <w:r w:rsidR="00897DB8" w:rsidRPr="00B5018C">
        <w:rPr>
          <w:rFonts w:ascii="Arial" w:hAnsi="Arial" w:cs="Arial"/>
          <w:sz w:val="22"/>
          <w:szCs w:val="22"/>
          <w:lang w:val="bs-Latn-BA"/>
        </w:rPr>
        <w:t xml:space="preserve"> se </w:t>
      </w:r>
      <w:r w:rsidRPr="00B5018C">
        <w:rPr>
          <w:rFonts w:ascii="Arial" w:hAnsi="Arial" w:cs="Arial"/>
          <w:sz w:val="22"/>
          <w:szCs w:val="22"/>
          <w:lang w:val="bs-Latn-BA"/>
        </w:rPr>
        <w:t>množenjem s brojem 100 iskazuje u obliku postotka.</w:t>
      </w:r>
    </w:p>
    <w:p w:rsidR="007C1C4F" w:rsidRDefault="007C1C4F" w:rsidP="007C1C4F">
      <w:pPr>
        <w:tabs>
          <w:tab w:val="left" w:pos="1134"/>
        </w:tabs>
        <w:ind w:left="390"/>
        <w:jc w:val="both"/>
        <w:rPr>
          <w:rFonts w:ascii="Arial" w:hAnsi="Arial" w:cs="Arial"/>
          <w:sz w:val="22"/>
          <w:szCs w:val="22"/>
          <w:lang w:val="bs-Latn-BA"/>
        </w:rPr>
      </w:pPr>
    </w:p>
    <w:p w:rsidR="00051CF1" w:rsidRPr="00B5018C" w:rsidRDefault="0005417B" w:rsidP="008F10E4">
      <w:pPr>
        <w:jc w:val="center"/>
        <w:rPr>
          <w:rFonts w:ascii="Arial" w:hAnsi="Arial" w:cs="Arial"/>
          <w:sz w:val="22"/>
          <w:szCs w:val="22"/>
          <w:lang w:val="bs-Latn-BA"/>
        </w:rPr>
      </w:pPr>
      <w:r w:rsidRPr="00B5018C">
        <w:rPr>
          <w:rFonts w:ascii="Arial" w:hAnsi="Arial" w:cs="Arial"/>
          <w:sz w:val="22"/>
          <w:szCs w:val="22"/>
          <w:lang w:val="bs-Latn-BA"/>
        </w:rPr>
        <w:t xml:space="preserve">Član </w:t>
      </w:r>
      <w:r w:rsidR="003F0014" w:rsidRPr="00B5018C">
        <w:rPr>
          <w:rFonts w:ascii="Arial" w:hAnsi="Arial" w:cs="Arial"/>
          <w:sz w:val="22"/>
          <w:szCs w:val="22"/>
          <w:lang w:val="bs-Latn-BA"/>
        </w:rPr>
        <w:t>24</w:t>
      </w:r>
      <w:r w:rsidRPr="00B5018C">
        <w:rPr>
          <w:rFonts w:ascii="Arial" w:hAnsi="Arial" w:cs="Arial"/>
          <w:sz w:val="22"/>
          <w:szCs w:val="22"/>
          <w:lang w:val="bs-Latn-BA"/>
        </w:rPr>
        <w:t>.</w:t>
      </w:r>
      <w:r w:rsidR="00541D26" w:rsidRPr="00B5018C">
        <w:rPr>
          <w:rFonts w:ascii="Arial" w:hAnsi="Arial" w:cs="Arial"/>
          <w:sz w:val="22"/>
          <w:szCs w:val="22"/>
          <w:lang w:val="bs-Latn-BA"/>
        </w:rPr>
        <w:t xml:space="preserve"> </w:t>
      </w:r>
    </w:p>
    <w:p w:rsidR="00207A10" w:rsidRPr="00B5018C" w:rsidRDefault="00207A10" w:rsidP="008F10E4">
      <w:pPr>
        <w:jc w:val="center"/>
        <w:rPr>
          <w:rFonts w:ascii="Arial" w:hAnsi="Arial" w:cs="Arial"/>
          <w:sz w:val="22"/>
          <w:szCs w:val="22"/>
          <w:lang w:val="bs-Latn-BA"/>
        </w:rPr>
      </w:pPr>
      <w:r w:rsidRPr="00B5018C">
        <w:rPr>
          <w:rFonts w:ascii="Arial" w:hAnsi="Arial" w:cs="Arial"/>
          <w:b/>
          <w:sz w:val="22"/>
          <w:szCs w:val="22"/>
          <w:lang w:val="bs-Latn-BA"/>
        </w:rPr>
        <w:t>(</w:t>
      </w:r>
      <w:r w:rsidR="005A5C81" w:rsidRPr="00B5018C">
        <w:rPr>
          <w:rFonts w:ascii="Arial" w:hAnsi="Arial" w:cs="Arial"/>
          <w:b/>
          <w:sz w:val="22"/>
          <w:szCs w:val="22"/>
          <w:lang w:val="bs-Latn-BA"/>
        </w:rPr>
        <w:t>R</w:t>
      </w:r>
      <w:r w:rsidRPr="00B5018C">
        <w:rPr>
          <w:rFonts w:ascii="Arial" w:hAnsi="Arial" w:cs="Arial"/>
          <w:b/>
          <w:sz w:val="22"/>
          <w:szCs w:val="22"/>
          <w:lang w:val="bs-Latn-BA"/>
        </w:rPr>
        <w:t xml:space="preserve">azlozi za </w:t>
      </w:r>
      <w:r w:rsidR="005A5C81" w:rsidRPr="00B5018C">
        <w:rPr>
          <w:rFonts w:ascii="Arial" w:hAnsi="Arial" w:cs="Arial"/>
          <w:b/>
          <w:sz w:val="22"/>
          <w:szCs w:val="22"/>
          <w:lang w:val="bs-Latn-BA"/>
        </w:rPr>
        <w:t xml:space="preserve">umanjenje broja dana </w:t>
      </w:r>
      <w:r w:rsidR="00B16912">
        <w:rPr>
          <w:rFonts w:ascii="Arial" w:hAnsi="Arial" w:cs="Arial"/>
          <w:b/>
          <w:sz w:val="22"/>
          <w:szCs w:val="22"/>
          <w:lang w:val="bs-Latn-BA"/>
        </w:rPr>
        <w:br/>
      </w:r>
      <w:r w:rsidR="005A5C81" w:rsidRPr="00B5018C">
        <w:rPr>
          <w:rFonts w:ascii="Arial" w:hAnsi="Arial" w:cs="Arial"/>
          <w:b/>
          <w:sz w:val="22"/>
          <w:szCs w:val="22"/>
          <w:lang w:val="bs-Latn-BA"/>
        </w:rPr>
        <w:t>na osnovu kojih se obračunava norma</w:t>
      </w:r>
      <w:r w:rsidRPr="00B5018C">
        <w:rPr>
          <w:rFonts w:ascii="Arial" w:hAnsi="Arial" w:cs="Arial"/>
          <w:b/>
          <w:sz w:val="22"/>
          <w:szCs w:val="22"/>
          <w:lang w:val="bs-Latn-BA"/>
        </w:rPr>
        <w:t>)</w:t>
      </w:r>
    </w:p>
    <w:p w:rsidR="00207A10" w:rsidRPr="00B5018C" w:rsidRDefault="00207A10" w:rsidP="008F10E4">
      <w:pPr>
        <w:rPr>
          <w:rFonts w:ascii="Arial" w:hAnsi="Arial" w:cs="Arial"/>
          <w:sz w:val="22"/>
          <w:szCs w:val="22"/>
          <w:lang w:val="bs-Latn-BA"/>
        </w:rPr>
      </w:pPr>
    </w:p>
    <w:p w:rsidR="00207A10" w:rsidRPr="00B5018C" w:rsidRDefault="005A5C81" w:rsidP="008A7C98">
      <w:pPr>
        <w:jc w:val="both"/>
        <w:rPr>
          <w:rFonts w:ascii="Arial" w:hAnsi="Arial" w:cs="Arial"/>
          <w:sz w:val="22"/>
          <w:szCs w:val="22"/>
          <w:lang w:val="bs-Latn-BA"/>
        </w:rPr>
      </w:pPr>
      <w:r w:rsidRPr="00B5018C">
        <w:rPr>
          <w:rFonts w:ascii="Arial" w:hAnsi="Arial" w:cs="Arial"/>
          <w:sz w:val="22"/>
          <w:szCs w:val="22"/>
          <w:lang w:val="bs-Latn-BA"/>
        </w:rPr>
        <w:t xml:space="preserve">Razlozi za umanjenje broja dana </w:t>
      </w:r>
      <w:r w:rsidR="00600CA6" w:rsidRPr="00B5018C">
        <w:rPr>
          <w:rFonts w:ascii="Arial" w:hAnsi="Arial" w:cs="Arial"/>
          <w:sz w:val="22"/>
          <w:szCs w:val="22"/>
          <w:lang w:val="bs-Latn-BA"/>
        </w:rPr>
        <w:t xml:space="preserve">u toku kalendarske godine </w:t>
      </w:r>
      <w:r w:rsidRPr="00B5018C">
        <w:rPr>
          <w:rFonts w:ascii="Arial" w:hAnsi="Arial" w:cs="Arial"/>
          <w:sz w:val="22"/>
          <w:szCs w:val="22"/>
          <w:lang w:val="bs-Latn-BA"/>
        </w:rPr>
        <w:t xml:space="preserve">na osnovu kojih se obračunava </w:t>
      </w:r>
      <w:r w:rsidR="00600CA6" w:rsidRPr="00B5018C">
        <w:rPr>
          <w:rFonts w:ascii="Arial" w:hAnsi="Arial" w:cs="Arial"/>
          <w:sz w:val="22"/>
          <w:szCs w:val="22"/>
          <w:lang w:val="bs-Latn-BA"/>
        </w:rPr>
        <w:t xml:space="preserve">ostvarenje godišnje orijentacione </w:t>
      </w:r>
      <w:r w:rsidRPr="00B5018C">
        <w:rPr>
          <w:rFonts w:ascii="Arial" w:hAnsi="Arial" w:cs="Arial"/>
          <w:sz w:val="22"/>
          <w:szCs w:val="22"/>
          <w:lang w:val="bs-Latn-BA"/>
        </w:rPr>
        <w:t>norm</w:t>
      </w:r>
      <w:r w:rsidR="00600CA6" w:rsidRPr="00B5018C">
        <w:rPr>
          <w:rFonts w:ascii="Arial" w:hAnsi="Arial" w:cs="Arial"/>
          <w:sz w:val="22"/>
          <w:szCs w:val="22"/>
          <w:lang w:val="bs-Latn-BA"/>
        </w:rPr>
        <w:t>e</w:t>
      </w:r>
      <w:r w:rsidRPr="00B5018C">
        <w:rPr>
          <w:rFonts w:ascii="Arial" w:hAnsi="Arial" w:cs="Arial"/>
          <w:sz w:val="22"/>
          <w:szCs w:val="22"/>
          <w:lang w:val="bs-Latn-BA"/>
        </w:rPr>
        <w:t xml:space="preserve"> </w:t>
      </w:r>
      <w:r w:rsidR="00180B37">
        <w:rPr>
          <w:rFonts w:ascii="Arial" w:hAnsi="Arial" w:cs="Arial"/>
          <w:sz w:val="22"/>
          <w:szCs w:val="22"/>
          <w:lang w:val="bs-Latn-BA"/>
        </w:rPr>
        <w:t xml:space="preserve">i </w:t>
      </w:r>
      <w:r w:rsidRPr="00B5018C">
        <w:rPr>
          <w:rFonts w:ascii="Arial" w:hAnsi="Arial" w:cs="Arial"/>
          <w:sz w:val="22"/>
          <w:szCs w:val="22"/>
          <w:lang w:val="bs-Latn-BA"/>
        </w:rPr>
        <w:t xml:space="preserve">predviđeni </w:t>
      </w:r>
      <w:r w:rsidR="00207A10" w:rsidRPr="00B5018C">
        <w:rPr>
          <w:rFonts w:ascii="Arial" w:hAnsi="Arial" w:cs="Arial"/>
          <w:sz w:val="22"/>
          <w:szCs w:val="22"/>
          <w:lang w:val="bs-Latn-BA"/>
        </w:rPr>
        <w:t xml:space="preserve">ovim </w:t>
      </w:r>
      <w:r w:rsidR="00586034" w:rsidRPr="00B5018C">
        <w:rPr>
          <w:rFonts w:ascii="Arial" w:hAnsi="Arial" w:cs="Arial"/>
          <w:sz w:val="22"/>
          <w:szCs w:val="22"/>
          <w:lang w:val="bs-Latn-BA"/>
        </w:rPr>
        <w:t>p</w:t>
      </w:r>
      <w:r w:rsidR="00207A10" w:rsidRPr="00B5018C">
        <w:rPr>
          <w:rFonts w:ascii="Arial" w:hAnsi="Arial" w:cs="Arial"/>
          <w:sz w:val="22"/>
          <w:szCs w:val="22"/>
          <w:lang w:val="bs-Latn-BA"/>
        </w:rPr>
        <w:t>ravilnikom su:</w:t>
      </w:r>
    </w:p>
    <w:p w:rsidR="00897DB8" w:rsidRPr="00B5018C" w:rsidRDefault="00897DB8" w:rsidP="008F10E4">
      <w:pPr>
        <w:rPr>
          <w:rFonts w:ascii="Arial" w:hAnsi="Arial" w:cs="Arial"/>
          <w:sz w:val="22"/>
          <w:szCs w:val="22"/>
          <w:lang w:val="bs-Latn-BA"/>
        </w:rPr>
      </w:pPr>
    </w:p>
    <w:p w:rsidR="00207A10" w:rsidRPr="00B5018C" w:rsidRDefault="00207A10" w:rsidP="00CC2B1F">
      <w:pPr>
        <w:pStyle w:val="ListParagraph"/>
        <w:numPr>
          <w:ilvl w:val="0"/>
          <w:numId w:val="4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bolovanje</w:t>
      </w:r>
      <w:r w:rsidR="005A5C81" w:rsidRPr="00B5018C">
        <w:rPr>
          <w:rFonts w:ascii="Arial" w:hAnsi="Arial" w:cs="Arial"/>
          <w:sz w:val="22"/>
          <w:szCs w:val="22"/>
          <w:lang w:val="bs-Latn-BA" w:eastAsia="en-US"/>
        </w:rPr>
        <w:t xml:space="preserve"> i porodiljsko odsustvo</w:t>
      </w:r>
      <w:r w:rsidR="0036467D" w:rsidRPr="00B5018C">
        <w:rPr>
          <w:rFonts w:ascii="Arial" w:hAnsi="Arial" w:cs="Arial"/>
          <w:sz w:val="22"/>
          <w:szCs w:val="22"/>
          <w:lang w:val="bs-Latn-BA" w:eastAsia="en-US"/>
        </w:rPr>
        <w:t>;</w:t>
      </w:r>
    </w:p>
    <w:p w:rsidR="00600CA6" w:rsidRPr="00B5018C" w:rsidRDefault="00600CA6" w:rsidP="00CC2B1F">
      <w:pPr>
        <w:pStyle w:val="ListParagraph"/>
        <w:numPr>
          <w:ilvl w:val="0"/>
          <w:numId w:val="4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odsustvo odobreno u skladu s pozitivnim pravnim propisima, na osnovu od</w:t>
      </w:r>
      <w:r w:rsidR="00E55EF3" w:rsidRPr="00B5018C">
        <w:rPr>
          <w:rFonts w:ascii="Arial" w:hAnsi="Arial" w:cs="Arial"/>
          <w:sz w:val="22"/>
          <w:szCs w:val="22"/>
          <w:lang w:val="bs-Latn-BA" w:eastAsia="en-US"/>
        </w:rPr>
        <w:t>luke glavnog tužioca ili VSTV-a;</w:t>
      </w:r>
    </w:p>
    <w:p w:rsidR="00207A10" w:rsidRPr="00B5018C" w:rsidRDefault="000F3AAE" w:rsidP="00CC2B1F">
      <w:pPr>
        <w:pStyle w:val="ListParagraph"/>
        <w:numPr>
          <w:ilvl w:val="0"/>
          <w:numId w:val="4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vrijeme utrošeno na putovanje u sudove izvan sjedišta tužilaštva</w:t>
      </w:r>
      <w:r w:rsidR="005A5C81" w:rsidRPr="00B5018C">
        <w:rPr>
          <w:rFonts w:ascii="Arial" w:hAnsi="Arial" w:cs="Arial"/>
          <w:sz w:val="22"/>
          <w:szCs w:val="22"/>
          <w:lang w:val="bs-Latn-BA" w:eastAsia="en-US"/>
        </w:rPr>
        <w:t xml:space="preserve"> iz člana </w:t>
      </w:r>
      <w:r w:rsidR="00B41865" w:rsidRPr="00B5018C">
        <w:rPr>
          <w:rFonts w:ascii="Arial" w:hAnsi="Arial" w:cs="Arial"/>
          <w:sz w:val="22"/>
          <w:szCs w:val="22"/>
          <w:lang w:val="bs-Latn-BA" w:eastAsia="en-US"/>
        </w:rPr>
        <w:t>12. ovog pravilnika</w:t>
      </w:r>
      <w:r w:rsidR="0036467D" w:rsidRPr="00B5018C">
        <w:rPr>
          <w:rFonts w:ascii="Arial" w:hAnsi="Arial" w:cs="Arial"/>
          <w:sz w:val="22"/>
          <w:szCs w:val="22"/>
          <w:lang w:val="bs-Latn-BA" w:eastAsia="en-US"/>
        </w:rPr>
        <w:t>;</w:t>
      </w:r>
    </w:p>
    <w:p w:rsidR="00207A10" w:rsidRPr="00B5018C" w:rsidRDefault="00207A10" w:rsidP="00CC2B1F">
      <w:pPr>
        <w:pStyle w:val="ListParagraph"/>
        <w:numPr>
          <w:ilvl w:val="0"/>
          <w:numId w:val="41"/>
        </w:numPr>
        <w:autoSpaceDE w:val="0"/>
        <w:autoSpaceDN w:val="0"/>
        <w:adjustRightInd w:val="0"/>
        <w:rPr>
          <w:rFonts w:ascii="Arial" w:hAnsi="Arial" w:cs="Arial"/>
          <w:sz w:val="22"/>
          <w:szCs w:val="22"/>
          <w:lang w:val="bs-Latn-BA" w:eastAsia="en-US"/>
        </w:rPr>
      </w:pPr>
      <w:r w:rsidRPr="00B5018C">
        <w:rPr>
          <w:rFonts w:ascii="Arial" w:hAnsi="Arial" w:cs="Arial"/>
          <w:sz w:val="22"/>
          <w:szCs w:val="22"/>
          <w:lang w:val="bs-Latn-BA" w:eastAsia="en-US"/>
        </w:rPr>
        <w:t>učešće u radu VSTV</w:t>
      </w:r>
      <w:r w:rsidR="007F0F3D" w:rsidRPr="00B5018C">
        <w:rPr>
          <w:rFonts w:ascii="Arial" w:hAnsi="Arial" w:cs="Arial"/>
          <w:sz w:val="22"/>
          <w:szCs w:val="22"/>
          <w:lang w:val="bs-Latn-BA" w:eastAsia="en-US"/>
        </w:rPr>
        <w:t>-a</w:t>
      </w:r>
      <w:r w:rsidR="00897DB8" w:rsidRPr="00B5018C">
        <w:rPr>
          <w:rFonts w:ascii="Arial" w:hAnsi="Arial" w:cs="Arial"/>
          <w:sz w:val="22"/>
          <w:szCs w:val="22"/>
          <w:lang w:val="bs-Latn-BA" w:eastAsia="en-US"/>
        </w:rPr>
        <w:t>.</w:t>
      </w:r>
    </w:p>
    <w:p w:rsidR="005A5C81" w:rsidRPr="00B5018C" w:rsidRDefault="005A5C81" w:rsidP="007C1C4F">
      <w:pPr>
        <w:jc w:val="center"/>
        <w:rPr>
          <w:rFonts w:ascii="Arial" w:hAnsi="Arial" w:cs="Arial"/>
          <w:sz w:val="22"/>
          <w:szCs w:val="22"/>
          <w:lang w:val="bs-Latn-BA"/>
        </w:rPr>
      </w:pPr>
      <w:r w:rsidRPr="00B5018C">
        <w:rPr>
          <w:rFonts w:ascii="Arial" w:hAnsi="Arial" w:cs="Arial"/>
          <w:sz w:val="22"/>
          <w:szCs w:val="22"/>
          <w:lang w:val="bs-Latn-BA"/>
        </w:rPr>
        <w:t>Član 2</w:t>
      </w:r>
      <w:r w:rsidR="003F0014" w:rsidRPr="00B5018C">
        <w:rPr>
          <w:rFonts w:ascii="Arial" w:hAnsi="Arial" w:cs="Arial"/>
          <w:sz w:val="22"/>
          <w:szCs w:val="22"/>
          <w:lang w:val="bs-Latn-BA"/>
        </w:rPr>
        <w:t>5</w:t>
      </w:r>
      <w:r w:rsidRPr="00B5018C">
        <w:rPr>
          <w:rFonts w:ascii="Arial" w:hAnsi="Arial" w:cs="Arial"/>
          <w:sz w:val="22"/>
          <w:szCs w:val="22"/>
          <w:lang w:val="bs-Latn-BA"/>
        </w:rPr>
        <w:t>.</w:t>
      </w:r>
    </w:p>
    <w:p w:rsidR="005A5C81" w:rsidRPr="00B5018C" w:rsidRDefault="005A5C81" w:rsidP="008F10E4">
      <w:pPr>
        <w:jc w:val="center"/>
        <w:rPr>
          <w:rFonts w:ascii="Arial" w:hAnsi="Arial" w:cs="Arial"/>
          <w:sz w:val="22"/>
          <w:szCs w:val="22"/>
          <w:lang w:val="bs-Latn-BA"/>
        </w:rPr>
      </w:pPr>
      <w:r w:rsidRPr="00B5018C">
        <w:rPr>
          <w:rFonts w:ascii="Arial" w:hAnsi="Arial" w:cs="Arial"/>
          <w:sz w:val="22"/>
          <w:szCs w:val="22"/>
          <w:lang w:val="bs-Latn-BA"/>
        </w:rPr>
        <w:t>(</w:t>
      </w:r>
      <w:r w:rsidR="00600CA6" w:rsidRPr="00B5018C">
        <w:rPr>
          <w:rFonts w:ascii="Arial" w:hAnsi="Arial" w:cs="Arial"/>
          <w:b/>
          <w:sz w:val="22"/>
          <w:szCs w:val="22"/>
          <w:lang w:val="bs-Latn-BA"/>
        </w:rPr>
        <w:t>Opravdan razlog</w:t>
      </w:r>
      <w:r w:rsidRPr="00B5018C">
        <w:rPr>
          <w:rFonts w:ascii="Arial" w:hAnsi="Arial" w:cs="Arial"/>
          <w:b/>
          <w:sz w:val="22"/>
          <w:szCs w:val="22"/>
          <w:lang w:val="bs-Latn-BA"/>
        </w:rPr>
        <w:t xml:space="preserve"> za neispunjenje norme</w:t>
      </w:r>
      <w:r w:rsidRPr="00B5018C">
        <w:rPr>
          <w:rFonts w:ascii="Arial" w:hAnsi="Arial" w:cs="Arial"/>
          <w:sz w:val="22"/>
          <w:szCs w:val="22"/>
          <w:lang w:val="bs-Latn-BA"/>
        </w:rPr>
        <w:t>)</w:t>
      </w:r>
    </w:p>
    <w:p w:rsidR="005A5C81" w:rsidRPr="00B5018C" w:rsidRDefault="005A5C81" w:rsidP="008F10E4">
      <w:pPr>
        <w:jc w:val="center"/>
        <w:rPr>
          <w:rFonts w:ascii="Arial" w:hAnsi="Arial" w:cs="Arial"/>
          <w:sz w:val="22"/>
          <w:szCs w:val="22"/>
          <w:lang w:val="bs-Latn-BA"/>
        </w:rPr>
      </w:pPr>
    </w:p>
    <w:p w:rsidR="00170095" w:rsidRPr="00B5018C" w:rsidRDefault="00600CA6" w:rsidP="00B16912">
      <w:pPr>
        <w:jc w:val="both"/>
        <w:rPr>
          <w:rFonts w:ascii="Arial" w:hAnsi="Arial" w:cs="Arial"/>
          <w:sz w:val="22"/>
          <w:szCs w:val="22"/>
          <w:lang w:val="bs-Latn-BA"/>
        </w:rPr>
      </w:pPr>
      <w:r w:rsidRPr="00B5018C">
        <w:rPr>
          <w:rFonts w:ascii="Arial" w:hAnsi="Arial" w:cs="Arial"/>
          <w:sz w:val="22"/>
          <w:szCs w:val="22"/>
          <w:lang w:val="bs-Latn-BA"/>
        </w:rPr>
        <w:t>Opravdan razlog</w:t>
      </w:r>
      <w:r w:rsidR="005A5C81" w:rsidRPr="00B5018C">
        <w:rPr>
          <w:rFonts w:ascii="Arial" w:hAnsi="Arial" w:cs="Arial"/>
          <w:sz w:val="22"/>
          <w:szCs w:val="22"/>
          <w:lang w:val="bs-Latn-BA"/>
        </w:rPr>
        <w:t xml:space="preserve"> z</w:t>
      </w:r>
      <w:r w:rsidRPr="00B5018C">
        <w:rPr>
          <w:rFonts w:ascii="Arial" w:hAnsi="Arial" w:cs="Arial"/>
          <w:sz w:val="22"/>
          <w:szCs w:val="22"/>
          <w:lang w:val="bs-Latn-BA"/>
        </w:rPr>
        <w:t xml:space="preserve">a neispunjenje norme predviđen </w:t>
      </w:r>
      <w:r w:rsidR="005A5C81" w:rsidRPr="00B5018C">
        <w:rPr>
          <w:rFonts w:ascii="Arial" w:hAnsi="Arial" w:cs="Arial"/>
          <w:sz w:val="22"/>
          <w:szCs w:val="22"/>
          <w:lang w:val="bs-Latn-BA"/>
        </w:rPr>
        <w:t xml:space="preserve">ovim pravilnikom </w:t>
      </w:r>
      <w:r w:rsidRPr="00B5018C">
        <w:rPr>
          <w:rFonts w:ascii="Arial" w:hAnsi="Arial" w:cs="Arial"/>
          <w:sz w:val="22"/>
          <w:szCs w:val="22"/>
          <w:lang w:val="bs-Latn-BA"/>
        </w:rPr>
        <w:t xml:space="preserve">je </w:t>
      </w:r>
      <w:r w:rsidR="005A5C81" w:rsidRPr="00B5018C">
        <w:rPr>
          <w:rFonts w:ascii="Arial" w:hAnsi="Arial" w:cs="Arial"/>
          <w:sz w:val="22"/>
          <w:szCs w:val="22"/>
          <w:lang w:val="bs-Latn-BA"/>
        </w:rPr>
        <w:t xml:space="preserve">nedovoljan broj predmeta </w:t>
      </w:r>
      <w:r w:rsidR="002041F0" w:rsidRPr="00B5018C">
        <w:rPr>
          <w:rFonts w:ascii="Arial" w:hAnsi="Arial" w:cs="Arial"/>
          <w:sz w:val="22"/>
          <w:szCs w:val="22"/>
          <w:lang w:val="bs-Latn-BA"/>
        </w:rPr>
        <w:t>koji su dodijeljeni tužiocu u rad u periodu ocjenjivanja</w:t>
      </w:r>
      <w:r w:rsidRPr="00B5018C">
        <w:rPr>
          <w:rFonts w:ascii="Arial" w:hAnsi="Arial" w:cs="Arial"/>
          <w:sz w:val="22"/>
          <w:szCs w:val="22"/>
          <w:lang w:val="bs-Latn-BA"/>
        </w:rPr>
        <w:t>.</w:t>
      </w:r>
    </w:p>
    <w:p w:rsidR="00600CA6" w:rsidRPr="00B5018C" w:rsidRDefault="00600CA6" w:rsidP="00503109">
      <w:pPr>
        <w:tabs>
          <w:tab w:val="left" w:pos="4536"/>
          <w:tab w:val="left" w:pos="4678"/>
        </w:tabs>
        <w:ind w:left="720"/>
        <w:jc w:val="center"/>
        <w:rPr>
          <w:rFonts w:ascii="Arial" w:hAnsi="Arial" w:cs="Arial"/>
          <w:sz w:val="22"/>
          <w:szCs w:val="22"/>
          <w:lang w:val="bs-Latn-BA"/>
        </w:rPr>
      </w:pPr>
    </w:p>
    <w:p w:rsidR="005B66B9" w:rsidRPr="00B5018C" w:rsidRDefault="003E0ED9" w:rsidP="00CC2B1F">
      <w:pPr>
        <w:tabs>
          <w:tab w:val="left" w:pos="4536"/>
          <w:tab w:val="left" w:pos="4678"/>
          <w:tab w:val="left" w:pos="4875"/>
          <w:tab w:val="left" w:pos="5245"/>
          <w:tab w:val="center" w:pos="5462"/>
        </w:tabs>
        <w:jc w:val="center"/>
        <w:rPr>
          <w:rFonts w:ascii="Arial" w:hAnsi="Arial" w:cs="Arial"/>
          <w:sz w:val="22"/>
          <w:szCs w:val="22"/>
          <w:lang w:val="bs-Latn-BA"/>
        </w:rPr>
      </w:pPr>
      <w:r w:rsidRPr="00B5018C">
        <w:rPr>
          <w:rFonts w:ascii="Arial" w:hAnsi="Arial" w:cs="Arial"/>
          <w:sz w:val="22"/>
          <w:szCs w:val="22"/>
          <w:lang w:val="bs-Latn-BA"/>
        </w:rPr>
        <w:t>Član 2</w:t>
      </w:r>
      <w:r w:rsidR="003F0014" w:rsidRPr="00B5018C">
        <w:rPr>
          <w:rFonts w:ascii="Arial" w:hAnsi="Arial" w:cs="Arial"/>
          <w:sz w:val="22"/>
          <w:szCs w:val="22"/>
          <w:lang w:val="bs-Latn-BA"/>
        </w:rPr>
        <w:t>6</w:t>
      </w:r>
      <w:r w:rsidR="0005417B" w:rsidRPr="00B5018C">
        <w:rPr>
          <w:rFonts w:ascii="Arial" w:hAnsi="Arial" w:cs="Arial"/>
          <w:sz w:val="22"/>
          <w:szCs w:val="22"/>
          <w:lang w:val="bs-Latn-BA"/>
        </w:rPr>
        <w:t>.</w:t>
      </w:r>
    </w:p>
    <w:p w:rsidR="005B66B9" w:rsidRDefault="005B66B9" w:rsidP="008F10E4">
      <w:pPr>
        <w:jc w:val="center"/>
        <w:rPr>
          <w:rFonts w:ascii="Arial" w:hAnsi="Arial" w:cs="Arial"/>
          <w:b/>
          <w:sz w:val="22"/>
          <w:szCs w:val="22"/>
          <w:lang w:val="bs-Latn-BA"/>
        </w:rPr>
      </w:pPr>
      <w:r w:rsidRPr="00B5018C">
        <w:rPr>
          <w:rFonts w:ascii="Arial" w:hAnsi="Arial" w:cs="Arial"/>
          <w:b/>
          <w:sz w:val="22"/>
          <w:szCs w:val="22"/>
          <w:lang w:val="bs-Latn-BA"/>
        </w:rPr>
        <w:t>(Orijentaciona mjerila za praćenje rezultata rada tužilaca)</w:t>
      </w:r>
    </w:p>
    <w:p w:rsidR="005B66B9" w:rsidRPr="00B5018C" w:rsidRDefault="005B66B9" w:rsidP="008F10E4">
      <w:pPr>
        <w:jc w:val="center"/>
        <w:rPr>
          <w:rFonts w:ascii="Arial" w:hAnsi="Arial" w:cs="Arial"/>
          <w:b/>
          <w:sz w:val="22"/>
          <w:szCs w:val="22"/>
          <w:lang w:val="bs-Latn-BA"/>
        </w:rPr>
      </w:pPr>
    </w:p>
    <w:p w:rsidR="004C5725" w:rsidRPr="00B5018C" w:rsidRDefault="005B66B9" w:rsidP="008F10E4">
      <w:pPr>
        <w:pStyle w:val="ListParagraph"/>
        <w:numPr>
          <w:ilvl w:val="0"/>
          <w:numId w:val="11"/>
        </w:numPr>
        <w:rPr>
          <w:rFonts w:ascii="Arial" w:hAnsi="Arial" w:cs="Arial"/>
          <w:sz w:val="22"/>
          <w:szCs w:val="22"/>
          <w:lang w:val="bs-Latn-BA"/>
        </w:rPr>
      </w:pPr>
      <w:r w:rsidRPr="00B5018C">
        <w:rPr>
          <w:rFonts w:ascii="Arial" w:hAnsi="Arial" w:cs="Arial"/>
          <w:bCs/>
          <w:color w:val="000000"/>
          <w:sz w:val="22"/>
          <w:szCs w:val="22"/>
          <w:lang w:val="bs-Latn-BA"/>
        </w:rPr>
        <w:t xml:space="preserve">Kantonalna/okružna </w:t>
      </w:r>
      <w:r w:rsidR="00864009" w:rsidRPr="00B5018C">
        <w:rPr>
          <w:rFonts w:ascii="Arial" w:hAnsi="Arial" w:cs="Arial"/>
          <w:bCs/>
          <w:color w:val="000000"/>
          <w:sz w:val="22"/>
          <w:szCs w:val="22"/>
          <w:lang w:val="bs-Latn-BA"/>
        </w:rPr>
        <w:t xml:space="preserve">javna </w:t>
      </w:r>
      <w:r w:rsidRPr="00B5018C">
        <w:rPr>
          <w:rFonts w:ascii="Arial" w:hAnsi="Arial" w:cs="Arial"/>
          <w:bCs/>
          <w:color w:val="000000"/>
          <w:sz w:val="22"/>
          <w:szCs w:val="22"/>
          <w:lang w:val="bs-Latn-BA"/>
        </w:rPr>
        <w:t xml:space="preserve">tužilaštva </w:t>
      </w:r>
      <w:r w:rsidR="00C50F4D" w:rsidRPr="00B5018C">
        <w:rPr>
          <w:rFonts w:ascii="Arial" w:hAnsi="Arial" w:cs="Arial"/>
          <w:bCs/>
          <w:color w:val="000000"/>
          <w:sz w:val="22"/>
          <w:szCs w:val="22"/>
          <w:lang w:val="bs-Latn-BA"/>
        </w:rPr>
        <w:t xml:space="preserve">i </w:t>
      </w:r>
      <w:r w:rsidRPr="00B5018C">
        <w:rPr>
          <w:rFonts w:ascii="Arial" w:hAnsi="Arial" w:cs="Arial"/>
          <w:bCs/>
          <w:color w:val="000000"/>
          <w:sz w:val="22"/>
          <w:szCs w:val="22"/>
          <w:lang w:val="bs-Latn-BA"/>
        </w:rPr>
        <w:t xml:space="preserve">Tužilaštvo Brčko </w:t>
      </w:r>
      <w:r w:rsidR="00EF718D" w:rsidRPr="00B5018C">
        <w:rPr>
          <w:rFonts w:ascii="Arial" w:hAnsi="Arial" w:cs="Arial"/>
          <w:bCs/>
          <w:color w:val="000000"/>
          <w:sz w:val="22"/>
          <w:szCs w:val="22"/>
          <w:lang w:val="bs-Latn-BA"/>
        </w:rPr>
        <w:t>d</w:t>
      </w:r>
      <w:r w:rsidRPr="00B5018C">
        <w:rPr>
          <w:rFonts w:ascii="Arial" w:hAnsi="Arial" w:cs="Arial"/>
          <w:bCs/>
          <w:color w:val="000000"/>
          <w:sz w:val="22"/>
          <w:szCs w:val="22"/>
          <w:lang w:val="bs-Latn-BA"/>
        </w:rPr>
        <w:t>istrikta BiH</w:t>
      </w:r>
      <w:r w:rsidR="005D7D21">
        <w:rPr>
          <w:rFonts w:ascii="Arial" w:hAnsi="Arial" w:cs="Arial"/>
          <w:bCs/>
          <w:color w:val="000000"/>
          <w:sz w:val="22"/>
          <w:szCs w:val="22"/>
          <w:lang w:val="bs-Latn-BA"/>
        </w:rPr>
        <w:t>:</w:t>
      </w:r>
    </w:p>
    <w:p w:rsidR="002708FE" w:rsidRPr="00B5018C" w:rsidRDefault="002708FE" w:rsidP="008F10E4">
      <w:pPr>
        <w:pStyle w:val="ListParagraph"/>
        <w:ind w:left="502"/>
        <w:jc w:val="both"/>
        <w:rPr>
          <w:rFonts w:ascii="Arial" w:hAnsi="Arial" w:cs="Arial"/>
          <w:sz w:val="22"/>
          <w:szCs w:val="22"/>
          <w:lang w:val="bs-Latn-BA"/>
        </w:rPr>
      </w:pPr>
    </w:p>
    <w:tbl>
      <w:tblPr>
        <w:tblW w:w="9482" w:type="dxa"/>
        <w:jc w:val="right"/>
        <w:tblLook w:val="04A0" w:firstRow="1" w:lastRow="0" w:firstColumn="1" w:lastColumn="0" w:noHBand="0" w:noVBand="1"/>
      </w:tblPr>
      <w:tblGrid>
        <w:gridCol w:w="2006"/>
        <w:gridCol w:w="1825"/>
        <w:gridCol w:w="1316"/>
        <w:gridCol w:w="1317"/>
        <w:gridCol w:w="1350"/>
        <w:gridCol w:w="330"/>
        <w:gridCol w:w="1338"/>
      </w:tblGrid>
      <w:tr w:rsidR="00AF62DF" w:rsidRPr="00B5018C" w:rsidTr="00B16912">
        <w:trPr>
          <w:trHeight w:val="541"/>
          <w:jc w:val="right"/>
        </w:trPr>
        <w:tc>
          <w:tcPr>
            <w:tcW w:w="2006" w:type="dxa"/>
            <w:vMerge w:val="restart"/>
            <w:tcBorders>
              <w:top w:val="single" w:sz="8" w:space="0" w:color="auto"/>
              <w:left w:val="single" w:sz="8" w:space="0" w:color="auto"/>
              <w:bottom w:val="single" w:sz="4" w:space="0" w:color="auto"/>
              <w:right w:val="single" w:sz="4" w:space="0" w:color="auto"/>
            </w:tcBorders>
            <w:shd w:val="clear" w:color="000000" w:fill="D9D9D9"/>
            <w:vAlign w:val="center"/>
            <w:hideMark/>
          </w:tcPr>
          <w:p w:rsidR="00AF62DF" w:rsidRPr="00B5018C" w:rsidRDefault="00AF62DF" w:rsidP="008F10E4">
            <w:pPr>
              <w:jc w:val="center"/>
              <w:rPr>
                <w:rFonts w:ascii="Arial" w:hAnsi="Arial" w:cs="Arial"/>
                <w:b/>
                <w:bCs/>
                <w:sz w:val="22"/>
                <w:szCs w:val="22"/>
                <w:lang w:val="bs-Latn-BA"/>
              </w:rPr>
            </w:pPr>
            <w:r w:rsidRPr="00B5018C">
              <w:rPr>
                <w:rFonts w:ascii="Arial" w:hAnsi="Arial" w:cs="Arial"/>
                <w:b/>
                <w:bCs/>
                <w:sz w:val="22"/>
                <w:szCs w:val="22"/>
                <w:lang w:val="bs-Latn-BA"/>
              </w:rPr>
              <w:t>Vrsta predmeta</w:t>
            </w:r>
          </w:p>
        </w:tc>
        <w:tc>
          <w:tcPr>
            <w:tcW w:w="1825" w:type="dxa"/>
            <w:vMerge w:val="restart"/>
            <w:tcBorders>
              <w:top w:val="single" w:sz="8" w:space="0" w:color="auto"/>
              <w:left w:val="single" w:sz="4" w:space="0" w:color="auto"/>
              <w:bottom w:val="single" w:sz="4" w:space="0" w:color="auto"/>
              <w:right w:val="nil"/>
            </w:tcBorders>
            <w:shd w:val="clear" w:color="000000" w:fill="D9D9D9"/>
            <w:vAlign w:val="center"/>
            <w:hideMark/>
          </w:tcPr>
          <w:p w:rsidR="00AF62DF" w:rsidRPr="00B5018C" w:rsidRDefault="00AF62DF" w:rsidP="008F10E4">
            <w:pPr>
              <w:jc w:val="center"/>
              <w:rPr>
                <w:rFonts w:ascii="Arial" w:hAnsi="Arial" w:cs="Arial"/>
                <w:b/>
                <w:bCs/>
                <w:sz w:val="22"/>
                <w:szCs w:val="22"/>
                <w:lang w:val="bs-Latn-BA"/>
              </w:rPr>
            </w:pPr>
            <w:r w:rsidRPr="00B5018C">
              <w:rPr>
                <w:rFonts w:ascii="Arial" w:hAnsi="Arial" w:cs="Arial"/>
                <w:b/>
                <w:bCs/>
                <w:sz w:val="22"/>
                <w:szCs w:val="22"/>
                <w:lang w:val="bs-Latn-BA"/>
              </w:rPr>
              <w:t xml:space="preserve">Obustavljanje </w:t>
            </w:r>
            <w:r w:rsidR="00B16912">
              <w:rPr>
                <w:rFonts w:ascii="Arial" w:hAnsi="Arial" w:cs="Arial"/>
                <w:b/>
                <w:bCs/>
                <w:sz w:val="22"/>
                <w:szCs w:val="22"/>
                <w:lang w:val="bs-Latn-BA"/>
              </w:rPr>
              <w:br/>
            </w:r>
            <w:r w:rsidRPr="00B5018C">
              <w:rPr>
                <w:rFonts w:ascii="Arial" w:hAnsi="Arial" w:cs="Arial"/>
                <w:b/>
                <w:bCs/>
                <w:sz w:val="22"/>
                <w:szCs w:val="22"/>
                <w:lang w:val="bs-Latn-BA"/>
              </w:rPr>
              <w:t>i neprovođenje istrage</w:t>
            </w:r>
          </w:p>
        </w:tc>
        <w:tc>
          <w:tcPr>
            <w:tcW w:w="2633" w:type="dxa"/>
            <w:gridSpan w:val="2"/>
            <w:vMerge w:val="restart"/>
            <w:tcBorders>
              <w:top w:val="single" w:sz="8" w:space="0" w:color="auto"/>
              <w:left w:val="single" w:sz="8" w:space="0" w:color="auto"/>
              <w:bottom w:val="single" w:sz="4" w:space="0" w:color="000000"/>
              <w:right w:val="single" w:sz="8" w:space="0" w:color="000000"/>
            </w:tcBorders>
            <w:shd w:val="clear" w:color="000000" w:fill="D9D9D9"/>
            <w:vAlign w:val="center"/>
            <w:hideMark/>
          </w:tcPr>
          <w:p w:rsidR="00AF62DF" w:rsidRPr="00B5018C" w:rsidRDefault="00AF62DF" w:rsidP="008F10E4">
            <w:pPr>
              <w:jc w:val="center"/>
              <w:rPr>
                <w:rFonts w:ascii="Arial" w:hAnsi="Arial" w:cs="Arial"/>
                <w:b/>
                <w:bCs/>
                <w:sz w:val="22"/>
                <w:szCs w:val="22"/>
                <w:lang w:val="bs-Latn-BA"/>
              </w:rPr>
            </w:pPr>
            <w:r w:rsidRPr="00B5018C">
              <w:rPr>
                <w:rFonts w:ascii="Arial" w:hAnsi="Arial" w:cs="Arial"/>
                <w:b/>
                <w:bCs/>
                <w:sz w:val="22"/>
                <w:szCs w:val="22"/>
                <w:lang w:val="bs-Latn-BA"/>
              </w:rPr>
              <w:t>Optužnica/Tužilačka odluka</w:t>
            </w:r>
          </w:p>
        </w:tc>
        <w:tc>
          <w:tcPr>
            <w:tcW w:w="3018" w:type="dxa"/>
            <w:gridSpan w:val="3"/>
            <w:vMerge w:val="restart"/>
            <w:tcBorders>
              <w:top w:val="single" w:sz="8" w:space="0" w:color="auto"/>
              <w:left w:val="single" w:sz="8" w:space="0" w:color="auto"/>
              <w:bottom w:val="single" w:sz="4" w:space="0" w:color="000000"/>
              <w:right w:val="single" w:sz="8" w:space="0" w:color="000000"/>
            </w:tcBorders>
            <w:shd w:val="clear" w:color="000000" w:fill="D9D9D9"/>
            <w:vAlign w:val="center"/>
            <w:hideMark/>
          </w:tcPr>
          <w:p w:rsidR="00AF62DF" w:rsidRPr="00B5018C" w:rsidRDefault="00AF62DF" w:rsidP="008F10E4">
            <w:pPr>
              <w:jc w:val="center"/>
              <w:rPr>
                <w:rFonts w:ascii="Arial" w:hAnsi="Arial" w:cs="Arial"/>
                <w:b/>
                <w:bCs/>
                <w:color w:val="FF0000"/>
                <w:sz w:val="22"/>
                <w:szCs w:val="22"/>
                <w:lang w:val="bs-Latn-BA"/>
              </w:rPr>
            </w:pPr>
            <w:r w:rsidRPr="00B5018C">
              <w:rPr>
                <w:rFonts w:ascii="Arial" w:hAnsi="Arial" w:cs="Arial"/>
                <w:b/>
                <w:bCs/>
                <w:sz w:val="22"/>
                <w:szCs w:val="22"/>
                <w:lang w:val="bs-Latn-BA"/>
              </w:rPr>
              <w:t>Završeno na drugi način</w:t>
            </w:r>
          </w:p>
        </w:tc>
      </w:tr>
      <w:tr w:rsidR="00AF62DF" w:rsidRPr="00B5018C" w:rsidTr="00B16912">
        <w:trPr>
          <w:trHeight w:val="373"/>
          <w:jc w:val="right"/>
        </w:trPr>
        <w:tc>
          <w:tcPr>
            <w:tcW w:w="2006" w:type="dxa"/>
            <w:vMerge/>
            <w:tcBorders>
              <w:top w:val="single" w:sz="8" w:space="0" w:color="auto"/>
              <w:left w:val="single" w:sz="8" w:space="0" w:color="auto"/>
              <w:bottom w:val="single" w:sz="4" w:space="0" w:color="auto"/>
              <w:right w:val="single" w:sz="4" w:space="0" w:color="auto"/>
            </w:tcBorders>
            <w:vAlign w:val="center"/>
            <w:hideMark/>
          </w:tcPr>
          <w:p w:rsidR="00AF62DF" w:rsidRPr="00B5018C" w:rsidRDefault="00AF62DF" w:rsidP="008F10E4">
            <w:pPr>
              <w:rPr>
                <w:rFonts w:ascii="Arial" w:hAnsi="Arial" w:cs="Arial"/>
                <w:b/>
                <w:bCs/>
                <w:sz w:val="22"/>
                <w:szCs w:val="22"/>
                <w:lang w:val="bs-Latn-BA"/>
              </w:rPr>
            </w:pPr>
          </w:p>
        </w:tc>
        <w:tc>
          <w:tcPr>
            <w:tcW w:w="1825" w:type="dxa"/>
            <w:vMerge/>
            <w:tcBorders>
              <w:top w:val="single" w:sz="8" w:space="0" w:color="auto"/>
              <w:left w:val="single" w:sz="4" w:space="0" w:color="auto"/>
              <w:bottom w:val="single" w:sz="4" w:space="0" w:color="auto"/>
              <w:right w:val="nil"/>
            </w:tcBorders>
            <w:vAlign w:val="center"/>
            <w:hideMark/>
          </w:tcPr>
          <w:p w:rsidR="00AF62DF" w:rsidRPr="00B5018C" w:rsidRDefault="00AF62DF" w:rsidP="008F10E4">
            <w:pPr>
              <w:rPr>
                <w:rFonts w:ascii="Arial" w:hAnsi="Arial" w:cs="Arial"/>
                <w:b/>
                <w:bCs/>
                <w:color w:val="FF0000"/>
                <w:sz w:val="22"/>
                <w:szCs w:val="22"/>
                <w:lang w:val="bs-Latn-BA"/>
              </w:rPr>
            </w:pPr>
          </w:p>
        </w:tc>
        <w:tc>
          <w:tcPr>
            <w:tcW w:w="2633" w:type="dxa"/>
            <w:gridSpan w:val="2"/>
            <w:vMerge/>
            <w:tcBorders>
              <w:top w:val="single" w:sz="8" w:space="0" w:color="auto"/>
              <w:left w:val="single" w:sz="8" w:space="0" w:color="auto"/>
              <w:bottom w:val="single" w:sz="4" w:space="0" w:color="auto"/>
              <w:right w:val="single" w:sz="8" w:space="0" w:color="000000"/>
            </w:tcBorders>
            <w:vAlign w:val="center"/>
            <w:hideMark/>
          </w:tcPr>
          <w:p w:rsidR="00AF62DF" w:rsidRPr="00B5018C" w:rsidRDefault="00AF62DF" w:rsidP="008F10E4">
            <w:pPr>
              <w:rPr>
                <w:rFonts w:ascii="Arial" w:hAnsi="Arial" w:cs="Arial"/>
                <w:b/>
                <w:bCs/>
                <w:color w:val="FF0000"/>
                <w:sz w:val="22"/>
                <w:szCs w:val="22"/>
                <w:lang w:val="bs-Latn-BA"/>
              </w:rPr>
            </w:pPr>
          </w:p>
        </w:tc>
        <w:tc>
          <w:tcPr>
            <w:tcW w:w="3018" w:type="dxa"/>
            <w:gridSpan w:val="3"/>
            <w:vMerge/>
            <w:tcBorders>
              <w:top w:val="single" w:sz="8" w:space="0" w:color="auto"/>
              <w:left w:val="single" w:sz="8" w:space="0" w:color="auto"/>
              <w:bottom w:val="single" w:sz="4" w:space="0" w:color="auto"/>
              <w:right w:val="single" w:sz="8" w:space="0" w:color="000000"/>
            </w:tcBorders>
            <w:vAlign w:val="center"/>
            <w:hideMark/>
          </w:tcPr>
          <w:p w:rsidR="00AF62DF" w:rsidRPr="00B5018C" w:rsidRDefault="00AF62DF" w:rsidP="008F10E4">
            <w:pPr>
              <w:rPr>
                <w:rFonts w:ascii="Arial" w:hAnsi="Arial" w:cs="Arial"/>
                <w:b/>
                <w:bCs/>
                <w:color w:val="FF0000"/>
                <w:sz w:val="22"/>
                <w:szCs w:val="22"/>
                <w:lang w:val="bs-Latn-BA"/>
              </w:rPr>
            </w:pPr>
          </w:p>
        </w:tc>
      </w:tr>
      <w:tr w:rsidR="00AF62DF" w:rsidRPr="00B5018C" w:rsidTr="00B16912">
        <w:trPr>
          <w:trHeight w:val="334"/>
          <w:jc w:val="right"/>
        </w:trPr>
        <w:tc>
          <w:tcPr>
            <w:tcW w:w="20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E71260"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180</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color w:val="000000"/>
                <w:sz w:val="22"/>
                <w:szCs w:val="22"/>
                <w:lang w:val="bs-Latn-BA"/>
              </w:rPr>
            </w:pPr>
          </w:p>
          <w:p w:rsidR="00AF62DF" w:rsidRPr="00B5018C" w:rsidRDefault="00AF62DF" w:rsidP="008F10E4">
            <w:pPr>
              <w:rPr>
                <w:rFonts w:ascii="Arial" w:hAnsi="Arial" w:cs="Arial"/>
                <w:color w:val="000000"/>
                <w:sz w:val="22"/>
                <w:szCs w:val="22"/>
                <w:lang w:val="bs-Latn-BA"/>
              </w:rPr>
            </w:pPr>
            <w:r w:rsidRPr="00B5018C">
              <w:rPr>
                <w:rFonts w:ascii="Arial" w:hAnsi="Arial" w:cs="Arial"/>
                <w:color w:val="000000"/>
                <w:sz w:val="22"/>
                <w:szCs w:val="22"/>
                <w:lang w:val="bs-Latn-BA"/>
              </w:rPr>
              <w:t>Do 5 god.</w:t>
            </w:r>
          </w:p>
          <w:p w:rsidR="00AF62DF" w:rsidRPr="00B5018C" w:rsidRDefault="00AF62DF" w:rsidP="008F10E4">
            <w:pPr>
              <w:rPr>
                <w:rFonts w:ascii="Arial" w:hAnsi="Arial" w:cs="Arial"/>
                <w:color w:val="000000"/>
                <w:sz w:val="22"/>
                <w:szCs w:val="22"/>
                <w:lang w:val="bs-Latn-BA"/>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120</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sz w:val="22"/>
                <w:szCs w:val="22"/>
                <w:lang w:val="bs-Latn-BA"/>
              </w:rPr>
            </w:pPr>
            <w:r w:rsidRPr="00B5018C">
              <w:rPr>
                <w:rFonts w:ascii="Arial" w:hAnsi="Arial" w:cs="Arial"/>
                <w:sz w:val="22"/>
                <w:szCs w:val="22"/>
                <w:lang w:val="bs-Latn-BA"/>
              </w:rPr>
              <w:t>Do 10 god.</w:t>
            </w:r>
          </w:p>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1.</w:t>
            </w:r>
            <w:r w:rsidR="00864009" w:rsidRPr="00B5018C">
              <w:rPr>
                <w:rFonts w:ascii="Arial" w:hAnsi="Arial" w:cs="Arial"/>
                <w:sz w:val="22"/>
                <w:szCs w:val="22"/>
                <w:lang w:val="bs-Latn-BA"/>
              </w:rPr>
              <w:t xml:space="preserve"> </w:t>
            </w:r>
            <w:r w:rsidRPr="00B5018C">
              <w:rPr>
                <w:rFonts w:ascii="Arial" w:hAnsi="Arial" w:cs="Arial"/>
                <w:sz w:val="22"/>
                <w:szCs w:val="22"/>
                <w:lang w:val="bs-Latn-BA"/>
              </w:rPr>
              <w:t>5</w:t>
            </w:r>
            <w:r w:rsidR="00864009" w:rsidRPr="00B5018C">
              <w:rPr>
                <w:rFonts w:ascii="Arial" w:hAnsi="Arial" w:cs="Arial"/>
                <w:sz w:val="22"/>
                <w:szCs w:val="22"/>
                <w:lang w:val="bs-Latn-BA"/>
              </w:rPr>
              <w:t>0</w:t>
            </w:r>
            <w:r w:rsidRPr="00B5018C">
              <w:rPr>
                <w:rFonts w:ascii="Arial" w:hAnsi="Arial" w:cs="Arial"/>
                <w:sz w:val="22"/>
                <w:szCs w:val="22"/>
                <w:lang w:val="bs-Latn-BA"/>
              </w:rPr>
              <w:t>0</w:t>
            </w:r>
          </w:p>
        </w:tc>
      </w:tr>
      <w:tr w:rsidR="00AF62DF" w:rsidRPr="00B5018C" w:rsidTr="00B16912">
        <w:trPr>
          <w:trHeight w:val="640"/>
          <w:jc w:val="right"/>
        </w:trPr>
        <w:tc>
          <w:tcPr>
            <w:tcW w:w="2006" w:type="dxa"/>
            <w:vMerge/>
            <w:tcBorders>
              <w:top w:val="single" w:sz="4" w:space="0" w:color="auto"/>
              <w:left w:val="single" w:sz="4" w:space="0" w:color="auto"/>
              <w:bottom w:val="single" w:sz="4" w:space="0" w:color="auto"/>
              <w:right w:val="single" w:sz="4" w:space="0" w:color="auto"/>
            </w:tcBorders>
            <w:vAlign w:val="center"/>
            <w:hideMark/>
          </w:tcPr>
          <w:p w:rsidR="00AF62DF" w:rsidRPr="00B5018C" w:rsidRDefault="00AF62DF" w:rsidP="008F10E4">
            <w:pPr>
              <w:rPr>
                <w:rFonts w:ascii="Arial" w:hAnsi="Arial" w:cs="Arial"/>
                <w:b/>
                <w:bCs/>
                <w:sz w:val="22"/>
                <w:szCs w:val="22"/>
                <w:lang w:val="bs-Latn-BA"/>
              </w:rPr>
            </w:pP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AF62DF" w:rsidRPr="00B5018C" w:rsidRDefault="00AF62DF" w:rsidP="008F10E4">
            <w:pPr>
              <w:rPr>
                <w:rFonts w:ascii="Arial" w:hAnsi="Arial" w:cs="Arial"/>
                <w:color w:val="000000"/>
                <w:sz w:val="22"/>
                <w:szCs w:val="22"/>
                <w:lang w:val="bs-Latn-BA"/>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color w:val="000000"/>
                <w:sz w:val="22"/>
                <w:szCs w:val="22"/>
                <w:lang w:val="bs-Latn-BA"/>
              </w:rPr>
            </w:pPr>
            <w:r w:rsidRPr="00B5018C">
              <w:rPr>
                <w:rFonts w:ascii="Arial" w:hAnsi="Arial" w:cs="Arial"/>
                <w:color w:val="000000"/>
                <w:sz w:val="22"/>
                <w:szCs w:val="22"/>
                <w:lang w:val="bs-Latn-BA"/>
              </w:rPr>
              <w:t xml:space="preserve">Od 5 do 10 god. </w:t>
            </w:r>
          </w:p>
          <w:p w:rsidR="00AF62DF" w:rsidRPr="00B5018C" w:rsidRDefault="00AF62DF" w:rsidP="008F10E4">
            <w:pPr>
              <w:rPr>
                <w:rFonts w:ascii="Arial" w:hAnsi="Arial" w:cs="Arial"/>
                <w:color w:val="000000"/>
                <w:sz w:val="22"/>
                <w:szCs w:val="22"/>
                <w:lang w:val="bs-Latn-BA"/>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100</w:t>
            </w:r>
          </w:p>
        </w:tc>
        <w:tc>
          <w:tcPr>
            <w:tcW w:w="135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sz w:val="22"/>
                <w:szCs w:val="22"/>
                <w:lang w:val="bs-Latn-BA"/>
              </w:rPr>
            </w:pPr>
            <w:r w:rsidRPr="00B5018C">
              <w:rPr>
                <w:rFonts w:ascii="Arial" w:hAnsi="Arial" w:cs="Arial"/>
                <w:sz w:val="22"/>
                <w:szCs w:val="22"/>
                <w:lang w:val="bs-Latn-BA"/>
              </w:rPr>
              <w:t>Preko 10 god.</w:t>
            </w:r>
          </w:p>
        </w:tc>
        <w:tc>
          <w:tcPr>
            <w:tcW w:w="1668" w:type="dxa"/>
            <w:gridSpan w:val="2"/>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864009" w:rsidP="008F10E4">
            <w:pPr>
              <w:jc w:val="center"/>
              <w:rPr>
                <w:rFonts w:ascii="Arial" w:hAnsi="Arial" w:cs="Arial"/>
                <w:sz w:val="22"/>
                <w:szCs w:val="22"/>
                <w:lang w:val="bs-Latn-BA"/>
              </w:rPr>
            </w:pPr>
            <w:r w:rsidRPr="00B5018C">
              <w:rPr>
                <w:rFonts w:ascii="Arial" w:hAnsi="Arial" w:cs="Arial"/>
                <w:sz w:val="22"/>
                <w:szCs w:val="22"/>
                <w:lang w:val="bs-Latn-BA"/>
              </w:rPr>
              <w:t>40</w:t>
            </w:r>
            <w:r w:rsidR="00AF62DF" w:rsidRPr="00B5018C">
              <w:rPr>
                <w:rFonts w:ascii="Arial" w:hAnsi="Arial" w:cs="Arial"/>
                <w:sz w:val="22"/>
                <w:szCs w:val="22"/>
                <w:lang w:val="bs-Latn-BA"/>
              </w:rPr>
              <w:t>0</w:t>
            </w:r>
          </w:p>
        </w:tc>
      </w:tr>
      <w:tr w:rsidR="00AF62DF" w:rsidRPr="00B5018C" w:rsidTr="00B16912">
        <w:trPr>
          <w:trHeight w:val="600"/>
          <w:jc w:val="right"/>
        </w:trPr>
        <w:tc>
          <w:tcPr>
            <w:tcW w:w="2006" w:type="dxa"/>
            <w:vMerge/>
            <w:tcBorders>
              <w:top w:val="single" w:sz="4" w:space="0" w:color="auto"/>
              <w:left w:val="single" w:sz="4" w:space="0" w:color="auto"/>
              <w:bottom w:val="single" w:sz="4" w:space="0" w:color="auto"/>
              <w:right w:val="single" w:sz="4" w:space="0" w:color="auto"/>
            </w:tcBorders>
            <w:vAlign w:val="center"/>
          </w:tcPr>
          <w:p w:rsidR="00AF62DF" w:rsidRPr="00B5018C" w:rsidRDefault="00AF62DF" w:rsidP="008F10E4">
            <w:pPr>
              <w:rPr>
                <w:rFonts w:ascii="Arial" w:hAnsi="Arial" w:cs="Arial"/>
                <w:b/>
                <w:bCs/>
                <w:sz w:val="22"/>
                <w:szCs w:val="22"/>
                <w:lang w:val="bs-Latn-BA"/>
              </w:rPr>
            </w:pPr>
          </w:p>
        </w:tc>
        <w:tc>
          <w:tcPr>
            <w:tcW w:w="1825" w:type="dxa"/>
            <w:vMerge/>
            <w:tcBorders>
              <w:top w:val="single" w:sz="4" w:space="0" w:color="auto"/>
              <w:left w:val="single" w:sz="4" w:space="0" w:color="auto"/>
              <w:bottom w:val="single" w:sz="4" w:space="0" w:color="auto"/>
              <w:right w:val="single" w:sz="4" w:space="0" w:color="auto"/>
            </w:tcBorders>
            <w:vAlign w:val="center"/>
          </w:tcPr>
          <w:p w:rsidR="00AF62DF" w:rsidRPr="00B5018C" w:rsidRDefault="00AF62DF" w:rsidP="008F10E4">
            <w:pPr>
              <w:rPr>
                <w:rFonts w:ascii="Arial" w:hAnsi="Arial" w:cs="Arial"/>
                <w:color w:val="000000"/>
                <w:sz w:val="22"/>
                <w:szCs w:val="22"/>
                <w:lang w:val="bs-Latn-BA"/>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rPr>
                <w:rFonts w:ascii="Arial" w:hAnsi="Arial" w:cs="Arial"/>
                <w:color w:val="000000"/>
                <w:sz w:val="22"/>
                <w:szCs w:val="22"/>
                <w:lang w:val="bs-Latn-BA"/>
              </w:rPr>
            </w:pPr>
            <w:r w:rsidRPr="00B5018C">
              <w:rPr>
                <w:rFonts w:ascii="Arial" w:hAnsi="Arial" w:cs="Arial"/>
                <w:color w:val="000000"/>
                <w:sz w:val="22"/>
                <w:szCs w:val="22"/>
                <w:lang w:val="bs-Latn-BA"/>
              </w:rPr>
              <w:t>Preko 10 god.</w:t>
            </w:r>
          </w:p>
          <w:p w:rsidR="00AF62DF" w:rsidRPr="00B5018C" w:rsidRDefault="00AF62DF" w:rsidP="008F10E4">
            <w:pPr>
              <w:rPr>
                <w:rFonts w:ascii="Arial" w:hAnsi="Arial" w:cs="Arial"/>
                <w:color w:val="000000"/>
                <w:sz w:val="22"/>
                <w:szCs w:val="22"/>
                <w:lang w:val="bs-Latn-BA"/>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30</w:t>
            </w:r>
          </w:p>
        </w:tc>
        <w:tc>
          <w:tcPr>
            <w:tcW w:w="1350" w:type="dxa"/>
            <w:vMerge/>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rPr>
                <w:rFonts w:ascii="Arial" w:hAnsi="Arial" w:cs="Arial"/>
                <w:sz w:val="22"/>
                <w:szCs w:val="22"/>
                <w:lang w:val="bs-Latn-BA"/>
              </w:rPr>
            </w:pPr>
          </w:p>
        </w:tc>
        <w:tc>
          <w:tcPr>
            <w:tcW w:w="1668" w:type="dxa"/>
            <w:gridSpan w:val="2"/>
            <w:vMerge/>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jc w:val="center"/>
              <w:rPr>
                <w:rFonts w:ascii="Arial" w:hAnsi="Arial" w:cs="Arial"/>
                <w:sz w:val="22"/>
                <w:szCs w:val="22"/>
                <w:lang w:val="bs-Latn-BA"/>
              </w:rPr>
            </w:pP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KTA</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400</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864009" w:rsidP="008F10E4">
            <w:pPr>
              <w:jc w:val="center"/>
              <w:rPr>
                <w:rFonts w:ascii="Arial" w:hAnsi="Arial" w:cs="Arial"/>
                <w:sz w:val="22"/>
                <w:szCs w:val="22"/>
                <w:lang w:val="bs-Latn-BA"/>
              </w:rPr>
            </w:pPr>
            <w:r w:rsidRPr="00B5018C">
              <w:rPr>
                <w:rFonts w:ascii="Arial" w:hAnsi="Arial" w:cs="Arial"/>
                <w:sz w:val="22"/>
                <w:szCs w:val="22"/>
                <w:lang w:val="bs-Latn-BA"/>
              </w:rPr>
              <w:t>6.00</w:t>
            </w:r>
            <w:r w:rsidR="00AF62DF" w:rsidRPr="00B5018C">
              <w:rPr>
                <w:rFonts w:ascii="Arial" w:hAnsi="Arial" w:cs="Arial"/>
                <w:sz w:val="22"/>
                <w:szCs w:val="22"/>
                <w:lang w:val="bs-Latn-BA"/>
              </w:rPr>
              <w:t>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KTN</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E71260"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1.50</w:t>
            </w:r>
            <w:r w:rsidR="00AF62DF" w:rsidRPr="00B5018C">
              <w:rPr>
                <w:rFonts w:ascii="Arial" w:hAnsi="Arial" w:cs="Arial"/>
                <w:color w:val="000000"/>
                <w:sz w:val="22"/>
                <w:szCs w:val="22"/>
                <w:lang w:val="bs-Latn-BA"/>
              </w:rPr>
              <w:t>0</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864009" w:rsidP="008F10E4">
            <w:pPr>
              <w:jc w:val="center"/>
              <w:rPr>
                <w:rFonts w:ascii="Arial" w:hAnsi="Arial" w:cs="Arial"/>
                <w:sz w:val="22"/>
                <w:szCs w:val="22"/>
                <w:lang w:val="bs-Latn-BA"/>
              </w:rPr>
            </w:pPr>
            <w:r w:rsidRPr="00B5018C">
              <w:rPr>
                <w:rFonts w:ascii="Arial" w:hAnsi="Arial" w:cs="Arial"/>
                <w:sz w:val="22"/>
                <w:szCs w:val="22"/>
                <w:lang w:val="bs-Latn-BA"/>
              </w:rPr>
              <w:t>15.0</w:t>
            </w:r>
            <w:r w:rsidR="00AF62DF" w:rsidRPr="00B5018C">
              <w:rPr>
                <w:rFonts w:ascii="Arial" w:hAnsi="Arial" w:cs="Arial"/>
                <w:sz w:val="22"/>
                <w:szCs w:val="22"/>
                <w:lang w:val="bs-Latn-BA"/>
              </w:rPr>
              <w:t>00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KTRZ</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6</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4</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50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KTARZ / KTNRZ</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110</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864009" w:rsidP="008F10E4">
            <w:pPr>
              <w:jc w:val="center"/>
              <w:rPr>
                <w:rFonts w:ascii="Arial" w:hAnsi="Arial" w:cs="Arial"/>
                <w:sz w:val="22"/>
                <w:szCs w:val="22"/>
                <w:lang w:val="bs-Latn-BA"/>
              </w:rPr>
            </w:pPr>
            <w:r w:rsidRPr="00B5018C">
              <w:rPr>
                <w:rFonts w:ascii="Arial" w:hAnsi="Arial" w:cs="Arial"/>
                <w:sz w:val="22"/>
                <w:szCs w:val="22"/>
                <w:lang w:val="bs-Latn-BA"/>
              </w:rPr>
              <w:t>1.600</w:t>
            </w:r>
          </w:p>
        </w:tc>
      </w:tr>
      <w:tr w:rsidR="00AF62DF" w:rsidRPr="00B5018C" w:rsidTr="00B16912">
        <w:trPr>
          <w:trHeight w:val="334"/>
          <w:jc w:val="right"/>
        </w:trPr>
        <w:tc>
          <w:tcPr>
            <w:tcW w:w="20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KTPO</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E71260"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5</w:t>
            </w:r>
            <w:r w:rsidR="00AF62DF" w:rsidRPr="00B5018C">
              <w:rPr>
                <w:rFonts w:ascii="Arial" w:hAnsi="Arial" w:cs="Arial"/>
                <w:color w:val="000000"/>
                <w:sz w:val="22"/>
                <w:szCs w:val="22"/>
                <w:lang w:val="bs-Latn-BA"/>
              </w:rPr>
              <w:t>0</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color w:val="000000"/>
                <w:sz w:val="22"/>
                <w:szCs w:val="22"/>
                <w:lang w:val="bs-Latn-BA"/>
              </w:rPr>
            </w:pPr>
            <w:r w:rsidRPr="00B5018C">
              <w:rPr>
                <w:rFonts w:ascii="Arial" w:hAnsi="Arial" w:cs="Arial"/>
                <w:color w:val="000000"/>
                <w:sz w:val="22"/>
                <w:szCs w:val="22"/>
                <w:lang w:val="bs-Latn-BA"/>
              </w:rPr>
              <w:t>Do 10 god.</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25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sz w:val="22"/>
                <w:szCs w:val="22"/>
                <w:lang w:val="bs-Latn-BA"/>
              </w:rPr>
            </w:pPr>
            <w:r w:rsidRPr="00B5018C">
              <w:rPr>
                <w:rFonts w:ascii="Arial" w:hAnsi="Arial" w:cs="Arial"/>
                <w:sz w:val="22"/>
                <w:szCs w:val="22"/>
                <w:lang w:val="bs-Latn-BA"/>
              </w:rPr>
              <w:t>Do 10 god.</w:t>
            </w:r>
          </w:p>
        </w:tc>
        <w:tc>
          <w:tcPr>
            <w:tcW w:w="16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864009" w:rsidP="008F10E4">
            <w:pPr>
              <w:jc w:val="center"/>
              <w:rPr>
                <w:rFonts w:ascii="Arial" w:hAnsi="Arial" w:cs="Arial"/>
                <w:sz w:val="22"/>
                <w:szCs w:val="22"/>
                <w:lang w:val="bs-Latn-BA"/>
              </w:rPr>
            </w:pPr>
            <w:r w:rsidRPr="00B5018C">
              <w:rPr>
                <w:rFonts w:ascii="Arial" w:hAnsi="Arial" w:cs="Arial"/>
                <w:sz w:val="22"/>
                <w:szCs w:val="22"/>
                <w:lang w:val="bs-Latn-BA"/>
              </w:rPr>
              <w:t>350</w:t>
            </w:r>
          </w:p>
        </w:tc>
      </w:tr>
      <w:tr w:rsidR="00AF62DF" w:rsidRPr="00B5018C" w:rsidTr="006D7859">
        <w:trPr>
          <w:trHeight w:val="334"/>
          <w:jc w:val="right"/>
        </w:trPr>
        <w:tc>
          <w:tcPr>
            <w:tcW w:w="2006" w:type="dxa"/>
            <w:vMerge/>
            <w:tcBorders>
              <w:top w:val="single" w:sz="4" w:space="0" w:color="auto"/>
              <w:left w:val="single" w:sz="4" w:space="0" w:color="auto"/>
              <w:bottom w:val="single" w:sz="4" w:space="0" w:color="auto"/>
              <w:right w:val="single" w:sz="4" w:space="0" w:color="auto"/>
            </w:tcBorders>
            <w:vAlign w:val="center"/>
            <w:hideMark/>
          </w:tcPr>
          <w:p w:rsidR="00AF62DF" w:rsidRPr="00B5018C" w:rsidRDefault="00AF62DF" w:rsidP="008F10E4">
            <w:pPr>
              <w:rPr>
                <w:rFonts w:ascii="Arial" w:hAnsi="Arial" w:cs="Arial"/>
                <w:b/>
                <w:bCs/>
                <w:sz w:val="22"/>
                <w:szCs w:val="22"/>
                <w:lang w:val="bs-Latn-BA"/>
              </w:rPr>
            </w:pP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AF62DF" w:rsidRPr="00B5018C" w:rsidRDefault="00AF62DF" w:rsidP="008F10E4">
            <w:pPr>
              <w:rPr>
                <w:rFonts w:ascii="Arial" w:hAnsi="Arial" w:cs="Arial"/>
                <w:color w:val="000000"/>
                <w:sz w:val="22"/>
                <w:szCs w:val="22"/>
                <w:lang w:val="bs-Latn-BA"/>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Default="00AF62DF" w:rsidP="006D7859">
            <w:pPr>
              <w:rPr>
                <w:rFonts w:ascii="Arial" w:hAnsi="Arial" w:cs="Arial"/>
                <w:color w:val="000000"/>
                <w:sz w:val="22"/>
                <w:szCs w:val="22"/>
              </w:rPr>
            </w:pPr>
            <w:r w:rsidRPr="00B5018C">
              <w:rPr>
                <w:rFonts w:ascii="Arial" w:hAnsi="Arial" w:cs="Arial"/>
                <w:color w:val="000000"/>
                <w:sz w:val="22"/>
                <w:szCs w:val="22"/>
                <w:lang w:val="bs-Latn-BA"/>
              </w:rPr>
              <w:t>Preko 10 god.</w:t>
            </w:r>
          </w:p>
          <w:p w:rsidR="006D7859" w:rsidRPr="006D7859" w:rsidRDefault="006D7859" w:rsidP="006D7859">
            <w:pPr>
              <w:rPr>
                <w:rFonts w:ascii="Arial" w:hAnsi="Arial" w:cs="Arial"/>
                <w:color w:val="000000"/>
                <w:sz w:val="22"/>
                <w:szCs w:val="22"/>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10</w:t>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AF62DF" w:rsidRPr="00B5018C" w:rsidRDefault="00AF62DF" w:rsidP="006D7859">
            <w:pPr>
              <w:rPr>
                <w:rFonts w:ascii="Arial" w:hAnsi="Arial" w:cs="Arial"/>
                <w:sz w:val="22"/>
                <w:szCs w:val="22"/>
                <w:lang w:val="bs-Latn-BA"/>
              </w:rPr>
            </w:pPr>
            <w:r w:rsidRPr="00B5018C">
              <w:rPr>
                <w:rFonts w:ascii="Arial" w:hAnsi="Arial" w:cs="Arial"/>
                <w:sz w:val="22"/>
                <w:szCs w:val="22"/>
                <w:lang w:val="bs-Latn-BA"/>
              </w:rPr>
              <w:t>Preko 10 god.</w:t>
            </w:r>
          </w:p>
        </w:tc>
        <w:tc>
          <w:tcPr>
            <w:tcW w:w="1668"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864009" w:rsidP="008F10E4">
            <w:pPr>
              <w:jc w:val="center"/>
              <w:rPr>
                <w:rFonts w:ascii="Arial" w:hAnsi="Arial" w:cs="Arial"/>
                <w:sz w:val="22"/>
                <w:szCs w:val="22"/>
                <w:lang w:val="bs-Latn-BA"/>
              </w:rPr>
            </w:pPr>
            <w:r w:rsidRPr="00B5018C">
              <w:rPr>
                <w:rFonts w:ascii="Arial" w:hAnsi="Arial" w:cs="Arial"/>
                <w:sz w:val="22"/>
                <w:szCs w:val="22"/>
                <w:lang w:val="bs-Latn-BA"/>
              </w:rPr>
              <w:t>10</w:t>
            </w:r>
            <w:r w:rsidR="00AF62DF" w:rsidRPr="00B5018C">
              <w:rPr>
                <w:rFonts w:ascii="Arial" w:hAnsi="Arial" w:cs="Arial"/>
                <w:sz w:val="22"/>
                <w:szCs w:val="22"/>
                <w:lang w:val="bs-Latn-BA"/>
              </w:rPr>
              <w:t>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KTAPO</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130</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2.000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KTNPO</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E71260"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5</w:t>
            </w:r>
            <w:r w:rsidR="00AF62DF" w:rsidRPr="00B5018C">
              <w:rPr>
                <w:rFonts w:ascii="Arial" w:hAnsi="Arial" w:cs="Arial"/>
                <w:color w:val="000000"/>
                <w:sz w:val="22"/>
                <w:szCs w:val="22"/>
                <w:lang w:val="bs-Latn-BA"/>
              </w:rPr>
              <w:t>00</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2.000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KTO</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8</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6</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70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KTAO</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E71260"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12</w:t>
            </w:r>
            <w:r w:rsidR="00AF62DF" w:rsidRPr="00B5018C">
              <w:rPr>
                <w:rFonts w:ascii="Arial" w:hAnsi="Arial" w:cs="Arial"/>
                <w:color w:val="000000"/>
                <w:sz w:val="22"/>
                <w:szCs w:val="22"/>
                <w:lang w:val="bs-Latn-BA"/>
              </w:rPr>
              <w:t>0</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864009" w:rsidP="008F10E4">
            <w:pPr>
              <w:jc w:val="center"/>
              <w:rPr>
                <w:rFonts w:ascii="Arial" w:hAnsi="Arial" w:cs="Arial"/>
                <w:sz w:val="22"/>
                <w:szCs w:val="22"/>
                <w:lang w:val="bs-Latn-BA"/>
              </w:rPr>
            </w:pPr>
            <w:r w:rsidRPr="00B5018C">
              <w:rPr>
                <w:rFonts w:ascii="Arial" w:hAnsi="Arial" w:cs="Arial"/>
                <w:sz w:val="22"/>
                <w:szCs w:val="22"/>
                <w:lang w:val="bs-Latn-BA"/>
              </w:rPr>
              <w:t>1.60</w:t>
            </w:r>
            <w:r w:rsidR="00AF62DF" w:rsidRPr="00B5018C">
              <w:rPr>
                <w:rFonts w:ascii="Arial" w:hAnsi="Arial" w:cs="Arial"/>
                <w:sz w:val="22"/>
                <w:szCs w:val="22"/>
                <w:lang w:val="bs-Latn-BA"/>
              </w:rPr>
              <w:t>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KTNO</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E71260"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200</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864009" w:rsidP="008F10E4">
            <w:pPr>
              <w:jc w:val="center"/>
              <w:rPr>
                <w:rFonts w:ascii="Arial" w:hAnsi="Arial" w:cs="Arial"/>
                <w:sz w:val="22"/>
                <w:szCs w:val="22"/>
                <w:lang w:val="bs-Latn-BA"/>
              </w:rPr>
            </w:pPr>
            <w:r w:rsidRPr="00B5018C">
              <w:rPr>
                <w:rFonts w:ascii="Arial" w:hAnsi="Arial" w:cs="Arial"/>
                <w:sz w:val="22"/>
                <w:szCs w:val="22"/>
                <w:lang w:val="bs-Latn-BA"/>
              </w:rPr>
              <w:t>1.60</w:t>
            </w:r>
            <w:r w:rsidR="00AF62DF" w:rsidRPr="00B5018C">
              <w:rPr>
                <w:rFonts w:ascii="Arial" w:hAnsi="Arial" w:cs="Arial"/>
                <w:sz w:val="22"/>
                <w:szCs w:val="22"/>
                <w:lang w:val="bs-Latn-BA"/>
              </w:rPr>
              <w:t>0</w:t>
            </w:r>
          </w:p>
        </w:tc>
      </w:tr>
      <w:tr w:rsidR="00AF62DF" w:rsidRPr="00B5018C" w:rsidTr="00B16912">
        <w:trPr>
          <w:trHeight w:val="334"/>
          <w:jc w:val="right"/>
        </w:trPr>
        <w:tc>
          <w:tcPr>
            <w:tcW w:w="200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KTK</w:t>
            </w:r>
          </w:p>
        </w:tc>
        <w:tc>
          <w:tcPr>
            <w:tcW w:w="18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E71260"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5</w:t>
            </w:r>
            <w:r w:rsidR="00AF62DF" w:rsidRPr="00B5018C">
              <w:rPr>
                <w:rFonts w:ascii="Arial" w:hAnsi="Arial" w:cs="Arial"/>
                <w:color w:val="000000"/>
                <w:sz w:val="22"/>
                <w:szCs w:val="22"/>
                <w:lang w:val="bs-Latn-BA"/>
              </w:rPr>
              <w:t>0</w:t>
            </w: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color w:val="000000"/>
                <w:sz w:val="22"/>
                <w:szCs w:val="22"/>
                <w:lang w:val="bs-Latn-BA"/>
              </w:rPr>
            </w:pPr>
            <w:r w:rsidRPr="00B5018C">
              <w:rPr>
                <w:rFonts w:ascii="Arial" w:hAnsi="Arial" w:cs="Arial"/>
                <w:color w:val="000000"/>
                <w:sz w:val="22"/>
                <w:szCs w:val="22"/>
                <w:lang w:val="bs-Latn-BA"/>
              </w:rPr>
              <w:t>Do 10 god.</w:t>
            </w: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25</w:t>
            </w:r>
          </w:p>
        </w:tc>
        <w:tc>
          <w:tcPr>
            <w:tcW w:w="135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sz w:val="22"/>
                <w:szCs w:val="22"/>
                <w:lang w:val="bs-Latn-BA"/>
              </w:rPr>
            </w:pPr>
            <w:r w:rsidRPr="00B5018C">
              <w:rPr>
                <w:rFonts w:ascii="Arial" w:hAnsi="Arial" w:cs="Arial"/>
                <w:sz w:val="22"/>
                <w:szCs w:val="22"/>
                <w:lang w:val="bs-Latn-BA"/>
              </w:rPr>
              <w:t>Do 10 god.</w:t>
            </w:r>
          </w:p>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864009" w:rsidP="008F10E4">
            <w:pPr>
              <w:jc w:val="center"/>
              <w:rPr>
                <w:rFonts w:ascii="Arial" w:hAnsi="Arial" w:cs="Arial"/>
                <w:sz w:val="22"/>
                <w:szCs w:val="22"/>
                <w:lang w:val="bs-Latn-BA"/>
              </w:rPr>
            </w:pPr>
            <w:r w:rsidRPr="00B5018C">
              <w:rPr>
                <w:rFonts w:ascii="Arial" w:hAnsi="Arial" w:cs="Arial"/>
                <w:sz w:val="22"/>
                <w:szCs w:val="22"/>
                <w:lang w:val="bs-Latn-BA"/>
              </w:rPr>
              <w:t>30</w:t>
            </w:r>
            <w:r w:rsidR="00AF62DF" w:rsidRPr="00B5018C">
              <w:rPr>
                <w:rFonts w:ascii="Arial" w:hAnsi="Arial" w:cs="Arial"/>
                <w:sz w:val="22"/>
                <w:szCs w:val="22"/>
                <w:lang w:val="bs-Latn-BA"/>
              </w:rPr>
              <w:t>0</w:t>
            </w:r>
          </w:p>
        </w:tc>
      </w:tr>
      <w:tr w:rsidR="00AF62DF" w:rsidRPr="00B5018C" w:rsidTr="006D7859">
        <w:trPr>
          <w:trHeight w:val="334"/>
          <w:jc w:val="right"/>
        </w:trPr>
        <w:tc>
          <w:tcPr>
            <w:tcW w:w="2006" w:type="dxa"/>
            <w:vMerge/>
            <w:tcBorders>
              <w:top w:val="single" w:sz="4" w:space="0" w:color="auto"/>
              <w:left w:val="single" w:sz="4" w:space="0" w:color="auto"/>
              <w:bottom w:val="single" w:sz="4" w:space="0" w:color="auto"/>
              <w:right w:val="single" w:sz="4" w:space="0" w:color="auto"/>
            </w:tcBorders>
            <w:vAlign w:val="center"/>
            <w:hideMark/>
          </w:tcPr>
          <w:p w:rsidR="00AF62DF" w:rsidRPr="00B5018C" w:rsidRDefault="00AF62DF" w:rsidP="008F10E4">
            <w:pPr>
              <w:rPr>
                <w:rFonts w:ascii="Arial" w:hAnsi="Arial" w:cs="Arial"/>
                <w:b/>
                <w:bCs/>
                <w:sz w:val="22"/>
                <w:szCs w:val="22"/>
                <w:lang w:val="bs-Latn-BA"/>
              </w:rPr>
            </w:pPr>
          </w:p>
        </w:tc>
        <w:tc>
          <w:tcPr>
            <w:tcW w:w="1825" w:type="dxa"/>
            <w:vMerge/>
            <w:tcBorders>
              <w:top w:val="single" w:sz="4" w:space="0" w:color="auto"/>
              <w:left w:val="single" w:sz="4" w:space="0" w:color="auto"/>
              <w:bottom w:val="single" w:sz="4" w:space="0" w:color="auto"/>
              <w:right w:val="single" w:sz="4" w:space="0" w:color="auto"/>
            </w:tcBorders>
            <w:vAlign w:val="center"/>
            <w:hideMark/>
          </w:tcPr>
          <w:p w:rsidR="00AF62DF" w:rsidRPr="00B5018C" w:rsidRDefault="00AF62DF" w:rsidP="008F10E4">
            <w:pPr>
              <w:rPr>
                <w:rFonts w:ascii="Arial" w:hAnsi="Arial" w:cs="Arial"/>
                <w:color w:val="000000"/>
                <w:sz w:val="22"/>
                <w:szCs w:val="22"/>
                <w:lang w:val="bs-Latn-BA"/>
              </w:rPr>
            </w:pPr>
          </w:p>
        </w:tc>
        <w:tc>
          <w:tcPr>
            <w:tcW w:w="131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Default="00AF62DF" w:rsidP="006D7859">
            <w:pPr>
              <w:rPr>
                <w:rFonts w:ascii="Arial" w:hAnsi="Arial" w:cs="Arial"/>
                <w:color w:val="000000"/>
                <w:sz w:val="22"/>
                <w:szCs w:val="22"/>
              </w:rPr>
            </w:pPr>
            <w:r w:rsidRPr="00B5018C">
              <w:rPr>
                <w:rFonts w:ascii="Arial" w:hAnsi="Arial" w:cs="Arial"/>
                <w:color w:val="000000"/>
                <w:sz w:val="22"/>
                <w:szCs w:val="22"/>
                <w:lang w:val="bs-Latn-BA"/>
              </w:rPr>
              <w:t>Preko 10 god.</w:t>
            </w:r>
          </w:p>
          <w:p w:rsidR="006D7859" w:rsidRPr="006D7859" w:rsidRDefault="006D7859" w:rsidP="006D7859">
            <w:pPr>
              <w:rPr>
                <w:rFonts w:ascii="Arial" w:hAnsi="Arial" w:cs="Arial"/>
                <w:color w:val="000000"/>
                <w:sz w:val="22"/>
                <w:szCs w:val="22"/>
              </w:rPr>
            </w:pPr>
          </w:p>
        </w:tc>
        <w:tc>
          <w:tcPr>
            <w:tcW w:w="131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10 /</w:t>
            </w:r>
            <w:r w:rsidR="006D7859">
              <w:rPr>
                <w:rFonts w:ascii="Arial" w:hAnsi="Arial" w:cs="Arial"/>
                <w:color w:val="000000"/>
                <w:sz w:val="22"/>
                <w:szCs w:val="22"/>
              </w:rPr>
              <w:t xml:space="preserve"> </w:t>
            </w:r>
            <w:r w:rsidRPr="00B5018C">
              <w:rPr>
                <w:rFonts w:ascii="Arial" w:hAnsi="Arial" w:cs="Arial"/>
                <w:b/>
                <w:color w:val="000000"/>
                <w:sz w:val="20"/>
                <w:szCs w:val="20"/>
                <w:lang w:val="bs-Latn-BA"/>
              </w:rPr>
              <w:t>KZ RS</w:t>
            </w:r>
            <w:r w:rsidRPr="00B5018C">
              <w:rPr>
                <w:rFonts w:ascii="Arial" w:hAnsi="Arial" w:cs="Arial"/>
                <w:b/>
                <w:color w:val="000000"/>
                <w:sz w:val="20"/>
                <w:szCs w:val="20"/>
                <w:vertAlign w:val="superscript"/>
                <w:lang w:val="bs-Latn-BA"/>
              </w:rPr>
              <w:footnoteReference w:id="2"/>
            </w:r>
          </w:p>
        </w:tc>
        <w:tc>
          <w:tcPr>
            <w:tcW w:w="1350" w:type="dxa"/>
            <w:tcBorders>
              <w:top w:val="single" w:sz="4" w:space="0" w:color="auto"/>
              <w:left w:val="single" w:sz="4" w:space="0" w:color="auto"/>
              <w:bottom w:val="single" w:sz="4" w:space="0" w:color="auto"/>
              <w:right w:val="single" w:sz="4" w:space="0" w:color="auto"/>
            </w:tcBorders>
            <w:shd w:val="clear" w:color="auto" w:fill="auto"/>
            <w:hideMark/>
          </w:tcPr>
          <w:p w:rsidR="00AF62DF" w:rsidRPr="00B5018C" w:rsidRDefault="00AF62DF" w:rsidP="006D7859">
            <w:pPr>
              <w:rPr>
                <w:rFonts w:ascii="Arial" w:hAnsi="Arial" w:cs="Arial"/>
                <w:sz w:val="22"/>
                <w:szCs w:val="22"/>
                <w:lang w:val="bs-Latn-BA"/>
              </w:rPr>
            </w:pPr>
            <w:r w:rsidRPr="00B5018C">
              <w:rPr>
                <w:rFonts w:ascii="Arial" w:hAnsi="Arial" w:cs="Arial"/>
                <w:sz w:val="22"/>
                <w:szCs w:val="22"/>
                <w:lang w:val="bs-Latn-BA"/>
              </w:rPr>
              <w:t>Preko 10 god.</w:t>
            </w:r>
          </w:p>
        </w:tc>
        <w:tc>
          <w:tcPr>
            <w:tcW w:w="166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9B4C9A" w:rsidP="008F10E4">
            <w:pPr>
              <w:jc w:val="center"/>
              <w:rPr>
                <w:rFonts w:ascii="Arial" w:hAnsi="Arial" w:cs="Arial"/>
                <w:sz w:val="22"/>
                <w:szCs w:val="22"/>
                <w:lang w:val="bs-Latn-BA"/>
              </w:rPr>
            </w:pPr>
            <w:r w:rsidRPr="00B5018C">
              <w:rPr>
                <w:rFonts w:ascii="Arial" w:hAnsi="Arial" w:cs="Arial"/>
                <w:sz w:val="22"/>
                <w:szCs w:val="22"/>
                <w:lang w:val="bs-Latn-BA"/>
              </w:rPr>
              <w:t>10</w:t>
            </w:r>
            <w:r w:rsidR="00AF62DF" w:rsidRPr="00B5018C">
              <w:rPr>
                <w:rFonts w:ascii="Arial" w:hAnsi="Arial" w:cs="Arial"/>
                <w:sz w:val="22"/>
                <w:szCs w:val="22"/>
                <w:lang w:val="bs-Latn-BA"/>
              </w:rPr>
              <w:t>0</w:t>
            </w:r>
          </w:p>
        </w:tc>
      </w:tr>
      <w:tr w:rsidR="00AF62DF" w:rsidRPr="00B5018C" w:rsidTr="00B16912">
        <w:trPr>
          <w:trHeight w:val="513"/>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KTKV</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6</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4</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50</w:t>
            </w:r>
          </w:p>
        </w:tc>
      </w:tr>
      <w:tr w:rsidR="00AF62DF" w:rsidRPr="00B5018C" w:rsidTr="00B16912">
        <w:trPr>
          <w:trHeight w:val="548"/>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KTOV</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6</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4</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50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KTAK</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130</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2.000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 xml:space="preserve">KTNK </w:t>
            </w:r>
          </w:p>
        </w:tc>
        <w:tc>
          <w:tcPr>
            <w:tcW w:w="182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E71260"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5</w:t>
            </w:r>
            <w:r w:rsidR="00AF62DF" w:rsidRPr="00B5018C">
              <w:rPr>
                <w:rFonts w:ascii="Arial" w:hAnsi="Arial" w:cs="Arial"/>
                <w:color w:val="000000"/>
                <w:sz w:val="22"/>
                <w:szCs w:val="22"/>
                <w:lang w:val="bs-Latn-BA"/>
              </w:rPr>
              <w:t>00</w:t>
            </w:r>
          </w:p>
        </w:tc>
        <w:tc>
          <w:tcPr>
            <w:tcW w:w="263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2.000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KTT</w:t>
            </w: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E71260" w:rsidP="008F10E4">
            <w:pPr>
              <w:jc w:val="center"/>
              <w:rPr>
                <w:rFonts w:ascii="Arial" w:hAnsi="Arial" w:cs="Arial"/>
                <w:sz w:val="22"/>
                <w:szCs w:val="22"/>
                <w:lang w:val="bs-Latn-BA"/>
              </w:rPr>
            </w:pPr>
            <w:r w:rsidRPr="00B5018C">
              <w:rPr>
                <w:rFonts w:ascii="Arial" w:hAnsi="Arial" w:cs="Arial"/>
                <w:sz w:val="22"/>
                <w:szCs w:val="22"/>
                <w:lang w:val="bs-Latn-BA"/>
              </w:rPr>
              <w:t>10</w:t>
            </w:r>
          </w:p>
        </w:tc>
        <w:tc>
          <w:tcPr>
            <w:tcW w:w="263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E71260" w:rsidP="008F10E4">
            <w:pPr>
              <w:jc w:val="center"/>
              <w:rPr>
                <w:rFonts w:ascii="Arial" w:hAnsi="Arial" w:cs="Arial"/>
                <w:sz w:val="22"/>
                <w:szCs w:val="22"/>
                <w:lang w:val="bs-Latn-BA"/>
              </w:rPr>
            </w:pPr>
            <w:r w:rsidRPr="00B5018C">
              <w:rPr>
                <w:rFonts w:ascii="Arial" w:hAnsi="Arial" w:cs="Arial"/>
                <w:sz w:val="22"/>
                <w:szCs w:val="22"/>
                <w:lang w:val="bs-Latn-BA"/>
              </w:rPr>
              <w:t>4</w:t>
            </w:r>
          </w:p>
        </w:tc>
        <w:tc>
          <w:tcPr>
            <w:tcW w:w="30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30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KTAT</w:t>
            </w: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3</w:t>
            </w:r>
            <w:r w:rsidR="00E71260" w:rsidRPr="00B5018C">
              <w:rPr>
                <w:rFonts w:ascii="Arial" w:hAnsi="Arial" w:cs="Arial"/>
                <w:sz w:val="22"/>
                <w:szCs w:val="22"/>
                <w:lang w:val="bs-Latn-BA"/>
              </w:rPr>
              <w:t>0</w:t>
            </w:r>
          </w:p>
        </w:tc>
        <w:tc>
          <w:tcPr>
            <w:tcW w:w="263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E71260" w:rsidP="008F10E4">
            <w:pPr>
              <w:jc w:val="center"/>
              <w:rPr>
                <w:rFonts w:ascii="Arial" w:hAnsi="Arial" w:cs="Arial"/>
                <w:sz w:val="22"/>
                <w:szCs w:val="22"/>
                <w:lang w:val="bs-Latn-BA"/>
              </w:rPr>
            </w:pPr>
            <w:r w:rsidRPr="00B5018C">
              <w:rPr>
                <w:rFonts w:ascii="Arial" w:hAnsi="Arial" w:cs="Arial"/>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30</w:t>
            </w:r>
          </w:p>
        </w:tc>
      </w:tr>
      <w:tr w:rsidR="00AF62DF" w:rsidRPr="00B5018C" w:rsidTr="00B16912">
        <w:trPr>
          <w:trHeight w:val="334"/>
          <w:jc w:val="right"/>
        </w:trPr>
        <w:tc>
          <w:tcPr>
            <w:tcW w:w="2006"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KTNT</w:t>
            </w: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E71260"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15</w:t>
            </w:r>
          </w:p>
        </w:tc>
        <w:tc>
          <w:tcPr>
            <w:tcW w:w="263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E71260"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30</w:t>
            </w:r>
          </w:p>
        </w:tc>
      </w:tr>
      <w:tr w:rsidR="00AF62DF" w:rsidRPr="00B5018C" w:rsidTr="00B16912">
        <w:trPr>
          <w:trHeight w:val="515"/>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AF62DF" w:rsidRPr="00B5018C" w:rsidRDefault="00AF62DF" w:rsidP="008F10E4">
            <w:pPr>
              <w:rPr>
                <w:rFonts w:ascii="Arial" w:hAnsi="Arial" w:cs="Arial"/>
                <w:b/>
                <w:bCs/>
                <w:sz w:val="22"/>
                <w:szCs w:val="22"/>
                <w:lang w:val="bs-Latn-BA"/>
              </w:rPr>
            </w:pPr>
            <w:r w:rsidRPr="00B5018C">
              <w:rPr>
                <w:rFonts w:ascii="Arial" w:hAnsi="Arial" w:cs="Arial"/>
                <w:b/>
                <w:bCs/>
                <w:sz w:val="22"/>
                <w:szCs w:val="22"/>
                <w:lang w:val="bs-Latn-BA"/>
              </w:rPr>
              <w:t>KTPOM / KTMPOM</w:t>
            </w: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AF62DF"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263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E71260"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2</w:t>
            </w:r>
            <w:r w:rsidR="00AF62DF" w:rsidRPr="00B5018C">
              <w:rPr>
                <w:rFonts w:ascii="Arial" w:hAnsi="Arial" w:cs="Arial"/>
                <w:color w:val="000000"/>
                <w:sz w:val="22"/>
                <w:szCs w:val="22"/>
                <w:lang w:val="bs-Latn-BA"/>
              </w:rPr>
              <w:t>00</w:t>
            </w:r>
          </w:p>
        </w:tc>
        <w:tc>
          <w:tcPr>
            <w:tcW w:w="3018" w:type="dxa"/>
            <w:gridSpan w:val="3"/>
            <w:tcBorders>
              <w:top w:val="single" w:sz="4" w:space="0" w:color="auto"/>
              <w:left w:val="single" w:sz="4" w:space="0" w:color="auto"/>
              <w:bottom w:val="single" w:sz="4" w:space="0" w:color="auto"/>
              <w:right w:val="single" w:sz="4" w:space="0" w:color="auto"/>
            </w:tcBorders>
            <w:shd w:val="clear" w:color="000000" w:fill="FFFFFF"/>
            <w:vAlign w:val="center"/>
            <w:hideMark/>
          </w:tcPr>
          <w:p w:rsidR="00AF62DF" w:rsidRPr="00B5018C" w:rsidRDefault="00AF62DF" w:rsidP="008F10E4">
            <w:pPr>
              <w:jc w:val="center"/>
              <w:rPr>
                <w:rFonts w:ascii="Arial" w:hAnsi="Arial" w:cs="Arial"/>
                <w:sz w:val="22"/>
                <w:szCs w:val="22"/>
                <w:lang w:val="bs-Latn-BA"/>
              </w:rPr>
            </w:pPr>
            <w:r w:rsidRPr="00B5018C">
              <w:rPr>
                <w:rFonts w:ascii="Arial" w:hAnsi="Arial" w:cs="Arial"/>
                <w:sz w:val="22"/>
                <w:szCs w:val="22"/>
                <w:lang w:val="bs-Latn-BA"/>
              </w:rPr>
              <w:t>X</w:t>
            </w:r>
          </w:p>
        </w:tc>
      </w:tr>
      <w:tr w:rsidR="00925326" w:rsidRPr="00B5018C" w:rsidTr="00B16912">
        <w:trPr>
          <w:trHeight w:val="428"/>
          <w:jc w:val="right"/>
        </w:trPr>
        <w:tc>
          <w:tcPr>
            <w:tcW w:w="2006" w:type="dxa"/>
            <w:vMerge w:val="restart"/>
            <w:tcBorders>
              <w:top w:val="single" w:sz="4" w:space="0" w:color="auto"/>
              <w:left w:val="single" w:sz="4" w:space="0" w:color="auto"/>
              <w:bottom w:val="single" w:sz="4" w:space="0" w:color="auto"/>
              <w:right w:val="single" w:sz="4" w:space="0" w:color="auto"/>
            </w:tcBorders>
            <w:shd w:val="clear" w:color="auto" w:fill="auto"/>
            <w:vAlign w:val="center"/>
          </w:tcPr>
          <w:p w:rsidR="00925326" w:rsidRPr="00B5018C" w:rsidRDefault="00925326" w:rsidP="008F10E4">
            <w:pPr>
              <w:rPr>
                <w:rFonts w:ascii="Arial" w:hAnsi="Arial" w:cs="Arial"/>
                <w:b/>
                <w:bCs/>
                <w:color w:val="FF0000"/>
                <w:sz w:val="22"/>
                <w:szCs w:val="22"/>
                <w:lang w:val="bs-Latn-BA"/>
              </w:rPr>
            </w:pPr>
            <w:r w:rsidRPr="00B5018C">
              <w:rPr>
                <w:rFonts w:ascii="Arial" w:hAnsi="Arial" w:cs="Arial"/>
                <w:b/>
                <w:bCs/>
                <w:sz w:val="22"/>
                <w:szCs w:val="22"/>
                <w:lang w:val="bs-Latn-BA"/>
              </w:rPr>
              <w:t>KTKK</w:t>
            </w:r>
          </w:p>
        </w:tc>
        <w:tc>
          <w:tcPr>
            <w:tcW w:w="1825" w:type="dxa"/>
            <w:vMerge w:val="restart"/>
            <w:tcBorders>
              <w:top w:val="single" w:sz="4" w:space="0" w:color="auto"/>
              <w:left w:val="single" w:sz="4" w:space="0" w:color="auto"/>
              <w:bottom w:val="single" w:sz="4" w:space="0" w:color="auto"/>
              <w:right w:val="single" w:sz="4" w:space="0" w:color="auto"/>
            </w:tcBorders>
            <w:shd w:val="clear" w:color="000000" w:fill="FFFFFF"/>
            <w:vAlign w:val="center"/>
          </w:tcPr>
          <w:p w:rsidR="00925326" w:rsidRPr="00B5018C" w:rsidRDefault="00925326"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120</w:t>
            </w:r>
          </w:p>
        </w:tc>
        <w:tc>
          <w:tcPr>
            <w:tcW w:w="1316" w:type="dxa"/>
            <w:tcBorders>
              <w:top w:val="single" w:sz="4" w:space="0" w:color="auto"/>
              <w:left w:val="single" w:sz="4" w:space="0" w:color="auto"/>
              <w:bottom w:val="single" w:sz="4" w:space="0" w:color="auto"/>
              <w:right w:val="single" w:sz="4" w:space="0" w:color="auto"/>
            </w:tcBorders>
            <w:shd w:val="clear" w:color="000000" w:fill="FFFFFF"/>
            <w:vAlign w:val="center"/>
          </w:tcPr>
          <w:p w:rsidR="00925326" w:rsidRPr="00B5018C" w:rsidRDefault="00F82945"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Do 5</w:t>
            </w:r>
            <w:r w:rsidR="00925326" w:rsidRPr="00B5018C">
              <w:rPr>
                <w:rFonts w:ascii="Arial" w:hAnsi="Arial" w:cs="Arial"/>
                <w:color w:val="000000"/>
                <w:sz w:val="22"/>
                <w:szCs w:val="22"/>
                <w:lang w:val="bs-Latn-BA"/>
              </w:rPr>
              <w:t xml:space="preserve"> god.</w:t>
            </w:r>
          </w:p>
        </w:tc>
        <w:tc>
          <w:tcPr>
            <w:tcW w:w="1317" w:type="dxa"/>
            <w:tcBorders>
              <w:top w:val="single" w:sz="4" w:space="0" w:color="auto"/>
              <w:left w:val="single" w:sz="4" w:space="0" w:color="auto"/>
              <w:bottom w:val="single" w:sz="4" w:space="0" w:color="auto"/>
              <w:right w:val="single" w:sz="4" w:space="0" w:color="auto"/>
            </w:tcBorders>
            <w:shd w:val="clear" w:color="000000" w:fill="FFFFFF"/>
            <w:vAlign w:val="center"/>
          </w:tcPr>
          <w:p w:rsidR="00925326" w:rsidRPr="00B5018C" w:rsidRDefault="00925326"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80</w:t>
            </w:r>
          </w:p>
        </w:tc>
        <w:tc>
          <w:tcPr>
            <w:tcW w:w="168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925326" w:rsidRPr="00B5018C" w:rsidRDefault="00F82945" w:rsidP="008F10E4">
            <w:pPr>
              <w:jc w:val="center"/>
              <w:rPr>
                <w:rFonts w:ascii="Arial" w:hAnsi="Arial" w:cs="Arial"/>
                <w:sz w:val="22"/>
                <w:szCs w:val="22"/>
                <w:lang w:val="bs-Latn-BA"/>
              </w:rPr>
            </w:pPr>
            <w:r w:rsidRPr="00B5018C">
              <w:rPr>
                <w:rFonts w:ascii="Arial" w:hAnsi="Arial" w:cs="Arial"/>
                <w:sz w:val="22"/>
                <w:szCs w:val="22"/>
                <w:lang w:val="bs-Latn-BA"/>
              </w:rPr>
              <w:t>Do 5</w:t>
            </w:r>
            <w:r w:rsidR="00925326" w:rsidRPr="00B5018C">
              <w:rPr>
                <w:rFonts w:ascii="Arial" w:hAnsi="Arial" w:cs="Arial"/>
                <w:sz w:val="22"/>
                <w:szCs w:val="22"/>
                <w:lang w:val="bs-Latn-BA"/>
              </w:rPr>
              <w:t xml:space="preserve"> god.</w:t>
            </w:r>
          </w:p>
        </w:tc>
        <w:tc>
          <w:tcPr>
            <w:tcW w:w="1338" w:type="dxa"/>
            <w:tcBorders>
              <w:top w:val="single" w:sz="4" w:space="0" w:color="auto"/>
              <w:left w:val="single" w:sz="4" w:space="0" w:color="auto"/>
              <w:bottom w:val="single" w:sz="4" w:space="0" w:color="auto"/>
              <w:right w:val="single" w:sz="4" w:space="0" w:color="auto"/>
            </w:tcBorders>
            <w:shd w:val="clear" w:color="000000" w:fill="FFFFFF"/>
            <w:vAlign w:val="center"/>
          </w:tcPr>
          <w:p w:rsidR="00925326" w:rsidRPr="00B5018C" w:rsidRDefault="006E1441" w:rsidP="008F10E4">
            <w:pPr>
              <w:jc w:val="center"/>
              <w:rPr>
                <w:rFonts w:ascii="Arial" w:hAnsi="Arial" w:cs="Arial"/>
                <w:sz w:val="22"/>
                <w:szCs w:val="22"/>
                <w:lang w:val="bs-Latn-BA"/>
              </w:rPr>
            </w:pPr>
            <w:r w:rsidRPr="00B5018C">
              <w:rPr>
                <w:rFonts w:ascii="Arial" w:hAnsi="Arial" w:cs="Arial"/>
                <w:sz w:val="22"/>
                <w:szCs w:val="22"/>
                <w:lang w:val="bs-Latn-BA"/>
              </w:rPr>
              <w:t>400</w:t>
            </w:r>
          </w:p>
        </w:tc>
      </w:tr>
      <w:tr w:rsidR="00925326" w:rsidRPr="00B5018C" w:rsidTr="00B16912">
        <w:trPr>
          <w:trHeight w:val="427"/>
          <w:jc w:val="right"/>
        </w:trPr>
        <w:tc>
          <w:tcPr>
            <w:tcW w:w="2006" w:type="dxa"/>
            <w:vMerge/>
            <w:tcBorders>
              <w:top w:val="single" w:sz="4" w:space="0" w:color="auto"/>
              <w:left w:val="single" w:sz="4" w:space="0" w:color="auto"/>
              <w:bottom w:val="single" w:sz="4" w:space="0" w:color="auto"/>
              <w:right w:val="single" w:sz="4" w:space="0" w:color="auto"/>
            </w:tcBorders>
            <w:shd w:val="clear" w:color="auto" w:fill="auto"/>
            <w:vAlign w:val="center"/>
          </w:tcPr>
          <w:p w:rsidR="00925326" w:rsidRPr="00B5018C" w:rsidRDefault="00925326" w:rsidP="008F10E4">
            <w:pPr>
              <w:rPr>
                <w:rFonts w:ascii="Arial" w:hAnsi="Arial" w:cs="Arial"/>
                <w:b/>
                <w:bCs/>
                <w:color w:val="FF0000"/>
                <w:sz w:val="22"/>
                <w:szCs w:val="22"/>
                <w:lang w:val="bs-Latn-BA"/>
              </w:rPr>
            </w:pPr>
          </w:p>
        </w:tc>
        <w:tc>
          <w:tcPr>
            <w:tcW w:w="1825" w:type="dxa"/>
            <w:vMerge/>
            <w:tcBorders>
              <w:top w:val="single" w:sz="4" w:space="0" w:color="auto"/>
              <w:left w:val="single" w:sz="4" w:space="0" w:color="auto"/>
              <w:bottom w:val="single" w:sz="4" w:space="0" w:color="auto"/>
              <w:right w:val="single" w:sz="4" w:space="0" w:color="auto"/>
            </w:tcBorders>
            <w:shd w:val="clear" w:color="000000" w:fill="FFFFFF"/>
            <w:vAlign w:val="center"/>
          </w:tcPr>
          <w:p w:rsidR="00925326" w:rsidRPr="00B5018C" w:rsidRDefault="00925326" w:rsidP="008F10E4">
            <w:pPr>
              <w:jc w:val="center"/>
              <w:rPr>
                <w:rFonts w:ascii="Arial" w:hAnsi="Arial" w:cs="Arial"/>
                <w:color w:val="000000"/>
                <w:sz w:val="22"/>
                <w:szCs w:val="22"/>
                <w:lang w:val="bs-Latn-BA"/>
              </w:rPr>
            </w:pPr>
          </w:p>
        </w:tc>
        <w:tc>
          <w:tcPr>
            <w:tcW w:w="1316" w:type="dxa"/>
            <w:tcBorders>
              <w:top w:val="single" w:sz="4" w:space="0" w:color="auto"/>
              <w:left w:val="single" w:sz="4" w:space="0" w:color="auto"/>
              <w:bottom w:val="single" w:sz="4" w:space="0" w:color="auto"/>
              <w:right w:val="single" w:sz="4" w:space="0" w:color="auto"/>
            </w:tcBorders>
            <w:shd w:val="clear" w:color="000000" w:fill="FFFFFF"/>
            <w:vAlign w:val="center"/>
          </w:tcPr>
          <w:p w:rsidR="00925326" w:rsidRPr="00B5018C" w:rsidRDefault="00F82945"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Preko 5</w:t>
            </w:r>
            <w:r w:rsidR="00925326" w:rsidRPr="00B5018C">
              <w:rPr>
                <w:rFonts w:ascii="Arial" w:hAnsi="Arial" w:cs="Arial"/>
                <w:color w:val="000000"/>
                <w:sz w:val="22"/>
                <w:szCs w:val="22"/>
                <w:lang w:val="bs-Latn-BA"/>
              </w:rPr>
              <w:t xml:space="preserve"> god.</w:t>
            </w:r>
          </w:p>
        </w:tc>
        <w:tc>
          <w:tcPr>
            <w:tcW w:w="1317" w:type="dxa"/>
            <w:tcBorders>
              <w:top w:val="single" w:sz="4" w:space="0" w:color="auto"/>
              <w:left w:val="single" w:sz="4" w:space="0" w:color="auto"/>
              <w:bottom w:val="single" w:sz="4" w:space="0" w:color="auto"/>
              <w:right w:val="single" w:sz="4" w:space="0" w:color="auto"/>
            </w:tcBorders>
            <w:shd w:val="clear" w:color="000000" w:fill="FFFFFF"/>
            <w:vAlign w:val="center"/>
          </w:tcPr>
          <w:p w:rsidR="00925326" w:rsidRPr="00B5018C" w:rsidRDefault="00925326"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40</w:t>
            </w:r>
          </w:p>
        </w:tc>
        <w:tc>
          <w:tcPr>
            <w:tcW w:w="1680"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925326" w:rsidRPr="00B5018C" w:rsidRDefault="00F82945" w:rsidP="008F10E4">
            <w:pPr>
              <w:jc w:val="center"/>
              <w:rPr>
                <w:rFonts w:ascii="Arial" w:hAnsi="Arial" w:cs="Arial"/>
                <w:sz w:val="22"/>
                <w:szCs w:val="22"/>
                <w:lang w:val="bs-Latn-BA"/>
              </w:rPr>
            </w:pPr>
            <w:r w:rsidRPr="00B5018C">
              <w:rPr>
                <w:rFonts w:ascii="Arial" w:hAnsi="Arial" w:cs="Arial"/>
                <w:sz w:val="22"/>
                <w:szCs w:val="22"/>
                <w:lang w:val="bs-Latn-BA"/>
              </w:rPr>
              <w:t>Preko 5</w:t>
            </w:r>
            <w:r w:rsidR="00925326" w:rsidRPr="00B5018C">
              <w:rPr>
                <w:rFonts w:ascii="Arial" w:hAnsi="Arial" w:cs="Arial"/>
                <w:sz w:val="22"/>
                <w:szCs w:val="22"/>
                <w:lang w:val="bs-Latn-BA"/>
              </w:rPr>
              <w:t xml:space="preserve"> god.</w:t>
            </w:r>
          </w:p>
        </w:tc>
        <w:tc>
          <w:tcPr>
            <w:tcW w:w="1338" w:type="dxa"/>
            <w:tcBorders>
              <w:top w:val="single" w:sz="4" w:space="0" w:color="auto"/>
              <w:left w:val="single" w:sz="4" w:space="0" w:color="auto"/>
              <w:bottom w:val="single" w:sz="4" w:space="0" w:color="auto"/>
              <w:right w:val="single" w:sz="4" w:space="0" w:color="auto"/>
            </w:tcBorders>
            <w:shd w:val="clear" w:color="000000" w:fill="FFFFFF"/>
            <w:vAlign w:val="center"/>
          </w:tcPr>
          <w:p w:rsidR="00925326" w:rsidRPr="00B5018C" w:rsidRDefault="006E1441" w:rsidP="008F10E4">
            <w:pPr>
              <w:jc w:val="center"/>
              <w:rPr>
                <w:rFonts w:ascii="Arial" w:hAnsi="Arial" w:cs="Arial"/>
                <w:sz w:val="22"/>
                <w:szCs w:val="22"/>
                <w:lang w:val="bs-Latn-BA"/>
              </w:rPr>
            </w:pPr>
            <w:r w:rsidRPr="00B5018C">
              <w:rPr>
                <w:rFonts w:ascii="Arial" w:hAnsi="Arial" w:cs="Arial"/>
                <w:sz w:val="22"/>
                <w:szCs w:val="22"/>
                <w:lang w:val="bs-Latn-BA"/>
              </w:rPr>
              <w:t>200</w:t>
            </w:r>
          </w:p>
        </w:tc>
      </w:tr>
      <w:tr w:rsidR="008D1425" w:rsidRPr="00B5018C" w:rsidTr="00B16912">
        <w:trPr>
          <w:trHeight w:val="726"/>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tcPr>
          <w:p w:rsidR="008D1425" w:rsidRPr="00B5018C" w:rsidRDefault="00E74BFC" w:rsidP="008F10E4">
            <w:pPr>
              <w:rPr>
                <w:rFonts w:ascii="Arial" w:hAnsi="Arial" w:cs="Arial"/>
                <w:b/>
                <w:bCs/>
                <w:color w:val="FF0000"/>
                <w:sz w:val="22"/>
                <w:szCs w:val="22"/>
                <w:lang w:val="bs-Latn-BA"/>
              </w:rPr>
            </w:pPr>
            <w:r w:rsidRPr="00B5018C">
              <w:rPr>
                <w:rFonts w:ascii="Arial" w:hAnsi="Arial" w:cs="Arial"/>
                <w:b/>
                <w:bCs/>
                <w:sz w:val="22"/>
                <w:szCs w:val="22"/>
                <w:lang w:val="bs-Latn-BA"/>
              </w:rPr>
              <w:t>KTA</w:t>
            </w:r>
            <w:r w:rsidR="00377637" w:rsidRPr="00B5018C">
              <w:rPr>
                <w:rFonts w:ascii="Arial" w:hAnsi="Arial" w:cs="Arial"/>
                <w:b/>
                <w:bCs/>
                <w:sz w:val="22"/>
                <w:szCs w:val="22"/>
                <w:lang w:val="bs-Latn-BA"/>
              </w:rPr>
              <w:t>KK</w:t>
            </w: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tcPr>
          <w:p w:rsidR="008D1425" w:rsidRPr="00B5018C" w:rsidRDefault="00DD5462"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150</w:t>
            </w:r>
          </w:p>
        </w:tc>
        <w:tc>
          <w:tcPr>
            <w:tcW w:w="263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8D1425" w:rsidRPr="00B5018C" w:rsidRDefault="00DD5462"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8D1425" w:rsidRPr="00B5018C" w:rsidRDefault="00925326" w:rsidP="008F10E4">
            <w:pPr>
              <w:jc w:val="center"/>
              <w:rPr>
                <w:rFonts w:ascii="Arial" w:hAnsi="Arial" w:cs="Arial"/>
                <w:sz w:val="22"/>
                <w:szCs w:val="22"/>
                <w:lang w:val="bs-Latn-BA"/>
              </w:rPr>
            </w:pPr>
            <w:r w:rsidRPr="00B5018C">
              <w:rPr>
                <w:rFonts w:ascii="Arial" w:hAnsi="Arial" w:cs="Arial"/>
                <w:sz w:val="22"/>
                <w:szCs w:val="22"/>
                <w:lang w:val="bs-Latn-BA"/>
              </w:rPr>
              <w:t>4.000</w:t>
            </w:r>
          </w:p>
        </w:tc>
      </w:tr>
      <w:tr w:rsidR="008D1425" w:rsidRPr="00B5018C" w:rsidTr="00B16912">
        <w:trPr>
          <w:trHeight w:val="726"/>
          <w:jc w:val="right"/>
        </w:trPr>
        <w:tc>
          <w:tcPr>
            <w:tcW w:w="2006" w:type="dxa"/>
            <w:tcBorders>
              <w:top w:val="single" w:sz="4" w:space="0" w:color="auto"/>
              <w:left w:val="single" w:sz="4" w:space="0" w:color="auto"/>
              <w:bottom w:val="single" w:sz="4" w:space="0" w:color="auto"/>
              <w:right w:val="single" w:sz="4" w:space="0" w:color="auto"/>
            </w:tcBorders>
            <w:shd w:val="clear" w:color="auto" w:fill="auto"/>
            <w:vAlign w:val="center"/>
          </w:tcPr>
          <w:p w:rsidR="008D1425" w:rsidRPr="00B5018C" w:rsidRDefault="008D1425" w:rsidP="008F10E4">
            <w:pPr>
              <w:rPr>
                <w:rFonts w:ascii="Arial" w:hAnsi="Arial" w:cs="Arial"/>
                <w:b/>
                <w:bCs/>
                <w:color w:val="FF0000"/>
                <w:sz w:val="22"/>
                <w:szCs w:val="22"/>
                <w:lang w:val="bs-Latn-BA"/>
              </w:rPr>
            </w:pPr>
          </w:p>
          <w:p w:rsidR="008D1425" w:rsidRPr="00B5018C" w:rsidRDefault="00E74BFC" w:rsidP="008F10E4">
            <w:pPr>
              <w:rPr>
                <w:rFonts w:ascii="Arial" w:hAnsi="Arial" w:cs="Arial"/>
                <w:b/>
                <w:bCs/>
                <w:color w:val="FF0000"/>
                <w:sz w:val="22"/>
                <w:szCs w:val="22"/>
                <w:lang w:val="bs-Latn-BA"/>
              </w:rPr>
            </w:pPr>
            <w:r w:rsidRPr="00B5018C">
              <w:rPr>
                <w:rFonts w:ascii="Arial" w:hAnsi="Arial" w:cs="Arial"/>
                <w:b/>
                <w:bCs/>
                <w:sz w:val="22"/>
                <w:szCs w:val="22"/>
                <w:lang w:val="bs-Latn-BA"/>
              </w:rPr>
              <w:t>KTN</w:t>
            </w:r>
            <w:r w:rsidR="00377637" w:rsidRPr="00B5018C">
              <w:rPr>
                <w:rFonts w:ascii="Arial" w:hAnsi="Arial" w:cs="Arial"/>
                <w:b/>
                <w:bCs/>
                <w:sz w:val="22"/>
                <w:szCs w:val="22"/>
                <w:lang w:val="bs-Latn-BA"/>
              </w:rPr>
              <w:t>KK</w:t>
            </w:r>
          </w:p>
        </w:tc>
        <w:tc>
          <w:tcPr>
            <w:tcW w:w="1825" w:type="dxa"/>
            <w:tcBorders>
              <w:top w:val="single" w:sz="4" w:space="0" w:color="auto"/>
              <w:left w:val="single" w:sz="4" w:space="0" w:color="auto"/>
              <w:bottom w:val="single" w:sz="4" w:space="0" w:color="auto"/>
              <w:right w:val="single" w:sz="4" w:space="0" w:color="auto"/>
            </w:tcBorders>
            <w:shd w:val="clear" w:color="000000" w:fill="FFFFFF"/>
            <w:vAlign w:val="center"/>
          </w:tcPr>
          <w:p w:rsidR="008D1425" w:rsidRPr="00B5018C" w:rsidRDefault="002A7F2C"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400</w:t>
            </w:r>
          </w:p>
        </w:tc>
        <w:tc>
          <w:tcPr>
            <w:tcW w:w="2633" w:type="dxa"/>
            <w:gridSpan w:val="2"/>
            <w:tcBorders>
              <w:top w:val="single" w:sz="4" w:space="0" w:color="auto"/>
              <w:left w:val="single" w:sz="4" w:space="0" w:color="auto"/>
              <w:bottom w:val="single" w:sz="4" w:space="0" w:color="auto"/>
              <w:right w:val="single" w:sz="4" w:space="0" w:color="auto"/>
            </w:tcBorders>
            <w:shd w:val="clear" w:color="000000" w:fill="FFFFFF"/>
            <w:vAlign w:val="center"/>
          </w:tcPr>
          <w:p w:rsidR="008D1425" w:rsidRPr="00B5018C" w:rsidRDefault="00DD5462" w:rsidP="008F10E4">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018" w:type="dxa"/>
            <w:gridSpan w:val="3"/>
            <w:tcBorders>
              <w:top w:val="single" w:sz="4" w:space="0" w:color="auto"/>
              <w:left w:val="single" w:sz="4" w:space="0" w:color="auto"/>
              <w:bottom w:val="single" w:sz="4" w:space="0" w:color="auto"/>
              <w:right w:val="single" w:sz="4" w:space="0" w:color="auto"/>
            </w:tcBorders>
            <w:shd w:val="clear" w:color="000000" w:fill="FFFFFF"/>
            <w:vAlign w:val="center"/>
          </w:tcPr>
          <w:p w:rsidR="008D1425" w:rsidRPr="00B5018C" w:rsidRDefault="00925326" w:rsidP="008F10E4">
            <w:pPr>
              <w:jc w:val="center"/>
              <w:rPr>
                <w:rFonts w:ascii="Arial" w:hAnsi="Arial" w:cs="Arial"/>
                <w:sz w:val="22"/>
                <w:szCs w:val="22"/>
                <w:lang w:val="bs-Latn-BA"/>
              </w:rPr>
            </w:pPr>
            <w:r w:rsidRPr="00B5018C">
              <w:rPr>
                <w:rFonts w:ascii="Arial" w:hAnsi="Arial" w:cs="Arial"/>
                <w:sz w:val="22"/>
                <w:szCs w:val="22"/>
                <w:lang w:val="bs-Latn-BA"/>
              </w:rPr>
              <w:t>4.000</w:t>
            </w:r>
          </w:p>
        </w:tc>
      </w:tr>
    </w:tbl>
    <w:p w:rsidR="00C31C6B" w:rsidRDefault="00C31C6B"/>
    <w:p w:rsidR="00C31C6B" w:rsidRDefault="00C31C6B"/>
    <w:tbl>
      <w:tblPr>
        <w:tblW w:w="9561" w:type="dxa"/>
        <w:jc w:val="right"/>
        <w:tblLook w:val="04A0" w:firstRow="1" w:lastRow="0" w:firstColumn="1" w:lastColumn="0" w:noHBand="0" w:noVBand="1"/>
      </w:tblPr>
      <w:tblGrid>
        <w:gridCol w:w="1560"/>
        <w:gridCol w:w="2004"/>
        <w:gridCol w:w="2633"/>
        <w:gridCol w:w="3364"/>
      </w:tblGrid>
      <w:tr w:rsidR="00CC2B1F" w:rsidRPr="00B5018C" w:rsidTr="00B16912">
        <w:trPr>
          <w:trHeight w:val="726"/>
          <w:jc w:val="right"/>
        </w:trPr>
        <w:tc>
          <w:tcPr>
            <w:tcW w:w="15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2B1F" w:rsidRPr="00B5018C" w:rsidRDefault="00CC2B1F" w:rsidP="008463B2">
            <w:pPr>
              <w:jc w:val="center"/>
              <w:rPr>
                <w:rFonts w:ascii="Arial" w:hAnsi="Arial" w:cs="Arial"/>
                <w:b/>
                <w:bCs/>
                <w:sz w:val="22"/>
                <w:szCs w:val="22"/>
                <w:lang w:val="bs-Latn-BA"/>
              </w:rPr>
            </w:pPr>
            <w:r w:rsidRPr="00B5018C">
              <w:rPr>
                <w:rFonts w:ascii="Arial" w:hAnsi="Arial" w:cs="Arial"/>
                <w:b/>
                <w:bCs/>
                <w:sz w:val="22"/>
                <w:szCs w:val="22"/>
                <w:lang w:val="bs-Latn-BA"/>
              </w:rPr>
              <w:t>Vrsta predmeta</w:t>
            </w:r>
          </w:p>
        </w:tc>
        <w:tc>
          <w:tcPr>
            <w:tcW w:w="200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2B1F" w:rsidRPr="00B5018C" w:rsidRDefault="00CC2B1F" w:rsidP="008463B2">
            <w:pPr>
              <w:jc w:val="center"/>
              <w:rPr>
                <w:rFonts w:ascii="Arial" w:hAnsi="Arial" w:cs="Arial"/>
                <w:b/>
                <w:bCs/>
                <w:sz w:val="22"/>
                <w:szCs w:val="22"/>
                <w:lang w:val="bs-Latn-BA"/>
              </w:rPr>
            </w:pPr>
            <w:r w:rsidRPr="00B5018C">
              <w:rPr>
                <w:rFonts w:ascii="Arial" w:hAnsi="Arial" w:cs="Arial"/>
                <w:b/>
                <w:bCs/>
                <w:sz w:val="22"/>
                <w:szCs w:val="22"/>
                <w:lang w:val="bs-Latn-BA"/>
              </w:rPr>
              <w:t>Saglasnost za izricanje mjere policijskog upozorenja</w:t>
            </w:r>
          </w:p>
        </w:tc>
        <w:tc>
          <w:tcPr>
            <w:tcW w:w="2633"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2B1F" w:rsidRPr="00B5018C" w:rsidRDefault="00CC2B1F" w:rsidP="008463B2">
            <w:pPr>
              <w:jc w:val="center"/>
              <w:rPr>
                <w:rFonts w:ascii="Arial" w:hAnsi="Arial" w:cs="Arial"/>
                <w:b/>
                <w:bCs/>
                <w:sz w:val="22"/>
                <w:szCs w:val="22"/>
                <w:lang w:val="bs-Latn-BA"/>
              </w:rPr>
            </w:pPr>
            <w:r w:rsidRPr="00B5018C">
              <w:rPr>
                <w:rFonts w:ascii="Arial" w:hAnsi="Arial" w:cs="Arial"/>
                <w:b/>
                <w:bCs/>
                <w:sz w:val="22"/>
                <w:szCs w:val="22"/>
                <w:lang w:val="bs-Latn-BA"/>
              </w:rPr>
              <w:t>Tužilačka odluka</w:t>
            </w:r>
          </w:p>
        </w:tc>
        <w:tc>
          <w:tcPr>
            <w:tcW w:w="3364"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CC2B1F" w:rsidRPr="00B5018C" w:rsidRDefault="00CC2B1F" w:rsidP="008463B2">
            <w:pPr>
              <w:jc w:val="center"/>
              <w:rPr>
                <w:rFonts w:ascii="Arial" w:hAnsi="Arial" w:cs="Arial"/>
                <w:b/>
                <w:bCs/>
                <w:sz w:val="22"/>
                <w:szCs w:val="22"/>
                <w:lang w:val="bs-Latn-BA"/>
              </w:rPr>
            </w:pPr>
            <w:r w:rsidRPr="00B5018C">
              <w:rPr>
                <w:rFonts w:ascii="Arial" w:hAnsi="Arial" w:cs="Arial"/>
                <w:b/>
                <w:bCs/>
                <w:sz w:val="22"/>
                <w:szCs w:val="22"/>
                <w:lang w:val="bs-Latn-BA"/>
              </w:rPr>
              <w:t>Završeno na drugi način</w:t>
            </w:r>
          </w:p>
        </w:tc>
      </w:tr>
      <w:tr w:rsidR="00CC2B1F" w:rsidRPr="00B5018C" w:rsidTr="00B16912">
        <w:trPr>
          <w:trHeight w:val="726"/>
          <w:jc w:val="right"/>
        </w:trPr>
        <w:tc>
          <w:tcPr>
            <w:tcW w:w="1560" w:type="dxa"/>
            <w:tcBorders>
              <w:top w:val="single" w:sz="4" w:space="0" w:color="auto"/>
              <w:left w:val="single" w:sz="4" w:space="0" w:color="auto"/>
              <w:bottom w:val="single" w:sz="4" w:space="0" w:color="auto"/>
              <w:right w:val="single" w:sz="4" w:space="0" w:color="auto"/>
            </w:tcBorders>
            <w:shd w:val="clear" w:color="auto" w:fill="auto"/>
            <w:vAlign w:val="center"/>
          </w:tcPr>
          <w:p w:rsidR="00CC2B1F" w:rsidRPr="00B5018C" w:rsidRDefault="00CC2B1F" w:rsidP="00CC2B1F">
            <w:pPr>
              <w:rPr>
                <w:rFonts w:ascii="Arial" w:hAnsi="Arial" w:cs="Arial"/>
                <w:b/>
                <w:bCs/>
                <w:sz w:val="22"/>
                <w:szCs w:val="22"/>
                <w:lang w:val="bs-Latn-BA"/>
              </w:rPr>
            </w:pPr>
            <w:r w:rsidRPr="00B5018C">
              <w:rPr>
                <w:rFonts w:ascii="Arial" w:hAnsi="Arial" w:cs="Arial"/>
                <w:b/>
                <w:bCs/>
                <w:sz w:val="22"/>
                <w:szCs w:val="22"/>
                <w:lang w:val="bs-Latn-BA"/>
              </w:rPr>
              <w:t>KTM</w:t>
            </w:r>
          </w:p>
        </w:tc>
        <w:tc>
          <w:tcPr>
            <w:tcW w:w="2004" w:type="dxa"/>
            <w:tcBorders>
              <w:top w:val="single" w:sz="4" w:space="0" w:color="auto"/>
              <w:left w:val="single" w:sz="4" w:space="0" w:color="auto"/>
              <w:bottom w:val="single" w:sz="4" w:space="0" w:color="auto"/>
              <w:right w:val="single" w:sz="4" w:space="0" w:color="auto"/>
            </w:tcBorders>
            <w:shd w:val="clear" w:color="auto" w:fill="auto"/>
            <w:vAlign w:val="center"/>
          </w:tcPr>
          <w:p w:rsidR="00CC2B1F" w:rsidRPr="00B5018C" w:rsidRDefault="00CC2B1F" w:rsidP="008463B2">
            <w:pPr>
              <w:jc w:val="center"/>
              <w:rPr>
                <w:rFonts w:ascii="Arial" w:hAnsi="Arial" w:cs="Arial"/>
                <w:color w:val="000000"/>
                <w:sz w:val="22"/>
                <w:szCs w:val="22"/>
                <w:lang w:val="bs-Latn-BA"/>
              </w:rPr>
            </w:pPr>
            <w:r w:rsidRPr="00B5018C">
              <w:rPr>
                <w:rFonts w:ascii="Arial" w:hAnsi="Arial" w:cs="Arial"/>
                <w:color w:val="000000"/>
                <w:sz w:val="22"/>
                <w:szCs w:val="22"/>
                <w:lang w:val="bs-Latn-BA"/>
              </w:rPr>
              <w:t>300</w:t>
            </w:r>
          </w:p>
        </w:tc>
        <w:tc>
          <w:tcPr>
            <w:tcW w:w="2633" w:type="dxa"/>
            <w:tcBorders>
              <w:top w:val="single" w:sz="4" w:space="0" w:color="auto"/>
              <w:left w:val="single" w:sz="4" w:space="0" w:color="auto"/>
              <w:bottom w:val="single" w:sz="4" w:space="0" w:color="auto"/>
              <w:right w:val="single" w:sz="4" w:space="0" w:color="auto"/>
            </w:tcBorders>
            <w:shd w:val="clear" w:color="auto" w:fill="auto"/>
            <w:vAlign w:val="center"/>
          </w:tcPr>
          <w:p w:rsidR="00CC2B1F" w:rsidRPr="00B5018C" w:rsidRDefault="00CC2B1F" w:rsidP="008463B2">
            <w:pPr>
              <w:jc w:val="center"/>
              <w:rPr>
                <w:rFonts w:ascii="Arial" w:hAnsi="Arial" w:cs="Arial"/>
                <w:color w:val="000000"/>
                <w:sz w:val="22"/>
                <w:szCs w:val="22"/>
                <w:lang w:val="bs-Latn-BA"/>
              </w:rPr>
            </w:pPr>
            <w:r w:rsidRPr="00B5018C">
              <w:rPr>
                <w:rFonts w:ascii="Arial" w:hAnsi="Arial" w:cs="Arial"/>
                <w:color w:val="000000"/>
                <w:sz w:val="22"/>
                <w:szCs w:val="22"/>
                <w:lang w:val="bs-Latn-BA"/>
              </w:rPr>
              <w:t>120</w:t>
            </w:r>
          </w:p>
        </w:tc>
        <w:tc>
          <w:tcPr>
            <w:tcW w:w="3364" w:type="dxa"/>
            <w:tcBorders>
              <w:top w:val="single" w:sz="4" w:space="0" w:color="auto"/>
              <w:left w:val="single" w:sz="4" w:space="0" w:color="auto"/>
              <w:bottom w:val="single" w:sz="4" w:space="0" w:color="auto"/>
              <w:right w:val="single" w:sz="4" w:space="0" w:color="auto"/>
            </w:tcBorders>
            <w:shd w:val="clear" w:color="auto" w:fill="auto"/>
            <w:vAlign w:val="center"/>
          </w:tcPr>
          <w:p w:rsidR="00CC2B1F" w:rsidRPr="00B5018C" w:rsidRDefault="00CC2B1F" w:rsidP="008463B2">
            <w:pPr>
              <w:jc w:val="center"/>
              <w:rPr>
                <w:rFonts w:ascii="Arial" w:hAnsi="Arial" w:cs="Arial"/>
                <w:color w:val="000000"/>
                <w:sz w:val="22"/>
                <w:szCs w:val="22"/>
                <w:lang w:val="bs-Latn-BA"/>
              </w:rPr>
            </w:pPr>
            <w:r w:rsidRPr="00B5018C">
              <w:rPr>
                <w:rFonts w:ascii="Arial" w:hAnsi="Arial" w:cs="Arial"/>
                <w:color w:val="000000"/>
                <w:sz w:val="22"/>
                <w:szCs w:val="22"/>
                <w:lang w:val="bs-Latn-BA"/>
              </w:rPr>
              <w:t>1.500</w:t>
            </w:r>
          </w:p>
        </w:tc>
      </w:tr>
    </w:tbl>
    <w:p w:rsidR="00D95125" w:rsidRDefault="00D95125" w:rsidP="008F10E4">
      <w:pPr>
        <w:ind w:left="720"/>
        <w:rPr>
          <w:rFonts w:ascii="Arial" w:hAnsi="Arial" w:cs="Arial"/>
          <w:sz w:val="22"/>
          <w:szCs w:val="22"/>
          <w:lang w:val="bs-Latn-BA"/>
        </w:rPr>
      </w:pPr>
    </w:p>
    <w:p w:rsidR="00701F41" w:rsidRDefault="00701F41" w:rsidP="008F10E4">
      <w:pPr>
        <w:tabs>
          <w:tab w:val="left" w:pos="284"/>
          <w:tab w:val="left" w:pos="567"/>
        </w:tabs>
        <w:ind w:left="142"/>
        <w:jc w:val="both"/>
        <w:rPr>
          <w:rFonts w:ascii="Arial" w:hAnsi="Arial" w:cs="Arial"/>
          <w:sz w:val="22"/>
          <w:szCs w:val="22"/>
          <w:lang w:val="bs-Latn-BA"/>
        </w:rPr>
      </w:pPr>
      <w:r w:rsidRPr="00B5018C">
        <w:rPr>
          <w:rFonts w:ascii="Arial" w:hAnsi="Arial" w:cs="Arial"/>
          <w:sz w:val="22"/>
          <w:szCs w:val="22"/>
          <w:lang w:val="bs-Latn-BA"/>
        </w:rPr>
        <w:t>(2) Tužilaštvo BiH, Posebno odjeljenje Republičkog javnog</w:t>
      </w:r>
      <w:r w:rsidRPr="00B5018C">
        <w:rPr>
          <w:rFonts w:ascii="Arial" w:hAnsi="Arial" w:cs="Arial"/>
          <w:color w:val="FF0000"/>
          <w:sz w:val="22"/>
          <w:szCs w:val="22"/>
          <w:lang w:val="bs-Latn-BA"/>
        </w:rPr>
        <w:t xml:space="preserve"> </w:t>
      </w:r>
      <w:r w:rsidRPr="00B5018C">
        <w:rPr>
          <w:rFonts w:ascii="Arial" w:hAnsi="Arial" w:cs="Arial"/>
          <w:sz w:val="22"/>
          <w:szCs w:val="22"/>
          <w:lang w:val="bs-Latn-BA"/>
        </w:rPr>
        <w:t>tužilaštva RS i Posebno odjeljenje Federalnog tužilaštva FBi</w:t>
      </w:r>
      <w:r w:rsidR="003376C3" w:rsidRPr="00B5018C">
        <w:rPr>
          <w:rFonts w:ascii="Arial" w:hAnsi="Arial" w:cs="Arial"/>
          <w:sz w:val="22"/>
          <w:szCs w:val="22"/>
          <w:lang w:val="bs-Latn-BA"/>
        </w:rPr>
        <w:t>H</w:t>
      </w:r>
      <w:r w:rsidR="005D7D21">
        <w:rPr>
          <w:rFonts w:ascii="Arial" w:hAnsi="Arial" w:cs="Arial"/>
          <w:sz w:val="22"/>
          <w:szCs w:val="22"/>
          <w:lang w:val="bs-Latn-BA"/>
        </w:rPr>
        <w:t>:</w:t>
      </w:r>
    </w:p>
    <w:p w:rsidR="005D7D21" w:rsidRDefault="005D7D21" w:rsidP="008F10E4">
      <w:pPr>
        <w:tabs>
          <w:tab w:val="left" w:pos="284"/>
          <w:tab w:val="left" w:pos="567"/>
        </w:tabs>
        <w:ind w:left="142"/>
        <w:jc w:val="both"/>
        <w:rPr>
          <w:rFonts w:ascii="Arial" w:hAnsi="Arial" w:cs="Arial"/>
          <w:sz w:val="22"/>
          <w:szCs w:val="22"/>
          <w:lang w:val="bs-Latn-BA"/>
        </w:rPr>
      </w:pPr>
    </w:p>
    <w:tbl>
      <w:tblPr>
        <w:tblpPr w:leftFromText="180" w:rightFromText="180" w:vertAnchor="text" w:horzAnchor="margin" w:tblpXSpec="right" w:tblpY="83"/>
        <w:tblW w:w="9550" w:type="dxa"/>
        <w:tblLook w:val="04A0" w:firstRow="1" w:lastRow="0" w:firstColumn="1" w:lastColumn="0" w:noHBand="0" w:noVBand="1"/>
      </w:tblPr>
      <w:tblGrid>
        <w:gridCol w:w="1526"/>
        <w:gridCol w:w="2070"/>
        <w:gridCol w:w="1276"/>
        <w:gridCol w:w="1365"/>
        <w:gridCol w:w="1418"/>
        <w:gridCol w:w="1895"/>
      </w:tblGrid>
      <w:tr w:rsidR="0094424A" w:rsidRPr="00B5018C" w:rsidTr="00B16912">
        <w:trPr>
          <w:trHeight w:val="436"/>
        </w:trPr>
        <w:tc>
          <w:tcPr>
            <w:tcW w:w="1526"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94424A" w:rsidRPr="00B5018C" w:rsidRDefault="0094424A" w:rsidP="0094424A">
            <w:pPr>
              <w:jc w:val="center"/>
              <w:rPr>
                <w:rFonts w:ascii="Arial" w:hAnsi="Arial" w:cs="Arial"/>
                <w:b/>
                <w:bCs/>
                <w:sz w:val="22"/>
                <w:szCs w:val="22"/>
                <w:lang w:val="bs-Latn-BA"/>
              </w:rPr>
            </w:pPr>
            <w:r w:rsidRPr="00B5018C">
              <w:rPr>
                <w:rFonts w:ascii="Arial" w:hAnsi="Arial" w:cs="Arial"/>
                <w:b/>
                <w:bCs/>
                <w:sz w:val="22"/>
                <w:szCs w:val="22"/>
                <w:lang w:val="bs-Latn-BA"/>
              </w:rPr>
              <w:t>Vrsta predmeta</w:t>
            </w:r>
          </w:p>
        </w:tc>
        <w:tc>
          <w:tcPr>
            <w:tcW w:w="2070" w:type="dxa"/>
            <w:tcBorders>
              <w:top w:val="single" w:sz="4" w:space="0" w:color="auto"/>
              <w:left w:val="single" w:sz="4" w:space="0" w:color="auto"/>
              <w:bottom w:val="single" w:sz="4" w:space="0" w:color="auto"/>
              <w:right w:val="single" w:sz="4" w:space="0" w:color="auto"/>
            </w:tcBorders>
            <w:shd w:val="clear" w:color="000000" w:fill="D9D9D9"/>
            <w:vAlign w:val="center"/>
            <w:hideMark/>
          </w:tcPr>
          <w:p w:rsidR="0094424A" w:rsidRPr="00B5018C" w:rsidRDefault="0094424A" w:rsidP="0094424A">
            <w:pPr>
              <w:jc w:val="center"/>
              <w:rPr>
                <w:rFonts w:ascii="Arial" w:hAnsi="Arial" w:cs="Arial"/>
                <w:b/>
                <w:bCs/>
                <w:sz w:val="22"/>
                <w:szCs w:val="22"/>
                <w:lang w:val="bs-Latn-BA"/>
              </w:rPr>
            </w:pPr>
            <w:r w:rsidRPr="00B5018C">
              <w:rPr>
                <w:rFonts w:ascii="Arial" w:hAnsi="Arial" w:cs="Arial"/>
                <w:b/>
                <w:bCs/>
                <w:sz w:val="22"/>
                <w:szCs w:val="22"/>
                <w:lang w:val="bs-Latn-BA"/>
              </w:rPr>
              <w:t xml:space="preserve">Obustavljanje </w:t>
            </w:r>
            <w:r w:rsidR="00B16912">
              <w:rPr>
                <w:rFonts w:ascii="Arial" w:hAnsi="Arial" w:cs="Arial"/>
                <w:b/>
                <w:bCs/>
                <w:sz w:val="22"/>
                <w:szCs w:val="22"/>
                <w:lang w:val="bs-Latn-BA"/>
              </w:rPr>
              <w:br/>
            </w:r>
            <w:r w:rsidRPr="00B5018C">
              <w:rPr>
                <w:rFonts w:ascii="Arial" w:hAnsi="Arial" w:cs="Arial"/>
                <w:b/>
                <w:bCs/>
                <w:sz w:val="22"/>
                <w:szCs w:val="22"/>
                <w:lang w:val="bs-Latn-BA"/>
              </w:rPr>
              <w:t>i neprovođenje istrage</w:t>
            </w:r>
          </w:p>
        </w:tc>
        <w:tc>
          <w:tcPr>
            <w:tcW w:w="2641"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94424A" w:rsidRPr="00B5018C" w:rsidRDefault="0094424A" w:rsidP="0094424A">
            <w:pPr>
              <w:jc w:val="center"/>
              <w:rPr>
                <w:rFonts w:ascii="Arial" w:hAnsi="Arial" w:cs="Arial"/>
                <w:b/>
                <w:bCs/>
                <w:sz w:val="22"/>
                <w:szCs w:val="22"/>
                <w:lang w:val="bs-Latn-BA"/>
              </w:rPr>
            </w:pPr>
            <w:r w:rsidRPr="00B5018C">
              <w:rPr>
                <w:rFonts w:ascii="Arial" w:hAnsi="Arial" w:cs="Arial"/>
                <w:b/>
                <w:bCs/>
                <w:sz w:val="22"/>
                <w:szCs w:val="22"/>
                <w:lang w:val="bs-Latn-BA"/>
              </w:rPr>
              <w:t>Optužnica/Tužilačka odluka</w:t>
            </w:r>
          </w:p>
        </w:tc>
        <w:tc>
          <w:tcPr>
            <w:tcW w:w="3313" w:type="dxa"/>
            <w:gridSpan w:val="2"/>
            <w:tcBorders>
              <w:top w:val="single" w:sz="4" w:space="0" w:color="auto"/>
              <w:left w:val="single" w:sz="4" w:space="0" w:color="auto"/>
              <w:bottom w:val="single" w:sz="4" w:space="0" w:color="auto"/>
              <w:right w:val="single" w:sz="4" w:space="0" w:color="auto"/>
            </w:tcBorders>
            <w:shd w:val="clear" w:color="000000" w:fill="D9D9D9"/>
            <w:vAlign w:val="center"/>
            <w:hideMark/>
          </w:tcPr>
          <w:p w:rsidR="0094424A" w:rsidRPr="00B5018C" w:rsidRDefault="0094424A" w:rsidP="0094424A">
            <w:pPr>
              <w:jc w:val="center"/>
              <w:rPr>
                <w:rFonts w:ascii="Arial" w:hAnsi="Arial" w:cs="Arial"/>
                <w:b/>
                <w:bCs/>
                <w:sz w:val="22"/>
                <w:szCs w:val="22"/>
                <w:lang w:val="bs-Latn-BA"/>
              </w:rPr>
            </w:pPr>
            <w:r w:rsidRPr="00B5018C">
              <w:rPr>
                <w:rFonts w:ascii="Arial" w:hAnsi="Arial" w:cs="Arial"/>
                <w:b/>
                <w:bCs/>
                <w:sz w:val="22"/>
                <w:szCs w:val="22"/>
                <w:lang w:val="bs-Latn-BA"/>
              </w:rPr>
              <w:t>Završeno na drugi način</w:t>
            </w:r>
          </w:p>
        </w:tc>
      </w:tr>
      <w:tr w:rsidR="0094424A" w:rsidRPr="00B5018C" w:rsidTr="00B16912">
        <w:trPr>
          <w:trHeight w:val="801"/>
        </w:trPr>
        <w:tc>
          <w:tcPr>
            <w:tcW w:w="15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6D7859" w:rsidRDefault="006D7859" w:rsidP="0094424A">
            <w:pPr>
              <w:jc w:val="center"/>
              <w:rPr>
                <w:rFonts w:ascii="Arial" w:hAnsi="Arial" w:cs="Arial"/>
                <w:color w:val="000000"/>
                <w:sz w:val="22"/>
                <w:szCs w:val="22"/>
                <w:lang w:val="bs-Latn-BA"/>
              </w:rPr>
            </w:pPr>
          </w:p>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80</w:t>
            </w:r>
          </w:p>
          <w:p w:rsidR="0094424A" w:rsidRPr="00B5018C" w:rsidRDefault="0094424A" w:rsidP="0094424A">
            <w:pPr>
              <w:rPr>
                <w:rFonts w:ascii="Arial" w:hAnsi="Arial" w:cs="Arial"/>
                <w:sz w:val="22"/>
                <w:szCs w:val="22"/>
                <w:lang w:val="bs-Latn-BA"/>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Do 5 god.</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60</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Do 10 god.</w:t>
            </w:r>
          </w:p>
        </w:tc>
        <w:tc>
          <w:tcPr>
            <w:tcW w:w="18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600</w:t>
            </w:r>
          </w:p>
        </w:tc>
      </w:tr>
      <w:tr w:rsidR="0094424A" w:rsidRPr="00B5018C" w:rsidTr="00B16912">
        <w:trPr>
          <w:trHeight w:val="705"/>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94424A" w:rsidRPr="00B5018C" w:rsidRDefault="0094424A" w:rsidP="0094424A">
            <w:pPr>
              <w:rPr>
                <w:rFonts w:ascii="Arial" w:hAnsi="Arial" w:cs="Arial"/>
                <w:b/>
                <w:bCs/>
                <w:sz w:val="22"/>
                <w:szCs w:val="22"/>
                <w:lang w:val="bs-Latn-BA"/>
              </w:rPr>
            </w:pP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94424A" w:rsidRPr="00B5018C" w:rsidRDefault="0094424A" w:rsidP="0094424A">
            <w:pPr>
              <w:rPr>
                <w:rFonts w:ascii="Arial" w:hAnsi="Arial" w:cs="Arial"/>
                <w:color w:val="000000"/>
                <w:sz w:val="22"/>
                <w:szCs w:val="22"/>
                <w:lang w:val="bs-Latn-BA"/>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Od 5 do 10 god.</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50</w:t>
            </w:r>
          </w:p>
        </w:tc>
        <w:tc>
          <w:tcPr>
            <w:tcW w:w="1418"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Preko 10 god.</w:t>
            </w:r>
          </w:p>
        </w:tc>
        <w:tc>
          <w:tcPr>
            <w:tcW w:w="189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4</w:t>
            </w:r>
            <w:r>
              <w:rPr>
                <w:rFonts w:ascii="Arial" w:hAnsi="Arial" w:cs="Arial"/>
                <w:color w:val="000000"/>
                <w:sz w:val="22"/>
                <w:szCs w:val="22"/>
                <w:lang w:val="bs-Latn-BA"/>
              </w:rPr>
              <w:t>00</w:t>
            </w:r>
          </w:p>
        </w:tc>
      </w:tr>
      <w:tr w:rsidR="0094424A" w:rsidRPr="00B5018C" w:rsidTr="00B16912">
        <w:trPr>
          <w:trHeight w:val="705"/>
        </w:trPr>
        <w:tc>
          <w:tcPr>
            <w:tcW w:w="1526" w:type="dxa"/>
            <w:vMerge/>
            <w:tcBorders>
              <w:top w:val="single" w:sz="4" w:space="0" w:color="auto"/>
              <w:left w:val="single" w:sz="4" w:space="0" w:color="auto"/>
              <w:bottom w:val="single" w:sz="4" w:space="0" w:color="auto"/>
              <w:right w:val="single" w:sz="4" w:space="0" w:color="auto"/>
            </w:tcBorders>
            <w:vAlign w:val="center"/>
          </w:tcPr>
          <w:p w:rsidR="0094424A" w:rsidRPr="00B5018C" w:rsidRDefault="0094424A" w:rsidP="0094424A">
            <w:pPr>
              <w:rPr>
                <w:rFonts w:ascii="Arial" w:hAnsi="Arial" w:cs="Arial"/>
                <w:b/>
                <w:bCs/>
                <w:sz w:val="22"/>
                <w:szCs w:val="22"/>
                <w:lang w:val="bs-Latn-BA"/>
              </w:rPr>
            </w:pPr>
          </w:p>
        </w:tc>
        <w:tc>
          <w:tcPr>
            <w:tcW w:w="2070" w:type="dxa"/>
            <w:vMerge/>
            <w:tcBorders>
              <w:top w:val="single" w:sz="4" w:space="0" w:color="auto"/>
              <w:left w:val="single" w:sz="4" w:space="0" w:color="auto"/>
              <w:bottom w:val="single" w:sz="4" w:space="0" w:color="auto"/>
              <w:right w:val="single" w:sz="4" w:space="0" w:color="auto"/>
            </w:tcBorders>
            <w:vAlign w:val="center"/>
          </w:tcPr>
          <w:p w:rsidR="0094424A" w:rsidRPr="00B5018C" w:rsidRDefault="0094424A" w:rsidP="0094424A">
            <w:pPr>
              <w:rPr>
                <w:rFonts w:ascii="Arial" w:hAnsi="Arial" w:cs="Arial"/>
                <w:color w:val="000000"/>
                <w:sz w:val="22"/>
                <w:szCs w:val="22"/>
                <w:lang w:val="bs-Latn-BA"/>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Preko 10 god.</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30</w:t>
            </w:r>
          </w:p>
        </w:tc>
        <w:tc>
          <w:tcPr>
            <w:tcW w:w="1418"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rPr>
                <w:rFonts w:ascii="Arial" w:hAnsi="Arial" w:cs="Arial"/>
                <w:color w:val="000000"/>
                <w:sz w:val="22"/>
                <w:szCs w:val="22"/>
                <w:lang w:val="bs-Latn-BA"/>
              </w:rPr>
            </w:pPr>
          </w:p>
        </w:tc>
        <w:tc>
          <w:tcPr>
            <w:tcW w:w="1895" w:type="dxa"/>
            <w:vMerge/>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jc w:val="center"/>
              <w:rPr>
                <w:rFonts w:ascii="Arial" w:hAnsi="Arial" w:cs="Arial"/>
                <w:color w:val="000000"/>
                <w:sz w:val="22"/>
                <w:szCs w:val="22"/>
                <w:lang w:val="bs-Latn-BA"/>
              </w:rPr>
            </w:pPr>
          </w:p>
        </w:tc>
      </w:tr>
      <w:tr w:rsidR="0094424A" w:rsidRPr="00B5018C" w:rsidTr="00B16912">
        <w:trPr>
          <w:trHeight w:val="392"/>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KTA</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200</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2.000</w:t>
            </w:r>
          </w:p>
        </w:tc>
      </w:tr>
      <w:tr w:rsidR="0094424A" w:rsidRPr="00B5018C" w:rsidTr="00B16912">
        <w:trPr>
          <w:trHeight w:val="413"/>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KTN</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600</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6.000</w:t>
            </w:r>
          </w:p>
        </w:tc>
      </w:tr>
      <w:tr w:rsidR="0094424A" w:rsidRPr="00B5018C" w:rsidTr="00B16912">
        <w:trPr>
          <w:trHeight w:val="327"/>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KTRZ</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5</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40</w:t>
            </w:r>
          </w:p>
        </w:tc>
      </w:tr>
      <w:tr w:rsidR="0094424A" w:rsidRPr="00B5018C" w:rsidTr="00B16912">
        <w:trPr>
          <w:trHeight w:val="327"/>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KTARZ</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100</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1.500</w:t>
            </w:r>
          </w:p>
        </w:tc>
      </w:tr>
      <w:tr w:rsidR="0094424A" w:rsidRPr="00B5018C" w:rsidTr="00B16912">
        <w:trPr>
          <w:trHeight w:val="327"/>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KTNRZ</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100</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1.500</w:t>
            </w:r>
          </w:p>
        </w:tc>
      </w:tr>
      <w:tr w:rsidR="0094424A" w:rsidRPr="00B5018C" w:rsidTr="00B16912">
        <w:trPr>
          <w:trHeight w:val="327"/>
        </w:trPr>
        <w:tc>
          <w:tcPr>
            <w:tcW w:w="15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KTPO</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Do 10 god.</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Do 10 god.</w:t>
            </w:r>
          </w:p>
        </w:tc>
        <w:tc>
          <w:tcPr>
            <w:tcW w:w="18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300</w:t>
            </w:r>
          </w:p>
        </w:tc>
      </w:tr>
      <w:tr w:rsidR="0094424A" w:rsidRPr="00B5018C" w:rsidTr="00B16912">
        <w:trPr>
          <w:trHeight w:val="327"/>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94424A" w:rsidRPr="00B5018C" w:rsidRDefault="0094424A" w:rsidP="0094424A">
            <w:pPr>
              <w:rPr>
                <w:rFonts w:ascii="Arial" w:hAnsi="Arial" w:cs="Arial"/>
                <w:b/>
                <w:bCs/>
                <w:sz w:val="22"/>
                <w:szCs w:val="22"/>
                <w:lang w:val="bs-Latn-BA"/>
              </w:rPr>
            </w:pP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94424A" w:rsidRPr="00B5018C" w:rsidRDefault="0094424A" w:rsidP="0094424A">
            <w:pPr>
              <w:rPr>
                <w:rFonts w:ascii="Arial" w:hAnsi="Arial" w:cs="Arial"/>
                <w:color w:val="000000"/>
                <w:sz w:val="22"/>
                <w:szCs w:val="22"/>
                <w:lang w:val="bs-Latn-BA"/>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Preko 10 god.</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8</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Preko 10 god.</w:t>
            </w:r>
          </w:p>
        </w:tc>
        <w:tc>
          <w:tcPr>
            <w:tcW w:w="18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100</w:t>
            </w:r>
          </w:p>
        </w:tc>
      </w:tr>
      <w:tr w:rsidR="0094424A" w:rsidRPr="00B5018C" w:rsidTr="00B16912">
        <w:trPr>
          <w:trHeight w:val="383"/>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KTAPO</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120</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1.600</w:t>
            </w:r>
          </w:p>
        </w:tc>
      </w:tr>
      <w:tr w:rsidR="0094424A" w:rsidRPr="00B5018C" w:rsidTr="00B16912">
        <w:trPr>
          <w:trHeight w:val="416"/>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KTNPO</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300</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1.600</w:t>
            </w:r>
          </w:p>
        </w:tc>
      </w:tr>
      <w:tr w:rsidR="0094424A" w:rsidRPr="00B5018C" w:rsidTr="00B16912">
        <w:trPr>
          <w:trHeight w:val="409"/>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KTO</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7</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5</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60</w:t>
            </w:r>
          </w:p>
        </w:tc>
      </w:tr>
      <w:tr w:rsidR="0094424A" w:rsidRPr="00B5018C" w:rsidTr="00B16912">
        <w:trPr>
          <w:trHeight w:val="415"/>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KTAO</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100</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1.500</w:t>
            </w:r>
          </w:p>
        </w:tc>
      </w:tr>
      <w:tr w:rsidR="0094424A" w:rsidRPr="00B5018C" w:rsidTr="00B16912">
        <w:trPr>
          <w:trHeight w:val="421"/>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KTNO</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150</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1.500</w:t>
            </w:r>
          </w:p>
        </w:tc>
      </w:tr>
      <w:tr w:rsidR="0094424A" w:rsidRPr="00B5018C" w:rsidTr="00B16912">
        <w:trPr>
          <w:trHeight w:val="663"/>
        </w:trPr>
        <w:tc>
          <w:tcPr>
            <w:tcW w:w="1526"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KTK</w:t>
            </w:r>
          </w:p>
        </w:tc>
        <w:tc>
          <w:tcPr>
            <w:tcW w:w="207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45</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Do 10 god.</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22</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Do 10 god.</w:t>
            </w:r>
          </w:p>
        </w:tc>
        <w:tc>
          <w:tcPr>
            <w:tcW w:w="18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300</w:t>
            </w:r>
          </w:p>
        </w:tc>
      </w:tr>
      <w:tr w:rsidR="0094424A" w:rsidRPr="00B5018C" w:rsidTr="00B16912">
        <w:trPr>
          <w:trHeight w:val="715"/>
        </w:trPr>
        <w:tc>
          <w:tcPr>
            <w:tcW w:w="1526" w:type="dxa"/>
            <w:vMerge/>
            <w:tcBorders>
              <w:top w:val="single" w:sz="4" w:space="0" w:color="auto"/>
              <w:left w:val="single" w:sz="4" w:space="0" w:color="auto"/>
              <w:bottom w:val="single" w:sz="4" w:space="0" w:color="auto"/>
              <w:right w:val="single" w:sz="4" w:space="0" w:color="auto"/>
            </w:tcBorders>
            <w:vAlign w:val="center"/>
            <w:hideMark/>
          </w:tcPr>
          <w:p w:rsidR="0094424A" w:rsidRPr="00B5018C" w:rsidRDefault="0094424A" w:rsidP="0094424A">
            <w:pPr>
              <w:rPr>
                <w:rFonts w:ascii="Arial" w:hAnsi="Arial" w:cs="Arial"/>
                <w:b/>
                <w:bCs/>
                <w:sz w:val="22"/>
                <w:szCs w:val="22"/>
                <w:lang w:val="bs-Latn-BA"/>
              </w:rPr>
            </w:pPr>
          </w:p>
        </w:tc>
        <w:tc>
          <w:tcPr>
            <w:tcW w:w="2070" w:type="dxa"/>
            <w:vMerge/>
            <w:tcBorders>
              <w:top w:val="single" w:sz="4" w:space="0" w:color="auto"/>
              <w:left w:val="single" w:sz="4" w:space="0" w:color="auto"/>
              <w:bottom w:val="single" w:sz="4" w:space="0" w:color="auto"/>
              <w:right w:val="single" w:sz="4" w:space="0" w:color="auto"/>
            </w:tcBorders>
            <w:vAlign w:val="center"/>
            <w:hideMark/>
          </w:tcPr>
          <w:p w:rsidR="0094424A" w:rsidRPr="00B5018C" w:rsidRDefault="0094424A" w:rsidP="0094424A">
            <w:pPr>
              <w:rPr>
                <w:rFonts w:ascii="Arial" w:hAnsi="Arial" w:cs="Arial"/>
                <w:color w:val="000000"/>
                <w:sz w:val="22"/>
                <w:szCs w:val="22"/>
                <w:lang w:val="bs-Latn-BA"/>
              </w:rPr>
            </w:pP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Preko 10 god.</w:t>
            </w:r>
          </w:p>
        </w:tc>
        <w:tc>
          <w:tcPr>
            <w:tcW w:w="136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 xml:space="preserve">8 </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color w:val="000000"/>
                <w:sz w:val="22"/>
                <w:szCs w:val="22"/>
                <w:lang w:val="bs-Latn-BA"/>
              </w:rPr>
            </w:pPr>
            <w:r w:rsidRPr="00B5018C">
              <w:rPr>
                <w:rFonts w:ascii="Arial" w:hAnsi="Arial" w:cs="Arial"/>
                <w:color w:val="000000"/>
                <w:sz w:val="22"/>
                <w:szCs w:val="22"/>
                <w:lang w:val="bs-Latn-BA"/>
              </w:rPr>
              <w:t>Preko 10 god.</w:t>
            </w:r>
          </w:p>
        </w:tc>
        <w:tc>
          <w:tcPr>
            <w:tcW w:w="1895"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100</w:t>
            </w:r>
          </w:p>
        </w:tc>
      </w:tr>
      <w:tr w:rsidR="0094424A" w:rsidRPr="00B5018C" w:rsidTr="00B16912">
        <w:trPr>
          <w:trHeight w:val="434"/>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KTKV</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5</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40</w:t>
            </w:r>
          </w:p>
        </w:tc>
      </w:tr>
      <w:tr w:rsidR="0094424A" w:rsidRPr="00B5018C" w:rsidTr="00B16912">
        <w:trPr>
          <w:trHeight w:val="413"/>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KTOV</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5</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40</w:t>
            </w:r>
          </w:p>
        </w:tc>
      </w:tr>
      <w:tr w:rsidR="0094424A" w:rsidRPr="00B5018C" w:rsidTr="00B16912">
        <w:trPr>
          <w:trHeight w:val="525"/>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KTAK</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100</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1.600</w:t>
            </w:r>
          </w:p>
        </w:tc>
      </w:tr>
      <w:tr w:rsidR="0094424A" w:rsidRPr="00B5018C" w:rsidTr="00B16912">
        <w:trPr>
          <w:trHeight w:val="433"/>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 xml:space="preserve">KTNK </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300</w:t>
            </w:r>
          </w:p>
        </w:tc>
        <w:tc>
          <w:tcPr>
            <w:tcW w:w="264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1.600</w:t>
            </w:r>
          </w:p>
        </w:tc>
      </w:tr>
      <w:tr w:rsidR="0094424A" w:rsidRPr="00B5018C" w:rsidTr="00B16912">
        <w:trPr>
          <w:trHeight w:val="410"/>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KTT</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10</w:t>
            </w:r>
          </w:p>
        </w:tc>
        <w:tc>
          <w:tcPr>
            <w:tcW w:w="26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4</w:t>
            </w:r>
          </w:p>
        </w:tc>
        <w:tc>
          <w:tcPr>
            <w:tcW w:w="331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30</w:t>
            </w:r>
          </w:p>
        </w:tc>
      </w:tr>
      <w:tr w:rsidR="0094424A" w:rsidRPr="00B5018C" w:rsidTr="00B16912">
        <w:trPr>
          <w:trHeight w:val="417"/>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KTAT</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30</w:t>
            </w:r>
          </w:p>
        </w:tc>
        <w:tc>
          <w:tcPr>
            <w:tcW w:w="26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30</w:t>
            </w:r>
          </w:p>
        </w:tc>
      </w:tr>
      <w:tr w:rsidR="0094424A" w:rsidRPr="00B5018C" w:rsidTr="00B16912">
        <w:trPr>
          <w:trHeight w:val="423"/>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KTNT</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15</w:t>
            </w:r>
          </w:p>
        </w:tc>
        <w:tc>
          <w:tcPr>
            <w:tcW w:w="26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331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30</w:t>
            </w:r>
          </w:p>
        </w:tc>
      </w:tr>
      <w:tr w:rsidR="0094424A" w:rsidRPr="00B5018C" w:rsidTr="00B16912">
        <w:trPr>
          <w:trHeight w:val="685"/>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KTPOM / KTMPOM</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26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150</w:t>
            </w:r>
          </w:p>
        </w:tc>
        <w:tc>
          <w:tcPr>
            <w:tcW w:w="331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r>
      <w:tr w:rsidR="0094424A" w:rsidRPr="00B5018C" w:rsidTr="00B16912">
        <w:trPr>
          <w:trHeight w:val="451"/>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KTEKS</w:t>
            </w:r>
          </w:p>
        </w:tc>
        <w:tc>
          <w:tcPr>
            <w:tcW w:w="207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X</w:t>
            </w:r>
          </w:p>
        </w:tc>
        <w:tc>
          <w:tcPr>
            <w:tcW w:w="2641"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100</w:t>
            </w:r>
          </w:p>
        </w:tc>
        <w:tc>
          <w:tcPr>
            <w:tcW w:w="3313" w:type="dxa"/>
            <w:gridSpan w:val="2"/>
            <w:tcBorders>
              <w:top w:val="single" w:sz="4" w:space="0" w:color="auto"/>
              <w:left w:val="single" w:sz="4" w:space="0" w:color="auto"/>
              <w:bottom w:val="single" w:sz="4" w:space="0" w:color="auto"/>
              <w:right w:val="single" w:sz="4" w:space="0" w:color="auto"/>
            </w:tcBorders>
            <w:shd w:val="clear" w:color="000000" w:fill="FFFFFF"/>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1.500</w:t>
            </w:r>
          </w:p>
        </w:tc>
      </w:tr>
    </w:tbl>
    <w:p w:rsidR="00C31C6B" w:rsidRDefault="00C31C6B"/>
    <w:p w:rsidR="00C31C6B" w:rsidRDefault="00C31C6B"/>
    <w:tbl>
      <w:tblPr>
        <w:tblpPr w:leftFromText="180" w:rightFromText="180" w:vertAnchor="text" w:horzAnchor="margin" w:tblpXSpec="right" w:tblpY="83"/>
        <w:tblW w:w="9550" w:type="dxa"/>
        <w:tblLook w:val="04A0" w:firstRow="1" w:lastRow="0" w:firstColumn="1" w:lastColumn="0" w:noHBand="0" w:noVBand="1"/>
      </w:tblPr>
      <w:tblGrid>
        <w:gridCol w:w="1526"/>
        <w:gridCol w:w="2070"/>
        <w:gridCol w:w="2977"/>
        <w:gridCol w:w="2977"/>
      </w:tblGrid>
      <w:tr w:rsidR="0094424A" w:rsidRPr="00B5018C" w:rsidTr="00B16912">
        <w:trPr>
          <w:trHeight w:val="451"/>
        </w:trPr>
        <w:tc>
          <w:tcPr>
            <w:tcW w:w="152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424A" w:rsidRPr="00B5018C" w:rsidRDefault="0094424A" w:rsidP="0094424A">
            <w:pPr>
              <w:jc w:val="center"/>
              <w:rPr>
                <w:rFonts w:ascii="Arial" w:hAnsi="Arial" w:cs="Arial"/>
                <w:b/>
                <w:bCs/>
                <w:sz w:val="22"/>
                <w:szCs w:val="22"/>
                <w:lang w:val="bs-Latn-BA"/>
              </w:rPr>
            </w:pPr>
            <w:r w:rsidRPr="00B5018C">
              <w:rPr>
                <w:rFonts w:ascii="Arial" w:hAnsi="Arial" w:cs="Arial"/>
                <w:b/>
                <w:bCs/>
                <w:sz w:val="22"/>
                <w:szCs w:val="22"/>
                <w:lang w:val="bs-Latn-BA"/>
              </w:rPr>
              <w:t>Vrsta predmeta</w:t>
            </w:r>
          </w:p>
        </w:tc>
        <w:tc>
          <w:tcPr>
            <w:tcW w:w="207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424A" w:rsidRPr="00B5018C" w:rsidRDefault="0094424A" w:rsidP="0094424A">
            <w:pPr>
              <w:jc w:val="center"/>
              <w:rPr>
                <w:rFonts w:ascii="Arial" w:hAnsi="Arial" w:cs="Arial"/>
                <w:b/>
                <w:bCs/>
                <w:sz w:val="22"/>
                <w:szCs w:val="22"/>
                <w:lang w:val="bs-Latn-BA"/>
              </w:rPr>
            </w:pPr>
            <w:r w:rsidRPr="00B5018C">
              <w:rPr>
                <w:rFonts w:ascii="Arial" w:hAnsi="Arial" w:cs="Arial"/>
                <w:b/>
                <w:bCs/>
                <w:sz w:val="22"/>
                <w:szCs w:val="22"/>
                <w:lang w:val="bs-Latn-BA"/>
              </w:rPr>
              <w:t>Saglasnost za izricanje mjere policijskog upozorenja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424A" w:rsidRPr="00B5018C" w:rsidRDefault="0094424A" w:rsidP="0094424A">
            <w:pPr>
              <w:jc w:val="center"/>
              <w:rPr>
                <w:rFonts w:ascii="Arial" w:hAnsi="Arial" w:cs="Arial"/>
                <w:b/>
                <w:bCs/>
                <w:sz w:val="22"/>
                <w:szCs w:val="22"/>
                <w:lang w:val="bs-Latn-BA"/>
              </w:rPr>
            </w:pPr>
            <w:r w:rsidRPr="00B5018C">
              <w:rPr>
                <w:rFonts w:ascii="Arial" w:hAnsi="Arial" w:cs="Arial"/>
                <w:b/>
                <w:bCs/>
                <w:sz w:val="22"/>
                <w:szCs w:val="22"/>
                <w:lang w:val="bs-Latn-BA"/>
              </w:rPr>
              <w:t>Tužilačka odluka</w:t>
            </w:r>
          </w:p>
        </w:tc>
        <w:tc>
          <w:tcPr>
            <w:tcW w:w="297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rsidR="0094424A" w:rsidRPr="00B5018C" w:rsidRDefault="0094424A" w:rsidP="0094424A">
            <w:pPr>
              <w:jc w:val="center"/>
              <w:rPr>
                <w:rFonts w:ascii="Arial" w:hAnsi="Arial" w:cs="Arial"/>
                <w:b/>
                <w:bCs/>
                <w:sz w:val="22"/>
                <w:szCs w:val="22"/>
                <w:lang w:val="bs-Latn-BA"/>
              </w:rPr>
            </w:pPr>
            <w:r w:rsidRPr="00B5018C">
              <w:rPr>
                <w:rFonts w:ascii="Arial" w:hAnsi="Arial" w:cs="Arial"/>
                <w:b/>
                <w:bCs/>
                <w:sz w:val="22"/>
                <w:szCs w:val="22"/>
                <w:lang w:val="bs-Latn-BA"/>
              </w:rPr>
              <w:t>Završeno na drugi način</w:t>
            </w:r>
          </w:p>
        </w:tc>
      </w:tr>
      <w:tr w:rsidR="0094424A" w:rsidRPr="00B5018C" w:rsidTr="00B16912">
        <w:trPr>
          <w:trHeight w:val="451"/>
        </w:trPr>
        <w:tc>
          <w:tcPr>
            <w:tcW w:w="1526"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rPr>
                <w:rFonts w:ascii="Arial" w:hAnsi="Arial" w:cs="Arial"/>
                <w:b/>
                <w:bCs/>
                <w:sz w:val="22"/>
                <w:szCs w:val="22"/>
                <w:lang w:val="bs-Latn-BA"/>
              </w:rPr>
            </w:pPr>
            <w:r w:rsidRPr="00B5018C">
              <w:rPr>
                <w:rFonts w:ascii="Arial" w:hAnsi="Arial" w:cs="Arial"/>
                <w:b/>
                <w:bCs/>
                <w:sz w:val="22"/>
                <w:szCs w:val="22"/>
                <w:lang w:val="bs-Latn-BA"/>
              </w:rPr>
              <w:t>KTM</w:t>
            </w:r>
          </w:p>
        </w:tc>
        <w:tc>
          <w:tcPr>
            <w:tcW w:w="2070"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300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120</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94424A" w:rsidRPr="00B5018C" w:rsidRDefault="0094424A" w:rsidP="0094424A">
            <w:pPr>
              <w:jc w:val="center"/>
              <w:rPr>
                <w:rFonts w:ascii="Arial" w:hAnsi="Arial" w:cs="Arial"/>
                <w:color w:val="000000"/>
                <w:sz w:val="22"/>
                <w:szCs w:val="22"/>
                <w:lang w:val="bs-Latn-BA"/>
              </w:rPr>
            </w:pPr>
            <w:r w:rsidRPr="00B5018C">
              <w:rPr>
                <w:rFonts w:ascii="Arial" w:hAnsi="Arial" w:cs="Arial"/>
                <w:color w:val="000000"/>
                <w:sz w:val="22"/>
                <w:szCs w:val="22"/>
                <w:lang w:val="bs-Latn-BA"/>
              </w:rPr>
              <w:t>1.500</w:t>
            </w:r>
          </w:p>
        </w:tc>
      </w:tr>
    </w:tbl>
    <w:p w:rsidR="00701F41" w:rsidRPr="00B5018C" w:rsidRDefault="00701F41" w:rsidP="008F10E4">
      <w:pPr>
        <w:ind w:left="720"/>
        <w:rPr>
          <w:rFonts w:ascii="Arial" w:hAnsi="Arial" w:cs="Arial"/>
          <w:sz w:val="22"/>
          <w:szCs w:val="22"/>
          <w:lang w:val="bs-Latn-BA"/>
        </w:rPr>
      </w:pPr>
    </w:p>
    <w:p w:rsidR="003376C3" w:rsidRPr="00B5018C" w:rsidRDefault="003376C3" w:rsidP="008F10E4">
      <w:pPr>
        <w:jc w:val="both"/>
        <w:rPr>
          <w:rFonts w:ascii="Arial" w:hAnsi="Arial" w:cs="Arial"/>
          <w:sz w:val="22"/>
          <w:szCs w:val="22"/>
          <w:lang w:val="bs-Latn-BA"/>
        </w:rPr>
      </w:pPr>
    </w:p>
    <w:p w:rsidR="003376C3" w:rsidRPr="00B5018C" w:rsidRDefault="003376C3" w:rsidP="008F10E4">
      <w:pPr>
        <w:jc w:val="both"/>
        <w:rPr>
          <w:rFonts w:ascii="Arial" w:hAnsi="Arial" w:cs="Arial"/>
          <w:sz w:val="22"/>
          <w:szCs w:val="22"/>
          <w:lang w:val="bs-Latn-BA"/>
        </w:rPr>
      </w:pPr>
      <w:r w:rsidRPr="00B5018C">
        <w:rPr>
          <w:rFonts w:ascii="Arial" w:hAnsi="Arial" w:cs="Arial"/>
          <w:sz w:val="22"/>
          <w:szCs w:val="22"/>
          <w:lang w:val="bs-Latn-BA"/>
        </w:rPr>
        <w:t>(3) Vrijednosti iz st</w:t>
      </w:r>
      <w:r w:rsidR="005D7D21">
        <w:rPr>
          <w:rFonts w:ascii="Arial" w:hAnsi="Arial" w:cs="Arial"/>
          <w:sz w:val="22"/>
          <w:szCs w:val="22"/>
          <w:lang w:val="bs-Latn-BA"/>
        </w:rPr>
        <w:t>.</w:t>
      </w:r>
      <w:r w:rsidRPr="00B5018C">
        <w:rPr>
          <w:rFonts w:ascii="Arial" w:hAnsi="Arial" w:cs="Arial"/>
          <w:sz w:val="22"/>
          <w:szCs w:val="22"/>
          <w:lang w:val="bs-Latn-BA"/>
        </w:rPr>
        <w:t xml:space="preserve"> </w:t>
      </w:r>
      <w:r w:rsidR="00B561A6" w:rsidRPr="00B5018C">
        <w:rPr>
          <w:rFonts w:ascii="Arial" w:hAnsi="Arial" w:cs="Arial"/>
          <w:sz w:val="22"/>
          <w:szCs w:val="22"/>
          <w:lang w:val="bs-Latn-BA"/>
        </w:rPr>
        <w:t>(</w:t>
      </w:r>
      <w:r w:rsidRPr="00B5018C">
        <w:rPr>
          <w:rFonts w:ascii="Arial" w:hAnsi="Arial" w:cs="Arial"/>
          <w:sz w:val="22"/>
          <w:szCs w:val="22"/>
          <w:lang w:val="bs-Latn-BA"/>
        </w:rPr>
        <w:t>1</w:t>
      </w:r>
      <w:r w:rsidR="00B561A6" w:rsidRPr="00B5018C">
        <w:rPr>
          <w:rFonts w:ascii="Arial" w:hAnsi="Arial" w:cs="Arial"/>
          <w:sz w:val="22"/>
          <w:szCs w:val="22"/>
          <w:lang w:val="bs-Latn-BA"/>
        </w:rPr>
        <w:t>) i (2)</w:t>
      </w:r>
      <w:r w:rsidRPr="00B5018C">
        <w:rPr>
          <w:rFonts w:ascii="Arial" w:hAnsi="Arial" w:cs="Arial"/>
          <w:sz w:val="22"/>
          <w:szCs w:val="22"/>
          <w:lang w:val="bs-Latn-BA"/>
        </w:rPr>
        <w:t xml:space="preserve"> ovog člana, koje predstavljaju godišnju normu tužioca za pojedine vrste predmeta, propisane su alternativno.                      </w:t>
      </w:r>
      <w:r w:rsidRPr="00B5018C">
        <w:rPr>
          <w:rFonts w:ascii="Arial" w:hAnsi="Arial" w:cs="Arial"/>
          <w:color w:val="FF0000"/>
          <w:sz w:val="22"/>
          <w:szCs w:val="22"/>
          <w:lang w:val="bs-Latn-BA"/>
        </w:rPr>
        <w:tab/>
      </w:r>
      <w:r w:rsidRPr="00B5018C">
        <w:rPr>
          <w:rFonts w:ascii="Arial" w:hAnsi="Arial" w:cs="Arial"/>
          <w:color w:val="FF0000"/>
          <w:sz w:val="22"/>
          <w:szCs w:val="22"/>
          <w:lang w:val="bs-Latn-BA"/>
        </w:rPr>
        <w:tab/>
      </w:r>
      <w:r w:rsidRPr="00B5018C">
        <w:rPr>
          <w:rFonts w:ascii="Arial" w:hAnsi="Arial" w:cs="Arial"/>
          <w:color w:val="FF0000"/>
          <w:sz w:val="22"/>
          <w:szCs w:val="22"/>
          <w:lang w:val="bs-Latn-BA"/>
        </w:rPr>
        <w:tab/>
      </w:r>
    </w:p>
    <w:p w:rsidR="003E0F06" w:rsidRDefault="003E0F06" w:rsidP="008F10E4">
      <w:pPr>
        <w:jc w:val="both"/>
        <w:rPr>
          <w:rFonts w:ascii="Arial" w:hAnsi="Arial" w:cs="Arial"/>
          <w:b/>
          <w:sz w:val="22"/>
          <w:szCs w:val="22"/>
          <w:lang w:val="bs-Latn-BA"/>
        </w:rPr>
      </w:pPr>
    </w:p>
    <w:p w:rsidR="00B16912" w:rsidRDefault="00B16912" w:rsidP="008F10E4">
      <w:pPr>
        <w:jc w:val="both"/>
        <w:rPr>
          <w:rFonts w:ascii="Arial" w:hAnsi="Arial" w:cs="Arial"/>
          <w:b/>
          <w:sz w:val="22"/>
          <w:szCs w:val="22"/>
          <w:lang w:val="bs-Latn-BA"/>
        </w:rPr>
      </w:pPr>
    </w:p>
    <w:p w:rsidR="00207A10" w:rsidRPr="00B5018C" w:rsidRDefault="00207A10" w:rsidP="008F10E4">
      <w:pPr>
        <w:jc w:val="both"/>
        <w:rPr>
          <w:rFonts w:ascii="Arial" w:hAnsi="Arial" w:cs="Arial"/>
          <w:b/>
          <w:sz w:val="22"/>
          <w:szCs w:val="22"/>
          <w:lang w:val="bs-Latn-BA"/>
        </w:rPr>
      </w:pPr>
      <w:r w:rsidRPr="00B5018C">
        <w:rPr>
          <w:rFonts w:ascii="Arial" w:hAnsi="Arial" w:cs="Arial"/>
          <w:b/>
          <w:sz w:val="22"/>
          <w:szCs w:val="22"/>
          <w:lang w:val="bs-Latn-BA"/>
        </w:rPr>
        <w:t xml:space="preserve">ŠESTI DIO </w:t>
      </w:r>
      <w:r w:rsidR="00FD25CB" w:rsidRPr="00B5018C">
        <w:rPr>
          <w:rFonts w:ascii="Arial" w:hAnsi="Arial" w:cs="Arial"/>
          <w:b/>
          <w:sz w:val="22"/>
          <w:szCs w:val="22"/>
          <w:lang w:val="bs-Latn-BA"/>
        </w:rPr>
        <w:t>–</w:t>
      </w:r>
      <w:r w:rsidRPr="00B5018C">
        <w:rPr>
          <w:rFonts w:ascii="Arial" w:hAnsi="Arial" w:cs="Arial"/>
          <w:b/>
          <w:sz w:val="22"/>
          <w:szCs w:val="22"/>
          <w:lang w:val="bs-Latn-BA"/>
        </w:rPr>
        <w:t xml:space="preserve"> PR</w:t>
      </w:r>
      <w:r w:rsidR="001811BE" w:rsidRPr="00B5018C">
        <w:rPr>
          <w:rFonts w:ascii="Arial" w:hAnsi="Arial" w:cs="Arial"/>
          <w:b/>
          <w:sz w:val="22"/>
          <w:szCs w:val="22"/>
          <w:lang w:val="bs-Latn-BA"/>
        </w:rPr>
        <w:t>IJ</w:t>
      </w:r>
      <w:r w:rsidRPr="00B5018C">
        <w:rPr>
          <w:rFonts w:ascii="Arial" w:hAnsi="Arial" w:cs="Arial"/>
          <w:b/>
          <w:sz w:val="22"/>
          <w:szCs w:val="22"/>
          <w:lang w:val="bs-Latn-BA"/>
        </w:rPr>
        <w:t>ELAZNE I ZAVRŠNE ODREDBE</w:t>
      </w:r>
    </w:p>
    <w:p w:rsidR="00207A10" w:rsidRPr="00B5018C" w:rsidRDefault="00207A10" w:rsidP="008F10E4">
      <w:pPr>
        <w:jc w:val="both"/>
        <w:rPr>
          <w:rFonts w:ascii="Arial" w:hAnsi="Arial" w:cs="Arial"/>
          <w:b/>
          <w:sz w:val="22"/>
          <w:szCs w:val="22"/>
          <w:lang w:val="bs-Latn-BA"/>
        </w:rPr>
      </w:pPr>
    </w:p>
    <w:p w:rsidR="00207A10" w:rsidRPr="00B5018C" w:rsidRDefault="00207A10" w:rsidP="008F10E4">
      <w:pPr>
        <w:jc w:val="center"/>
        <w:rPr>
          <w:rFonts w:ascii="Arial" w:hAnsi="Arial" w:cs="Arial"/>
          <w:sz w:val="22"/>
          <w:szCs w:val="22"/>
          <w:lang w:val="bs-Latn-BA"/>
        </w:rPr>
      </w:pPr>
      <w:r w:rsidRPr="00B5018C">
        <w:rPr>
          <w:rFonts w:ascii="Arial" w:hAnsi="Arial" w:cs="Arial"/>
          <w:sz w:val="22"/>
          <w:szCs w:val="22"/>
          <w:lang w:val="bs-Latn-BA"/>
        </w:rPr>
        <w:t xml:space="preserve">Član </w:t>
      </w:r>
      <w:r w:rsidR="00187DAD" w:rsidRPr="00B5018C">
        <w:rPr>
          <w:rFonts w:ascii="Arial" w:hAnsi="Arial" w:cs="Arial"/>
          <w:sz w:val="22"/>
          <w:szCs w:val="22"/>
          <w:lang w:val="bs-Latn-BA"/>
        </w:rPr>
        <w:t>2</w:t>
      </w:r>
      <w:r w:rsidR="003F0014" w:rsidRPr="00B5018C">
        <w:rPr>
          <w:rFonts w:ascii="Arial" w:hAnsi="Arial" w:cs="Arial"/>
          <w:sz w:val="22"/>
          <w:szCs w:val="22"/>
          <w:lang w:val="bs-Latn-BA"/>
        </w:rPr>
        <w:t>7</w:t>
      </w:r>
      <w:r w:rsidRPr="00B5018C">
        <w:rPr>
          <w:rFonts w:ascii="Arial" w:hAnsi="Arial" w:cs="Arial"/>
          <w:sz w:val="22"/>
          <w:szCs w:val="22"/>
          <w:lang w:val="bs-Latn-BA"/>
        </w:rPr>
        <w:t>.</w:t>
      </w:r>
    </w:p>
    <w:p w:rsidR="00CD59A5" w:rsidRDefault="00207A10" w:rsidP="008F10E4">
      <w:pPr>
        <w:jc w:val="center"/>
        <w:rPr>
          <w:rFonts w:ascii="Arial" w:hAnsi="Arial" w:cs="Arial"/>
          <w:b/>
          <w:sz w:val="22"/>
          <w:szCs w:val="22"/>
          <w:lang w:val="bs-Latn-BA"/>
        </w:rPr>
      </w:pPr>
      <w:r w:rsidRPr="00B5018C">
        <w:rPr>
          <w:rFonts w:ascii="Arial" w:hAnsi="Arial" w:cs="Arial"/>
          <w:b/>
          <w:sz w:val="22"/>
          <w:szCs w:val="22"/>
          <w:lang w:val="bs-Latn-BA"/>
        </w:rPr>
        <w:t>(</w:t>
      </w:r>
      <w:r w:rsidR="00FC49D7" w:rsidRPr="00B5018C">
        <w:rPr>
          <w:rFonts w:ascii="Arial" w:hAnsi="Arial" w:cs="Arial"/>
          <w:b/>
          <w:sz w:val="22"/>
          <w:szCs w:val="22"/>
          <w:lang w:val="bs-Latn-BA"/>
        </w:rPr>
        <w:t>Izmjene i dopune P</w:t>
      </w:r>
      <w:r w:rsidRPr="00B5018C">
        <w:rPr>
          <w:rFonts w:ascii="Arial" w:hAnsi="Arial" w:cs="Arial"/>
          <w:b/>
          <w:sz w:val="22"/>
          <w:szCs w:val="22"/>
          <w:lang w:val="bs-Latn-BA"/>
        </w:rPr>
        <w:t>ravilnika)</w:t>
      </w:r>
    </w:p>
    <w:p w:rsidR="00082B68" w:rsidRPr="00B5018C" w:rsidRDefault="00082B68" w:rsidP="008F10E4">
      <w:pPr>
        <w:jc w:val="center"/>
        <w:rPr>
          <w:rFonts w:ascii="Arial" w:hAnsi="Arial" w:cs="Arial"/>
          <w:b/>
          <w:sz w:val="22"/>
          <w:szCs w:val="22"/>
          <w:lang w:val="bs-Latn-BA"/>
        </w:rPr>
      </w:pPr>
    </w:p>
    <w:p w:rsidR="00207A10" w:rsidRPr="00B5018C" w:rsidRDefault="00207A10" w:rsidP="008F10E4">
      <w:pPr>
        <w:jc w:val="both"/>
        <w:rPr>
          <w:rFonts w:ascii="Arial" w:hAnsi="Arial" w:cs="Arial"/>
          <w:strike/>
          <w:color w:val="000000" w:themeColor="text1"/>
          <w:sz w:val="22"/>
          <w:szCs w:val="22"/>
          <w:lang w:val="bs-Latn-BA"/>
        </w:rPr>
      </w:pPr>
      <w:r w:rsidRPr="00B5018C">
        <w:rPr>
          <w:rFonts w:ascii="Arial" w:hAnsi="Arial" w:cs="Arial"/>
          <w:sz w:val="22"/>
          <w:szCs w:val="22"/>
          <w:lang w:val="bs-Latn-BA"/>
        </w:rPr>
        <w:t>Ov</w:t>
      </w:r>
      <w:r w:rsidR="00CD59A5" w:rsidRPr="00B5018C">
        <w:rPr>
          <w:rFonts w:ascii="Arial" w:hAnsi="Arial" w:cs="Arial"/>
          <w:sz w:val="22"/>
          <w:szCs w:val="22"/>
          <w:lang w:val="bs-Latn-BA"/>
        </w:rPr>
        <w:t xml:space="preserve">aj </w:t>
      </w:r>
      <w:r w:rsidR="00FD25CB" w:rsidRPr="00B5018C">
        <w:rPr>
          <w:rFonts w:ascii="Arial" w:hAnsi="Arial" w:cs="Arial"/>
          <w:sz w:val="22"/>
          <w:szCs w:val="22"/>
          <w:lang w:val="bs-Latn-BA"/>
        </w:rPr>
        <w:t>p</w:t>
      </w:r>
      <w:r w:rsidR="00CD59A5" w:rsidRPr="00B5018C">
        <w:rPr>
          <w:rFonts w:ascii="Arial" w:hAnsi="Arial" w:cs="Arial"/>
          <w:sz w:val="22"/>
          <w:szCs w:val="22"/>
          <w:lang w:val="bs-Latn-BA"/>
        </w:rPr>
        <w:t>ravilnik može mijenjati</w:t>
      </w:r>
      <w:r w:rsidRPr="00B5018C">
        <w:rPr>
          <w:rFonts w:ascii="Arial" w:hAnsi="Arial" w:cs="Arial"/>
          <w:sz w:val="22"/>
          <w:szCs w:val="22"/>
          <w:lang w:val="bs-Latn-BA"/>
        </w:rPr>
        <w:t xml:space="preserve"> VSTV</w:t>
      </w:r>
      <w:r w:rsidR="00897DB8" w:rsidRPr="00B5018C">
        <w:rPr>
          <w:rFonts w:ascii="Arial" w:hAnsi="Arial" w:cs="Arial"/>
          <w:sz w:val="22"/>
          <w:szCs w:val="22"/>
          <w:lang w:val="bs-Latn-BA"/>
        </w:rPr>
        <w:t xml:space="preserve"> na </w:t>
      </w:r>
      <w:r w:rsidR="00CD59A5" w:rsidRPr="00B5018C">
        <w:rPr>
          <w:rFonts w:ascii="Arial" w:hAnsi="Arial" w:cs="Arial"/>
          <w:sz w:val="22"/>
          <w:szCs w:val="22"/>
          <w:lang w:val="bs-Latn-BA"/>
        </w:rPr>
        <w:t>svo</w:t>
      </w:r>
      <w:r w:rsidR="00897DB8" w:rsidRPr="00B5018C">
        <w:rPr>
          <w:rFonts w:ascii="Arial" w:hAnsi="Arial" w:cs="Arial"/>
          <w:sz w:val="22"/>
          <w:szCs w:val="22"/>
          <w:lang w:val="bs-Latn-BA"/>
        </w:rPr>
        <w:t>ju</w:t>
      </w:r>
      <w:r w:rsidR="00CD59A5" w:rsidRPr="00B5018C">
        <w:rPr>
          <w:rFonts w:ascii="Arial" w:hAnsi="Arial" w:cs="Arial"/>
          <w:sz w:val="22"/>
          <w:szCs w:val="22"/>
          <w:lang w:val="bs-Latn-BA"/>
        </w:rPr>
        <w:t xml:space="preserve"> inicijativ</w:t>
      </w:r>
      <w:r w:rsidR="00897DB8" w:rsidRPr="00B5018C">
        <w:rPr>
          <w:rFonts w:ascii="Arial" w:hAnsi="Arial" w:cs="Arial"/>
          <w:sz w:val="22"/>
          <w:szCs w:val="22"/>
          <w:lang w:val="bs-Latn-BA"/>
        </w:rPr>
        <w:t>u</w:t>
      </w:r>
      <w:r w:rsidR="00CD59A5" w:rsidRPr="00B5018C">
        <w:rPr>
          <w:rFonts w:ascii="Arial" w:hAnsi="Arial" w:cs="Arial"/>
          <w:sz w:val="22"/>
          <w:szCs w:val="22"/>
          <w:lang w:val="bs-Latn-BA"/>
        </w:rPr>
        <w:t xml:space="preserve"> ili </w:t>
      </w:r>
      <w:r w:rsidR="004259A9" w:rsidRPr="00B5018C">
        <w:rPr>
          <w:rFonts w:ascii="Arial" w:hAnsi="Arial" w:cs="Arial"/>
          <w:sz w:val="22"/>
          <w:szCs w:val="22"/>
          <w:lang w:val="bs-Latn-BA"/>
        </w:rPr>
        <w:t>na osnovu obrazložen</w:t>
      </w:r>
      <w:r w:rsidR="00897DB8" w:rsidRPr="00B5018C">
        <w:rPr>
          <w:rFonts w:ascii="Arial" w:hAnsi="Arial" w:cs="Arial"/>
          <w:sz w:val="22"/>
          <w:szCs w:val="22"/>
          <w:lang w:val="bs-Latn-BA"/>
        </w:rPr>
        <w:t>og p</w:t>
      </w:r>
      <w:r w:rsidR="004259A9" w:rsidRPr="00B5018C">
        <w:rPr>
          <w:rFonts w:ascii="Arial" w:hAnsi="Arial" w:cs="Arial"/>
          <w:sz w:val="22"/>
          <w:szCs w:val="22"/>
          <w:lang w:val="bs-Latn-BA"/>
        </w:rPr>
        <w:t xml:space="preserve">rijedloga </w:t>
      </w:r>
      <w:r w:rsidR="004259A9" w:rsidRPr="00B5018C">
        <w:rPr>
          <w:rFonts w:ascii="Arial" w:hAnsi="Arial" w:cs="Arial"/>
          <w:color w:val="000000" w:themeColor="text1"/>
          <w:sz w:val="22"/>
          <w:szCs w:val="22"/>
          <w:lang w:val="bs-Latn-BA"/>
        </w:rPr>
        <w:t xml:space="preserve">Stalne komisije za efikasnost </w:t>
      </w:r>
      <w:r w:rsidR="00116E5F" w:rsidRPr="00B5018C">
        <w:rPr>
          <w:rFonts w:ascii="Arial" w:hAnsi="Arial" w:cs="Arial"/>
          <w:color w:val="000000" w:themeColor="text1"/>
          <w:sz w:val="22"/>
          <w:szCs w:val="22"/>
          <w:lang w:val="bs-Latn-BA"/>
        </w:rPr>
        <w:t xml:space="preserve">i </w:t>
      </w:r>
      <w:r w:rsidR="00116E5F" w:rsidRPr="00B5018C">
        <w:rPr>
          <w:rFonts w:ascii="Arial" w:hAnsi="Arial" w:cs="Arial"/>
          <w:sz w:val="22"/>
          <w:szCs w:val="22"/>
          <w:lang w:val="bs-Latn-BA"/>
        </w:rPr>
        <w:t>kvalitet</w:t>
      </w:r>
      <w:r w:rsidR="00116E5F" w:rsidRPr="00B5018C">
        <w:rPr>
          <w:rFonts w:ascii="Arial" w:hAnsi="Arial" w:cs="Arial"/>
          <w:color w:val="FF0000"/>
          <w:sz w:val="22"/>
          <w:szCs w:val="22"/>
          <w:lang w:val="bs-Latn-BA"/>
        </w:rPr>
        <w:t xml:space="preserve"> </w:t>
      </w:r>
      <w:r w:rsidR="004259A9" w:rsidRPr="00B5018C">
        <w:rPr>
          <w:rFonts w:ascii="Arial" w:hAnsi="Arial" w:cs="Arial"/>
          <w:color w:val="000000" w:themeColor="text1"/>
          <w:sz w:val="22"/>
          <w:szCs w:val="22"/>
          <w:lang w:val="bs-Latn-BA"/>
        </w:rPr>
        <w:t>tužilaštava</w:t>
      </w:r>
      <w:r w:rsidR="00194C18" w:rsidRPr="00B5018C">
        <w:rPr>
          <w:rFonts w:ascii="Arial" w:hAnsi="Arial" w:cs="Arial"/>
          <w:color w:val="000000" w:themeColor="text1"/>
          <w:sz w:val="22"/>
          <w:szCs w:val="22"/>
          <w:lang w:val="bs-Latn-BA"/>
        </w:rPr>
        <w:t>.</w:t>
      </w:r>
    </w:p>
    <w:p w:rsidR="00632038" w:rsidRDefault="00632038" w:rsidP="008F10E4">
      <w:pPr>
        <w:jc w:val="both"/>
        <w:rPr>
          <w:rFonts w:ascii="Arial" w:hAnsi="Arial" w:cs="Arial"/>
          <w:sz w:val="22"/>
          <w:szCs w:val="22"/>
          <w:lang w:val="bs-Latn-BA"/>
        </w:rPr>
      </w:pPr>
    </w:p>
    <w:p w:rsidR="00D33949" w:rsidRPr="00B5018C" w:rsidRDefault="00D33949" w:rsidP="008F10E4">
      <w:pPr>
        <w:jc w:val="center"/>
        <w:rPr>
          <w:rFonts w:ascii="Arial" w:hAnsi="Arial" w:cs="Arial"/>
          <w:sz w:val="22"/>
          <w:szCs w:val="22"/>
          <w:lang w:val="bs-Latn-BA"/>
        </w:rPr>
      </w:pPr>
      <w:r w:rsidRPr="00B5018C">
        <w:rPr>
          <w:rFonts w:ascii="Arial" w:hAnsi="Arial" w:cs="Arial"/>
          <w:sz w:val="22"/>
          <w:szCs w:val="22"/>
          <w:lang w:val="bs-Latn-BA"/>
        </w:rPr>
        <w:t>Član 2</w:t>
      </w:r>
      <w:r w:rsidR="003F0014" w:rsidRPr="00B5018C">
        <w:rPr>
          <w:rFonts w:ascii="Arial" w:hAnsi="Arial" w:cs="Arial"/>
          <w:sz w:val="22"/>
          <w:szCs w:val="22"/>
          <w:lang w:val="bs-Latn-BA"/>
        </w:rPr>
        <w:t>8</w:t>
      </w:r>
      <w:r w:rsidRPr="00B5018C">
        <w:rPr>
          <w:rFonts w:ascii="Arial" w:hAnsi="Arial" w:cs="Arial"/>
          <w:sz w:val="22"/>
          <w:szCs w:val="22"/>
          <w:lang w:val="bs-Latn-BA"/>
        </w:rPr>
        <w:t>.</w:t>
      </w:r>
      <w:r w:rsidR="007A4B6F" w:rsidRPr="00B5018C">
        <w:rPr>
          <w:rFonts w:ascii="Arial" w:hAnsi="Arial" w:cs="Arial"/>
          <w:sz w:val="22"/>
          <w:szCs w:val="22"/>
          <w:lang w:val="bs-Latn-BA"/>
        </w:rPr>
        <w:t xml:space="preserve"> </w:t>
      </w:r>
    </w:p>
    <w:p w:rsidR="00D33949" w:rsidRPr="00B5018C" w:rsidRDefault="00D33949" w:rsidP="008F10E4">
      <w:pPr>
        <w:jc w:val="center"/>
        <w:rPr>
          <w:rFonts w:ascii="Arial" w:hAnsi="Arial" w:cs="Arial"/>
          <w:b/>
          <w:sz w:val="22"/>
          <w:szCs w:val="22"/>
          <w:lang w:val="bs-Latn-BA"/>
        </w:rPr>
      </w:pPr>
      <w:r w:rsidRPr="00B5018C">
        <w:rPr>
          <w:rFonts w:ascii="Arial" w:hAnsi="Arial" w:cs="Arial"/>
          <w:b/>
          <w:sz w:val="22"/>
          <w:szCs w:val="22"/>
          <w:lang w:val="bs-Latn-BA"/>
        </w:rPr>
        <w:t>(Prestanak primjene propisa)</w:t>
      </w:r>
    </w:p>
    <w:p w:rsidR="00D33949" w:rsidRPr="00B5018C" w:rsidRDefault="00D33949" w:rsidP="008F10E4">
      <w:pPr>
        <w:jc w:val="center"/>
        <w:rPr>
          <w:rFonts w:ascii="Arial" w:hAnsi="Arial" w:cs="Arial"/>
          <w:b/>
          <w:sz w:val="22"/>
          <w:szCs w:val="22"/>
          <w:lang w:val="bs-Latn-BA"/>
        </w:rPr>
      </w:pPr>
    </w:p>
    <w:p w:rsidR="00D33949" w:rsidRPr="00B5018C" w:rsidRDefault="00D33949" w:rsidP="008F10E4">
      <w:pPr>
        <w:jc w:val="both"/>
        <w:rPr>
          <w:rFonts w:ascii="Arial" w:hAnsi="Arial" w:cs="Arial"/>
          <w:sz w:val="22"/>
          <w:szCs w:val="22"/>
          <w:lang w:val="bs-Latn-BA"/>
        </w:rPr>
      </w:pPr>
      <w:r w:rsidRPr="00B5018C">
        <w:rPr>
          <w:rFonts w:ascii="Arial" w:hAnsi="Arial" w:cs="Arial"/>
          <w:sz w:val="22"/>
          <w:szCs w:val="22"/>
          <w:lang w:val="bs-Latn-BA"/>
        </w:rPr>
        <w:t xml:space="preserve">Stupanjem na snagu ovog pravilnika </w:t>
      </w:r>
      <w:r w:rsidR="00AD72F5" w:rsidRPr="00B5018C">
        <w:rPr>
          <w:rFonts w:ascii="Arial" w:hAnsi="Arial" w:cs="Arial"/>
          <w:sz w:val="22"/>
          <w:szCs w:val="22"/>
          <w:lang w:val="bs-Latn-BA"/>
        </w:rPr>
        <w:t xml:space="preserve">prestaje </w:t>
      </w:r>
      <w:r w:rsidRPr="00B5018C">
        <w:rPr>
          <w:rFonts w:ascii="Arial" w:hAnsi="Arial" w:cs="Arial"/>
          <w:sz w:val="22"/>
          <w:szCs w:val="22"/>
          <w:lang w:val="bs-Latn-BA"/>
        </w:rPr>
        <w:t>važiti Pravilnik o orijentacionim mjerilima za rad tužilaca u tužilaštv</w:t>
      </w:r>
      <w:r w:rsidR="00AD72F5" w:rsidRPr="00B5018C">
        <w:rPr>
          <w:rFonts w:ascii="Arial" w:hAnsi="Arial" w:cs="Arial"/>
          <w:sz w:val="22"/>
          <w:szCs w:val="22"/>
          <w:lang w:val="bs-Latn-BA"/>
        </w:rPr>
        <w:t xml:space="preserve">ima u BiH br. </w:t>
      </w:r>
      <w:r w:rsidR="007A4B6F" w:rsidRPr="00B5018C">
        <w:rPr>
          <w:rFonts w:ascii="Arial" w:hAnsi="Arial" w:cs="Arial"/>
          <w:sz w:val="22"/>
          <w:szCs w:val="22"/>
          <w:lang w:val="bs-Latn-BA"/>
        </w:rPr>
        <w:t>13-02-2-2132-1/2016 od 21.0</w:t>
      </w:r>
      <w:r w:rsidR="006E15A6" w:rsidRPr="00B5018C">
        <w:rPr>
          <w:rFonts w:ascii="Arial" w:hAnsi="Arial" w:cs="Arial"/>
          <w:sz w:val="22"/>
          <w:szCs w:val="22"/>
          <w:lang w:val="bs-Latn-BA"/>
        </w:rPr>
        <w:t>7</w:t>
      </w:r>
      <w:r w:rsidR="007A4B6F" w:rsidRPr="00B5018C">
        <w:rPr>
          <w:rFonts w:ascii="Arial" w:hAnsi="Arial" w:cs="Arial"/>
          <w:sz w:val="22"/>
          <w:szCs w:val="22"/>
          <w:lang w:val="bs-Latn-BA"/>
        </w:rPr>
        <w:t>.2016. godine, Pravilnik o dopuni Pravilnika o</w:t>
      </w:r>
      <w:r w:rsidRPr="00B5018C">
        <w:rPr>
          <w:rFonts w:ascii="Arial" w:hAnsi="Arial" w:cs="Arial"/>
          <w:sz w:val="22"/>
          <w:szCs w:val="22"/>
          <w:lang w:val="bs-Latn-BA"/>
        </w:rPr>
        <w:t xml:space="preserve"> orijentacionim mjerilima za rad tužilaca u tužilaštvima u BiH </w:t>
      </w:r>
      <w:r w:rsidR="007A4B6F" w:rsidRPr="00B5018C">
        <w:rPr>
          <w:rFonts w:ascii="Arial" w:hAnsi="Arial" w:cs="Arial"/>
          <w:sz w:val="22"/>
          <w:szCs w:val="22"/>
          <w:lang w:val="bs-Latn-BA"/>
        </w:rPr>
        <w:t xml:space="preserve">br. 13-02-3-3783-1/2017 od </w:t>
      </w:r>
      <w:r w:rsidR="00947C04" w:rsidRPr="00B5018C">
        <w:rPr>
          <w:rFonts w:ascii="Arial" w:hAnsi="Arial" w:cs="Arial"/>
          <w:sz w:val="22"/>
          <w:szCs w:val="22"/>
          <w:lang w:val="bs-Latn-BA"/>
        </w:rPr>
        <w:t>0</w:t>
      </w:r>
      <w:r w:rsidR="007A4B6F" w:rsidRPr="00B5018C">
        <w:rPr>
          <w:rFonts w:ascii="Arial" w:hAnsi="Arial" w:cs="Arial"/>
          <w:sz w:val="22"/>
          <w:szCs w:val="22"/>
          <w:lang w:val="bs-Latn-BA"/>
        </w:rPr>
        <w:t xml:space="preserve">1.12.2017. godine, </w:t>
      </w:r>
      <w:r w:rsidR="00145AC8" w:rsidRPr="00B5018C">
        <w:rPr>
          <w:rFonts w:ascii="Arial" w:hAnsi="Arial" w:cs="Arial"/>
          <w:sz w:val="22"/>
          <w:szCs w:val="22"/>
          <w:lang w:val="bs-Latn-BA"/>
        </w:rPr>
        <w:t xml:space="preserve">Pravilnik o dopunama Pravilnika o orijentacionim mjerilima za rad tužilaca u tužilaštvima u BiH br. 13-02-02-2814/2018 od 05.09.2018. godine, Pravilnik o dopunama Pravilnika o orijentacionim mjerilima za rad tužilaca u tužilaštvima u BiH br. 13-02-2-1560/2019 od 19.04.2019. godine, </w:t>
      </w:r>
      <w:r w:rsidR="007A4B6F" w:rsidRPr="00B5018C">
        <w:rPr>
          <w:rFonts w:ascii="Arial" w:hAnsi="Arial" w:cs="Arial"/>
          <w:sz w:val="22"/>
          <w:szCs w:val="22"/>
          <w:lang w:val="bs-Latn-BA"/>
        </w:rPr>
        <w:t>Pravilnik o izmjenama i dopunama Pravilnika orijentacionim mjerilima za rad tužilaca u tužilaštvima u BiH br. 3-02-2-1560-3/2019 od 10.09.2019. godine</w:t>
      </w:r>
      <w:r w:rsidR="00116FAD" w:rsidRPr="00B5018C">
        <w:rPr>
          <w:rFonts w:ascii="Arial" w:hAnsi="Arial" w:cs="Arial"/>
          <w:sz w:val="22"/>
          <w:szCs w:val="22"/>
          <w:lang w:val="bs-Latn-BA"/>
        </w:rPr>
        <w:t>, kao i Pravilnik o izmjenama i dopunama Pravilnika o orijentacionim mjerilima za rad tužilaca u tužilaštvima u BiH br. 13-02-2-2713-1/2021 od 16.07.2021. godine</w:t>
      </w:r>
      <w:r w:rsidR="00866EC2" w:rsidRPr="00B5018C">
        <w:rPr>
          <w:rFonts w:ascii="Arial" w:hAnsi="Arial" w:cs="Arial"/>
          <w:sz w:val="22"/>
          <w:szCs w:val="22"/>
          <w:lang w:val="bs-Latn-BA"/>
        </w:rPr>
        <w:t xml:space="preserve">. </w:t>
      </w:r>
    </w:p>
    <w:p w:rsidR="00CC2B1F" w:rsidRDefault="00CC2B1F" w:rsidP="008F10E4">
      <w:pPr>
        <w:jc w:val="both"/>
        <w:rPr>
          <w:rFonts w:ascii="Arial" w:hAnsi="Arial" w:cs="Arial"/>
          <w:sz w:val="22"/>
          <w:szCs w:val="22"/>
          <w:lang w:val="bs-Latn-BA"/>
        </w:rPr>
      </w:pPr>
    </w:p>
    <w:p w:rsidR="001C57FA" w:rsidRPr="00B5018C" w:rsidRDefault="001C57FA" w:rsidP="008F529C">
      <w:pPr>
        <w:tabs>
          <w:tab w:val="left" w:pos="4678"/>
        </w:tabs>
        <w:jc w:val="center"/>
        <w:rPr>
          <w:rFonts w:ascii="Arial" w:hAnsi="Arial" w:cs="Arial"/>
          <w:sz w:val="22"/>
          <w:szCs w:val="22"/>
          <w:lang w:val="bs-Latn-BA"/>
        </w:rPr>
      </w:pPr>
      <w:r w:rsidRPr="00B5018C">
        <w:rPr>
          <w:rFonts w:ascii="Arial" w:hAnsi="Arial" w:cs="Arial"/>
          <w:sz w:val="22"/>
          <w:szCs w:val="22"/>
          <w:lang w:val="bs-Latn-BA"/>
        </w:rPr>
        <w:t>Član 29.</w:t>
      </w:r>
    </w:p>
    <w:p w:rsidR="001C57FA" w:rsidRPr="00B5018C" w:rsidRDefault="001C57FA" w:rsidP="005D7D21">
      <w:pPr>
        <w:jc w:val="center"/>
        <w:rPr>
          <w:rFonts w:ascii="Arial" w:hAnsi="Arial" w:cs="Arial"/>
          <w:b/>
          <w:sz w:val="22"/>
          <w:szCs w:val="22"/>
          <w:lang w:val="bs-Latn-BA"/>
        </w:rPr>
      </w:pPr>
      <w:r w:rsidRPr="00B5018C">
        <w:rPr>
          <w:rFonts w:ascii="Arial" w:hAnsi="Arial" w:cs="Arial"/>
          <w:b/>
          <w:sz w:val="22"/>
          <w:szCs w:val="22"/>
          <w:lang w:val="bs-Latn-BA"/>
        </w:rPr>
        <w:t>(Stupanje na snagu i primjena)</w:t>
      </w:r>
    </w:p>
    <w:p w:rsidR="001C57FA" w:rsidRDefault="001C57FA" w:rsidP="001C57FA">
      <w:pPr>
        <w:jc w:val="center"/>
        <w:rPr>
          <w:rFonts w:ascii="Arial" w:hAnsi="Arial" w:cs="Arial"/>
          <w:sz w:val="22"/>
          <w:szCs w:val="22"/>
          <w:lang w:val="bs-Latn-BA"/>
        </w:rPr>
      </w:pPr>
    </w:p>
    <w:p w:rsidR="001C57FA" w:rsidRDefault="001C57FA" w:rsidP="008F10E4">
      <w:pPr>
        <w:jc w:val="both"/>
        <w:rPr>
          <w:rFonts w:ascii="Arial" w:hAnsi="Arial" w:cs="Arial"/>
          <w:sz w:val="22"/>
          <w:szCs w:val="22"/>
          <w:lang w:val="bs-Latn-BA"/>
        </w:rPr>
      </w:pPr>
      <w:r>
        <w:rPr>
          <w:rFonts w:ascii="Arial" w:hAnsi="Arial" w:cs="Arial"/>
          <w:sz w:val="22"/>
          <w:szCs w:val="22"/>
          <w:lang w:val="bs-Latn-BA"/>
        </w:rPr>
        <w:t>Ovaj pravilnik stupa na snagu osmog dana od dana objavljivanja u „Službenom glasniku BiH“, a primjenjuje se od 01.01.2022. godine.</w:t>
      </w:r>
    </w:p>
    <w:p w:rsidR="001C57FA" w:rsidRDefault="001C57FA" w:rsidP="008F10E4">
      <w:pPr>
        <w:jc w:val="both"/>
        <w:rPr>
          <w:rFonts w:ascii="Arial" w:hAnsi="Arial" w:cs="Arial"/>
          <w:sz w:val="22"/>
          <w:szCs w:val="22"/>
          <w:lang w:val="bs-Latn-BA"/>
        </w:rPr>
      </w:pPr>
    </w:p>
    <w:p w:rsidR="00217B41" w:rsidRDefault="00217B41" w:rsidP="008F10E4">
      <w:pPr>
        <w:jc w:val="both"/>
        <w:rPr>
          <w:rFonts w:ascii="Arial" w:hAnsi="Arial" w:cs="Arial"/>
          <w:sz w:val="22"/>
          <w:szCs w:val="22"/>
          <w:lang w:val="bs-Latn-BA"/>
        </w:rPr>
      </w:pPr>
    </w:p>
    <w:p w:rsidR="00217B41" w:rsidRDefault="00217B41" w:rsidP="008F10E4">
      <w:pPr>
        <w:jc w:val="both"/>
        <w:rPr>
          <w:rFonts w:ascii="Arial" w:hAnsi="Arial" w:cs="Arial"/>
          <w:sz w:val="22"/>
          <w:szCs w:val="22"/>
          <w:lang w:val="bs-Latn-BA"/>
        </w:rPr>
      </w:pPr>
    </w:p>
    <w:p w:rsidR="00217B41" w:rsidRDefault="00217B41" w:rsidP="008F10E4">
      <w:pPr>
        <w:jc w:val="both"/>
        <w:rPr>
          <w:rFonts w:ascii="Arial" w:hAnsi="Arial" w:cs="Arial"/>
          <w:sz w:val="22"/>
          <w:szCs w:val="22"/>
          <w:lang w:val="bs-Latn-BA"/>
        </w:rPr>
      </w:pPr>
    </w:p>
    <w:p w:rsidR="00217B41" w:rsidRDefault="00217B41" w:rsidP="008F10E4">
      <w:pPr>
        <w:jc w:val="both"/>
        <w:rPr>
          <w:rFonts w:ascii="Arial" w:hAnsi="Arial" w:cs="Arial"/>
          <w:sz w:val="22"/>
          <w:szCs w:val="22"/>
          <w:lang w:val="bs-Latn-BA"/>
        </w:rPr>
      </w:pPr>
      <w:r>
        <w:rPr>
          <w:rFonts w:ascii="Arial" w:hAnsi="Arial" w:cs="Arial"/>
          <w:sz w:val="22"/>
          <w:szCs w:val="22"/>
          <w:lang w:val="bs-Latn-BA"/>
        </w:rPr>
        <w:t>Broj:</w:t>
      </w:r>
      <w:r w:rsidR="00312C06">
        <w:rPr>
          <w:rFonts w:ascii="Arial" w:hAnsi="Arial" w:cs="Arial"/>
          <w:sz w:val="22"/>
          <w:szCs w:val="22"/>
          <w:lang w:val="bs-Latn-BA"/>
        </w:rPr>
        <w:t xml:space="preserve"> 13-02-2-475-1/2022</w:t>
      </w:r>
    </w:p>
    <w:p w:rsidR="00217B41" w:rsidRDefault="00217B41" w:rsidP="008F10E4">
      <w:pPr>
        <w:jc w:val="both"/>
        <w:rPr>
          <w:rFonts w:ascii="Arial" w:hAnsi="Arial" w:cs="Arial"/>
          <w:sz w:val="22"/>
          <w:szCs w:val="22"/>
          <w:lang w:val="bs-Latn-BA"/>
        </w:rPr>
      </w:pPr>
      <w:r>
        <w:rPr>
          <w:rFonts w:ascii="Arial" w:hAnsi="Arial" w:cs="Arial"/>
          <w:sz w:val="22"/>
          <w:szCs w:val="22"/>
          <w:lang w:val="bs-Latn-BA"/>
        </w:rPr>
        <w:t>Sarajevo,</w:t>
      </w:r>
      <w:r w:rsidR="00312C06">
        <w:rPr>
          <w:rFonts w:ascii="Arial" w:hAnsi="Arial" w:cs="Arial"/>
          <w:sz w:val="22"/>
          <w:szCs w:val="22"/>
          <w:lang w:val="bs-Latn-BA"/>
        </w:rPr>
        <w:t xml:space="preserve"> 31.1.2022.</w:t>
      </w:r>
      <w:r>
        <w:rPr>
          <w:rFonts w:ascii="Arial" w:hAnsi="Arial" w:cs="Arial"/>
          <w:sz w:val="22"/>
          <w:szCs w:val="22"/>
          <w:lang w:val="bs-Latn-BA"/>
        </w:rPr>
        <w:t xml:space="preserve"> godine                                                  </w:t>
      </w:r>
      <w:r w:rsidR="00312C06">
        <w:rPr>
          <w:rFonts w:ascii="Arial" w:hAnsi="Arial" w:cs="Arial"/>
          <w:sz w:val="22"/>
          <w:szCs w:val="22"/>
          <w:lang w:val="bs-Latn-BA"/>
        </w:rPr>
        <w:t xml:space="preserve">              </w:t>
      </w:r>
      <w:r w:rsidR="00CC2B1F">
        <w:rPr>
          <w:rFonts w:ascii="Arial" w:hAnsi="Arial" w:cs="Arial"/>
          <w:sz w:val="22"/>
          <w:szCs w:val="22"/>
          <w:lang w:val="bs-Latn-BA"/>
        </w:rPr>
        <w:t xml:space="preserve"> </w:t>
      </w:r>
      <w:r>
        <w:rPr>
          <w:rFonts w:ascii="Arial" w:hAnsi="Arial" w:cs="Arial"/>
          <w:sz w:val="22"/>
          <w:szCs w:val="22"/>
          <w:lang w:val="bs-Latn-BA"/>
        </w:rPr>
        <w:t>Predsjednik</w:t>
      </w:r>
    </w:p>
    <w:p w:rsidR="00217B41" w:rsidRDefault="00217B41" w:rsidP="008F10E4">
      <w:pPr>
        <w:jc w:val="both"/>
        <w:rPr>
          <w:rFonts w:ascii="Arial" w:hAnsi="Arial" w:cs="Arial"/>
          <w:sz w:val="22"/>
          <w:szCs w:val="22"/>
          <w:lang w:val="bs-Latn-BA"/>
        </w:rPr>
      </w:pPr>
    </w:p>
    <w:p w:rsidR="00217B41" w:rsidRDefault="00217B41" w:rsidP="008F10E4">
      <w:pPr>
        <w:jc w:val="both"/>
        <w:rPr>
          <w:rFonts w:ascii="Arial" w:hAnsi="Arial" w:cs="Arial"/>
          <w:sz w:val="22"/>
          <w:szCs w:val="22"/>
          <w:lang w:val="bs-Latn-BA"/>
        </w:rPr>
      </w:pPr>
    </w:p>
    <w:p w:rsidR="00217B41" w:rsidRDefault="00217B41" w:rsidP="008F10E4">
      <w:pPr>
        <w:jc w:val="both"/>
        <w:rPr>
          <w:rFonts w:ascii="Arial" w:hAnsi="Arial" w:cs="Arial"/>
          <w:sz w:val="22"/>
          <w:szCs w:val="22"/>
          <w:lang w:val="bs-Latn-BA"/>
        </w:rPr>
      </w:pPr>
      <w:r>
        <w:rPr>
          <w:rFonts w:ascii="Arial" w:hAnsi="Arial" w:cs="Arial"/>
          <w:sz w:val="22"/>
          <w:szCs w:val="22"/>
          <w:lang w:val="bs-Latn-BA"/>
        </w:rPr>
        <w:t xml:space="preserve">                                                                                                        </w:t>
      </w:r>
      <w:r w:rsidR="00FD577A">
        <w:rPr>
          <w:rFonts w:ascii="Arial" w:hAnsi="Arial" w:cs="Arial"/>
          <w:sz w:val="22"/>
          <w:szCs w:val="22"/>
          <w:lang w:val="bs-Latn-BA"/>
        </w:rPr>
        <w:t xml:space="preserve">  </w:t>
      </w:r>
      <w:r>
        <w:rPr>
          <w:rFonts w:ascii="Arial" w:hAnsi="Arial" w:cs="Arial"/>
          <w:sz w:val="22"/>
          <w:szCs w:val="22"/>
          <w:lang w:val="bs-Latn-BA"/>
        </w:rPr>
        <w:t xml:space="preserve"> </w:t>
      </w:r>
      <w:r w:rsidR="005D7D21">
        <w:rPr>
          <w:rFonts w:ascii="Arial" w:hAnsi="Arial" w:cs="Arial"/>
          <w:sz w:val="22"/>
          <w:szCs w:val="22"/>
          <w:lang w:val="bs-Latn-BA"/>
        </w:rPr>
        <w:t xml:space="preserve"> </w:t>
      </w:r>
      <w:r>
        <w:rPr>
          <w:rFonts w:ascii="Arial" w:hAnsi="Arial" w:cs="Arial"/>
          <w:sz w:val="22"/>
          <w:szCs w:val="22"/>
          <w:lang w:val="bs-Latn-BA"/>
        </w:rPr>
        <w:t>Halil Lagumdžija</w:t>
      </w:r>
    </w:p>
    <w:p w:rsidR="001C57FA" w:rsidRDefault="001C57FA" w:rsidP="008F10E4">
      <w:pPr>
        <w:jc w:val="both"/>
        <w:rPr>
          <w:rFonts w:ascii="Arial" w:hAnsi="Arial" w:cs="Arial"/>
          <w:sz w:val="22"/>
          <w:szCs w:val="22"/>
          <w:lang w:val="bs-Latn-BA"/>
        </w:rPr>
      </w:pPr>
    </w:p>
    <w:p w:rsidR="00B86CA3" w:rsidRDefault="00B86CA3" w:rsidP="00B86CA3">
      <w:pPr>
        <w:rPr>
          <w:rFonts w:ascii="Arial" w:hAnsi="Arial" w:cs="Arial"/>
          <w:sz w:val="22"/>
          <w:szCs w:val="22"/>
          <w:lang w:val="bs-Latn-BA"/>
        </w:rPr>
      </w:pPr>
    </w:p>
    <w:p w:rsidR="00B86CA3" w:rsidRPr="00B86CA3" w:rsidRDefault="00B86CA3" w:rsidP="00B86CA3">
      <w:pPr>
        <w:ind w:firstLine="720"/>
        <w:rPr>
          <w:rFonts w:ascii="Arial" w:hAnsi="Arial" w:cs="Arial"/>
          <w:sz w:val="22"/>
          <w:szCs w:val="22"/>
          <w:lang w:val="bs-Latn-BA"/>
        </w:rPr>
      </w:pPr>
    </w:p>
    <w:sectPr w:rsidR="00B86CA3" w:rsidRPr="00B86CA3" w:rsidSect="00CC2B1F">
      <w:headerReference w:type="default" r:id="rId8"/>
      <w:footerReference w:type="default" r:id="rId9"/>
      <w:headerReference w:type="first" r:id="rId10"/>
      <w:footerReference w:type="first" r:id="rId11"/>
      <w:pgSz w:w="11907" w:h="16840" w:code="9"/>
      <w:pgMar w:top="1440" w:right="1440" w:bottom="1440" w:left="1440" w:header="544" w:footer="442"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463B2" w:rsidRDefault="008463B2">
      <w:r>
        <w:separator/>
      </w:r>
    </w:p>
  </w:endnote>
  <w:endnote w:type="continuationSeparator" w:id="0">
    <w:p w:rsidR="008463B2" w:rsidRDefault="008463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6857903"/>
      <w:docPartObj>
        <w:docPartGallery w:val="Page Numbers (Bottom of Page)"/>
        <w:docPartUnique/>
      </w:docPartObj>
    </w:sdtPr>
    <w:sdtEndPr>
      <w:rPr>
        <w:noProof/>
      </w:rPr>
    </w:sdtEndPr>
    <w:sdtContent>
      <w:p w:rsidR="008463B2" w:rsidRDefault="008463B2">
        <w:pPr>
          <w:pStyle w:val="Footer"/>
          <w:jc w:val="right"/>
        </w:pPr>
        <w:r>
          <w:fldChar w:fldCharType="begin"/>
        </w:r>
        <w:r>
          <w:instrText xml:space="preserve"> PAGE   \* MERGEFORMAT </w:instrText>
        </w:r>
        <w:r>
          <w:fldChar w:fldCharType="separate"/>
        </w:r>
        <w:r w:rsidR="00630013">
          <w:rPr>
            <w:noProof/>
          </w:rPr>
          <w:t>5</w:t>
        </w:r>
        <w:r>
          <w:rPr>
            <w:noProof/>
          </w:rPr>
          <w:fldChar w:fldCharType="end"/>
        </w:r>
      </w:p>
    </w:sdtContent>
  </w:sdt>
  <w:p w:rsidR="008463B2" w:rsidRPr="00F93226" w:rsidRDefault="008463B2" w:rsidP="00EC501D">
    <w:pPr>
      <w:jc w:val="center"/>
      <w:rPr>
        <w:rFonts w:ascii="Arial" w:hAnsi="Arial" w:cs="Arial"/>
        <w:sz w:val="18"/>
        <w:szCs w:val="18"/>
        <w:lang w:val="pl-PL"/>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3B2" w:rsidRDefault="008463B2">
    <w:pPr>
      <w:pStyle w:val="Footer"/>
      <w:jc w:val="right"/>
    </w:pPr>
  </w:p>
  <w:p w:rsidR="008463B2" w:rsidRPr="00F93226" w:rsidRDefault="008463B2" w:rsidP="003E09F7">
    <w:pPr>
      <w:pStyle w:val="Footer"/>
      <w:tabs>
        <w:tab w:val="left" w:pos="7560"/>
      </w:tabs>
      <w:jc w:val="center"/>
      <w:rPr>
        <w:rFonts w:ascii="Arial" w:hAnsi="Arial" w:cs="Arial"/>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463B2" w:rsidRDefault="008463B2">
      <w:r>
        <w:separator/>
      </w:r>
    </w:p>
  </w:footnote>
  <w:footnote w:type="continuationSeparator" w:id="0">
    <w:p w:rsidR="008463B2" w:rsidRDefault="008463B2">
      <w:r>
        <w:continuationSeparator/>
      </w:r>
    </w:p>
  </w:footnote>
  <w:footnote w:id="1">
    <w:p w:rsidR="00630013" w:rsidRDefault="00630013">
      <w:pPr>
        <w:pStyle w:val="FootnoteText"/>
        <w:rPr>
          <w:sz w:val="18"/>
          <w:szCs w:val="18"/>
          <w:lang w:val="bs-Latn-BA"/>
        </w:rPr>
      </w:pPr>
      <w:r>
        <w:rPr>
          <w:rStyle w:val="FootnoteReference"/>
        </w:rPr>
        <w:footnoteRef/>
      </w:r>
      <w:r>
        <w:t xml:space="preserve"> </w:t>
      </w:r>
      <w:r w:rsidRPr="00630013">
        <w:rPr>
          <w:sz w:val="18"/>
          <w:szCs w:val="18"/>
        </w:rPr>
        <w:t xml:space="preserve">Integralni tekst obuhvata osnovni tekst sa usvojenim dopunama: </w:t>
      </w:r>
      <w:r w:rsidRPr="00630013">
        <w:rPr>
          <w:sz w:val="18"/>
          <w:szCs w:val="18"/>
          <w:lang w:val="bs-Latn-BA"/>
        </w:rPr>
        <w:t>Službeni glasnik BiH, br. 6/22 i 76/22.</w:t>
      </w:r>
    </w:p>
    <w:p w:rsidR="00630013" w:rsidRPr="00630013" w:rsidRDefault="00630013">
      <w:pPr>
        <w:pStyle w:val="FootnoteText"/>
        <w:rPr>
          <w:sz w:val="18"/>
          <w:szCs w:val="18"/>
          <w:lang w:val="bs-Latn-BA"/>
        </w:rPr>
      </w:pPr>
      <w:r w:rsidRPr="00630013">
        <w:rPr>
          <w:b/>
          <w:sz w:val="18"/>
          <w:szCs w:val="18"/>
          <w:lang w:val="bs-Latn-BA"/>
        </w:rPr>
        <w:t>Bold</w:t>
      </w:r>
      <w:r>
        <w:rPr>
          <w:sz w:val="18"/>
          <w:szCs w:val="18"/>
          <w:lang w:val="bs-Latn-BA"/>
        </w:rPr>
        <w:t xml:space="preserve"> – dopune Pravilnika usvojene na sjednici VSTV BiH održanoj 10.11.2022. godine, Službeni glasnik BiH, broj 76/22.</w:t>
      </w:r>
    </w:p>
  </w:footnote>
  <w:footnote w:id="2">
    <w:p w:rsidR="008463B2" w:rsidRDefault="008463B2" w:rsidP="006D7859">
      <w:pPr>
        <w:pStyle w:val="FootnoteText"/>
        <w:jc w:val="both"/>
        <w:rPr>
          <w:lang w:val="bs-Latn-BA"/>
        </w:rPr>
      </w:pPr>
      <w:r>
        <w:rPr>
          <w:rStyle w:val="FootnoteReference"/>
        </w:rPr>
        <w:footnoteRef/>
      </w:r>
      <w:r>
        <w:rPr>
          <w:lang w:val="bs-Latn-BA"/>
        </w:rPr>
        <w:t xml:space="preserve"> U kategoriju </w:t>
      </w:r>
      <w:r w:rsidRPr="00B31CC5">
        <w:rPr>
          <w:lang w:val="bs-Latn-BA"/>
        </w:rPr>
        <w:t>predmeta KTK – optužnica</w:t>
      </w:r>
      <w:r>
        <w:rPr>
          <w:lang w:val="bs-Latn-BA"/>
        </w:rPr>
        <w:t xml:space="preserve"> preko 10 godina za okružna javna tužilaštva u Republici Srpskoj spadaju i predmeti za sljedeća krivična djela iz Krivičnog zakonika Republike Srpske:</w:t>
      </w:r>
    </w:p>
    <w:p w:rsidR="008463B2" w:rsidRDefault="008463B2" w:rsidP="006D7859">
      <w:pPr>
        <w:pStyle w:val="FootnoteText"/>
        <w:jc w:val="both"/>
        <w:rPr>
          <w:lang w:val="bs-Latn-BA"/>
        </w:rPr>
      </w:pPr>
    </w:p>
    <w:p w:rsidR="008463B2" w:rsidRDefault="008463B2" w:rsidP="00D95125">
      <w:pPr>
        <w:pStyle w:val="FootnoteText"/>
        <w:rPr>
          <w:lang w:val="bs-Latn-BA"/>
        </w:rPr>
      </w:pPr>
      <w:r>
        <w:rPr>
          <w:lang w:val="bs-Latn-BA"/>
        </w:rPr>
        <w:t xml:space="preserve">    - član 316. stav (3), za iznos preko 50.000 KM, i</w:t>
      </w:r>
    </w:p>
    <w:p w:rsidR="008463B2" w:rsidRPr="00313E6C" w:rsidRDefault="008463B2" w:rsidP="00D95125">
      <w:pPr>
        <w:pStyle w:val="FootnoteText"/>
        <w:rPr>
          <w:lang w:val="bs-Latn-BA"/>
        </w:rPr>
      </w:pPr>
      <w:r>
        <w:rPr>
          <w:lang w:val="bs-Latn-BA"/>
        </w:rPr>
        <w:t xml:space="preserve">    - član 317. stav (2), za iznos preko 50.000 KM.</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3B2" w:rsidRDefault="008463B2" w:rsidP="00C12455">
    <w:pPr>
      <w:pStyle w:val="Header"/>
      <w:jc w:val="cent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463B2" w:rsidRDefault="008463B2" w:rsidP="002936B9">
    <w:pPr>
      <w:pStyle w:val="Header"/>
      <w:tabs>
        <w:tab w:val="clear" w:pos="4320"/>
        <w:tab w:val="clear" w:pos="8640"/>
      </w:tabs>
      <w:ind w:right="-17"/>
      <w:jc w:val="center"/>
    </w:pPr>
    <w:r>
      <w:rPr>
        <w:noProof/>
        <w:lang w:val="bs-Latn-BA" w:eastAsia="bs-Latn-BA"/>
      </w:rPr>
      <w:drawing>
        <wp:inline distT="0" distB="0" distL="0" distR="0">
          <wp:extent cx="4686300" cy="723900"/>
          <wp:effectExtent l="0" t="0" r="0" b="0"/>
          <wp:docPr id="2" name="Picture 2" descr="VSTV logo_osnovna inacica_logoti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VSTV logo_osnovna inacica_logoti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686300" cy="723900"/>
                  </a:xfrm>
                  <a:prstGeom prst="rect">
                    <a:avLst/>
                  </a:prstGeom>
                  <a:noFill/>
                  <a:ln>
                    <a:noFill/>
                  </a:ln>
                </pic:spPr>
              </pic:pic>
            </a:graphicData>
          </a:graphic>
        </wp:inline>
      </w:drawing>
    </w:r>
  </w:p>
  <w:p w:rsidR="008463B2" w:rsidRDefault="008463B2" w:rsidP="00F93226">
    <w:pPr>
      <w:pStyle w:val="Header"/>
      <w:pBdr>
        <w:bottom w:val="single" w:sz="4" w:space="1" w:color="auto"/>
      </w:pBdr>
      <w:tabs>
        <w:tab w:val="clear" w:pos="4320"/>
        <w:tab w:val="clear" w:pos="8640"/>
      </w:tabs>
      <w:ind w:right="-17"/>
      <w:jc w:val="center"/>
      <w:rPr>
        <w:lang w:val="hr-BA"/>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1408AB"/>
    <w:multiLevelType w:val="hybridMultilevel"/>
    <w:tmpl w:val="A724BF6A"/>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 w15:restartNumberingAfterBreak="0">
    <w:nsid w:val="03421DCE"/>
    <w:multiLevelType w:val="hybridMultilevel"/>
    <w:tmpl w:val="04323D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3B55DDC"/>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3" w15:restartNumberingAfterBreak="0">
    <w:nsid w:val="0B5E364E"/>
    <w:multiLevelType w:val="hybridMultilevel"/>
    <w:tmpl w:val="EA78AEDC"/>
    <w:lvl w:ilvl="0" w:tplc="76B09D08">
      <w:start w:val="1"/>
      <w:numFmt w:val="bullet"/>
      <w:lvlText w:val="-"/>
      <w:lvlJc w:val="left"/>
      <w:pPr>
        <w:ind w:left="720" w:hanging="360"/>
      </w:pPr>
      <w:rPr>
        <w:rFonts w:ascii="Arial" w:eastAsia="Times New Roman" w:hAnsi="Arial" w:cs="Symbol" w:hint="default"/>
      </w:rPr>
    </w:lvl>
    <w:lvl w:ilvl="1" w:tplc="041A0003">
      <w:start w:val="1"/>
      <w:numFmt w:val="bullet"/>
      <w:lvlText w:val="o"/>
      <w:lvlJc w:val="left"/>
      <w:pPr>
        <w:ind w:left="1440" w:hanging="360"/>
      </w:pPr>
      <w:rPr>
        <w:rFonts w:ascii="Courier New" w:hAnsi="Courier New" w:cs="Arial"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Arial"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Arial" w:hint="default"/>
      </w:rPr>
    </w:lvl>
    <w:lvl w:ilvl="8" w:tplc="041A0005">
      <w:start w:val="1"/>
      <w:numFmt w:val="bullet"/>
      <w:lvlText w:val=""/>
      <w:lvlJc w:val="left"/>
      <w:pPr>
        <w:ind w:left="6480" w:hanging="360"/>
      </w:pPr>
      <w:rPr>
        <w:rFonts w:ascii="Wingdings" w:hAnsi="Wingdings" w:hint="default"/>
      </w:rPr>
    </w:lvl>
  </w:abstractNum>
  <w:abstractNum w:abstractNumId="4" w15:restartNumberingAfterBreak="0">
    <w:nsid w:val="0F8F0AF6"/>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5" w15:restartNumberingAfterBreak="0">
    <w:nsid w:val="16B83755"/>
    <w:multiLevelType w:val="hybridMultilevel"/>
    <w:tmpl w:val="04323D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8750204"/>
    <w:multiLevelType w:val="hybridMultilevel"/>
    <w:tmpl w:val="04323D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CB63AFA"/>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8" w15:restartNumberingAfterBreak="0">
    <w:nsid w:val="215E451D"/>
    <w:multiLevelType w:val="hybridMultilevel"/>
    <w:tmpl w:val="4B627732"/>
    <w:lvl w:ilvl="0" w:tplc="33CA3ED8">
      <w:start w:val="1"/>
      <w:numFmt w:val="decimal"/>
      <w:lvlText w:val="(%1)"/>
      <w:lvlJc w:val="left"/>
      <w:pPr>
        <w:ind w:left="927" w:hanging="360"/>
      </w:pPr>
      <w:rPr>
        <w:rFonts w:hint="default"/>
        <w:color w:val="auto"/>
      </w:rPr>
    </w:lvl>
    <w:lvl w:ilvl="1" w:tplc="141A0019" w:tentative="1">
      <w:start w:val="1"/>
      <w:numFmt w:val="lowerLetter"/>
      <w:lvlText w:val="%2."/>
      <w:lvlJc w:val="left"/>
      <w:pPr>
        <w:ind w:left="1647" w:hanging="360"/>
      </w:pPr>
    </w:lvl>
    <w:lvl w:ilvl="2" w:tplc="141A001B" w:tentative="1">
      <w:start w:val="1"/>
      <w:numFmt w:val="lowerRoman"/>
      <w:lvlText w:val="%3."/>
      <w:lvlJc w:val="right"/>
      <w:pPr>
        <w:ind w:left="2367" w:hanging="180"/>
      </w:pPr>
    </w:lvl>
    <w:lvl w:ilvl="3" w:tplc="141A000F" w:tentative="1">
      <w:start w:val="1"/>
      <w:numFmt w:val="decimal"/>
      <w:lvlText w:val="%4."/>
      <w:lvlJc w:val="left"/>
      <w:pPr>
        <w:ind w:left="3087" w:hanging="360"/>
      </w:pPr>
    </w:lvl>
    <w:lvl w:ilvl="4" w:tplc="141A0019" w:tentative="1">
      <w:start w:val="1"/>
      <w:numFmt w:val="lowerLetter"/>
      <w:lvlText w:val="%5."/>
      <w:lvlJc w:val="left"/>
      <w:pPr>
        <w:ind w:left="3807" w:hanging="360"/>
      </w:pPr>
    </w:lvl>
    <w:lvl w:ilvl="5" w:tplc="141A001B" w:tentative="1">
      <w:start w:val="1"/>
      <w:numFmt w:val="lowerRoman"/>
      <w:lvlText w:val="%6."/>
      <w:lvlJc w:val="right"/>
      <w:pPr>
        <w:ind w:left="4527" w:hanging="180"/>
      </w:pPr>
    </w:lvl>
    <w:lvl w:ilvl="6" w:tplc="141A000F" w:tentative="1">
      <w:start w:val="1"/>
      <w:numFmt w:val="decimal"/>
      <w:lvlText w:val="%7."/>
      <w:lvlJc w:val="left"/>
      <w:pPr>
        <w:ind w:left="5247" w:hanging="360"/>
      </w:pPr>
    </w:lvl>
    <w:lvl w:ilvl="7" w:tplc="141A0019" w:tentative="1">
      <w:start w:val="1"/>
      <w:numFmt w:val="lowerLetter"/>
      <w:lvlText w:val="%8."/>
      <w:lvlJc w:val="left"/>
      <w:pPr>
        <w:ind w:left="5967" w:hanging="360"/>
      </w:pPr>
    </w:lvl>
    <w:lvl w:ilvl="8" w:tplc="141A001B" w:tentative="1">
      <w:start w:val="1"/>
      <w:numFmt w:val="lowerRoman"/>
      <w:lvlText w:val="%9."/>
      <w:lvlJc w:val="right"/>
      <w:pPr>
        <w:ind w:left="6687" w:hanging="180"/>
      </w:pPr>
    </w:lvl>
  </w:abstractNum>
  <w:abstractNum w:abstractNumId="9" w15:restartNumberingAfterBreak="0">
    <w:nsid w:val="265848AE"/>
    <w:multiLevelType w:val="hybridMultilevel"/>
    <w:tmpl w:val="4D8446F4"/>
    <w:lvl w:ilvl="0" w:tplc="D47ADDB6">
      <w:start w:val="1"/>
      <w:numFmt w:val="decimal"/>
      <w:lvlText w:val="(%1)"/>
      <w:lvlJc w:val="left"/>
      <w:pPr>
        <w:ind w:left="862" w:hanging="360"/>
      </w:pPr>
      <w:rPr>
        <w:rFonts w:hint="default"/>
      </w:rPr>
    </w:lvl>
    <w:lvl w:ilvl="1" w:tplc="141A0019" w:tentative="1">
      <w:start w:val="1"/>
      <w:numFmt w:val="lowerLetter"/>
      <w:lvlText w:val="%2."/>
      <w:lvlJc w:val="left"/>
      <w:pPr>
        <w:ind w:left="1582" w:hanging="360"/>
      </w:pPr>
    </w:lvl>
    <w:lvl w:ilvl="2" w:tplc="141A001B" w:tentative="1">
      <w:start w:val="1"/>
      <w:numFmt w:val="lowerRoman"/>
      <w:lvlText w:val="%3."/>
      <w:lvlJc w:val="right"/>
      <w:pPr>
        <w:ind w:left="2302" w:hanging="180"/>
      </w:pPr>
    </w:lvl>
    <w:lvl w:ilvl="3" w:tplc="141A000F" w:tentative="1">
      <w:start w:val="1"/>
      <w:numFmt w:val="decimal"/>
      <w:lvlText w:val="%4."/>
      <w:lvlJc w:val="left"/>
      <w:pPr>
        <w:ind w:left="3022" w:hanging="360"/>
      </w:pPr>
    </w:lvl>
    <w:lvl w:ilvl="4" w:tplc="141A0019" w:tentative="1">
      <w:start w:val="1"/>
      <w:numFmt w:val="lowerLetter"/>
      <w:lvlText w:val="%5."/>
      <w:lvlJc w:val="left"/>
      <w:pPr>
        <w:ind w:left="3742" w:hanging="360"/>
      </w:pPr>
    </w:lvl>
    <w:lvl w:ilvl="5" w:tplc="141A001B" w:tentative="1">
      <w:start w:val="1"/>
      <w:numFmt w:val="lowerRoman"/>
      <w:lvlText w:val="%6."/>
      <w:lvlJc w:val="right"/>
      <w:pPr>
        <w:ind w:left="4462" w:hanging="180"/>
      </w:pPr>
    </w:lvl>
    <w:lvl w:ilvl="6" w:tplc="141A000F" w:tentative="1">
      <w:start w:val="1"/>
      <w:numFmt w:val="decimal"/>
      <w:lvlText w:val="%7."/>
      <w:lvlJc w:val="left"/>
      <w:pPr>
        <w:ind w:left="5182" w:hanging="360"/>
      </w:pPr>
    </w:lvl>
    <w:lvl w:ilvl="7" w:tplc="141A0019" w:tentative="1">
      <w:start w:val="1"/>
      <w:numFmt w:val="lowerLetter"/>
      <w:lvlText w:val="%8."/>
      <w:lvlJc w:val="left"/>
      <w:pPr>
        <w:ind w:left="5902" w:hanging="360"/>
      </w:pPr>
    </w:lvl>
    <w:lvl w:ilvl="8" w:tplc="141A001B" w:tentative="1">
      <w:start w:val="1"/>
      <w:numFmt w:val="lowerRoman"/>
      <w:lvlText w:val="%9."/>
      <w:lvlJc w:val="right"/>
      <w:pPr>
        <w:ind w:left="6622" w:hanging="180"/>
      </w:pPr>
    </w:lvl>
  </w:abstractNum>
  <w:abstractNum w:abstractNumId="10" w15:restartNumberingAfterBreak="0">
    <w:nsid w:val="26983BD9"/>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11" w15:restartNumberingAfterBreak="0">
    <w:nsid w:val="2A245BC3"/>
    <w:multiLevelType w:val="hybridMultilevel"/>
    <w:tmpl w:val="D7C2A51A"/>
    <w:lvl w:ilvl="0" w:tplc="322AE716">
      <w:start w:val="1"/>
      <w:numFmt w:val="decimal"/>
      <w:lvlText w:val="(%1)"/>
      <w:lvlJc w:val="left"/>
      <w:pPr>
        <w:ind w:left="502" w:hanging="360"/>
      </w:pPr>
      <w:rPr>
        <w:rFonts w:hint="default"/>
        <w:color w:val="000000"/>
        <w:sz w:val="24"/>
      </w:rPr>
    </w:lvl>
    <w:lvl w:ilvl="1" w:tplc="141A0019" w:tentative="1">
      <w:start w:val="1"/>
      <w:numFmt w:val="lowerLetter"/>
      <w:lvlText w:val="%2."/>
      <w:lvlJc w:val="left"/>
      <w:pPr>
        <w:ind w:left="1222" w:hanging="360"/>
      </w:pPr>
    </w:lvl>
    <w:lvl w:ilvl="2" w:tplc="141A001B" w:tentative="1">
      <w:start w:val="1"/>
      <w:numFmt w:val="lowerRoman"/>
      <w:lvlText w:val="%3."/>
      <w:lvlJc w:val="right"/>
      <w:pPr>
        <w:ind w:left="1942" w:hanging="180"/>
      </w:pPr>
    </w:lvl>
    <w:lvl w:ilvl="3" w:tplc="141A000F" w:tentative="1">
      <w:start w:val="1"/>
      <w:numFmt w:val="decimal"/>
      <w:lvlText w:val="%4."/>
      <w:lvlJc w:val="left"/>
      <w:pPr>
        <w:ind w:left="2662" w:hanging="360"/>
      </w:pPr>
    </w:lvl>
    <w:lvl w:ilvl="4" w:tplc="141A0019" w:tentative="1">
      <w:start w:val="1"/>
      <w:numFmt w:val="lowerLetter"/>
      <w:lvlText w:val="%5."/>
      <w:lvlJc w:val="left"/>
      <w:pPr>
        <w:ind w:left="3382" w:hanging="360"/>
      </w:pPr>
    </w:lvl>
    <w:lvl w:ilvl="5" w:tplc="141A001B" w:tentative="1">
      <w:start w:val="1"/>
      <w:numFmt w:val="lowerRoman"/>
      <w:lvlText w:val="%6."/>
      <w:lvlJc w:val="right"/>
      <w:pPr>
        <w:ind w:left="4102" w:hanging="180"/>
      </w:pPr>
    </w:lvl>
    <w:lvl w:ilvl="6" w:tplc="141A000F" w:tentative="1">
      <w:start w:val="1"/>
      <w:numFmt w:val="decimal"/>
      <w:lvlText w:val="%7."/>
      <w:lvlJc w:val="left"/>
      <w:pPr>
        <w:ind w:left="4822" w:hanging="360"/>
      </w:pPr>
    </w:lvl>
    <w:lvl w:ilvl="7" w:tplc="141A0019" w:tentative="1">
      <w:start w:val="1"/>
      <w:numFmt w:val="lowerLetter"/>
      <w:lvlText w:val="%8."/>
      <w:lvlJc w:val="left"/>
      <w:pPr>
        <w:ind w:left="5542" w:hanging="360"/>
      </w:pPr>
    </w:lvl>
    <w:lvl w:ilvl="8" w:tplc="141A001B" w:tentative="1">
      <w:start w:val="1"/>
      <w:numFmt w:val="lowerRoman"/>
      <w:lvlText w:val="%9."/>
      <w:lvlJc w:val="right"/>
      <w:pPr>
        <w:ind w:left="6262" w:hanging="180"/>
      </w:pPr>
    </w:lvl>
  </w:abstractNum>
  <w:abstractNum w:abstractNumId="12" w15:restartNumberingAfterBreak="0">
    <w:nsid w:val="2C9876C3"/>
    <w:multiLevelType w:val="hybridMultilevel"/>
    <w:tmpl w:val="E1E6E06A"/>
    <w:lvl w:ilvl="0" w:tplc="9BBAC9AA">
      <w:start w:val="1"/>
      <w:numFmt w:val="bullet"/>
      <w:lvlText w:val="-"/>
      <w:lvlJc w:val="left"/>
      <w:pPr>
        <w:ind w:left="720" w:hanging="360"/>
      </w:pPr>
      <w:rPr>
        <w:rFonts w:ascii="Calibri" w:eastAsia="Times New Roman" w:hAnsi="Calibri" w:cs="Times New Roman" w:hint="default"/>
      </w:rPr>
    </w:lvl>
    <w:lvl w:ilvl="1" w:tplc="041A0003">
      <w:start w:val="1"/>
      <w:numFmt w:val="bullet"/>
      <w:lvlText w:val="o"/>
      <w:lvlJc w:val="left"/>
      <w:pPr>
        <w:ind w:left="1440" w:hanging="360"/>
      </w:pPr>
      <w:rPr>
        <w:rFonts w:ascii="Courier New" w:hAnsi="Courier New" w:cs="Arial"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Arial"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Arial" w:hint="default"/>
      </w:rPr>
    </w:lvl>
    <w:lvl w:ilvl="8" w:tplc="041A0005">
      <w:start w:val="1"/>
      <w:numFmt w:val="bullet"/>
      <w:lvlText w:val=""/>
      <w:lvlJc w:val="left"/>
      <w:pPr>
        <w:ind w:left="6480" w:hanging="360"/>
      </w:pPr>
      <w:rPr>
        <w:rFonts w:ascii="Wingdings" w:hAnsi="Wingdings" w:hint="default"/>
      </w:rPr>
    </w:lvl>
  </w:abstractNum>
  <w:abstractNum w:abstractNumId="13" w15:restartNumberingAfterBreak="0">
    <w:nsid w:val="2D2A6174"/>
    <w:multiLevelType w:val="hybridMultilevel"/>
    <w:tmpl w:val="9FF28870"/>
    <w:lvl w:ilvl="0" w:tplc="911A0240">
      <w:start w:val="1"/>
      <w:numFmt w:val="decimal"/>
      <w:lvlText w:val="(%1)"/>
      <w:lvlJc w:val="left"/>
      <w:pPr>
        <w:ind w:left="36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14" w15:restartNumberingAfterBreak="0">
    <w:nsid w:val="30601C07"/>
    <w:multiLevelType w:val="hybridMultilevel"/>
    <w:tmpl w:val="A3DCAB76"/>
    <w:lvl w:ilvl="0" w:tplc="04090017">
      <w:start w:val="1"/>
      <w:numFmt w:val="lowerLetter"/>
      <w:lvlText w:val="%1)"/>
      <w:lvlJc w:val="left"/>
      <w:pPr>
        <w:ind w:left="360" w:hanging="360"/>
      </w:pPr>
      <w:rPr>
        <w:rFonts w:hint="default"/>
      </w:rPr>
    </w:lvl>
    <w:lvl w:ilvl="1" w:tplc="141A0019" w:tentative="1">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15" w15:restartNumberingAfterBreak="0">
    <w:nsid w:val="322E4E09"/>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16" w15:restartNumberingAfterBreak="0">
    <w:nsid w:val="39930D35"/>
    <w:multiLevelType w:val="hybridMultilevel"/>
    <w:tmpl w:val="55AAD43A"/>
    <w:lvl w:ilvl="0" w:tplc="9656D97E">
      <w:start w:val="1"/>
      <w:numFmt w:val="decimal"/>
      <w:lvlText w:val="(%1)"/>
      <w:lvlJc w:val="left"/>
      <w:pPr>
        <w:ind w:left="390" w:hanging="390"/>
      </w:pPr>
      <w:rPr>
        <w:rFonts w:hint="default"/>
      </w:rPr>
    </w:lvl>
    <w:lvl w:ilvl="1" w:tplc="141A0019">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17" w15:restartNumberingAfterBreak="0">
    <w:nsid w:val="3AD11496"/>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18" w15:restartNumberingAfterBreak="0">
    <w:nsid w:val="3DD852E7"/>
    <w:multiLevelType w:val="hybridMultilevel"/>
    <w:tmpl w:val="7516545E"/>
    <w:lvl w:ilvl="0" w:tplc="9BBAC9AA">
      <w:start w:val="1"/>
      <w:numFmt w:val="bullet"/>
      <w:lvlText w:val="-"/>
      <w:lvlJc w:val="left"/>
      <w:pPr>
        <w:ind w:left="720" w:hanging="360"/>
      </w:pPr>
      <w:rPr>
        <w:rFonts w:ascii="Calibri" w:eastAsia="Times New Roman" w:hAnsi="Calibri" w:cs="Times New Roman" w:hint="default"/>
      </w:rPr>
    </w:lvl>
    <w:lvl w:ilvl="1" w:tplc="041A0003">
      <w:start w:val="1"/>
      <w:numFmt w:val="bullet"/>
      <w:lvlText w:val="o"/>
      <w:lvlJc w:val="left"/>
      <w:pPr>
        <w:ind w:left="1440" w:hanging="360"/>
      </w:pPr>
      <w:rPr>
        <w:rFonts w:ascii="Courier New" w:hAnsi="Courier New" w:cs="Arial"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Arial"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Arial" w:hint="default"/>
      </w:rPr>
    </w:lvl>
    <w:lvl w:ilvl="8" w:tplc="041A0005">
      <w:start w:val="1"/>
      <w:numFmt w:val="bullet"/>
      <w:lvlText w:val=""/>
      <w:lvlJc w:val="left"/>
      <w:pPr>
        <w:ind w:left="6480" w:hanging="360"/>
      </w:pPr>
      <w:rPr>
        <w:rFonts w:ascii="Wingdings" w:hAnsi="Wingdings" w:hint="default"/>
      </w:rPr>
    </w:lvl>
  </w:abstractNum>
  <w:abstractNum w:abstractNumId="19" w15:restartNumberingAfterBreak="0">
    <w:nsid w:val="3EA91393"/>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20" w15:restartNumberingAfterBreak="0">
    <w:nsid w:val="400A7682"/>
    <w:multiLevelType w:val="hybridMultilevel"/>
    <w:tmpl w:val="4F223DBA"/>
    <w:lvl w:ilvl="0" w:tplc="7E5AC59E">
      <w:start w:val="1"/>
      <w:numFmt w:val="decimal"/>
      <w:lvlText w:val="(%1)"/>
      <w:lvlJc w:val="left"/>
      <w:pPr>
        <w:ind w:left="360" w:hanging="360"/>
      </w:pPr>
      <w:rPr>
        <w:rFonts w:hint="default"/>
        <w:i w:val="0"/>
        <w:color w:val="auto"/>
      </w:rPr>
    </w:lvl>
    <w:lvl w:ilvl="1" w:tplc="141A0019">
      <w:start w:val="1"/>
      <w:numFmt w:val="lowerLetter"/>
      <w:lvlText w:val="%2."/>
      <w:lvlJc w:val="left"/>
      <w:pPr>
        <w:ind w:left="1080" w:hanging="360"/>
      </w:pPr>
    </w:lvl>
    <w:lvl w:ilvl="2" w:tplc="141A001B" w:tentative="1">
      <w:start w:val="1"/>
      <w:numFmt w:val="lowerRoman"/>
      <w:lvlText w:val="%3."/>
      <w:lvlJc w:val="right"/>
      <w:pPr>
        <w:ind w:left="1800" w:hanging="180"/>
      </w:pPr>
    </w:lvl>
    <w:lvl w:ilvl="3" w:tplc="141A000F" w:tentative="1">
      <w:start w:val="1"/>
      <w:numFmt w:val="decimal"/>
      <w:lvlText w:val="%4."/>
      <w:lvlJc w:val="left"/>
      <w:pPr>
        <w:ind w:left="2520" w:hanging="360"/>
      </w:pPr>
    </w:lvl>
    <w:lvl w:ilvl="4" w:tplc="141A0019" w:tentative="1">
      <w:start w:val="1"/>
      <w:numFmt w:val="lowerLetter"/>
      <w:lvlText w:val="%5."/>
      <w:lvlJc w:val="left"/>
      <w:pPr>
        <w:ind w:left="3240" w:hanging="360"/>
      </w:pPr>
    </w:lvl>
    <w:lvl w:ilvl="5" w:tplc="141A001B" w:tentative="1">
      <w:start w:val="1"/>
      <w:numFmt w:val="lowerRoman"/>
      <w:lvlText w:val="%6."/>
      <w:lvlJc w:val="right"/>
      <w:pPr>
        <w:ind w:left="3960" w:hanging="180"/>
      </w:pPr>
    </w:lvl>
    <w:lvl w:ilvl="6" w:tplc="141A000F" w:tentative="1">
      <w:start w:val="1"/>
      <w:numFmt w:val="decimal"/>
      <w:lvlText w:val="%7."/>
      <w:lvlJc w:val="left"/>
      <w:pPr>
        <w:ind w:left="4680" w:hanging="360"/>
      </w:pPr>
    </w:lvl>
    <w:lvl w:ilvl="7" w:tplc="141A0019" w:tentative="1">
      <w:start w:val="1"/>
      <w:numFmt w:val="lowerLetter"/>
      <w:lvlText w:val="%8."/>
      <w:lvlJc w:val="left"/>
      <w:pPr>
        <w:ind w:left="5400" w:hanging="360"/>
      </w:pPr>
    </w:lvl>
    <w:lvl w:ilvl="8" w:tplc="141A001B" w:tentative="1">
      <w:start w:val="1"/>
      <w:numFmt w:val="lowerRoman"/>
      <w:lvlText w:val="%9."/>
      <w:lvlJc w:val="right"/>
      <w:pPr>
        <w:ind w:left="6120" w:hanging="180"/>
      </w:pPr>
    </w:lvl>
  </w:abstractNum>
  <w:abstractNum w:abstractNumId="21" w15:restartNumberingAfterBreak="0">
    <w:nsid w:val="411E6E13"/>
    <w:multiLevelType w:val="hybridMultilevel"/>
    <w:tmpl w:val="F0162BE4"/>
    <w:lvl w:ilvl="0" w:tplc="141A0017">
      <w:start w:val="1"/>
      <w:numFmt w:val="lowerLetter"/>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2" w15:restartNumberingAfterBreak="0">
    <w:nsid w:val="425A32EB"/>
    <w:multiLevelType w:val="hybridMultilevel"/>
    <w:tmpl w:val="6AEEAC0E"/>
    <w:lvl w:ilvl="0" w:tplc="2ABCBC90">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3" w15:restartNumberingAfterBreak="0">
    <w:nsid w:val="4270152E"/>
    <w:multiLevelType w:val="hybridMultilevel"/>
    <w:tmpl w:val="38742576"/>
    <w:lvl w:ilvl="0" w:tplc="1AF6CCFA">
      <w:start w:val="1"/>
      <w:numFmt w:val="decimal"/>
      <w:lvlText w:val="(%1)"/>
      <w:lvlJc w:val="left"/>
      <w:pPr>
        <w:ind w:left="720" w:hanging="360"/>
      </w:pPr>
      <w:rPr>
        <w:rFonts w:hint="default"/>
      </w:rPr>
    </w:lvl>
    <w:lvl w:ilvl="1" w:tplc="141A0019" w:tentative="1">
      <w:start w:val="1"/>
      <w:numFmt w:val="lowerLetter"/>
      <w:lvlText w:val="%2."/>
      <w:lvlJc w:val="left"/>
      <w:pPr>
        <w:ind w:left="1440" w:hanging="360"/>
      </w:pPr>
    </w:lvl>
    <w:lvl w:ilvl="2" w:tplc="141A001B" w:tentative="1">
      <w:start w:val="1"/>
      <w:numFmt w:val="lowerRoman"/>
      <w:lvlText w:val="%3."/>
      <w:lvlJc w:val="right"/>
      <w:pPr>
        <w:ind w:left="2160" w:hanging="180"/>
      </w:pPr>
    </w:lvl>
    <w:lvl w:ilvl="3" w:tplc="141A000F" w:tentative="1">
      <w:start w:val="1"/>
      <w:numFmt w:val="decimal"/>
      <w:lvlText w:val="%4."/>
      <w:lvlJc w:val="left"/>
      <w:pPr>
        <w:ind w:left="2880" w:hanging="360"/>
      </w:pPr>
    </w:lvl>
    <w:lvl w:ilvl="4" w:tplc="141A0019" w:tentative="1">
      <w:start w:val="1"/>
      <w:numFmt w:val="lowerLetter"/>
      <w:lvlText w:val="%5."/>
      <w:lvlJc w:val="left"/>
      <w:pPr>
        <w:ind w:left="3600" w:hanging="360"/>
      </w:pPr>
    </w:lvl>
    <w:lvl w:ilvl="5" w:tplc="141A001B" w:tentative="1">
      <w:start w:val="1"/>
      <w:numFmt w:val="lowerRoman"/>
      <w:lvlText w:val="%6."/>
      <w:lvlJc w:val="right"/>
      <w:pPr>
        <w:ind w:left="4320" w:hanging="180"/>
      </w:pPr>
    </w:lvl>
    <w:lvl w:ilvl="6" w:tplc="141A000F" w:tentative="1">
      <w:start w:val="1"/>
      <w:numFmt w:val="decimal"/>
      <w:lvlText w:val="%7."/>
      <w:lvlJc w:val="left"/>
      <w:pPr>
        <w:ind w:left="5040" w:hanging="360"/>
      </w:pPr>
    </w:lvl>
    <w:lvl w:ilvl="7" w:tplc="141A0019" w:tentative="1">
      <w:start w:val="1"/>
      <w:numFmt w:val="lowerLetter"/>
      <w:lvlText w:val="%8."/>
      <w:lvlJc w:val="left"/>
      <w:pPr>
        <w:ind w:left="5760" w:hanging="360"/>
      </w:pPr>
    </w:lvl>
    <w:lvl w:ilvl="8" w:tplc="141A001B" w:tentative="1">
      <w:start w:val="1"/>
      <w:numFmt w:val="lowerRoman"/>
      <w:lvlText w:val="%9."/>
      <w:lvlJc w:val="right"/>
      <w:pPr>
        <w:ind w:left="6480" w:hanging="180"/>
      </w:pPr>
    </w:lvl>
  </w:abstractNum>
  <w:abstractNum w:abstractNumId="24" w15:restartNumberingAfterBreak="0">
    <w:nsid w:val="4B7923C2"/>
    <w:multiLevelType w:val="hybridMultilevel"/>
    <w:tmpl w:val="F7844628"/>
    <w:lvl w:ilvl="0" w:tplc="9BBAC9AA">
      <w:start w:val="1"/>
      <w:numFmt w:val="bullet"/>
      <w:lvlText w:val="-"/>
      <w:lvlJc w:val="left"/>
      <w:pPr>
        <w:ind w:left="720" w:hanging="360"/>
      </w:pPr>
      <w:rPr>
        <w:rFonts w:ascii="Calibri" w:eastAsia="Times New Roman" w:hAnsi="Calibri" w:cs="Times New Roman" w:hint="default"/>
      </w:rPr>
    </w:lvl>
    <w:lvl w:ilvl="1" w:tplc="041A0003">
      <w:start w:val="1"/>
      <w:numFmt w:val="bullet"/>
      <w:lvlText w:val="o"/>
      <w:lvlJc w:val="left"/>
      <w:pPr>
        <w:ind w:left="1440" w:hanging="360"/>
      </w:pPr>
      <w:rPr>
        <w:rFonts w:ascii="Courier New" w:hAnsi="Courier New" w:cs="Arial"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Arial"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Arial" w:hint="default"/>
      </w:rPr>
    </w:lvl>
    <w:lvl w:ilvl="8" w:tplc="041A0005">
      <w:start w:val="1"/>
      <w:numFmt w:val="bullet"/>
      <w:lvlText w:val=""/>
      <w:lvlJc w:val="left"/>
      <w:pPr>
        <w:ind w:left="6480" w:hanging="360"/>
      </w:pPr>
      <w:rPr>
        <w:rFonts w:ascii="Wingdings" w:hAnsi="Wingdings" w:hint="default"/>
      </w:rPr>
    </w:lvl>
  </w:abstractNum>
  <w:abstractNum w:abstractNumId="25" w15:restartNumberingAfterBreak="0">
    <w:nsid w:val="4E9E455E"/>
    <w:multiLevelType w:val="hybridMultilevel"/>
    <w:tmpl w:val="75C0B21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13F256A"/>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27" w15:restartNumberingAfterBreak="0">
    <w:nsid w:val="52AF4CDD"/>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28" w15:restartNumberingAfterBreak="0">
    <w:nsid w:val="52EA1A1E"/>
    <w:multiLevelType w:val="hybridMultilevel"/>
    <w:tmpl w:val="2CD8B54E"/>
    <w:lvl w:ilvl="0" w:tplc="9BBAC9AA">
      <w:start w:val="1"/>
      <w:numFmt w:val="bullet"/>
      <w:lvlText w:val="-"/>
      <w:lvlJc w:val="left"/>
      <w:pPr>
        <w:ind w:left="720" w:hanging="360"/>
      </w:pPr>
      <w:rPr>
        <w:rFonts w:ascii="Calibri" w:eastAsia="Times New Roman" w:hAnsi="Calibri" w:cs="Times New Roman" w:hint="default"/>
      </w:rPr>
    </w:lvl>
    <w:lvl w:ilvl="1" w:tplc="041A0003">
      <w:start w:val="1"/>
      <w:numFmt w:val="bullet"/>
      <w:lvlText w:val="o"/>
      <w:lvlJc w:val="left"/>
      <w:pPr>
        <w:ind w:left="1440" w:hanging="360"/>
      </w:pPr>
      <w:rPr>
        <w:rFonts w:ascii="Courier New" w:hAnsi="Courier New" w:cs="Arial" w:hint="default"/>
      </w:rPr>
    </w:lvl>
    <w:lvl w:ilvl="2" w:tplc="041A0005">
      <w:start w:val="1"/>
      <w:numFmt w:val="bullet"/>
      <w:lvlText w:val=""/>
      <w:lvlJc w:val="left"/>
      <w:pPr>
        <w:ind w:left="2160" w:hanging="360"/>
      </w:pPr>
      <w:rPr>
        <w:rFonts w:ascii="Wingdings" w:hAnsi="Wingdings" w:hint="default"/>
      </w:rPr>
    </w:lvl>
    <w:lvl w:ilvl="3" w:tplc="041A0001">
      <w:start w:val="1"/>
      <w:numFmt w:val="bullet"/>
      <w:lvlText w:val=""/>
      <w:lvlJc w:val="left"/>
      <w:pPr>
        <w:ind w:left="2880" w:hanging="360"/>
      </w:pPr>
      <w:rPr>
        <w:rFonts w:ascii="Symbol" w:hAnsi="Symbol" w:hint="default"/>
      </w:rPr>
    </w:lvl>
    <w:lvl w:ilvl="4" w:tplc="041A0003">
      <w:start w:val="1"/>
      <w:numFmt w:val="bullet"/>
      <w:lvlText w:val="o"/>
      <w:lvlJc w:val="left"/>
      <w:pPr>
        <w:ind w:left="3600" w:hanging="360"/>
      </w:pPr>
      <w:rPr>
        <w:rFonts w:ascii="Courier New" w:hAnsi="Courier New" w:cs="Arial" w:hint="default"/>
      </w:rPr>
    </w:lvl>
    <w:lvl w:ilvl="5" w:tplc="041A0005">
      <w:start w:val="1"/>
      <w:numFmt w:val="bullet"/>
      <w:lvlText w:val=""/>
      <w:lvlJc w:val="left"/>
      <w:pPr>
        <w:ind w:left="4320" w:hanging="360"/>
      </w:pPr>
      <w:rPr>
        <w:rFonts w:ascii="Wingdings" w:hAnsi="Wingdings" w:hint="default"/>
      </w:rPr>
    </w:lvl>
    <w:lvl w:ilvl="6" w:tplc="041A0001">
      <w:start w:val="1"/>
      <w:numFmt w:val="bullet"/>
      <w:lvlText w:val=""/>
      <w:lvlJc w:val="left"/>
      <w:pPr>
        <w:ind w:left="5040" w:hanging="360"/>
      </w:pPr>
      <w:rPr>
        <w:rFonts w:ascii="Symbol" w:hAnsi="Symbol" w:hint="default"/>
      </w:rPr>
    </w:lvl>
    <w:lvl w:ilvl="7" w:tplc="041A0003">
      <w:start w:val="1"/>
      <w:numFmt w:val="bullet"/>
      <w:lvlText w:val="o"/>
      <w:lvlJc w:val="left"/>
      <w:pPr>
        <w:ind w:left="5760" w:hanging="360"/>
      </w:pPr>
      <w:rPr>
        <w:rFonts w:ascii="Courier New" w:hAnsi="Courier New" w:cs="Arial" w:hint="default"/>
      </w:rPr>
    </w:lvl>
    <w:lvl w:ilvl="8" w:tplc="041A0005">
      <w:start w:val="1"/>
      <w:numFmt w:val="bullet"/>
      <w:lvlText w:val=""/>
      <w:lvlJc w:val="left"/>
      <w:pPr>
        <w:ind w:left="6480" w:hanging="360"/>
      </w:pPr>
      <w:rPr>
        <w:rFonts w:ascii="Wingdings" w:hAnsi="Wingdings" w:hint="default"/>
      </w:rPr>
    </w:lvl>
  </w:abstractNum>
  <w:abstractNum w:abstractNumId="29" w15:restartNumberingAfterBreak="0">
    <w:nsid w:val="55F26F28"/>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30" w15:restartNumberingAfterBreak="0">
    <w:nsid w:val="56FD5FD7"/>
    <w:multiLevelType w:val="hybridMultilevel"/>
    <w:tmpl w:val="87263808"/>
    <w:lvl w:ilvl="0" w:tplc="53C41986">
      <w:start w:val="12"/>
      <w:numFmt w:val="bullet"/>
      <w:lvlText w:val="-"/>
      <w:lvlJc w:val="left"/>
      <w:pPr>
        <w:ind w:left="720" w:hanging="360"/>
      </w:pPr>
      <w:rPr>
        <w:rFonts w:ascii="Arial" w:eastAsia="Times New Roman" w:hAnsi="Arial" w:cs="Arial" w:hint="default"/>
      </w:rPr>
    </w:lvl>
    <w:lvl w:ilvl="1" w:tplc="141A0003" w:tentative="1">
      <w:start w:val="1"/>
      <w:numFmt w:val="bullet"/>
      <w:lvlText w:val="o"/>
      <w:lvlJc w:val="left"/>
      <w:pPr>
        <w:ind w:left="1440" w:hanging="360"/>
      </w:pPr>
      <w:rPr>
        <w:rFonts w:ascii="Courier New" w:hAnsi="Courier New" w:cs="Courier New"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Courier New"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Courier New" w:hint="default"/>
      </w:rPr>
    </w:lvl>
    <w:lvl w:ilvl="8" w:tplc="141A0005" w:tentative="1">
      <w:start w:val="1"/>
      <w:numFmt w:val="bullet"/>
      <w:lvlText w:val=""/>
      <w:lvlJc w:val="left"/>
      <w:pPr>
        <w:ind w:left="6480" w:hanging="360"/>
      </w:pPr>
      <w:rPr>
        <w:rFonts w:ascii="Wingdings" w:hAnsi="Wingdings" w:hint="default"/>
      </w:rPr>
    </w:lvl>
  </w:abstractNum>
  <w:abstractNum w:abstractNumId="31" w15:restartNumberingAfterBreak="0">
    <w:nsid w:val="5A2328D7"/>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32" w15:restartNumberingAfterBreak="0">
    <w:nsid w:val="63767754"/>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33" w15:restartNumberingAfterBreak="0">
    <w:nsid w:val="65ED127D"/>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34" w15:restartNumberingAfterBreak="0">
    <w:nsid w:val="705D7723"/>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35" w15:restartNumberingAfterBreak="0">
    <w:nsid w:val="70FB29D4"/>
    <w:multiLevelType w:val="hybridMultilevel"/>
    <w:tmpl w:val="C1B253CC"/>
    <w:lvl w:ilvl="0" w:tplc="04090017">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36" w15:restartNumberingAfterBreak="0">
    <w:nsid w:val="741347C6"/>
    <w:multiLevelType w:val="hybridMultilevel"/>
    <w:tmpl w:val="04323D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49A7CFE"/>
    <w:multiLevelType w:val="hybridMultilevel"/>
    <w:tmpl w:val="FDC624BA"/>
    <w:lvl w:ilvl="0" w:tplc="49D6EBBA">
      <w:start w:val="1"/>
      <w:numFmt w:val="bullet"/>
      <w:lvlText w:val="-"/>
      <w:lvlJc w:val="left"/>
      <w:pPr>
        <w:ind w:left="720" w:hanging="360"/>
      </w:pPr>
      <w:rPr>
        <w:rFonts w:ascii="Arial" w:eastAsia="Times New Roman"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15:restartNumberingAfterBreak="0">
    <w:nsid w:val="74ED7126"/>
    <w:multiLevelType w:val="hybridMultilevel"/>
    <w:tmpl w:val="13CE11D8"/>
    <w:lvl w:ilvl="0" w:tplc="9BBAC9AA">
      <w:start w:val="1"/>
      <w:numFmt w:val="bullet"/>
      <w:lvlText w:val="-"/>
      <w:lvlJc w:val="left"/>
      <w:pPr>
        <w:ind w:left="720" w:hanging="360"/>
      </w:pPr>
      <w:rPr>
        <w:rFonts w:ascii="Calibri" w:eastAsia="Times New Roman" w:hAnsi="Calibri" w:cs="Times New Roman" w:hint="default"/>
      </w:rPr>
    </w:lvl>
    <w:lvl w:ilvl="1" w:tplc="141A0003" w:tentative="1">
      <w:start w:val="1"/>
      <w:numFmt w:val="bullet"/>
      <w:lvlText w:val="o"/>
      <w:lvlJc w:val="left"/>
      <w:pPr>
        <w:ind w:left="1440" w:hanging="360"/>
      </w:pPr>
      <w:rPr>
        <w:rFonts w:ascii="Courier New" w:hAnsi="Courier New" w:cs="Arial" w:hint="default"/>
      </w:rPr>
    </w:lvl>
    <w:lvl w:ilvl="2" w:tplc="141A0005" w:tentative="1">
      <w:start w:val="1"/>
      <w:numFmt w:val="bullet"/>
      <w:lvlText w:val=""/>
      <w:lvlJc w:val="left"/>
      <w:pPr>
        <w:ind w:left="2160" w:hanging="360"/>
      </w:pPr>
      <w:rPr>
        <w:rFonts w:ascii="Wingdings" w:hAnsi="Wingdings" w:hint="default"/>
      </w:rPr>
    </w:lvl>
    <w:lvl w:ilvl="3" w:tplc="141A0001" w:tentative="1">
      <w:start w:val="1"/>
      <w:numFmt w:val="bullet"/>
      <w:lvlText w:val=""/>
      <w:lvlJc w:val="left"/>
      <w:pPr>
        <w:ind w:left="2880" w:hanging="360"/>
      </w:pPr>
      <w:rPr>
        <w:rFonts w:ascii="Symbol" w:hAnsi="Symbol" w:hint="default"/>
      </w:rPr>
    </w:lvl>
    <w:lvl w:ilvl="4" w:tplc="141A0003" w:tentative="1">
      <w:start w:val="1"/>
      <w:numFmt w:val="bullet"/>
      <w:lvlText w:val="o"/>
      <w:lvlJc w:val="left"/>
      <w:pPr>
        <w:ind w:left="3600" w:hanging="360"/>
      </w:pPr>
      <w:rPr>
        <w:rFonts w:ascii="Courier New" w:hAnsi="Courier New" w:cs="Arial" w:hint="default"/>
      </w:rPr>
    </w:lvl>
    <w:lvl w:ilvl="5" w:tplc="141A0005" w:tentative="1">
      <w:start w:val="1"/>
      <w:numFmt w:val="bullet"/>
      <w:lvlText w:val=""/>
      <w:lvlJc w:val="left"/>
      <w:pPr>
        <w:ind w:left="4320" w:hanging="360"/>
      </w:pPr>
      <w:rPr>
        <w:rFonts w:ascii="Wingdings" w:hAnsi="Wingdings" w:hint="default"/>
      </w:rPr>
    </w:lvl>
    <w:lvl w:ilvl="6" w:tplc="141A0001" w:tentative="1">
      <w:start w:val="1"/>
      <w:numFmt w:val="bullet"/>
      <w:lvlText w:val=""/>
      <w:lvlJc w:val="left"/>
      <w:pPr>
        <w:ind w:left="5040" w:hanging="360"/>
      </w:pPr>
      <w:rPr>
        <w:rFonts w:ascii="Symbol" w:hAnsi="Symbol" w:hint="default"/>
      </w:rPr>
    </w:lvl>
    <w:lvl w:ilvl="7" w:tplc="141A0003" w:tentative="1">
      <w:start w:val="1"/>
      <w:numFmt w:val="bullet"/>
      <w:lvlText w:val="o"/>
      <w:lvlJc w:val="left"/>
      <w:pPr>
        <w:ind w:left="5760" w:hanging="360"/>
      </w:pPr>
      <w:rPr>
        <w:rFonts w:ascii="Courier New" w:hAnsi="Courier New" w:cs="Arial" w:hint="default"/>
      </w:rPr>
    </w:lvl>
    <w:lvl w:ilvl="8" w:tplc="141A0005" w:tentative="1">
      <w:start w:val="1"/>
      <w:numFmt w:val="bullet"/>
      <w:lvlText w:val=""/>
      <w:lvlJc w:val="left"/>
      <w:pPr>
        <w:ind w:left="6480" w:hanging="360"/>
      </w:pPr>
      <w:rPr>
        <w:rFonts w:ascii="Wingdings" w:hAnsi="Wingdings" w:hint="default"/>
      </w:rPr>
    </w:lvl>
  </w:abstractNum>
  <w:abstractNum w:abstractNumId="39" w15:restartNumberingAfterBreak="0">
    <w:nsid w:val="7A3234D0"/>
    <w:multiLevelType w:val="hybridMultilevel"/>
    <w:tmpl w:val="895E4C82"/>
    <w:lvl w:ilvl="0" w:tplc="F4807EC4">
      <w:start w:val="1"/>
      <w:numFmt w:val="decimal"/>
      <w:lvlText w:val="(%1)"/>
      <w:lvlJc w:val="left"/>
      <w:pPr>
        <w:ind w:left="502" w:hanging="360"/>
      </w:pPr>
      <w:rPr>
        <w:rFonts w:hint="default"/>
        <w:i w:val="0"/>
        <w:color w:val="auto"/>
        <w:u w:val="none"/>
      </w:rPr>
    </w:lvl>
    <w:lvl w:ilvl="1" w:tplc="141A0019" w:tentative="1">
      <w:start w:val="1"/>
      <w:numFmt w:val="lowerLetter"/>
      <w:lvlText w:val="%2."/>
      <w:lvlJc w:val="left"/>
      <w:pPr>
        <w:ind w:left="1222" w:hanging="360"/>
      </w:pPr>
    </w:lvl>
    <w:lvl w:ilvl="2" w:tplc="141A001B" w:tentative="1">
      <w:start w:val="1"/>
      <w:numFmt w:val="lowerRoman"/>
      <w:lvlText w:val="%3."/>
      <w:lvlJc w:val="right"/>
      <w:pPr>
        <w:ind w:left="1942" w:hanging="180"/>
      </w:pPr>
    </w:lvl>
    <w:lvl w:ilvl="3" w:tplc="141A000F" w:tentative="1">
      <w:start w:val="1"/>
      <w:numFmt w:val="decimal"/>
      <w:lvlText w:val="%4."/>
      <w:lvlJc w:val="left"/>
      <w:pPr>
        <w:ind w:left="2662" w:hanging="360"/>
      </w:pPr>
    </w:lvl>
    <w:lvl w:ilvl="4" w:tplc="141A0019" w:tentative="1">
      <w:start w:val="1"/>
      <w:numFmt w:val="lowerLetter"/>
      <w:lvlText w:val="%5."/>
      <w:lvlJc w:val="left"/>
      <w:pPr>
        <w:ind w:left="3382" w:hanging="360"/>
      </w:pPr>
    </w:lvl>
    <w:lvl w:ilvl="5" w:tplc="141A001B" w:tentative="1">
      <w:start w:val="1"/>
      <w:numFmt w:val="lowerRoman"/>
      <w:lvlText w:val="%6."/>
      <w:lvlJc w:val="right"/>
      <w:pPr>
        <w:ind w:left="4102" w:hanging="180"/>
      </w:pPr>
    </w:lvl>
    <w:lvl w:ilvl="6" w:tplc="141A000F" w:tentative="1">
      <w:start w:val="1"/>
      <w:numFmt w:val="decimal"/>
      <w:lvlText w:val="%7."/>
      <w:lvlJc w:val="left"/>
      <w:pPr>
        <w:ind w:left="4822" w:hanging="360"/>
      </w:pPr>
    </w:lvl>
    <w:lvl w:ilvl="7" w:tplc="141A0019" w:tentative="1">
      <w:start w:val="1"/>
      <w:numFmt w:val="lowerLetter"/>
      <w:lvlText w:val="%8."/>
      <w:lvlJc w:val="left"/>
      <w:pPr>
        <w:ind w:left="5542" w:hanging="360"/>
      </w:pPr>
    </w:lvl>
    <w:lvl w:ilvl="8" w:tplc="141A001B" w:tentative="1">
      <w:start w:val="1"/>
      <w:numFmt w:val="lowerRoman"/>
      <w:lvlText w:val="%9."/>
      <w:lvlJc w:val="right"/>
      <w:pPr>
        <w:ind w:left="6262" w:hanging="180"/>
      </w:pPr>
    </w:lvl>
  </w:abstractNum>
  <w:abstractNum w:abstractNumId="40" w15:restartNumberingAfterBreak="0">
    <w:nsid w:val="7B890EEC"/>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abstractNum w:abstractNumId="41" w15:restartNumberingAfterBreak="0">
    <w:nsid w:val="7CC30D0A"/>
    <w:multiLevelType w:val="hybridMultilevel"/>
    <w:tmpl w:val="04323D78"/>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7CDF5BB3"/>
    <w:multiLevelType w:val="hybridMultilevel"/>
    <w:tmpl w:val="851E657E"/>
    <w:lvl w:ilvl="0" w:tplc="8048ED8A">
      <w:start w:val="1"/>
      <w:numFmt w:val="decimal"/>
      <w:lvlText w:val="(%1)"/>
      <w:lvlJc w:val="left"/>
      <w:pPr>
        <w:tabs>
          <w:tab w:val="num" w:pos="390"/>
        </w:tabs>
        <w:ind w:left="390" w:hanging="390"/>
      </w:pPr>
      <w:rPr>
        <w:rFonts w:hint="default"/>
      </w:rPr>
    </w:lvl>
    <w:lvl w:ilvl="1" w:tplc="04090019">
      <w:start w:val="1"/>
      <w:numFmt w:val="lowerLetter"/>
      <w:lvlText w:val="%2."/>
      <w:lvlJc w:val="left"/>
      <w:pPr>
        <w:tabs>
          <w:tab w:val="num" w:pos="1785"/>
        </w:tabs>
        <w:ind w:left="1785" w:hanging="360"/>
      </w:pPr>
    </w:lvl>
    <w:lvl w:ilvl="2" w:tplc="0409001B" w:tentative="1">
      <w:start w:val="1"/>
      <w:numFmt w:val="lowerRoman"/>
      <w:lvlText w:val="%3."/>
      <w:lvlJc w:val="right"/>
      <w:pPr>
        <w:tabs>
          <w:tab w:val="num" w:pos="2505"/>
        </w:tabs>
        <w:ind w:left="2505" w:hanging="180"/>
      </w:pPr>
    </w:lvl>
    <w:lvl w:ilvl="3" w:tplc="0409000F" w:tentative="1">
      <w:start w:val="1"/>
      <w:numFmt w:val="decimal"/>
      <w:lvlText w:val="%4."/>
      <w:lvlJc w:val="left"/>
      <w:pPr>
        <w:tabs>
          <w:tab w:val="num" w:pos="3225"/>
        </w:tabs>
        <w:ind w:left="3225" w:hanging="360"/>
      </w:pPr>
    </w:lvl>
    <w:lvl w:ilvl="4" w:tplc="04090019" w:tentative="1">
      <w:start w:val="1"/>
      <w:numFmt w:val="lowerLetter"/>
      <w:lvlText w:val="%5."/>
      <w:lvlJc w:val="left"/>
      <w:pPr>
        <w:tabs>
          <w:tab w:val="num" w:pos="3945"/>
        </w:tabs>
        <w:ind w:left="3945" w:hanging="360"/>
      </w:pPr>
    </w:lvl>
    <w:lvl w:ilvl="5" w:tplc="0409001B" w:tentative="1">
      <w:start w:val="1"/>
      <w:numFmt w:val="lowerRoman"/>
      <w:lvlText w:val="%6."/>
      <w:lvlJc w:val="right"/>
      <w:pPr>
        <w:tabs>
          <w:tab w:val="num" w:pos="4665"/>
        </w:tabs>
        <w:ind w:left="4665" w:hanging="180"/>
      </w:pPr>
    </w:lvl>
    <w:lvl w:ilvl="6" w:tplc="0409000F" w:tentative="1">
      <w:start w:val="1"/>
      <w:numFmt w:val="decimal"/>
      <w:lvlText w:val="%7."/>
      <w:lvlJc w:val="left"/>
      <w:pPr>
        <w:tabs>
          <w:tab w:val="num" w:pos="5385"/>
        </w:tabs>
        <w:ind w:left="5385" w:hanging="360"/>
      </w:pPr>
    </w:lvl>
    <w:lvl w:ilvl="7" w:tplc="04090019" w:tentative="1">
      <w:start w:val="1"/>
      <w:numFmt w:val="lowerLetter"/>
      <w:lvlText w:val="%8."/>
      <w:lvlJc w:val="left"/>
      <w:pPr>
        <w:tabs>
          <w:tab w:val="num" w:pos="6105"/>
        </w:tabs>
        <w:ind w:left="6105" w:hanging="360"/>
      </w:pPr>
    </w:lvl>
    <w:lvl w:ilvl="8" w:tplc="0409001B" w:tentative="1">
      <w:start w:val="1"/>
      <w:numFmt w:val="lowerRoman"/>
      <w:lvlText w:val="%9."/>
      <w:lvlJc w:val="right"/>
      <w:pPr>
        <w:tabs>
          <w:tab w:val="num" w:pos="6825"/>
        </w:tabs>
        <w:ind w:left="6825" w:hanging="180"/>
      </w:pPr>
    </w:lvl>
  </w:abstractNum>
  <w:num w:numId="1">
    <w:abstractNumId w:val="35"/>
  </w:num>
  <w:num w:numId="2">
    <w:abstractNumId w:val="3"/>
  </w:num>
  <w:num w:numId="3">
    <w:abstractNumId w:val="16"/>
  </w:num>
  <w:num w:numId="4">
    <w:abstractNumId w:val="14"/>
  </w:num>
  <w:num w:numId="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38"/>
  </w:num>
  <w:num w:numId="7">
    <w:abstractNumId w:val="28"/>
  </w:num>
  <w:num w:numId="8">
    <w:abstractNumId w:val="12"/>
  </w:num>
  <w:num w:numId="9">
    <w:abstractNumId w:val="24"/>
  </w:num>
  <w:num w:numId="10">
    <w:abstractNumId w:val="18"/>
  </w:num>
  <w:num w:numId="11">
    <w:abstractNumId w:val="11"/>
  </w:num>
  <w:num w:numId="12">
    <w:abstractNumId w:val="37"/>
  </w:num>
  <w:num w:numId="13">
    <w:abstractNumId w:val="0"/>
  </w:num>
  <w:num w:numId="14">
    <w:abstractNumId w:val="23"/>
  </w:num>
  <w:num w:numId="15">
    <w:abstractNumId w:val="39"/>
  </w:num>
  <w:num w:numId="16">
    <w:abstractNumId w:val="21"/>
  </w:num>
  <w:num w:numId="17">
    <w:abstractNumId w:val="20"/>
  </w:num>
  <w:num w:numId="18">
    <w:abstractNumId w:val="9"/>
  </w:num>
  <w:num w:numId="19">
    <w:abstractNumId w:val="8"/>
  </w:num>
  <w:num w:numId="20">
    <w:abstractNumId w:val="22"/>
  </w:num>
  <w:num w:numId="21">
    <w:abstractNumId w:val="4"/>
  </w:num>
  <w:num w:numId="22">
    <w:abstractNumId w:val="7"/>
  </w:num>
  <w:num w:numId="23">
    <w:abstractNumId w:val="26"/>
  </w:num>
  <w:num w:numId="24">
    <w:abstractNumId w:val="32"/>
  </w:num>
  <w:num w:numId="25">
    <w:abstractNumId w:val="17"/>
  </w:num>
  <w:num w:numId="26">
    <w:abstractNumId w:val="42"/>
  </w:num>
  <w:num w:numId="27">
    <w:abstractNumId w:val="27"/>
  </w:num>
  <w:num w:numId="28">
    <w:abstractNumId w:val="19"/>
  </w:num>
  <w:num w:numId="29">
    <w:abstractNumId w:val="40"/>
  </w:num>
  <w:num w:numId="30">
    <w:abstractNumId w:val="2"/>
  </w:num>
  <w:num w:numId="31">
    <w:abstractNumId w:val="5"/>
  </w:num>
  <w:num w:numId="32">
    <w:abstractNumId w:val="25"/>
  </w:num>
  <w:num w:numId="33">
    <w:abstractNumId w:val="31"/>
  </w:num>
  <w:num w:numId="34">
    <w:abstractNumId w:val="33"/>
  </w:num>
  <w:num w:numId="35">
    <w:abstractNumId w:val="10"/>
  </w:num>
  <w:num w:numId="36">
    <w:abstractNumId w:val="6"/>
  </w:num>
  <w:num w:numId="37">
    <w:abstractNumId w:val="1"/>
  </w:num>
  <w:num w:numId="38">
    <w:abstractNumId w:val="15"/>
  </w:num>
  <w:num w:numId="39">
    <w:abstractNumId w:val="29"/>
  </w:num>
  <w:num w:numId="40">
    <w:abstractNumId w:val="34"/>
  </w:num>
  <w:num w:numId="41">
    <w:abstractNumId w:val="41"/>
  </w:num>
  <w:num w:numId="42">
    <w:abstractNumId w:val="36"/>
  </w:num>
  <w:num w:numId="43">
    <w:abstractNumId w:val="30"/>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2"/>
  </w:compat>
  <w:rsids>
    <w:rsidRoot w:val="0089095E"/>
    <w:rsid w:val="000017E1"/>
    <w:rsid w:val="000023D0"/>
    <w:rsid w:val="00004A79"/>
    <w:rsid w:val="00005A7C"/>
    <w:rsid w:val="00006103"/>
    <w:rsid w:val="00006452"/>
    <w:rsid w:val="000131A0"/>
    <w:rsid w:val="000166E3"/>
    <w:rsid w:val="00021A32"/>
    <w:rsid w:val="00021F37"/>
    <w:rsid w:val="00023AE1"/>
    <w:rsid w:val="00023EBB"/>
    <w:rsid w:val="00025A0C"/>
    <w:rsid w:val="00025DF5"/>
    <w:rsid w:val="00026513"/>
    <w:rsid w:val="00032538"/>
    <w:rsid w:val="000338DA"/>
    <w:rsid w:val="00034B68"/>
    <w:rsid w:val="00050103"/>
    <w:rsid w:val="00051967"/>
    <w:rsid w:val="00051C8E"/>
    <w:rsid w:val="00051CF1"/>
    <w:rsid w:val="0005417B"/>
    <w:rsid w:val="0005617D"/>
    <w:rsid w:val="00057DD5"/>
    <w:rsid w:val="00062A77"/>
    <w:rsid w:val="000631DF"/>
    <w:rsid w:val="00064E40"/>
    <w:rsid w:val="00066B1F"/>
    <w:rsid w:val="00066C1C"/>
    <w:rsid w:val="00066E76"/>
    <w:rsid w:val="00070244"/>
    <w:rsid w:val="00071AC3"/>
    <w:rsid w:val="00077364"/>
    <w:rsid w:val="00081389"/>
    <w:rsid w:val="00082B68"/>
    <w:rsid w:val="00084644"/>
    <w:rsid w:val="000853DD"/>
    <w:rsid w:val="00087DA4"/>
    <w:rsid w:val="00093C78"/>
    <w:rsid w:val="00094EAF"/>
    <w:rsid w:val="00095639"/>
    <w:rsid w:val="00096D45"/>
    <w:rsid w:val="00097385"/>
    <w:rsid w:val="00097E22"/>
    <w:rsid w:val="000A05D2"/>
    <w:rsid w:val="000A2C83"/>
    <w:rsid w:val="000A5211"/>
    <w:rsid w:val="000A6297"/>
    <w:rsid w:val="000B2FCC"/>
    <w:rsid w:val="000C17F0"/>
    <w:rsid w:val="000C1E59"/>
    <w:rsid w:val="000C392B"/>
    <w:rsid w:val="000D0AE2"/>
    <w:rsid w:val="000D6209"/>
    <w:rsid w:val="000D6CEC"/>
    <w:rsid w:val="000E1208"/>
    <w:rsid w:val="000E2D5F"/>
    <w:rsid w:val="000E711C"/>
    <w:rsid w:val="000F0E09"/>
    <w:rsid w:val="000F24C3"/>
    <w:rsid w:val="000F3AAE"/>
    <w:rsid w:val="000F5E10"/>
    <w:rsid w:val="000F6F69"/>
    <w:rsid w:val="00100EA9"/>
    <w:rsid w:val="00104B16"/>
    <w:rsid w:val="001108A7"/>
    <w:rsid w:val="0011176B"/>
    <w:rsid w:val="00114172"/>
    <w:rsid w:val="00116E5F"/>
    <w:rsid w:val="00116FAD"/>
    <w:rsid w:val="00122285"/>
    <w:rsid w:val="001270EE"/>
    <w:rsid w:val="00127765"/>
    <w:rsid w:val="0013041C"/>
    <w:rsid w:val="00133014"/>
    <w:rsid w:val="0013545E"/>
    <w:rsid w:val="00135E59"/>
    <w:rsid w:val="00142239"/>
    <w:rsid w:val="00143B89"/>
    <w:rsid w:val="001458CF"/>
    <w:rsid w:val="00145AC8"/>
    <w:rsid w:val="00151786"/>
    <w:rsid w:val="00151BD1"/>
    <w:rsid w:val="00154A0D"/>
    <w:rsid w:val="00154AB9"/>
    <w:rsid w:val="00154EA2"/>
    <w:rsid w:val="00155907"/>
    <w:rsid w:val="00164D45"/>
    <w:rsid w:val="0016578F"/>
    <w:rsid w:val="00166B67"/>
    <w:rsid w:val="00167EDE"/>
    <w:rsid w:val="00170095"/>
    <w:rsid w:val="001710B6"/>
    <w:rsid w:val="00172151"/>
    <w:rsid w:val="00173738"/>
    <w:rsid w:val="00173C65"/>
    <w:rsid w:val="00177455"/>
    <w:rsid w:val="001808EA"/>
    <w:rsid w:val="00180B37"/>
    <w:rsid w:val="001810A3"/>
    <w:rsid w:val="001811BE"/>
    <w:rsid w:val="0018146D"/>
    <w:rsid w:val="00184AF4"/>
    <w:rsid w:val="0018501B"/>
    <w:rsid w:val="001865B3"/>
    <w:rsid w:val="0018733F"/>
    <w:rsid w:val="00187DAD"/>
    <w:rsid w:val="0019034E"/>
    <w:rsid w:val="001925B7"/>
    <w:rsid w:val="00194C18"/>
    <w:rsid w:val="001B23B9"/>
    <w:rsid w:val="001B68CB"/>
    <w:rsid w:val="001C430C"/>
    <w:rsid w:val="001C57FA"/>
    <w:rsid w:val="001D0E08"/>
    <w:rsid w:val="001D22C8"/>
    <w:rsid w:val="001D2C88"/>
    <w:rsid w:val="001D3A2E"/>
    <w:rsid w:val="001D7079"/>
    <w:rsid w:val="001E3C77"/>
    <w:rsid w:val="001F3F77"/>
    <w:rsid w:val="001F51FF"/>
    <w:rsid w:val="001F543F"/>
    <w:rsid w:val="001F575F"/>
    <w:rsid w:val="00203346"/>
    <w:rsid w:val="00204054"/>
    <w:rsid w:val="002041F0"/>
    <w:rsid w:val="002055D0"/>
    <w:rsid w:val="00205647"/>
    <w:rsid w:val="00207A10"/>
    <w:rsid w:val="00210096"/>
    <w:rsid w:val="00210B50"/>
    <w:rsid w:val="00212130"/>
    <w:rsid w:val="00214A88"/>
    <w:rsid w:val="0021572A"/>
    <w:rsid w:val="00217B41"/>
    <w:rsid w:val="00220005"/>
    <w:rsid w:val="00222DBA"/>
    <w:rsid w:val="00227436"/>
    <w:rsid w:val="00230612"/>
    <w:rsid w:val="00231AFF"/>
    <w:rsid w:val="00233DA0"/>
    <w:rsid w:val="002363FF"/>
    <w:rsid w:val="00237E79"/>
    <w:rsid w:val="0024088D"/>
    <w:rsid w:val="0024151F"/>
    <w:rsid w:val="0024471D"/>
    <w:rsid w:val="0024483C"/>
    <w:rsid w:val="0024485A"/>
    <w:rsid w:val="002472E2"/>
    <w:rsid w:val="0025416D"/>
    <w:rsid w:val="002555EE"/>
    <w:rsid w:val="00261FA2"/>
    <w:rsid w:val="00262026"/>
    <w:rsid w:val="00262A4D"/>
    <w:rsid w:val="002642C8"/>
    <w:rsid w:val="002646E6"/>
    <w:rsid w:val="00264CA3"/>
    <w:rsid w:val="00264E30"/>
    <w:rsid w:val="00264E74"/>
    <w:rsid w:val="00265BB0"/>
    <w:rsid w:val="002664BC"/>
    <w:rsid w:val="002708FE"/>
    <w:rsid w:val="00272288"/>
    <w:rsid w:val="0027242C"/>
    <w:rsid w:val="002737E5"/>
    <w:rsid w:val="0027584F"/>
    <w:rsid w:val="00277F09"/>
    <w:rsid w:val="00284191"/>
    <w:rsid w:val="00290357"/>
    <w:rsid w:val="002906AC"/>
    <w:rsid w:val="002922BE"/>
    <w:rsid w:val="002936B9"/>
    <w:rsid w:val="0029774F"/>
    <w:rsid w:val="002A18B6"/>
    <w:rsid w:val="002A3323"/>
    <w:rsid w:val="002A57A1"/>
    <w:rsid w:val="002A58D5"/>
    <w:rsid w:val="002A617C"/>
    <w:rsid w:val="002A66CB"/>
    <w:rsid w:val="002A7F2C"/>
    <w:rsid w:val="002B151B"/>
    <w:rsid w:val="002B6103"/>
    <w:rsid w:val="002B6D44"/>
    <w:rsid w:val="002C1D59"/>
    <w:rsid w:val="002C2464"/>
    <w:rsid w:val="002C3314"/>
    <w:rsid w:val="002C455B"/>
    <w:rsid w:val="002C644A"/>
    <w:rsid w:val="002C6517"/>
    <w:rsid w:val="002C7459"/>
    <w:rsid w:val="002C7689"/>
    <w:rsid w:val="002D5FB5"/>
    <w:rsid w:val="002E2C7F"/>
    <w:rsid w:val="002E3251"/>
    <w:rsid w:val="002E34FB"/>
    <w:rsid w:val="002E580D"/>
    <w:rsid w:val="002E5E64"/>
    <w:rsid w:val="002E7592"/>
    <w:rsid w:val="002F01A1"/>
    <w:rsid w:val="002F61E4"/>
    <w:rsid w:val="002F66D5"/>
    <w:rsid w:val="002F6DC1"/>
    <w:rsid w:val="003027F8"/>
    <w:rsid w:val="0030495E"/>
    <w:rsid w:val="003049F2"/>
    <w:rsid w:val="00306115"/>
    <w:rsid w:val="00312C06"/>
    <w:rsid w:val="00313E6C"/>
    <w:rsid w:val="00314A98"/>
    <w:rsid w:val="00315A78"/>
    <w:rsid w:val="00320F88"/>
    <w:rsid w:val="00321589"/>
    <w:rsid w:val="003225CD"/>
    <w:rsid w:val="00324369"/>
    <w:rsid w:val="00326219"/>
    <w:rsid w:val="0032688A"/>
    <w:rsid w:val="003321FF"/>
    <w:rsid w:val="0033231A"/>
    <w:rsid w:val="00333644"/>
    <w:rsid w:val="003343B8"/>
    <w:rsid w:val="003376C3"/>
    <w:rsid w:val="003377ED"/>
    <w:rsid w:val="00342693"/>
    <w:rsid w:val="003454D4"/>
    <w:rsid w:val="0035069A"/>
    <w:rsid w:val="003510A2"/>
    <w:rsid w:val="00352C25"/>
    <w:rsid w:val="0035370C"/>
    <w:rsid w:val="00353E7B"/>
    <w:rsid w:val="00354D68"/>
    <w:rsid w:val="0036442A"/>
    <w:rsid w:val="0036467D"/>
    <w:rsid w:val="00364BAF"/>
    <w:rsid w:val="0037158E"/>
    <w:rsid w:val="0037305D"/>
    <w:rsid w:val="00375B7F"/>
    <w:rsid w:val="00377637"/>
    <w:rsid w:val="00380F4B"/>
    <w:rsid w:val="00381003"/>
    <w:rsid w:val="00381195"/>
    <w:rsid w:val="00386E52"/>
    <w:rsid w:val="00393361"/>
    <w:rsid w:val="00393E66"/>
    <w:rsid w:val="00394AC6"/>
    <w:rsid w:val="00395332"/>
    <w:rsid w:val="003967A0"/>
    <w:rsid w:val="003A31F3"/>
    <w:rsid w:val="003A56F4"/>
    <w:rsid w:val="003A674D"/>
    <w:rsid w:val="003B1E4F"/>
    <w:rsid w:val="003B259F"/>
    <w:rsid w:val="003B30B7"/>
    <w:rsid w:val="003B71D8"/>
    <w:rsid w:val="003D00E5"/>
    <w:rsid w:val="003D0329"/>
    <w:rsid w:val="003D27D4"/>
    <w:rsid w:val="003D4E04"/>
    <w:rsid w:val="003D58A5"/>
    <w:rsid w:val="003D5E25"/>
    <w:rsid w:val="003D6BED"/>
    <w:rsid w:val="003D7439"/>
    <w:rsid w:val="003E09F7"/>
    <w:rsid w:val="003E0ED9"/>
    <w:rsid w:val="003E0F06"/>
    <w:rsid w:val="003E2BF5"/>
    <w:rsid w:val="003E3766"/>
    <w:rsid w:val="003E7B6C"/>
    <w:rsid w:val="003F0014"/>
    <w:rsid w:val="003F23E2"/>
    <w:rsid w:val="003F2F50"/>
    <w:rsid w:val="003F5B15"/>
    <w:rsid w:val="00403062"/>
    <w:rsid w:val="00403FFD"/>
    <w:rsid w:val="00404184"/>
    <w:rsid w:val="0040479C"/>
    <w:rsid w:val="004062C4"/>
    <w:rsid w:val="00406F79"/>
    <w:rsid w:val="00414357"/>
    <w:rsid w:val="0041457A"/>
    <w:rsid w:val="00421275"/>
    <w:rsid w:val="0042333B"/>
    <w:rsid w:val="004259A9"/>
    <w:rsid w:val="00426E32"/>
    <w:rsid w:val="00427795"/>
    <w:rsid w:val="004366F1"/>
    <w:rsid w:val="004419BA"/>
    <w:rsid w:val="00441D62"/>
    <w:rsid w:val="004424E9"/>
    <w:rsid w:val="00444764"/>
    <w:rsid w:val="004462FB"/>
    <w:rsid w:val="00447177"/>
    <w:rsid w:val="00447EBF"/>
    <w:rsid w:val="0045065B"/>
    <w:rsid w:val="004520B5"/>
    <w:rsid w:val="00453C8A"/>
    <w:rsid w:val="004562EC"/>
    <w:rsid w:val="00456505"/>
    <w:rsid w:val="0046056F"/>
    <w:rsid w:val="0046479A"/>
    <w:rsid w:val="0046634C"/>
    <w:rsid w:val="0046695D"/>
    <w:rsid w:val="00470512"/>
    <w:rsid w:val="004727D2"/>
    <w:rsid w:val="004745A5"/>
    <w:rsid w:val="00475008"/>
    <w:rsid w:val="00475968"/>
    <w:rsid w:val="00477149"/>
    <w:rsid w:val="0048064D"/>
    <w:rsid w:val="004813DF"/>
    <w:rsid w:val="00482BDD"/>
    <w:rsid w:val="0048384A"/>
    <w:rsid w:val="00485000"/>
    <w:rsid w:val="0048597B"/>
    <w:rsid w:val="00486A37"/>
    <w:rsid w:val="00490D90"/>
    <w:rsid w:val="00491256"/>
    <w:rsid w:val="00491944"/>
    <w:rsid w:val="0049227A"/>
    <w:rsid w:val="00493693"/>
    <w:rsid w:val="004971E1"/>
    <w:rsid w:val="004A09AD"/>
    <w:rsid w:val="004A0CA9"/>
    <w:rsid w:val="004A14E7"/>
    <w:rsid w:val="004A59BA"/>
    <w:rsid w:val="004C3A09"/>
    <w:rsid w:val="004C3D3A"/>
    <w:rsid w:val="004C5725"/>
    <w:rsid w:val="004D5244"/>
    <w:rsid w:val="004E39D1"/>
    <w:rsid w:val="004E6F13"/>
    <w:rsid w:val="004F072F"/>
    <w:rsid w:val="004F33C0"/>
    <w:rsid w:val="00500472"/>
    <w:rsid w:val="00501820"/>
    <w:rsid w:val="00503109"/>
    <w:rsid w:val="005055AE"/>
    <w:rsid w:val="005070D4"/>
    <w:rsid w:val="005153C4"/>
    <w:rsid w:val="00515647"/>
    <w:rsid w:val="00515F48"/>
    <w:rsid w:val="00516FBD"/>
    <w:rsid w:val="00522FA8"/>
    <w:rsid w:val="00525720"/>
    <w:rsid w:val="00527D98"/>
    <w:rsid w:val="00536326"/>
    <w:rsid w:val="00536675"/>
    <w:rsid w:val="0053787C"/>
    <w:rsid w:val="00541D26"/>
    <w:rsid w:val="005423D2"/>
    <w:rsid w:val="00543234"/>
    <w:rsid w:val="00552FD1"/>
    <w:rsid w:val="0055343E"/>
    <w:rsid w:val="00554675"/>
    <w:rsid w:val="00555182"/>
    <w:rsid w:val="00560CA8"/>
    <w:rsid w:val="00563D58"/>
    <w:rsid w:val="00564B93"/>
    <w:rsid w:val="005729EC"/>
    <w:rsid w:val="005751F5"/>
    <w:rsid w:val="005753CF"/>
    <w:rsid w:val="00582627"/>
    <w:rsid w:val="005858F9"/>
    <w:rsid w:val="00586034"/>
    <w:rsid w:val="005918AC"/>
    <w:rsid w:val="00597DF5"/>
    <w:rsid w:val="005A11D9"/>
    <w:rsid w:val="005A5C81"/>
    <w:rsid w:val="005A7FE0"/>
    <w:rsid w:val="005B0C41"/>
    <w:rsid w:val="005B13D3"/>
    <w:rsid w:val="005B38DB"/>
    <w:rsid w:val="005B434A"/>
    <w:rsid w:val="005B622D"/>
    <w:rsid w:val="005B66B9"/>
    <w:rsid w:val="005B7844"/>
    <w:rsid w:val="005C05CB"/>
    <w:rsid w:val="005C0B31"/>
    <w:rsid w:val="005C1D18"/>
    <w:rsid w:val="005C3F08"/>
    <w:rsid w:val="005D058C"/>
    <w:rsid w:val="005D1373"/>
    <w:rsid w:val="005D7D21"/>
    <w:rsid w:val="005E01CD"/>
    <w:rsid w:val="005E0C26"/>
    <w:rsid w:val="005E1E54"/>
    <w:rsid w:val="005E53B7"/>
    <w:rsid w:val="005E5B9B"/>
    <w:rsid w:val="005E6CBC"/>
    <w:rsid w:val="005F0A87"/>
    <w:rsid w:val="005F2E0C"/>
    <w:rsid w:val="00600350"/>
    <w:rsid w:val="00600CA6"/>
    <w:rsid w:val="00601502"/>
    <w:rsid w:val="00603614"/>
    <w:rsid w:val="00606889"/>
    <w:rsid w:val="006069E2"/>
    <w:rsid w:val="006079D6"/>
    <w:rsid w:val="00612EED"/>
    <w:rsid w:val="00613A0C"/>
    <w:rsid w:val="006207D5"/>
    <w:rsid w:val="0062423E"/>
    <w:rsid w:val="006244A7"/>
    <w:rsid w:val="00624BBF"/>
    <w:rsid w:val="00624ECE"/>
    <w:rsid w:val="00630013"/>
    <w:rsid w:val="00630E92"/>
    <w:rsid w:val="00631347"/>
    <w:rsid w:val="00632038"/>
    <w:rsid w:val="006340C6"/>
    <w:rsid w:val="0064634E"/>
    <w:rsid w:val="00646EBB"/>
    <w:rsid w:val="0064750E"/>
    <w:rsid w:val="00656D46"/>
    <w:rsid w:val="0066057F"/>
    <w:rsid w:val="00660F39"/>
    <w:rsid w:val="00663C71"/>
    <w:rsid w:val="00663D61"/>
    <w:rsid w:val="00672719"/>
    <w:rsid w:val="006738D2"/>
    <w:rsid w:val="00675F2F"/>
    <w:rsid w:val="00675FDA"/>
    <w:rsid w:val="00677602"/>
    <w:rsid w:val="0067795B"/>
    <w:rsid w:val="00677FF9"/>
    <w:rsid w:val="006854DD"/>
    <w:rsid w:val="00686D3F"/>
    <w:rsid w:val="00686EC5"/>
    <w:rsid w:val="00692CD7"/>
    <w:rsid w:val="00693160"/>
    <w:rsid w:val="006A3A9D"/>
    <w:rsid w:val="006A410F"/>
    <w:rsid w:val="006A47E2"/>
    <w:rsid w:val="006B0B98"/>
    <w:rsid w:val="006B0FED"/>
    <w:rsid w:val="006B15E5"/>
    <w:rsid w:val="006B53B5"/>
    <w:rsid w:val="006B5985"/>
    <w:rsid w:val="006C2268"/>
    <w:rsid w:val="006C630C"/>
    <w:rsid w:val="006D642B"/>
    <w:rsid w:val="006D7859"/>
    <w:rsid w:val="006E1441"/>
    <w:rsid w:val="006E15A6"/>
    <w:rsid w:val="006E5F7F"/>
    <w:rsid w:val="006E6570"/>
    <w:rsid w:val="006E7AD4"/>
    <w:rsid w:val="006F08E6"/>
    <w:rsid w:val="006F2AE9"/>
    <w:rsid w:val="00701F41"/>
    <w:rsid w:val="0070330F"/>
    <w:rsid w:val="007033F5"/>
    <w:rsid w:val="00706756"/>
    <w:rsid w:val="007109EA"/>
    <w:rsid w:val="00712891"/>
    <w:rsid w:val="00712C2D"/>
    <w:rsid w:val="0072035D"/>
    <w:rsid w:val="00720B7B"/>
    <w:rsid w:val="0072184C"/>
    <w:rsid w:val="00723C5E"/>
    <w:rsid w:val="007240AA"/>
    <w:rsid w:val="00730372"/>
    <w:rsid w:val="00732518"/>
    <w:rsid w:val="00732877"/>
    <w:rsid w:val="0074205A"/>
    <w:rsid w:val="007435BF"/>
    <w:rsid w:val="0074724C"/>
    <w:rsid w:val="00753177"/>
    <w:rsid w:val="00753538"/>
    <w:rsid w:val="00755FB3"/>
    <w:rsid w:val="00757020"/>
    <w:rsid w:val="007571F7"/>
    <w:rsid w:val="007630AF"/>
    <w:rsid w:val="0076389C"/>
    <w:rsid w:val="00764B67"/>
    <w:rsid w:val="00766002"/>
    <w:rsid w:val="007722F6"/>
    <w:rsid w:val="00773BE2"/>
    <w:rsid w:val="007741BD"/>
    <w:rsid w:val="00774FFE"/>
    <w:rsid w:val="00775AE9"/>
    <w:rsid w:val="00781DDB"/>
    <w:rsid w:val="007850EE"/>
    <w:rsid w:val="0079073B"/>
    <w:rsid w:val="00790E5F"/>
    <w:rsid w:val="0079194C"/>
    <w:rsid w:val="00797C69"/>
    <w:rsid w:val="007A14F2"/>
    <w:rsid w:val="007A41AA"/>
    <w:rsid w:val="007A4B6F"/>
    <w:rsid w:val="007A53D5"/>
    <w:rsid w:val="007A5EFE"/>
    <w:rsid w:val="007A76CE"/>
    <w:rsid w:val="007B0D74"/>
    <w:rsid w:val="007B6359"/>
    <w:rsid w:val="007C09CC"/>
    <w:rsid w:val="007C1C4F"/>
    <w:rsid w:val="007D5652"/>
    <w:rsid w:val="007D5A50"/>
    <w:rsid w:val="007E2C53"/>
    <w:rsid w:val="007E4AA9"/>
    <w:rsid w:val="007F0F3D"/>
    <w:rsid w:val="007F2761"/>
    <w:rsid w:val="007F513D"/>
    <w:rsid w:val="007F604F"/>
    <w:rsid w:val="007F74C3"/>
    <w:rsid w:val="0080184D"/>
    <w:rsid w:val="0080212D"/>
    <w:rsid w:val="00803A16"/>
    <w:rsid w:val="008058D6"/>
    <w:rsid w:val="00806BC5"/>
    <w:rsid w:val="00807323"/>
    <w:rsid w:val="00812234"/>
    <w:rsid w:val="00812BAA"/>
    <w:rsid w:val="00817F17"/>
    <w:rsid w:val="0082082C"/>
    <w:rsid w:val="00825AE9"/>
    <w:rsid w:val="00831202"/>
    <w:rsid w:val="0083227B"/>
    <w:rsid w:val="0083239F"/>
    <w:rsid w:val="008328BD"/>
    <w:rsid w:val="008353FA"/>
    <w:rsid w:val="00841234"/>
    <w:rsid w:val="00844E28"/>
    <w:rsid w:val="0084500C"/>
    <w:rsid w:val="00845185"/>
    <w:rsid w:val="008457DC"/>
    <w:rsid w:val="008463B2"/>
    <w:rsid w:val="00846437"/>
    <w:rsid w:val="0084792A"/>
    <w:rsid w:val="00850C41"/>
    <w:rsid w:val="0085144C"/>
    <w:rsid w:val="00854249"/>
    <w:rsid w:val="0085518F"/>
    <w:rsid w:val="0086362B"/>
    <w:rsid w:val="00864009"/>
    <w:rsid w:val="00864E5B"/>
    <w:rsid w:val="00865EC2"/>
    <w:rsid w:val="00866EC2"/>
    <w:rsid w:val="00872CF5"/>
    <w:rsid w:val="00873679"/>
    <w:rsid w:val="0087656E"/>
    <w:rsid w:val="0088042D"/>
    <w:rsid w:val="00880B72"/>
    <w:rsid w:val="008830BF"/>
    <w:rsid w:val="008854B8"/>
    <w:rsid w:val="008868EC"/>
    <w:rsid w:val="0089095E"/>
    <w:rsid w:val="008915C2"/>
    <w:rsid w:val="008937AF"/>
    <w:rsid w:val="0089542F"/>
    <w:rsid w:val="00895BC7"/>
    <w:rsid w:val="00897DB8"/>
    <w:rsid w:val="008A1724"/>
    <w:rsid w:val="008A4250"/>
    <w:rsid w:val="008A5BF6"/>
    <w:rsid w:val="008A62C0"/>
    <w:rsid w:val="008A66F8"/>
    <w:rsid w:val="008A7C1D"/>
    <w:rsid w:val="008A7C98"/>
    <w:rsid w:val="008B1F6A"/>
    <w:rsid w:val="008B37C3"/>
    <w:rsid w:val="008B4674"/>
    <w:rsid w:val="008B5062"/>
    <w:rsid w:val="008C03AB"/>
    <w:rsid w:val="008C0B1D"/>
    <w:rsid w:val="008C0E99"/>
    <w:rsid w:val="008C40AE"/>
    <w:rsid w:val="008C685A"/>
    <w:rsid w:val="008C7F10"/>
    <w:rsid w:val="008D04F1"/>
    <w:rsid w:val="008D1425"/>
    <w:rsid w:val="008D1FB2"/>
    <w:rsid w:val="008D2A9A"/>
    <w:rsid w:val="008D2E8E"/>
    <w:rsid w:val="008D7B09"/>
    <w:rsid w:val="008E24C1"/>
    <w:rsid w:val="008E34E4"/>
    <w:rsid w:val="008E424B"/>
    <w:rsid w:val="008E4F78"/>
    <w:rsid w:val="008E70B1"/>
    <w:rsid w:val="008F10E4"/>
    <w:rsid w:val="008F529C"/>
    <w:rsid w:val="0090269A"/>
    <w:rsid w:val="00902C0C"/>
    <w:rsid w:val="00903776"/>
    <w:rsid w:val="00904F97"/>
    <w:rsid w:val="0090610B"/>
    <w:rsid w:val="00914F0E"/>
    <w:rsid w:val="00916B9E"/>
    <w:rsid w:val="00924DEE"/>
    <w:rsid w:val="00925326"/>
    <w:rsid w:val="00931454"/>
    <w:rsid w:val="009317E2"/>
    <w:rsid w:val="009326E0"/>
    <w:rsid w:val="00934752"/>
    <w:rsid w:val="00934848"/>
    <w:rsid w:val="0094092C"/>
    <w:rsid w:val="0094218A"/>
    <w:rsid w:val="009422E0"/>
    <w:rsid w:val="0094424A"/>
    <w:rsid w:val="00947C04"/>
    <w:rsid w:val="00950403"/>
    <w:rsid w:val="0096663C"/>
    <w:rsid w:val="00970BBA"/>
    <w:rsid w:val="00971133"/>
    <w:rsid w:val="0097200F"/>
    <w:rsid w:val="0097420B"/>
    <w:rsid w:val="00974CBA"/>
    <w:rsid w:val="00980EF4"/>
    <w:rsid w:val="00981FCD"/>
    <w:rsid w:val="009847DF"/>
    <w:rsid w:val="00991503"/>
    <w:rsid w:val="00994039"/>
    <w:rsid w:val="00995B00"/>
    <w:rsid w:val="009A1C70"/>
    <w:rsid w:val="009A25C6"/>
    <w:rsid w:val="009A3075"/>
    <w:rsid w:val="009A50DF"/>
    <w:rsid w:val="009A6575"/>
    <w:rsid w:val="009B1059"/>
    <w:rsid w:val="009B23C8"/>
    <w:rsid w:val="009B26DD"/>
    <w:rsid w:val="009B3C6A"/>
    <w:rsid w:val="009B4C9A"/>
    <w:rsid w:val="009C0CAF"/>
    <w:rsid w:val="009C178D"/>
    <w:rsid w:val="009C654F"/>
    <w:rsid w:val="009C7B35"/>
    <w:rsid w:val="009D1232"/>
    <w:rsid w:val="009D20D7"/>
    <w:rsid w:val="009D294A"/>
    <w:rsid w:val="009D2E10"/>
    <w:rsid w:val="009D5872"/>
    <w:rsid w:val="009E1A94"/>
    <w:rsid w:val="009E3F70"/>
    <w:rsid w:val="009E691F"/>
    <w:rsid w:val="009F2377"/>
    <w:rsid w:val="009F2A26"/>
    <w:rsid w:val="009F2B59"/>
    <w:rsid w:val="009F2E1C"/>
    <w:rsid w:val="009F5912"/>
    <w:rsid w:val="009F6756"/>
    <w:rsid w:val="00A00818"/>
    <w:rsid w:val="00A00EC9"/>
    <w:rsid w:val="00A00F0A"/>
    <w:rsid w:val="00A10E86"/>
    <w:rsid w:val="00A12613"/>
    <w:rsid w:val="00A12EF8"/>
    <w:rsid w:val="00A200D1"/>
    <w:rsid w:val="00A237AF"/>
    <w:rsid w:val="00A25562"/>
    <w:rsid w:val="00A31E61"/>
    <w:rsid w:val="00A3534F"/>
    <w:rsid w:val="00A35BA1"/>
    <w:rsid w:val="00A43409"/>
    <w:rsid w:val="00A4752D"/>
    <w:rsid w:val="00A539C5"/>
    <w:rsid w:val="00A65B4C"/>
    <w:rsid w:val="00A70677"/>
    <w:rsid w:val="00A72255"/>
    <w:rsid w:val="00A73313"/>
    <w:rsid w:val="00A77E3D"/>
    <w:rsid w:val="00A812CA"/>
    <w:rsid w:val="00A82703"/>
    <w:rsid w:val="00A833B1"/>
    <w:rsid w:val="00A858A7"/>
    <w:rsid w:val="00A879EB"/>
    <w:rsid w:val="00A90544"/>
    <w:rsid w:val="00A90F50"/>
    <w:rsid w:val="00A91B27"/>
    <w:rsid w:val="00A95907"/>
    <w:rsid w:val="00AA2CE7"/>
    <w:rsid w:val="00AA44E7"/>
    <w:rsid w:val="00AA754C"/>
    <w:rsid w:val="00AB0368"/>
    <w:rsid w:val="00AB42FB"/>
    <w:rsid w:val="00AB45D5"/>
    <w:rsid w:val="00AC079E"/>
    <w:rsid w:val="00AC2FE8"/>
    <w:rsid w:val="00AC45F3"/>
    <w:rsid w:val="00AC7D42"/>
    <w:rsid w:val="00AC7FAC"/>
    <w:rsid w:val="00AD1B3F"/>
    <w:rsid w:val="00AD565B"/>
    <w:rsid w:val="00AD72F5"/>
    <w:rsid w:val="00AD7605"/>
    <w:rsid w:val="00AE2113"/>
    <w:rsid w:val="00AE42AF"/>
    <w:rsid w:val="00AE6D14"/>
    <w:rsid w:val="00AE703B"/>
    <w:rsid w:val="00AF0EFB"/>
    <w:rsid w:val="00AF109D"/>
    <w:rsid w:val="00AF62BE"/>
    <w:rsid w:val="00AF62DF"/>
    <w:rsid w:val="00AF7981"/>
    <w:rsid w:val="00B0023C"/>
    <w:rsid w:val="00B00A9C"/>
    <w:rsid w:val="00B04470"/>
    <w:rsid w:val="00B0515A"/>
    <w:rsid w:val="00B051FB"/>
    <w:rsid w:val="00B05412"/>
    <w:rsid w:val="00B059BB"/>
    <w:rsid w:val="00B144B0"/>
    <w:rsid w:val="00B15587"/>
    <w:rsid w:val="00B165FB"/>
    <w:rsid w:val="00B167DE"/>
    <w:rsid w:val="00B16885"/>
    <w:rsid w:val="00B16912"/>
    <w:rsid w:val="00B16968"/>
    <w:rsid w:val="00B16A55"/>
    <w:rsid w:val="00B16D7E"/>
    <w:rsid w:val="00B170D0"/>
    <w:rsid w:val="00B246A0"/>
    <w:rsid w:val="00B25442"/>
    <w:rsid w:val="00B25ED5"/>
    <w:rsid w:val="00B31A80"/>
    <w:rsid w:val="00B31CC5"/>
    <w:rsid w:val="00B32B60"/>
    <w:rsid w:val="00B33D07"/>
    <w:rsid w:val="00B36701"/>
    <w:rsid w:val="00B37F55"/>
    <w:rsid w:val="00B37F9A"/>
    <w:rsid w:val="00B40CB2"/>
    <w:rsid w:val="00B40D30"/>
    <w:rsid w:val="00B415B5"/>
    <w:rsid w:val="00B41865"/>
    <w:rsid w:val="00B4308C"/>
    <w:rsid w:val="00B430B4"/>
    <w:rsid w:val="00B43A9E"/>
    <w:rsid w:val="00B465A8"/>
    <w:rsid w:val="00B5018C"/>
    <w:rsid w:val="00B523FD"/>
    <w:rsid w:val="00B5372E"/>
    <w:rsid w:val="00B54957"/>
    <w:rsid w:val="00B561A6"/>
    <w:rsid w:val="00B5775F"/>
    <w:rsid w:val="00B61D40"/>
    <w:rsid w:val="00B6209F"/>
    <w:rsid w:val="00B62263"/>
    <w:rsid w:val="00B62B91"/>
    <w:rsid w:val="00B6329D"/>
    <w:rsid w:val="00B66477"/>
    <w:rsid w:val="00B66BFE"/>
    <w:rsid w:val="00B66EE0"/>
    <w:rsid w:val="00B76934"/>
    <w:rsid w:val="00B76C04"/>
    <w:rsid w:val="00B81D97"/>
    <w:rsid w:val="00B82DE5"/>
    <w:rsid w:val="00B841A2"/>
    <w:rsid w:val="00B86CA3"/>
    <w:rsid w:val="00B86D32"/>
    <w:rsid w:val="00B910CC"/>
    <w:rsid w:val="00B95CCA"/>
    <w:rsid w:val="00B96F75"/>
    <w:rsid w:val="00B9795D"/>
    <w:rsid w:val="00BA28DD"/>
    <w:rsid w:val="00BA3AFF"/>
    <w:rsid w:val="00BA5E95"/>
    <w:rsid w:val="00BA7657"/>
    <w:rsid w:val="00BB3428"/>
    <w:rsid w:val="00BB379A"/>
    <w:rsid w:val="00BB5495"/>
    <w:rsid w:val="00BB741F"/>
    <w:rsid w:val="00BC18F8"/>
    <w:rsid w:val="00BC6CA3"/>
    <w:rsid w:val="00BC7BE9"/>
    <w:rsid w:val="00BD049B"/>
    <w:rsid w:val="00BD061F"/>
    <w:rsid w:val="00BD2404"/>
    <w:rsid w:val="00BE13A2"/>
    <w:rsid w:val="00BE1E53"/>
    <w:rsid w:val="00BE229A"/>
    <w:rsid w:val="00BE32B2"/>
    <w:rsid w:val="00BE3D46"/>
    <w:rsid w:val="00BE5884"/>
    <w:rsid w:val="00BE5E5F"/>
    <w:rsid w:val="00BF0522"/>
    <w:rsid w:val="00BF2621"/>
    <w:rsid w:val="00BF2CD8"/>
    <w:rsid w:val="00BF5971"/>
    <w:rsid w:val="00BF628B"/>
    <w:rsid w:val="00BF68F3"/>
    <w:rsid w:val="00C1142F"/>
    <w:rsid w:val="00C12455"/>
    <w:rsid w:val="00C13CA9"/>
    <w:rsid w:val="00C151B5"/>
    <w:rsid w:val="00C23032"/>
    <w:rsid w:val="00C260A7"/>
    <w:rsid w:val="00C2721E"/>
    <w:rsid w:val="00C307F7"/>
    <w:rsid w:val="00C31C6B"/>
    <w:rsid w:val="00C32F59"/>
    <w:rsid w:val="00C33685"/>
    <w:rsid w:val="00C33834"/>
    <w:rsid w:val="00C37432"/>
    <w:rsid w:val="00C37AFC"/>
    <w:rsid w:val="00C43FD7"/>
    <w:rsid w:val="00C50F4D"/>
    <w:rsid w:val="00C512F1"/>
    <w:rsid w:val="00C52801"/>
    <w:rsid w:val="00C63305"/>
    <w:rsid w:val="00C64D58"/>
    <w:rsid w:val="00C70785"/>
    <w:rsid w:val="00C71DA1"/>
    <w:rsid w:val="00C76D80"/>
    <w:rsid w:val="00C7744B"/>
    <w:rsid w:val="00C813E5"/>
    <w:rsid w:val="00C8195F"/>
    <w:rsid w:val="00C82B77"/>
    <w:rsid w:val="00C847E3"/>
    <w:rsid w:val="00C84A11"/>
    <w:rsid w:val="00C87235"/>
    <w:rsid w:val="00C87E4D"/>
    <w:rsid w:val="00C95C28"/>
    <w:rsid w:val="00C96157"/>
    <w:rsid w:val="00CA13E6"/>
    <w:rsid w:val="00CA15E0"/>
    <w:rsid w:val="00CA3D10"/>
    <w:rsid w:val="00CA3E55"/>
    <w:rsid w:val="00CA6BB3"/>
    <w:rsid w:val="00CA7A85"/>
    <w:rsid w:val="00CA7ADA"/>
    <w:rsid w:val="00CB1CB0"/>
    <w:rsid w:val="00CB517D"/>
    <w:rsid w:val="00CC2B1F"/>
    <w:rsid w:val="00CC32CB"/>
    <w:rsid w:val="00CC6001"/>
    <w:rsid w:val="00CD3547"/>
    <w:rsid w:val="00CD59A5"/>
    <w:rsid w:val="00CE2EA5"/>
    <w:rsid w:val="00CE450A"/>
    <w:rsid w:val="00CE4BFB"/>
    <w:rsid w:val="00CE5FF1"/>
    <w:rsid w:val="00CE6264"/>
    <w:rsid w:val="00CE6C16"/>
    <w:rsid w:val="00CF083F"/>
    <w:rsid w:val="00CF4E44"/>
    <w:rsid w:val="00CF57C9"/>
    <w:rsid w:val="00CF6309"/>
    <w:rsid w:val="00D00CA2"/>
    <w:rsid w:val="00D02321"/>
    <w:rsid w:val="00D05125"/>
    <w:rsid w:val="00D056B5"/>
    <w:rsid w:val="00D06D27"/>
    <w:rsid w:val="00D107CC"/>
    <w:rsid w:val="00D1178A"/>
    <w:rsid w:val="00D14E45"/>
    <w:rsid w:val="00D14EEB"/>
    <w:rsid w:val="00D2249B"/>
    <w:rsid w:val="00D23305"/>
    <w:rsid w:val="00D23B19"/>
    <w:rsid w:val="00D27497"/>
    <w:rsid w:val="00D27620"/>
    <w:rsid w:val="00D33949"/>
    <w:rsid w:val="00D35BBA"/>
    <w:rsid w:val="00D35E48"/>
    <w:rsid w:val="00D4180E"/>
    <w:rsid w:val="00D41E25"/>
    <w:rsid w:val="00D42D27"/>
    <w:rsid w:val="00D46482"/>
    <w:rsid w:val="00D46E5A"/>
    <w:rsid w:val="00D53159"/>
    <w:rsid w:val="00D549C0"/>
    <w:rsid w:val="00D575EA"/>
    <w:rsid w:val="00D57BFA"/>
    <w:rsid w:val="00D611A1"/>
    <w:rsid w:val="00D62537"/>
    <w:rsid w:val="00D6273F"/>
    <w:rsid w:val="00D656E7"/>
    <w:rsid w:val="00D665C1"/>
    <w:rsid w:val="00D6717B"/>
    <w:rsid w:val="00D70BFE"/>
    <w:rsid w:val="00D80B89"/>
    <w:rsid w:val="00D84513"/>
    <w:rsid w:val="00D846BA"/>
    <w:rsid w:val="00D87F27"/>
    <w:rsid w:val="00D90884"/>
    <w:rsid w:val="00D95125"/>
    <w:rsid w:val="00DA06AE"/>
    <w:rsid w:val="00DA5CA6"/>
    <w:rsid w:val="00DB0B42"/>
    <w:rsid w:val="00DB1DDD"/>
    <w:rsid w:val="00DC0C93"/>
    <w:rsid w:val="00DC29A6"/>
    <w:rsid w:val="00DC2A4E"/>
    <w:rsid w:val="00DC4ED3"/>
    <w:rsid w:val="00DD302F"/>
    <w:rsid w:val="00DD5248"/>
    <w:rsid w:val="00DD5462"/>
    <w:rsid w:val="00DD6C05"/>
    <w:rsid w:val="00DE2B6D"/>
    <w:rsid w:val="00DE46AD"/>
    <w:rsid w:val="00DE518F"/>
    <w:rsid w:val="00DE58A5"/>
    <w:rsid w:val="00DE7B4C"/>
    <w:rsid w:val="00DF40FB"/>
    <w:rsid w:val="00E016A5"/>
    <w:rsid w:val="00E03839"/>
    <w:rsid w:val="00E05128"/>
    <w:rsid w:val="00E05ACC"/>
    <w:rsid w:val="00E15AAF"/>
    <w:rsid w:val="00E2116C"/>
    <w:rsid w:val="00E24F50"/>
    <w:rsid w:val="00E30818"/>
    <w:rsid w:val="00E321F3"/>
    <w:rsid w:val="00E347CC"/>
    <w:rsid w:val="00E34BAF"/>
    <w:rsid w:val="00E4165A"/>
    <w:rsid w:val="00E41BD1"/>
    <w:rsid w:val="00E464F3"/>
    <w:rsid w:val="00E47EDB"/>
    <w:rsid w:val="00E50798"/>
    <w:rsid w:val="00E50BB6"/>
    <w:rsid w:val="00E5177B"/>
    <w:rsid w:val="00E529C5"/>
    <w:rsid w:val="00E52A90"/>
    <w:rsid w:val="00E55B10"/>
    <w:rsid w:val="00E55C7F"/>
    <w:rsid w:val="00E55EF3"/>
    <w:rsid w:val="00E57720"/>
    <w:rsid w:val="00E62960"/>
    <w:rsid w:val="00E64339"/>
    <w:rsid w:val="00E64FA6"/>
    <w:rsid w:val="00E675CD"/>
    <w:rsid w:val="00E71260"/>
    <w:rsid w:val="00E73C19"/>
    <w:rsid w:val="00E74BFC"/>
    <w:rsid w:val="00E8289C"/>
    <w:rsid w:val="00E85563"/>
    <w:rsid w:val="00E877FA"/>
    <w:rsid w:val="00EA3BCC"/>
    <w:rsid w:val="00EA6757"/>
    <w:rsid w:val="00EA73CF"/>
    <w:rsid w:val="00EA75AA"/>
    <w:rsid w:val="00EB2E8A"/>
    <w:rsid w:val="00EB39D0"/>
    <w:rsid w:val="00EC0260"/>
    <w:rsid w:val="00EC03B7"/>
    <w:rsid w:val="00EC38C0"/>
    <w:rsid w:val="00EC3B41"/>
    <w:rsid w:val="00EC3C08"/>
    <w:rsid w:val="00EC501D"/>
    <w:rsid w:val="00ED536D"/>
    <w:rsid w:val="00ED6B25"/>
    <w:rsid w:val="00EE1F15"/>
    <w:rsid w:val="00EE46F0"/>
    <w:rsid w:val="00EE6681"/>
    <w:rsid w:val="00EE6E03"/>
    <w:rsid w:val="00EF1BE3"/>
    <w:rsid w:val="00EF3273"/>
    <w:rsid w:val="00EF45B3"/>
    <w:rsid w:val="00EF5487"/>
    <w:rsid w:val="00EF60B8"/>
    <w:rsid w:val="00EF6B76"/>
    <w:rsid w:val="00EF718D"/>
    <w:rsid w:val="00F00173"/>
    <w:rsid w:val="00F01B9E"/>
    <w:rsid w:val="00F02389"/>
    <w:rsid w:val="00F02F2D"/>
    <w:rsid w:val="00F03FDD"/>
    <w:rsid w:val="00F04825"/>
    <w:rsid w:val="00F04DDC"/>
    <w:rsid w:val="00F062AB"/>
    <w:rsid w:val="00F06AEA"/>
    <w:rsid w:val="00F12FBB"/>
    <w:rsid w:val="00F14EAE"/>
    <w:rsid w:val="00F16BA4"/>
    <w:rsid w:val="00F17379"/>
    <w:rsid w:val="00F17BDD"/>
    <w:rsid w:val="00F21056"/>
    <w:rsid w:val="00F21136"/>
    <w:rsid w:val="00F24E2E"/>
    <w:rsid w:val="00F24E45"/>
    <w:rsid w:val="00F336EC"/>
    <w:rsid w:val="00F443C2"/>
    <w:rsid w:val="00F501DE"/>
    <w:rsid w:val="00F51314"/>
    <w:rsid w:val="00F611B5"/>
    <w:rsid w:val="00F61CBE"/>
    <w:rsid w:val="00F6293D"/>
    <w:rsid w:val="00F66AAA"/>
    <w:rsid w:val="00F71E5E"/>
    <w:rsid w:val="00F75AB8"/>
    <w:rsid w:val="00F77853"/>
    <w:rsid w:val="00F819AB"/>
    <w:rsid w:val="00F82945"/>
    <w:rsid w:val="00F84A4B"/>
    <w:rsid w:val="00F858BC"/>
    <w:rsid w:val="00F85BF8"/>
    <w:rsid w:val="00F8629A"/>
    <w:rsid w:val="00F90298"/>
    <w:rsid w:val="00F90C96"/>
    <w:rsid w:val="00F93226"/>
    <w:rsid w:val="00F9485D"/>
    <w:rsid w:val="00F94DBB"/>
    <w:rsid w:val="00F94EAA"/>
    <w:rsid w:val="00F978EA"/>
    <w:rsid w:val="00FA03E2"/>
    <w:rsid w:val="00FA66B6"/>
    <w:rsid w:val="00FA76AB"/>
    <w:rsid w:val="00FB20E0"/>
    <w:rsid w:val="00FB4AA0"/>
    <w:rsid w:val="00FB53F5"/>
    <w:rsid w:val="00FB59B6"/>
    <w:rsid w:val="00FB6D31"/>
    <w:rsid w:val="00FC0D9E"/>
    <w:rsid w:val="00FC3920"/>
    <w:rsid w:val="00FC4930"/>
    <w:rsid w:val="00FC49D7"/>
    <w:rsid w:val="00FC7D94"/>
    <w:rsid w:val="00FD08F2"/>
    <w:rsid w:val="00FD25CB"/>
    <w:rsid w:val="00FD2CB0"/>
    <w:rsid w:val="00FD3CAD"/>
    <w:rsid w:val="00FD4CB8"/>
    <w:rsid w:val="00FD577A"/>
    <w:rsid w:val="00FE0C37"/>
    <w:rsid w:val="00FE19B4"/>
    <w:rsid w:val="00FF101D"/>
    <w:rsid w:val="00FF247A"/>
    <w:rsid w:val="00FF3CF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F1740B"/>
  <w15:docId w15:val="{F177A9D2-2207-4B77-A16D-EE35118F3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bs-Latn-BA" w:eastAsia="bs-Latn-BA"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23C5E"/>
    <w:rPr>
      <w:sz w:val="24"/>
      <w:szCs w:val="24"/>
      <w:lang w:val="hr-HR" w:eastAsia="hr-HR"/>
    </w:rPr>
  </w:style>
  <w:style w:type="paragraph" w:styleId="Heading1">
    <w:name w:val="heading 1"/>
    <w:basedOn w:val="Normal"/>
    <w:next w:val="Normal"/>
    <w:qFormat/>
    <w:rsid w:val="00C12455"/>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C12455"/>
    <w:pPr>
      <w:keepNext/>
      <w:jc w:val="both"/>
      <w:outlineLvl w:val="1"/>
    </w:pPr>
    <w:rPr>
      <w:b/>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har">
    <w:name w:val="Char"/>
    <w:basedOn w:val="Normal"/>
    <w:semiHidden/>
    <w:rsid w:val="002055D0"/>
    <w:pPr>
      <w:spacing w:after="160" w:line="240" w:lineRule="exact"/>
    </w:pPr>
    <w:rPr>
      <w:rFonts w:ascii="Tahoma" w:hAnsi="Tahoma"/>
      <w:sz w:val="20"/>
      <w:szCs w:val="20"/>
    </w:rPr>
  </w:style>
  <w:style w:type="paragraph" w:styleId="Header">
    <w:name w:val="header"/>
    <w:basedOn w:val="Normal"/>
    <w:rsid w:val="007F513D"/>
    <w:pPr>
      <w:tabs>
        <w:tab w:val="center" w:pos="4320"/>
        <w:tab w:val="right" w:pos="8640"/>
      </w:tabs>
    </w:pPr>
  </w:style>
  <w:style w:type="paragraph" w:styleId="Footer">
    <w:name w:val="footer"/>
    <w:basedOn w:val="Normal"/>
    <w:link w:val="FooterChar"/>
    <w:uiPriority w:val="99"/>
    <w:rsid w:val="007F513D"/>
    <w:pPr>
      <w:tabs>
        <w:tab w:val="center" w:pos="4320"/>
        <w:tab w:val="right" w:pos="8640"/>
      </w:tabs>
    </w:pPr>
  </w:style>
  <w:style w:type="character" w:styleId="Hyperlink">
    <w:name w:val="Hyperlink"/>
    <w:rsid w:val="002055D0"/>
    <w:rPr>
      <w:color w:val="0000FF"/>
      <w:u w:val="single"/>
    </w:rPr>
  </w:style>
  <w:style w:type="paragraph" w:styleId="BalloonText">
    <w:name w:val="Balloon Text"/>
    <w:basedOn w:val="Normal"/>
    <w:link w:val="BalloonTextChar"/>
    <w:semiHidden/>
    <w:rsid w:val="00DE58A5"/>
    <w:rPr>
      <w:rFonts w:ascii="Tahoma" w:hAnsi="Tahoma" w:cs="Tahoma"/>
      <w:sz w:val="16"/>
      <w:szCs w:val="16"/>
    </w:rPr>
  </w:style>
  <w:style w:type="paragraph" w:styleId="BodyText">
    <w:name w:val="Body Text"/>
    <w:basedOn w:val="Normal"/>
    <w:rsid w:val="00C12455"/>
    <w:rPr>
      <w:szCs w:val="20"/>
      <w:lang w:eastAsia="en-US"/>
    </w:rPr>
  </w:style>
  <w:style w:type="paragraph" w:styleId="BodyText2">
    <w:name w:val="Body Text 2"/>
    <w:basedOn w:val="Normal"/>
    <w:rsid w:val="00C12455"/>
    <w:pPr>
      <w:jc w:val="both"/>
    </w:pPr>
    <w:rPr>
      <w:szCs w:val="20"/>
      <w:lang w:eastAsia="en-US"/>
    </w:rPr>
  </w:style>
  <w:style w:type="character" w:styleId="PageNumber">
    <w:name w:val="page number"/>
    <w:basedOn w:val="DefaultParagraphFont"/>
    <w:rsid w:val="00C12455"/>
  </w:style>
  <w:style w:type="character" w:customStyle="1" w:styleId="BalloonTextChar">
    <w:name w:val="Balloon Text Char"/>
    <w:link w:val="BalloonText"/>
    <w:rsid w:val="00C12455"/>
    <w:rPr>
      <w:rFonts w:ascii="Tahoma" w:hAnsi="Tahoma" w:cs="Tahoma"/>
      <w:sz w:val="16"/>
      <w:szCs w:val="16"/>
      <w:lang w:val="hr-HR" w:eastAsia="hr-HR" w:bidi="ar-SA"/>
    </w:rPr>
  </w:style>
  <w:style w:type="character" w:styleId="CommentReference">
    <w:name w:val="annotation reference"/>
    <w:rsid w:val="00C12455"/>
    <w:rPr>
      <w:sz w:val="16"/>
      <w:szCs w:val="16"/>
    </w:rPr>
  </w:style>
  <w:style w:type="paragraph" w:styleId="CommentText">
    <w:name w:val="annotation text"/>
    <w:basedOn w:val="Normal"/>
    <w:link w:val="CommentTextChar"/>
    <w:rsid w:val="00C12455"/>
    <w:rPr>
      <w:sz w:val="20"/>
      <w:szCs w:val="20"/>
    </w:rPr>
  </w:style>
  <w:style w:type="character" w:customStyle="1" w:styleId="CommentTextChar">
    <w:name w:val="Comment Text Char"/>
    <w:link w:val="CommentText"/>
    <w:rsid w:val="00C12455"/>
    <w:rPr>
      <w:lang w:val="hr-HR" w:eastAsia="hr-HR" w:bidi="ar-SA"/>
    </w:rPr>
  </w:style>
  <w:style w:type="paragraph" w:styleId="CommentSubject">
    <w:name w:val="annotation subject"/>
    <w:basedOn w:val="CommentText"/>
    <w:next w:val="CommentText"/>
    <w:link w:val="CommentSubjectChar"/>
    <w:rsid w:val="00C12455"/>
    <w:rPr>
      <w:b/>
      <w:bCs/>
    </w:rPr>
  </w:style>
  <w:style w:type="character" w:customStyle="1" w:styleId="CommentSubjectChar">
    <w:name w:val="Comment Subject Char"/>
    <w:link w:val="CommentSubject"/>
    <w:rsid w:val="00C12455"/>
    <w:rPr>
      <w:b/>
      <w:bCs/>
      <w:lang w:val="hr-HR" w:eastAsia="hr-HR" w:bidi="ar-SA"/>
    </w:rPr>
  </w:style>
  <w:style w:type="paragraph" w:styleId="Revision">
    <w:name w:val="Revision"/>
    <w:hidden/>
    <w:semiHidden/>
    <w:rsid w:val="00C12455"/>
    <w:rPr>
      <w:sz w:val="24"/>
      <w:szCs w:val="24"/>
      <w:lang w:val="hr-HR" w:eastAsia="hr-HR"/>
    </w:rPr>
  </w:style>
  <w:style w:type="paragraph" w:styleId="FootnoteText">
    <w:name w:val="footnote text"/>
    <w:basedOn w:val="Normal"/>
    <w:link w:val="FootnoteTextChar"/>
    <w:rsid w:val="00C12455"/>
    <w:rPr>
      <w:sz w:val="20"/>
      <w:szCs w:val="20"/>
    </w:rPr>
  </w:style>
  <w:style w:type="character" w:customStyle="1" w:styleId="FootnoteTextChar">
    <w:name w:val="Footnote Text Char"/>
    <w:link w:val="FootnoteText"/>
    <w:rsid w:val="00C12455"/>
    <w:rPr>
      <w:lang w:val="hr-HR" w:eastAsia="hr-HR" w:bidi="ar-SA"/>
    </w:rPr>
  </w:style>
  <w:style w:type="character" w:styleId="FootnoteReference">
    <w:name w:val="footnote reference"/>
    <w:rsid w:val="00C12455"/>
    <w:rPr>
      <w:vertAlign w:val="superscript"/>
    </w:rPr>
  </w:style>
  <w:style w:type="character" w:customStyle="1" w:styleId="apple-converted-space">
    <w:name w:val="apple-converted-space"/>
    <w:basedOn w:val="DefaultParagraphFont"/>
    <w:rsid w:val="00C12455"/>
  </w:style>
  <w:style w:type="character" w:styleId="Emphasis">
    <w:name w:val="Emphasis"/>
    <w:qFormat/>
    <w:rsid w:val="00C12455"/>
    <w:rPr>
      <w:i/>
      <w:iCs/>
    </w:rPr>
  </w:style>
  <w:style w:type="paragraph" w:styleId="ListParagraph">
    <w:name w:val="List Paragraph"/>
    <w:basedOn w:val="Normal"/>
    <w:qFormat/>
    <w:rsid w:val="00C12455"/>
    <w:pPr>
      <w:ind w:left="720"/>
    </w:pPr>
  </w:style>
  <w:style w:type="table" w:styleId="TableGrid">
    <w:name w:val="Table Grid"/>
    <w:basedOn w:val="TableNormal"/>
    <w:rsid w:val="00C1245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olorfulList-Accent11">
    <w:name w:val="Colorful List - Accent 11"/>
    <w:basedOn w:val="Normal"/>
    <w:uiPriority w:val="34"/>
    <w:qFormat/>
    <w:rsid w:val="00F66AAA"/>
    <w:pPr>
      <w:ind w:left="720"/>
    </w:pPr>
  </w:style>
  <w:style w:type="table" w:customStyle="1" w:styleId="TableGrid1">
    <w:name w:val="Table Grid1"/>
    <w:basedOn w:val="TableNormal"/>
    <w:next w:val="TableGrid"/>
    <w:uiPriority w:val="59"/>
    <w:rsid w:val="00A12EF8"/>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oterChar">
    <w:name w:val="Footer Char"/>
    <w:link w:val="Footer"/>
    <w:uiPriority w:val="99"/>
    <w:rsid w:val="004F33C0"/>
    <w:rPr>
      <w:sz w:val="24"/>
      <w:szCs w:val="24"/>
      <w:lang w:val="hr-HR" w:eastAsia="hr-HR"/>
    </w:rPr>
  </w:style>
  <w:style w:type="table" w:customStyle="1" w:styleId="TableGrid2">
    <w:name w:val="Table Grid2"/>
    <w:basedOn w:val="TableNormal"/>
    <w:next w:val="TableGrid"/>
    <w:uiPriority w:val="59"/>
    <w:rsid w:val="002555E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0">
    <w:name w:val="Char"/>
    <w:basedOn w:val="Normal"/>
    <w:semiHidden/>
    <w:rsid w:val="00831202"/>
    <w:pPr>
      <w:spacing w:after="160" w:line="240" w:lineRule="exact"/>
    </w:pPr>
    <w:rPr>
      <w:rFonts w:ascii="Tahoma" w:hAnsi="Tahoma"/>
      <w:sz w:val="20"/>
      <w:szCs w:val="20"/>
    </w:rPr>
  </w:style>
  <w:style w:type="paragraph" w:customStyle="1" w:styleId="Char1">
    <w:name w:val="Char"/>
    <w:basedOn w:val="Normal"/>
    <w:semiHidden/>
    <w:rsid w:val="004A59BA"/>
    <w:pPr>
      <w:spacing w:after="160" w:line="240" w:lineRule="exact"/>
    </w:pPr>
    <w:rPr>
      <w:rFonts w:ascii="Tahoma" w:hAnsi="Tahoma"/>
      <w:sz w:val="20"/>
      <w:szCs w:val="20"/>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4374261">
      <w:bodyDiv w:val="1"/>
      <w:marLeft w:val="0"/>
      <w:marRight w:val="0"/>
      <w:marTop w:val="0"/>
      <w:marBottom w:val="0"/>
      <w:divBdr>
        <w:top w:val="none" w:sz="0" w:space="0" w:color="auto"/>
        <w:left w:val="none" w:sz="0" w:space="0" w:color="auto"/>
        <w:bottom w:val="none" w:sz="0" w:space="0" w:color="auto"/>
        <w:right w:val="none" w:sz="0" w:space="0" w:color="auto"/>
      </w:divBdr>
    </w:div>
    <w:div w:id="112865116">
      <w:bodyDiv w:val="1"/>
      <w:marLeft w:val="0"/>
      <w:marRight w:val="0"/>
      <w:marTop w:val="0"/>
      <w:marBottom w:val="0"/>
      <w:divBdr>
        <w:top w:val="none" w:sz="0" w:space="0" w:color="auto"/>
        <w:left w:val="none" w:sz="0" w:space="0" w:color="auto"/>
        <w:bottom w:val="none" w:sz="0" w:space="0" w:color="auto"/>
        <w:right w:val="none" w:sz="0" w:space="0" w:color="auto"/>
      </w:divBdr>
    </w:div>
    <w:div w:id="153570408">
      <w:bodyDiv w:val="1"/>
      <w:marLeft w:val="0"/>
      <w:marRight w:val="0"/>
      <w:marTop w:val="0"/>
      <w:marBottom w:val="0"/>
      <w:divBdr>
        <w:top w:val="none" w:sz="0" w:space="0" w:color="auto"/>
        <w:left w:val="none" w:sz="0" w:space="0" w:color="auto"/>
        <w:bottom w:val="none" w:sz="0" w:space="0" w:color="auto"/>
        <w:right w:val="none" w:sz="0" w:space="0" w:color="auto"/>
      </w:divBdr>
    </w:div>
    <w:div w:id="568229694">
      <w:bodyDiv w:val="1"/>
      <w:marLeft w:val="0"/>
      <w:marRight w:val="0"/>
      <w:marTop w:val="0"/>
      <w:marBottom w:val="0"/>
      <w:divBdr>
        <w:top w:val="none" w:sz="0" w:space="0" w:color="auto"/>
        <w:left w:val="none" w:sz="0" w:space="0" w:color="auto"/>
        <w:bottom w:val="none" w:sz="0" w:space="0" w:color="auto"/>
        <w:right w:val="none" w:sz="0" w:space="0" w:color="auto"/>
      </w:divBdr>
    </w:div>
    <w:div w:id="683869340">
      <w:bodyDiv w:val="1"/>
      <w:marLeft w:val="0"/>
      <w:marRight w:val="0"/>
      <w:marTop w:val="0"/>
      <w:marBottom w:val="0"/>
      <w:divBdr>
        <w:top w:val="none" w:sz="0" w:space="0" w:color="auto"/>
        <w:left w:val="none" w:sz="0" w:space="0" w:color="auto"/>
        <w:bottom w:val="none" w:sz="0" w:space="0" w:color="auto"/>
        <w:right w:val="none" w:sz="0" w:space="0" w:color="auto"/>
      </w:divBdr>
    </w:div>
    <w:div w:id="865942685">
      <w:bodyDiv w:val="1"/>
      <w:marLeft w:val="0"/>
      <w:marRight w:val="0"/>
      <w:marTop w:val="0"/>
      <w:marBottom w:val="0"/>
      <w:divBdr>
        <w:top w:val="none" w:sz="0" w:space="0" w:color="auto"/>
        <w:left w:val="none" w:sz="0" w:space="0" w:color="auto"/>
        <w:bottom w:val="none" w:sz="0" w:space="0" w:color="auto"/>
        <w:right w:val="none" w:sz="0" w:space="0" w:color="auto"/>
      </w:divBdr>
    </w:div>
    <w:div w:id="1034303502">
      <w:bodyDiv w:val="1"/>
      <w:marLeft w:val="0"/>
      <w:marRight w:val="0"/>
      <w:marTop w:val="0"/>
      <w:marBottom w:val="0"/>
      <w:divBdr>
        <w:top w:val="none" w:sz="0" w:space="0" w:color="auto"/>
        <w:left w:val="none" w:sz="0" w:space="0" w:color="auto"/>
        <w:bottom w:val="none" w:sz="0" w:space="0" w:color="auto"/>
        <w:right w:val="none" w:sz="0" w:space="0" w:color="auto"/>
      </w:divBdr>
    </w:div>
    <w:div w:id="1102185288">
      <w:bodyDiv w:val="1"/>
      <w:marLeft w:val="0"/>
      <w:marRight w:val="0"/>
      <w:marTop w:val="0"/>
      <w:marBottom w:val="0"/>
      <w:divBdr>
        <w:top w:val="none" w:sz="0" w:space="0" w:color="auto"/>
        <w:left w:val="none" w:sz="0" w:space="0" w:color="auto"/>
        <w:bottom w:val="none" w:sz="0" w:space="0" w:color="auto"/>
        <w:right w:val="none" w:sz="0" w:space="0" w:color="auto"/>
      </w:divBdr>
    </w:div>
    <w:div w:id="1118572545">
      <w:bodyDiv w:val="1"/>
      <w:marLeft w:val="0"/>
      <w:marRight w:val="0"/>
      <w:marTop w:val="0"/>
      <w:marBottom w:val="0"/>
      <w:divBdr>
        <w:top w:val="none" w:sz="0" w:space="0" w:color="auto"/>
        <w:left w:val="none" w:sz="0" w:space="0" w:color="auto"/>
        <w:bottom w:val="none" w:sz="0" w:space="0" w:color="auto"/>
        <w:right w:val="none" w:sz="0" w:space="0" w:color="auto"/>
      </w:divBdr>
    </w:div>
    <w:div w:id="1259026273">
      <w:bodyDiv w:val="1"/>
      <w:marLeft w:val="0"/>
      <w:marRight w:val="0"/>
      <w:marTop w:val="0"/>
      <w:marBottom w:val="0"/>
      <w:divBdr>
        <w:top w:val="none" w:sz="0" w:space="0" w:color="auto"/>
        <w:left w:val="none" w:sz="0" w:space="0" w:color="auto"/>
        <w:bottom w:val="none" w:sz="0" w:space="0" w:color="auto"/>
        <w:right w:val="none" w:sz="0" w:space="0" w:color="auto"/>
      </w:divBdr>
    </w:div>
    <w:div w:id="1435439109">
      <w:bodyDiv w:val="1"/>
      <w:marLeft w:val="0"/>
      <w:marRight w:val="0"/>
      <w:marTop w:val="0"/>
      <w:marBottom w:val="0"/>
      <w:divBdr>
        <w:top w:val="none" w:sz="0" w:space="0" w:color="auto"/>
        <w:left w:val="none" w:sz="0" w:space="0" w:color="auto"/>
        <w:bottom w:val="none" w:sz="0" w:space="0" w:color="auto"/>
        <w:right w:val="none" w:sz="0" w:space="0" w:color="auto"/>
      </w:divBdr>
    </w:div>
    <w:div w:id="1529295879">
      <w:bodyDiv w:val="1"/>
      <w:marLeft w:val="0"/>
      <w:marRight w:val="0"/>
      <w:marTop w:val="0"/>
      <w:marBottom w:val="0"/>
      <w:divBdr>
        <w:top w:val="none" w:sz="0" w:space="0" w:color="auto"/>
        <w:left w:val="none" w:sz="0" w:space="0" w:color="auto"/>
        <w:bottom w:val="none" w:sz="0" w:space="0" w:color="auto"/>
        <w:right w:val="none" w:sz="0" w:space="0" w:color="auto"/>
      </w:divBdr>
    </w:div>
    <w:div w:id="1678774567">
      <w:bodyDiv w:val="1"/>
      <w:marLeft w:val="0"/>
      <w:marRight w:val="0"/>
      <w:marTop w:val="0"/>
      <w:marBottom w:val="0"/>
      <w:divBdr>
        <w:top w:val="none" w:sz="0" w:space="0" w:color="auto"/>
        <w:left w:val="none" w:sz="0" w:space="0" w:color="auto"/>
        <w:bottom w:val="none" w:sz="0" w:space="0" w:color="auto"/>
        <w:right w:val="none" w:sz="0" w:space="0" w:color="auto"/>
      </w:divBdr>
    </w:div>
    <w:div w:id="1750927082">
      <w:bodyDiv w:val="1"/>
      <w:marLeft w:val="0"/>
      <w:marRight w:val="0"/>
      <w:marTop w:val="0"/>
      <w:marBottom w:val="0"/>
      <w:divBdr>
        <w:top w:val="none" w:sz="0" w:space="0" w:color="auto"/>
        <w:left w:val="none" w:sz="0" w:space="0" w:color="auto"/>
        <w:bottom w:val="none" w:sz="0" w:space="0" w:color="auto"/>
        <w:right w:val="none" w:sz="0" w:space="0" w:color="auto"/>
      </w:divBdr>
    </w:div>
    <w:div w:id="1868641664">
      <w:bodyDiv w:val="1"/>
      <w:marLeft w:val="0"/>
      <w:marRight w:val="0"/>
      <w:marTop w:val="0"/>
      <w:marBottom w:val="0"/>
      <w:divBdr>
        <w:top w:val="none" w:sz="0" w:space="0" w:color="auto"/>
        <w:left w:val="none" w:sz="0" w:space="0" w:color="auto"/>
        <w:bottom w:val="none" w:sz="0" w:space="0" w:color="auto"/>
        <w:right w:val="none" w:sz="0" w:space="0" w:color="auto"/>
      </w:divBdr>
    </w:div>
    <w:div w:id="2036153323">
      <w:bodyDiv w:val="1"/>
      <w:marLeft w:val="0"/>
      <w:marRight w:val="0"/>
      <w:marTop w:val="0"/>
      <w:marBottom w:val="0"/>
      <w:divBdr>
        <w:top w:val="none" w:sz="0" w:space="0" w:color="auto"/>
        <w:left w:val="none" w:sz="0" w:space="0" w:color="auto"/>
        <w:bottom w:val="none" w:sz="0" w:space="0" w:color="auto"/>
        <w:right w:val="none" w:sz="0" w:space="0" w:color="auto"/>
      </w:divBdr>
    </w:div>
    <w:div w:id="20524116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amela.krupalija\Desktop\template\za%20share%20drive\VSTV%20memorandum%20za%20potpis%20direktora%20BOS.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F9EF71-E866-4226-8270-8303AB6A80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VSTV memorandum za potpis direktora BOS.dot</Template>
  <TotalTime>281</TotalTime>
  <Pages>12</Pages>
  <Words>3215</Words>
  <Characters>18332</Characters>
  <Application>Microsoft Office Word</Application>
  <DocSecurity>0</DocSecurity>
  <Lines>152</Lines>
  <Paragraphs>43</Paragraphs>
  <ScaleCrop>false</ScaleCrop>
  <HeadingPairs>
    <vt:vector size="2" baseType="variant">
      <vt:variant>
        <vt:lpstr>Title</vt:lpstr>
      </vt:variant>
      <vt:variant>
        <vt:i4>1</vt:i4>
      </vt:variant>
    </vt:vector>
  </HeadingPairs>
  <TitlesOfParts>
    <vt:vector size="1" baseType="lpstr">
      <vt:lpstr>August xx, 2005</vt:lpstr>
    </vt:vector>
  </TitlesOfParts>
  <Company>OHR</Company>
  <LinksUpToDate>false</LinksUpToDate>
  <CharactersWithSpaces>21504</CharactersWithSpaces>
  <SharedDoc>false</SharedDoc>
  <HLinks>
    <vt:vector size="6" baseType="variant">
      <vt:variant>
        <vt:i4>8126523</vt:i4>
      </vt:variant>
      <vt:variant>
        <vt:i4>0</vt:i4>
      </vt:variant>
      <vt:variant>
        <vt:i4>0</vt:i4>
      </vt:variant>
      <vt:variant>
        <vt:i4>5</vt:i4>
      </vt:variant>
      <vt:variant>
        <vt:lpwstr>http://www.hjpc.ba/</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August xx, 2005</dc:title>
  <dc:creator>Amela Krupalija</dc:creator>
  <cp:lastModifiedBy>Samra Horman</cp:lastModifiedBy>
  <cp:revision>53</cp:revision>
  <cp:lastPrinted>2022-01-24T07:50:00Z</cp:lastPrinted>
  <dcterms:created xsi:type="dcterms:W3CDTF">2022-01-13T09:05:00Z</dcterms:created>
  <dcterms:modified xsi:type="dcterms:W3CDTF">2023-05-19T07:25:00Z</dcterms:modified>
</cp:coreProperties>
</file>