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292614" w14:textId="21800693" w:rsidR="00850FF6" w:rsidRDefault="00850FF6" w:rsidP="009701D8">
      <w:pPr>
        <w:spacing w:before="40" w:line="276" w:lineRule="auto"/>
        <w:ind w:left="0"/>
        <w:rPr>
          <w:rFonts w:ascii="Arial" w:hAnsi="Arial" w:cs="Arial"/>
          <w:w w:val="95"/>
          <w:lang w:val="hr-HR"/>
        </w:rPr>
      </w:pPr>
      <w:bookmarkStart w:id="0" w:name="_Toc29479783"/>
      <w:bookmarkStart w:id="1" w:name="_Toc39666945"/>
    </w:p>
    <w:p w14:paraId="47890A12" w14:textId="67C57AD2" w:rsidR="0066439C" w:rsidRPr="008B2C5E" w:rsidRDefault="0066439C" w:rsidP="009701D8">
      <w:pPr>
        <w:spacing w:before="40" w:line="276" w:lineRule="auto"/>
        <w:ind w:left="0"/>
        <w:rPr>
          <w:rFonts w:ascii="Arial" w:hAnsi="Arial" w:cs="Arial"/>
          <w:w w:val="95"/>
          <w:lang w:val="hr-HR"/>
        </w:rPr>
      </w:pPr>
      <w:r w:rsidRPr="008B2C5E">
        <w:rPr>
          <w:rFonts w:ascii="Arial" w:hAnsi="Arial" w:cs="Arial"/>
          <w:w w:val="95"/>
          <w:lang w:val="hr-HR"/>
        </w:rPr>
        <w:t>Bosna i Hercegovina</w:t>
      </w:r>
    </w:p>
    <w:p w14:paraId="1E05AC73" w14:textId="45C68C43" w:rsidR="0066439C" w:rsidRPr="008B2C5E" w:rsidRDefault="0066439C" w:rsidP="009701D8">
      <w:pPr>
        <w:spacing w:before="40" w:line="276" w:lineRule="auto"/>
        <w:ind w:left="0"/>
        <w:rPr>
          <w:rFonts w:ascii="Arial" w:hAnsi="Arial" w:cs="Arial"/>
          <w:w w:val="95"/>
          <w:lang w:val="hr-HR"/>
        </w:rPr>
      </w:pPr>
      <w:r w:rsidRPr="008B2C5E">
        <w:rPr>
          <w:rFonts w:ascii="Arial" w:hAnsi="Arial" w:cs="Arial"/>
          <w:w w:val="95"/>
          <w:lang w:val="hr-HR"/>
        </w:rPr>
        <w:t>Republika Srpska</w:t>
      </w:r>
    </w:p>
    <w:p w14:paraId="6CFFD29C" w14:textId="58402F19" w:rsidR="0066439C" w:rsidRPr="008B2C5E" w:rsidRDefault="0066439C" w:rsidP="009701D8">
      <w:pPr>
        <w:spacing w:before="40" w:line="276" w:lineRule="auto"/>
        <w:ind w:left="0"/>
        <w:rPr>
          <w:rFonts w:ascii="Arial" w:hAnsi="Arial" w:cs="Arial"/>
          <w:w w:val="95"/>
          <w:lang w:val="hr-HR"/>
        </w:rPr>
      </w:pPr>
      <w:r w:rsidRPr="008B2C5E">
        <w:rPr>
          <w:rFonts w:ascii="Arial" w:hAnsi="Arial" w:cs="Arial"/>
          <w:w w:val="95"/>
          <w:lang w:val="hr-HR"/>
        </w:rPr>
        <w:t xml:space="preserve">Osnovni sud u </w:t>
      </w:r>
      <w:proofErr w:type="spellStart"/>
      <w:r w:rsidRPr="008B2C5E">
        <w:rPr>
          <w:rFonts w:ascii="Arial" w:hAnsi="Arial" w:cs="Arial"/>
          <w:w w:val="95"/>
          <w:lang w:val="hr-HR"/>
        </w:rPr>
        <w:t>Sokocu</w:t>
      </w:r>
      <w:proofErr w:type="spellEnd"/>
    </w:p>
    <w:p w14:paraId="315BAB9F" w14:textId="7DB553B4" w:rsidR="0066439C" w:rsidRPr="008B2C5E" w:rsidRDefault="00EE5593" w:rsidP="009701D8">
      <w:pPr>
        <w:spacing w:before="40" w:line="276" w:lineRule="auto"/>
        <w:ind w:left="0"/>
        <w:rPr>
          <w:rFonts w:ascii="Arial" w:hAnsi="Arial" w:cs="Arial"/>
          <w:w w:val="95"/>
          <w:lang w:val="hr-HR"/>
        </w:rPr>
      </w:pPr>
      <w:r w:rsidRPr="008B2C5E">
        <w:rPr>
          <w:rFonts w:ascii="Arial" w:hAnsi="Arial" w:cs="Arial"/>
          <w:w w:val="95"/>
          <w:lang w:val="hr-HR"/>
        </w:rPr>
        <w:t>Broj:089-0-Su-24-002068</w:t>
      </w:r>
    </w:p>
    <w:p w14:paraId="03759986" w14:textId="5CD1656A" w:rsidR="0066439C" w:rsidRPr="008B2C5E" w:rsidRDefault="00EE5593" w:rsidP="009701D8">
      <w:pPr>
        <w:spacing w:before="40" w:line="276" w:lineRule="auto"/>
        <w:ind w:left="0"/>
        <w:rPr>
          <w:rFonts w:ascii="Arial" w:hAnsi="Arial" w:cs="Arial"/>
          <w:w w:val="95"/>
          <w:sz w:val="24"/>
          <w:szCs w:val="24"/>
          <w:lang w:val="hr-HR"/>
        </w:rPr>
      </w:pPr>
      <w:r w:rsidRPr="008B2C5E">
        <w:rPr>
          <w:rFonts w:ascii="Arial" w:hAnsi="Arial" w:cs="Arial"/>
          <w:w w:val="95"/>
          <w:lang w:val="hr-HR"/>
        </w:rPr>
        <w:t>Sokolac;26</w:t>
      </w:r>
      <w:r w:rsidR="0066439C" w:rsidRPr="008B2C5E">
        <w:rPr>
          <w:rFonts w:ascii="Arial" w:hAnsi="Arial" w:cs="Arial"/>
          <w:w w:val="95"/>
          <w:lang w:val="hr-HR"/>
        </w:rPr>
        <w:t>.11.2024.godine</w:t>
      </w:r>
    </w:p>
    <w:p w14:paraId="25A6B0EC" w14:textId="77777777" w:rsidR="00850FF6" w:rsidRPr="0066439C" w:rsidRDefault="00850FF6" w:rsidP="009701D8">
      <w:pPr>
        <w:spacing w:before="40" w:line="276" w:lineRule="auto"/>
        <w:ind w:left="0"/>
        <w:rPr>
          <w:rFonts w:ascii="Times New Roman" w:hAnsi="Times New Roman" w:cs="Times New Roman"/>
          <w:w w:val="95"/>
          <w:sz w:val="24"/>
          <w:szCs w:val="24"/>
          <w:lang w:val="hr-HR"/>
        </w:rPr>
      </w:pPr>
    </w:p>
    <w:p w14:paraId="06DE178B" w14:textId="77777777" w:rsidR="00850FF6" w:rsidRPr="009701D8" w:rsidRDefault="00850FF6" w:rsidP="009701D8">
      <w:pPr>
        <w:spacing w:before="40" w:line="276" w:lineRule="auto"/>
        <w:ind w:left="0"/>
        <w:rPr>
          <w:rFonts w:ascii="Arial" w:hAnsi="Arial" w:cs="Arial"/>
          <w:w w:val="95"/>
          <w:sz w:val="24"/>
          <w:szCs w:val="24"/>
          <w:lang w:val="hr-HR"/>
        </w:rPr>
      </w:pPr>
    </w:p>
    <w:p w14:paraId="1139DFC1" w14:textId="77777777" w:rsidR="00850FF6" w:rsidRPr="009701D8" w:rsidRDefault="00850FF6" w:rsidP="009701D8">
      <w:pPr>
        <w:spacing w:before="40" w:line="276" w:lineRule="auto"/>
        <w:ind w:left="0"/>
        <w:rPr>
          <w:rFonts w:ascii="Arial" w:hAnsi="Arial" w:cs="Arial"/>
          <w:w w:val="95"/>
          <w:sz w:val="24"/>
          <w:szCs w:val="24"/>
          <w:lang w:val="hr-HR"/>
        </w:rPr>
      </w:pPr>
    </w:p>
    <w:p w14:paraId="7449A1B0" w14:textId="77777777" w:rsidR="00850FF6" w:rsidRPr="009701D8" w:rsidRDefault="00850FF6" w:rsidP="009701D8">
      <w:pPr>
        <w:spacing w:before="40" w:line="276" w:lineRule="auto"/>
        <w:ind w:left="0"/>
        <w:rPr>
          <w:rFonts w:ascii="Arial" w:hAnsi="Arial" w:cs="Arial"/>
          <w:w w:val="95"/>
          <w:sz w:val="24"/>
          <w:szCs w:val="24"/>
          <w:lang w:val="hr-HR"/>
        </w:rPr>
      </w:pPr>
    </w:p>
    <w:p w14:paraId="47CCCE14" w14:textId="77777777" w:rsidR="009416D8" w:rsidRPr="009701D8" w:rsidRDefault="009416D8" w:rsidP="009701D8">
      <w:pPr>
        <w:spacing w:before="40" w:line="276" w:lineRule="auto"/>
        <w:ind w:left="0"/>
        <w:rPr>
          <w:rFonts w:ascii="Arial" w:hAnsi="Arial" w:cs="Arial"/>
          <w:w w:val="95"/>
          <w:sz w:val="24"/>
          <w:szCs w:val="24"/>
          <w:lang w:val="hr-HR"/>
        </w:rPr>
      </w:pPr>
    </w:p>
    <w:p w14:paraId="170AB9E6" w14:textId="631C272A" w:rsidR="009416D8" w:rsidRDefault="009416D8" w:rsidP="009701D8">
      <w:pPr>
        <w:spacing w:before="40" w:line="276" w:lineRule="auto"/>
        <w:ind w:left="0"/>
        <w:rPr>
          <w:rFonts w:ascii="Arial" w:hAnsi="Arial" w:cs="Arial"/>
          <w:w w:val="95"/>
          <w:sz w:val="24"/>
          <w:szCs w:val="24"/>
          <w:lang w:val="hr-HR"/>
        </w:rPr>
      </w:pPr>
    </w:p>
    <w:p w14:paraId="4A17521F" w14:textId="77777777" w:rsidR="00DF721C" w:rsidRDefault="00DF721C" w:rsidP="009701D8">
      <w:pPr>
        <w:spacing w:before="40" w:line="276" w:lineRule="auto"/>
        <w:ind w:left="0"/>
        <w:rPr>
          <w:rFonts w:ascii="Arial" w:hAnsi="Arial" w:cs="Arial"/>
          <w:w w:val="95"/>
          <w:sz w:val="24"/>
          <w:szCs w:val="24"/>
          <w:lang w:val="hr-HR"/>
        </w:rPr>
      </w:pPr>
    </w:p>
    <w:p w14:paraId="39A0A664" w14:textId="77777777" w:rsidR="00DF721C" w:rsidRPr="009701D8" w:rsidRDefault="00DF721C" w:rsidP="009701D8">
      <w:pPr>
        <w:spacing w:before="40" w:line="276" w:lineRule="auto"/>
        <w:ind w:left="0"/>
        <w:rPr>
          <w:rFonts w:ascii="Arial" w:hAnsi="Arial" w:cs="Arial"/>
          <w:w w:val="95"/>
          <w:sz w:val="24"/>
          <w:szCs w:val="24"/>
          <w:lang w:val="hr-HR"/>
        </w:rPr>
      </w:pPr>
    </w:p>
    <w:p w14:paraId="118A5DDC" w14:textId="77777777" w:rsidR="00850FF6" w:rsidRPr="009701D8" w:rsidRDefault="00850FF6" w:rsidP="009701D8">
      <w:pPr>
        <w:spacing w:before="40" w:line="276" w:lineRule="auto"/>
        <w:ind w:left="0"/>
        <w:rPr>
          <w:rFonts w:ascii="Arial" w:hAnsi="Arial" w:cs="Arial"/>
          <w:w w:val="95"/>
          <w:sz w:val="24"/>
          <w:szCs w:val="24"/>
          <w:lang w:val="hr-HR"/>
        </w:rPr>
      </w:pPr>
    </w:p>
    <w:p w14:paraId="043F8855" w14:textId="5AC6F40A" w:rsidR="00850FF6" w:rsidRDefault="00850FF6" w:rsidP="009701D8">
      <w:pPr>
        <w:spacing w:before="40" w:line="276" w:lineRule="auto"/>
        <w:ind w:left="0"/>
        <w:rPr>
          <w:rFonts w:ascii="Arial" w:hAnsi="Arial" w:cs="Arial"/>
          <w:w w:val="95"/>
          <w:sz w:val="24"/>
          <w:szCs w:val="24"/>
          <w:lang w:val="hr-HR"/>
        </w:rPr>
      </w:pPr>
    </w:p>
    <w:p w14:paraId="1D8D1C0C" w14:textId="77777777" w:rsidR="003E7538" w:rsidRDefault="003E7538" w:rsidP="009701D8">
      <w:pPr>
        <w:spacing w:before="40" w:line="276" w:lineRule="auto"/>
        <w:ind w:left="0"/>
        <w:rPr>
          <w:rFonts w:ascii="Arial" w:hAnsi="Arial" w:cs="Arial"/>
          <w:w w:val="95"/>
          <w:sz w:val="24"/>
          <w:szCs w:val="24"/>
          <w:lang w:val="hr-HR"/>
        </w:rPr>
      </w:pPr>
    </w:p>
    <w:p w14:paraId="4B58AB40" w14:textId="77777777" w:rsidR="009701D8" w:rsidRPr="009701D8" w:rsidRDefault="009701D8" w:rsidP="009701D8">
      <w:pPr>
        <w:spacing w:before="40" w:line="276" w:lineRule="auto"/>
        <w:ind w:left="0"/>
        <w:rPr>
          <w:rFonts w:ascii="Arial" w:hAnsi="Arial" w:cs="Arial"/>
          <w:w w:val="95"/>
          <w:sz w:val="24"/>
          <w:szCs w:val="24"/>
          <w:lang w:val="hr-HR"/>
        </w:rPr>
      </w:pPr>
    </w:p>
    <w:p w14:paraId="32CFE554" w14:textId="71391BC7" w:rsidR="00C80EA6" w:rsidRDefault="00C80EA6" w:rsidP="003E7538">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14:paraId="36EB9984" w14:textId="6F4CD2F4" w:rsidR="00C80EA6" w:rsidRPr="00C80EA6" w:rsidRDefault="009D1E6C" w:rsidP="003E7538">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2025 - 2027</w:t>
      </w:r>
    </w:p>
    <w:p w14:paraId="393FAC6F" w14:textId="67F8EAD4" w:rsidR="003E7538" w:rsidRDefault="009701D8" w:rsidP="003E7538">
      <w:pPr>
        <w:spacing w:before="40" w:line="276" w:lineRule="auto"/>
        <w:ind w:left="0"/>
        <w:jc w:val="right"/>
        <w:rPr>
          <w:rFonts w:ascii="Arial" w:hAnsi="Arial" w:cs="Arial"/>
          <w:b/>
          <w:bCs/>
          <w:color w:val="0070C0"/>
          <w:w w:val="95"/>
          <w:sz w:val="56"/>
          <w:szCs w:val="56"/>
          <w:lang w:val="hr-HR"/>
        </w:rPr>
      </w:pPr>
      <w:r w:rsidRPr="003E7538">
        <w:rPr>
          <w:rFonts w:ascii="Arial" w:hAnsi="Arial" w:cs="Arial"/>
          <w:b/>
          <w:bCs/>
          <w:color w:val="0070C0"/>
          <w:w w:val="95"/>
          <w:sz w:val="56"/>
          <w:szCs w:val="56"/>
          <w:lang w:val="hr-HR"/>
        </w:rPr>
        <w:t>Godišnji program rada</w:t>
      </w:r>
    </w:p>
    <w:p w14:paraId="5355BC6D" w14:textId="6B9A601A" w:rsidR="00C80EA6" w:rsidRPr="00C80EA6" w:rsidRDefault="00C80EA6" w:rsidP="003E7538">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za 202</w:t>
      </w:r>
      <w:r w:rsidR="009D1E6C">
        <w:rPr>
          <w:rFonts w:ascii="Arial" w:hAnsi="Arial" w:cs="Arial"/>
          <w:b/>
          <w:bCs/>
          <w:w w:val="95"/>
          <w:sz w:val="56"/>
          <w:szCs w:val="56"/>
          <w:lang w:val="hr-HR"/>
        </w:rPr>
        <w:t>5</w:t>
      </w:r>
      <w:r w:rsidRPr="00C80EA6">
        <w:rPr>
          <w:rFonts w:ascii="Arial" w:hAnsi="Arial" w:cs="Arial"/>
          <w:b/>
          <w:bCs/>
          <w:w w:val="95"/>
          <w:sz w:val="56"/>
          <w:szCs w:val="56"/>
          <w:lang w:val="hr-HR"/>
        </w:rPr>
        <w:t>. godinu</w:t>
      </w:r>
    </w:p>
    <w:p w14:paraId="352EB1DE" w14:textId="1A5F43DD" w:rsidR="008976FB" w:rsidRPr="003E7538" w:rsidRDefault="00C80EA6" w:rsidP="003E7538">
      <w:pPr>
        <w:spacing w:before="40" w:line="276" w:lineRule="auto"/>
        <w:ind w:left="0"/>
        <w:jc w:val="right"/>
        <w:rPr>
          <w:rFonts w:ascii="Arial" w:hAnsi="Arial" w:cs="Arial"/>
          <w:b/>
          <w:bCs/>
          <w:color w:val="808080" w:themeColor="background1" w:themeShade="80"/>
          <w:w w:val="95"/>
          <w:sz w:val="48"/>
          <w:szCs w:val="48"/>
          <w:lang w:val="hr-HR"/>
        </w:rPr>
      </w:pPr>
      <w:r>
        <w:rPr>
          <w:rFonts w:ascii="Arial" w:hAnsi="Arial" w:cs="Arial"/>
          <w:b/>
          <w:bCs/>
          <w:color w:val="808080" w:themeColor="background1" w:themeShade="80"/>
          <w:w w:val="95"/>
          <w:sz w:val="48"/>
          <w:szCs w:val="48"/>
          <w:lang w:val="hr-HR"/>
        </w:rPr>
        <w:t>NAZIV SUDA</w:t>
      </w:r>
    </w:p>
    <w:p w14:paraId="5D2B116D" w14:textId="2DDE9E99" w:rsidR="009701D8" w:rsidRPr="003E7538" w:rsidRDefault="008976FB" w:rsidP="003E7538">
      <w:pPr>
        <w:spacing w:before="40" w:line="276" w:lineRule="auto"/>
        <w:ind w:left="0"/>
        <w:jc w:val="right"/>
        <w:rPr>
          <w:rFonts w:ascii="Arial" w:hAnsi="Arial" w:cs="Arial"/>
          <w:b/>
          <w:bCs/>
          <w:w w:val="95"/>
          <w:sz w:val="48"/>
          <w:szCs w:val="48"/>
          <w:lang w:val="hr-HR"/>
        </w:rPr>
      </w:pPr>
      <w:r>
        <w:rPr>
          <w:rFonts w:ascii="Arial" w:hAnsi="Arial" w:cs="Arial"/>
          <w:b/>
          <w:bCs/>
          <w:w w:val="95"/>
          <w:sz w:val="48"/>
          <w:szCs w:val="48"/>
          <w:lang w:val="hr-HR"/>
        </w:rPr>
        <w:t>OSNOVNI SUD U SOKOCU</w:t>
      </w: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14:paraId="0B5BC71D" w14:textId="77777777" w:rsidTr="003E3123">
        <w:tc>
          <w:tcPr>
            <w:tcW w:w="3402" w:type="dxa"/>
            <w:tcBorders>
              <w:top w:val="nil"/>
            </w:tcBorders>
          </w:tcPr>
          <w:p w14:paraId="3877D1DE" w14:textId="77777777" w:rsidR="00F6014C" w:rsidRDefault="00F6014C" w:rsidP="009701D8">
            <w:pPr>
              <w:spacing w:before="40" w:line="276" w:lineRule="auto"/>
              <w:rPr>
                <w:rFonts w:ascii="Arial" w:hAnsi="Arial" w:cs="Arial"/>
                <w:w w:val="95"/>
                <w:lang w:val="hr-HR"/>
              </w:rPr>
            </w:pPr>
          </w:p>
        </w:tc>
        <w:tc>
          <w:tcPr>
            <w:tcW w:w="5660" w:type="dxa"/>
            <w:tcBorders>
              <w:top w:val="single" w:sz="18" w:space="0" w:color="0070C0"/>
            </w:tcBorders>
          </w:tcPr>
          <w:p w14:paraId="67BAFBD3" w14:textId="77777777" w:rsidR="00F6014C" w:rsidRDefault="00F6014C" w:rsidP="009701D8">
            <w:pPr>
              <w:spacing w:before="40" w:line="276" w:lineRule="auto"/>
              <w:rPr>
                <w:rFonts w:ascii="Arial" w:hAnsi="Arial" w:cs="Arial"/>
                <w:w w:val="95"/>
                <w:lang w:val="hr-HR"/>
              </w:rPr>
            </w:pPr>
          </w:p>
        </w:tc>
      </w:tr>
    </w:tbl>
    <w:p w14:paraId="52D72846" w14:textId="77777777" w:rsidR="00850FF6" w:rsidRPr="009701D8" w:rsidRDefault="00850FF6" w:rsidP="009701D8">
      <w:pPr>
        <w:spacing w:before="40" w:line="276" w:lineRule="auto"/>
        <w:ind w:left="0"/>
        <w:rPr>
          <w:rFonts w:ascii="Arial" w:hAnsi="Arial" w:cs="Arial"/>
          <w:w w:val="95"/>
          <w:sz w:val="24"/>
          <w:szCs w:val="24"/>
          <w:lang w:val="hr-HR"/>
        </w:rPr>
      </w:pPr>
    </w:p>
    <w:p w14:paraId="4447B6C1" w14:textId="77777777" w:rsidR="00850FF6" w:rsidRPr="009701D8" w:rsidRDefault="00850FF6" w:rsidP="009701D8">
      <w:pPr>
        <w:spacing w:before="40" w:line="276" w:lineRule="auto"/>
        <w:ind w:left="0"/>
        <w:rPr>
          <w:rFonts w:ascii="Arial" w:hAnsi="Arial" w:cs="Arial"/>
          <w:w w:val="95"/>
          <w:sz w:val="24"/>
          <w:szCs w:val="24"/>
          <w:lang w:val="hr-HR"/>
        </w:rPr>
      </w:pPr>
    </w:p>
    <w:p w14:paraId="0E3AD69E" w14:textId="77777777" w:rsidR="00850FF6" w:rsidRPr="009701D8" w:rsidRDefault="00850FF6" w:rsidP="009701D8">
      <w:pPr>
        <w:spacing w:before="40" w:line="276" w:lineRule="auto"/>
        <w:ind w:left="0"/>
        <w:rPr>
          <w:rFonts w:ascii="Arial" w:hAnsi="Arial" w:cs="Arial"/>
          <w:w w:val="95"/>
          <w:sz w:val="24"/>
          <w:szCs w:val="24"/>
          <w:lang w:val="hr-HR"/>
        </w:rPr>
      </w:pPr>
    </w:p>
    <w:p w14:paraId="02483056" w14:textId="77777777" w:rsidR="00850FF6" w:rsidRPr="009701D8" w:rsidRDefault="00850FF6" w:rsidP="009701D8">
      <w:pPr>
        <w:spacing w:before="40" w:line="276" w:lineRule="auto"/>
        <w:ind w:left="0"/>
        <w:rPr>
          <w:rFonts w:ascii="Arial" w:hAnsi="Arial" w:cs="Arial"/>
          <w:w w:val="95"/>
          <w:sz w:val="24"/>
          <w:szCs w:val="24"/>
          <w:lang w:val="hr-HR"/>
        </w:rPr>
      </w:pPr>
    </w:p>
    <w:p w14:paraId="5F887F38" w14:textId="77777777" w:rsidR="00850FF6" w:rsidRPr="009701D8" w:rsidRDefault="00850FF6" w:rsidP="009701D8">
      <w:pPr>
        <w:spacing w:before="40" w:line="276" w:lineRule="auto"/>
        <w:ind w:left="0"/>
        <w:rPr>
          <w:rFonts w:ascii="Arial" w:hAnsi="Arial" w:cs="Arial"/>
          <w:w w:val="95"/>
          <w:sz w:val="24"/>
          <w:szCs w:val="24"/>
          <w:lang w:val="hr-HR"/>
        </w:rPr>
      </w:pPr>
    </w:p>
    <w:p w14:paraId="12857259" w14:textId="4EB976AD" w:rsidR="00850FF6" w:rsidRDefault="00850FF6" w:rsidP="009701D8">
      <w:pPr>
        <w:spacing w:before="40" w:line="276" w:lineRule="auto"/>
        <w:ind w:left="0"/>
        <w:rPr>
          <w:rFonts w:ascii="Arial" w:hAnsi="Arial" w:cs="Arial"/>
          <w:w w:val="95"/>
          <w:sz w:val="24"/>
          <w:szCs w:val="24"/>
          <w:lang w:val="hr-HR"/>
        </w:rPr>
      </w:pPr>
    </w:p>
    <w:p w14:paraId="24807323" w14:textId="59F927A0" w:rsidR="00850FF6" w:rsidRPr="009701D8" w:rsidRDefault="00EE5593" w:rsidP="009701D8">
      <w:pPr>
        <w:spacing w:before="40" w:line="276" w:lineRule="auto"/>
        <w:ind w:left="0"/>
        <w:jc w:val="center"/>
        <w:rPr>
          <w:rFonts w:ascii="Arial" w:hAnsi="Arial" w:cs="Arial"/>
          <w:w w:val="95"/>
          <w:sz w:val="24"/>
          <w:szCs w:val="24"/>
          <w:lang w:val="hr-HR"/>
        </w:rPr>
      </w:pPr>
      <w:r>
        <w:rPr>
          <w:rFonts w:ascii="Arial" w:hAnsi="Arial" w:cs="Arial"/>
          <w:w w:val="95"/>
          <w:sz w:val="24"/>
          <w:szCs w:val="24"/>
          <w:lang w:val="hr-HR"/>
        </w:rPr>
        <w:t>26</w:t>
      </w:r>
      <w:r w:rsidR="0066439C">
        <w:rPr>
          <w:rFonts w:ascii="Arial" w:hAnsi="Arial" w:cs="Arial"/>
          <w:w w:val="95"/>
          <w:sz w:val="24"/>
          <w:szCs w:val="24"/>
          <w:lang w:val="hr-HR"/>
        </w:rPr>
        <w:t>.11.</w:t>
      </w:r>
      <w:r w:rsidR="00C80EA6">
        <w:rPr>
          <w:rFonts w:ascii="Arial" w:hAnsi="Arial" w:cs="Arial"/>
          <w:w w:val="95"/>
          <w:sz w:val="24"/>
          <w:szCs w:val="24"/>
          <w:lang w:val="hr-HR"/>
        </w:rPr>
        <w:t xml:space="preserve"> 202</w:t>
      </w:r>
      <w:r w:rsidR="00246C7B">
        <w:rPr>
          <w:rFonts w:ascii="Arial" w:hAnsi="Arial" w:cs="Arial"/>
          <w:w w:val="95"/>
          <w:sz w:val="24"/>
          <w:szCs w:val="24"/>
          <w:lang w:val="hr-HR"/>
        </w:rPr>
        <w:t>4</w:t>
      </w:r>
      <w:r w:rsidR="009701D8">
        <w:rPr>
          <w:rFonts w:ascii="Arial" w:hAnsi="Arial" w:cs="Arial"/>
          <w:w w:val="95"/>
          <w:sz w:val="24"/>
          <w:szCs w:val="24"/>
          <w:lang w:val="hr-HR"/>
        </w:rPr>
        <w:t>. godine</w:t>
      </w:r>
    </w:p>
    <w:p w14:paraId="66269462" w14:textId="65512D71" w:rsidR="00850FF6" w:rsidRPr="00C80453" w:rsidRDefault="00850FF6" w:rsidP="009701D8">
      <w:pPr>
        <w:spacing w:before="40" w:line="276" w:lineRule="auto"/>
        <w:ind w:left="0"/>
        <w:jc w:val="both"/>
        <w:rPr>
          <w:rFonts w:ascii="Arial" w:hAnsi="Arial" w:cs="Arial"/>
          <w:w w:val="95"/>
          <w:sz w:val="4"/>
          <w:szCs w:val="8"/>
          <w:lang w:val="hr-HR"/>
        </w:rPr>
      </w:pPr>
    </w:p>
    <w:p w14:paraId="76492F4D" w14:textId="2EAAEB7A" w:rsidR="00B829AF" w:rsidRPr="009701D8" w:rsidRDefault="00B829AF" w:rsidP="00C80EA6">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rPr>
          <w:rFonts w:ascii="Arial" w:hAnsi="Arial" w:cs="Arial"/>
          <w:noProof/>
          <w:sz w:val="24"/>
          <w:szCs w:val="24"/>
          <w:lang w:val="hr-HR"/>
        </w:rPr>
      </w:sdtEndPr>
      <w:sdtContent>
        <w:p w14:paraId="711764D1" w14:textId="77777777" w:rsidR="00850FF6" w:rsidRPr="009336F9" w:rsidRDefault="006E51F2" w:rsidP="00A222AE">
          <w:pPr>
            <w:pStyle w:val="TOCHeading"/>
          </w:pPr>
          <w:r w:rsidRPr="009336F9">
            <w:t>SADRŽAJ</w:t>
          </w:r>
        </w:p>
        <w:p w14:paraId="423EEA3A" w14:textId="1E5B1FE2" w:rsidR="00B36A86" w:rsidRDefault="00B36A86" w:rsidP="00B36A86">
          <w:pPr>
            <w:pStyle w:val="TOC1"/>
            <w:rPr>
              <w:noProof/>
              <w:w w:val="95"/>
              <w:lang w:val="hr-HR"/>
            </w:rPr>
          </w:pPr>
        </w:p>
        <w:p w14:paraId="28E2F52C" w14:textId="77777777" w:rsidR="00DF721C" w:rsidRPr="00386A46" w:rsidRDefault="00DF721C" w:rsidP="00DF721C">
          <w:pPr>
            <w:ind w:left="0"/>
            <w:rPr>
              <w:rFonts w:ascii="Arial" w:hAnsi="Arial" w:cs="Arial"/>
              <w:lang w:val="hr-HR"/>
            </w:rPr>
          </w:pPr>
        </w:p>
        <w:p w14:paraId="4D56479C" w14:textId="4D73DB1C" w:rsidR="00386A46" w:rsidRPr="00386A46" w:rsidRDefault="00850FF6">
          <w:pPr>
            <w:pStyle w:val="TOC1"/>
            <w:rPr>
              <w:rFonts w:ascii="Arial" w:eastAsiaTheme="minorEastAsia" w:hAnsi="Arial" w:cs="Arial"/>
              <w:noProof/>
              <w:lang w:val="en-US"/>
            </w:rPr>
          </w:pPr>
          <w:r w:rsidRPr="00386A46">
            <w:rPr>
              <w:rFonts w:ascii="Arial" w:hAnsi="Arial" w:cs="Arial"/>
              <w:b/>
              <w:bCs/>
              <w:noProof/>
              <w:w w:val="95"/>
              <w:lang w:val="hr-HR"/>
            </w:rPr>
            <w:fldChar w:fldCharType="begin"/>
          </w:r>
          <w:r w:rsidRPr="00386A46">
            <w:rPr>
              <w:rFonts w:ascii="Arial" w:hAnsi="Arial" w:cs="Arial"/>
              <w:b/>
              <w:bCs/>
              <w:noProof/>
              <w:w w:val="95"/>
              <w:lang w:val="hr-HR"/>
            </w:rPr>
            <w:instrText xml:space="preserve"> TOC \o "1-3" \h \z \u </w:instrText>
          </w:r>
          <w:r w:rsidRPr="00386A46">
            <w:rPr>
              <w:rFonts w:ascii="Arial" w:hAnsi="Arial" w:cs="Arial"/>
              <w:b/>
              <w:bCs/>
              <w:noProof/>
              <w:w w:val="95"/>
              <w:lang w:val="hr-HR"/>
            </w:rPr>
            <w:fldChar w:fldCharType="separate"/>
          </w:r>
          <w:hyperlink w:anchor="_Toc91766450" w:history="1">
            <w:r w:rsidR="00386A46" w:rsidRPr="00386A46">
              <w:rPr>
                <w:rStyle w:val="Hyperlink"/>
                <w:rFonts w:ascii="Arial" w:hAnsi="Arial" w:cs="Arial"/>
                <w:noProof/>
              </w:rPr>
              <w:t xml:space="preserve">A. </w:t>
            </w:r>
            <w:r w:rsidR="00386A46" w:rsidRPr="00386A46">
              <w:rPr>
                <w:rFonts w:ascii="Arial" w:eastAsiaTheme="minorEastAsia" w:hAnsi="Arial" w:cs="Arial"/>
                <w:noProof/>
                <w:lang w:val="en-US"/>
              </w:rPr>
              <w:tab/>
            </w:r>
            <w:r w:rsidR="00386A46" w:rsidRPr="00386A46">
              <w:rPr>
                <w:rStyle w:val="Hyperlink"/>
                <w:rFonts w:ascii="Arial" w:hAnsi="Arial" w:cs="Arial"/>
                <w:noProof/>
              </w:rPr>
              <w:t>Uvod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_Toc91766450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2</w:t>
            </w:r>
            <w:r w:rsidR="00386A46" w:rsidRPr="00386A46">
              <w:rPr>
                <w:rFonts w:ascii="Arial" w:hAnsi="Arial" w:cs="Arial"/>
                <w:noProof/>
                <w:webHidden/>
              </w:rPr>
              <w:fldChar w:fldCharType="end"/>
            </w:r>
          </w:hyperlink>
        </w:p>
        <w:p w14:paraId="02060C09" w14:textId="5B011B3F" w:rsidR="00386A46" w:rsidRPr="00386A46" w:rsidRDefault="00D3610E">
          <w:pPr>
            <w:pStyle w:val="TOC1"/>
            <w:rPr>
              <w:rFonts w:ascii="Arial" w:eastAsiaTheme="minorEastAsia" w:hAnsi="Arial" w:cs="Arial"/>
              <w:noProof/>
              <w:lang w:val="en-US"/>
            </w:rPr>
          </w:pPr>
          <w:hyperlink w:anchor="_Toc91766451" w:history="1">
            <w:r w:rsidR="00386A46" w:rsidRPr="00386A46">
              <w:rPr>
                <w:rStyle w:val="Hyperlink"/>
                <w:rFonts w:ascii="Arial" w:eastAsia="Calibri" w:hAnsi="Arial" w:cs="Arial"/>
                <w:noProof/>
              </w:rPr>
              <w:t>1)</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Opis nadležnosti suda, s vizijom i izjavom o misiji. Mandat, misija i vizija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_Toc91766451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2</w:t>
            </w:r>
            <w:r w:rsidR="00386A46" w:rsidRPr="00386A46">
              <w:rPr>
                <w:rFonts w:ascii="Arial" w:hAnsi="Arial" w:cs="Arial"/>
                <w:noProof/>
                <w:webHidden/>
              </w:rPr>
              <w:fldChar w:fldCharType="end"/>
            </w:r>
          </w:hyperlink>
        </w:p>
        <w:p w14:paraId="3D085903" w14:textId="2C86352C" w:rsidR="00386A46" w:rsidRPr="00386A46" w:rsidRDefault="00D3610E">
          <w:pPr>
            <w:pStyle w:val="TOC1"/>
            <w:rPr>
              <w:rFonts w:ascii="Arial" w:eastAsiaTheme="minorEastAsia" w:hAnsi="Arial" w:cs="Arial"/>
              <w:noProof/>
              <w:lang w:val="en-US"/>
            </w:rPr>
          </w:pPr>
          <w:hyperlink w:anchor="_Toc91766452" w:history="1">
            <w:r w:rsidR="00386A46" w:rsidRPr="00386A46">
              <w:rPr>
                <w:rStyle w:val="Hyperlink"/>
                <w:rFonts w:ascii="Arial" w:hAnsi="Arial" w:cs="Arial"/>
                <w:noProof/>
              </w:rPr>
              <w:t>2)</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analize strateškog okvira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_Toc91766452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4</w:t>
            </w:r>
            <w:r w:rsidR="00386A46" w:rsidRPr="00386A46">
              <w:rPr>
                <w:rFonts w:ascii="Arial" w:hAnsi="Arial" w:cs="Arial"/>
                <w:noProof/>
                <w:webHidden/>
              </w:rPr>
              <w:fldChar w:fldCharType="end"/>
            </w:r>
          </w:hyperlink>
        </w:p>
        <w:p w14:paraId="044B9439" w14:textId="686966FF" w:rsidR="00386A46" w:rsidRPr="00386A46" w:rsidRDefault="00D3610E">
          <w:pPr>
            <w:pStyle w:val="TOC1"/>
            <w:rPr>
              <w:rFonts w:ascii="Arial" w:eastAsiaTheme="minorEastAsia" w:hAnsi="Arial" w:cs="Arial"/>
              <w:noProof/>
              <w:lang w:val="en-US"/>
            </w:rPr>
          </w:pPr>
          <w:hyperlink w:anchor="_Toc91766453" w:history="1">
            <w:r w:rsidR="00386A46" w:rsidRPr="00386A46">
              <w:rPr>
                <w:rStyle w:val="Hyperlink"/>
                <w:rFonts w:ascii="Arial" w:hAnsi="Arial" w:cs="Arial"/>
                <w:noProof/>
              </w:rPr>
              <w:t>3)</w:t>
            </w:r>
            <w:r w:rsidR="00386A46" w:rsidRPr="00386A46">
              <w:rPr>
                <w:rFonts w:ascii="Arial" w:eastAsiaTheme="minorEastAsia" w:hAnsi="Arial" w:cs="Arial"/>
                <w:noProof/>
                <w:lang w:val="en-US"/>
              </w:rPr>
              <w:tab/>
            </w:r>
            <w:r w:rsidR="00386A46" w:rsidRPr="00386A46">
              <w:rPr>
                <w:rStyle w:val="Hyperlink"/>
                <w:rFonts w:ascii="Arial" w:hAnsi="Arial" w:cs="Arial"/>
                <w:noProof/>
              </w:rPr>
              <w:t>Pregled strateških / trogodišnjih</w:t>
            </w:r>
            <w:r w:rsidR="00386A46" w:rsidRPr="00386A46">
              <w:rPr>
                <w:rStyle w:val="Hyperlink"/>
                <w:rFonts w:ascii="Arial" w:eastAsia="Calibri" w:hAnsi="Arial" w:cs="Arial"/>
                <w:noProof/>
              </w:rPr>
              <w:t xml:space="preserve"> ciljeva za period strateškog planiranja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_Toc91766453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6</w:t>
            </w:r>
            <w:r w:rsidR="00386A46" w:rsidRPr="00386A46">
              <w:rPr>
                <w:rFonts w:ascii="Arial" w:hAnsi="Arial" w:cs="Arial"/>
                <w:noProof/>
                <w:webHidden/>
              </w:rPr>
              <w:fldChar w:fldCharType="end"/>
            </w:r>
          </w:hyperlink>
        </w:p>
        <w:p w14:paraId="628207CD" w14:textId="7911DDD9" w:rsidR="00386A46" w:rsidRPr="00386A46" w:rsidRDefault="00D3610E">
          <w:pPr>
            <w:pStyle w:val="TOC1"/>
            <w:rPr>
              <w:rFonts w:ascii="Arial" w:eastAsiaTheme="minorEastAsia" w:hAnsi="Arial" w:cs="Arial"/>
              <w:noProof/>
              <w:lang w:val="en-US"/>
            </w:rPr>
          </w:pPr>
          <w:hyperlink w:anchor="_Toc91766454"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prioriteta za plansku godinu, kao i procjene mogućih problema i rizika u realizaciji</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_Toc91766454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9</w:t>
            </w:r>
            <w:r w:rsidR="00386A46" w:rsidRPr="00386A46">
              <w:rPr>
                <w:rFonts w:ascii="Arial" w:hAnsi="Arial" w:cs="Arial"/>
                <w:noProof/>
                <w:webHidden/>
              </w:rPr>
              <w:fldChar w:fldCharType="end"/>
            </w:r>
          </w:hyperlink>
        </w:p>
        <w:p w14:paraId="31722D0C" w14:textId="5C62D996" w:rsidR="00386A46" w:rsidRPr="00386A46" w:rsidRDefault="00D3610E">
          <w:pPr>
            <w:pStyle w:val="TOC1"/>
            <w:rPr>
              <w:rFonts w:ascii="Arial" w:eastAsiaTheme="minorEastAsia" w:hAnsi="Arial" w:cs="Arial"/>
              <w:noProof/>
              <w:lang w:val="en-US"/>
            </w:rPr>
          </w:pPr>
          <w:hyperlink w:anchor="_Toc91766455"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Analiza unutarnjeg i vanjskog okruženja u kojem radi sud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_Toc91766455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12</w:t>
            </w:r>
            <w:r w:rsidR="00386A46" w:rsidRPr="00386A46">
              <w:rPr>
                <w:rFonts w:ascii="Arial" w:hAnsi="Arial" w:cs="Arial"/>
                <w:noProof/>
                <w:webHidden/>
              </w:rPr>
              <w:fldChar w:fldCharType="end"/>
            </w:r>
          </w:hyperlink>
        </w:p>
        <w:p w14:paraId="0436FC94" w14:textId="238E2D25" w:rsidR="00386A46" w:rsidRPr="00386A46" w:rsidRDefault="00D3610E">
          <w:pPr>
            <w:pStyle w:val="TOC1"/>
            <w:rPr>
              <w:rFonts w:ascii="Arial" w:eastAsiaTheme="minorEastAsia" w:hAnsi="Arial" w:cs="Arial"/>
              <w:noProof/>
              <w:lang w:val="en-US"/>
            </w:rPr>
          </w:pPr>
          <w:hyperlink w:anchor="_Toc91766456" w:history="1">
            <w:r w:rsidR="00386A46" w:rsidRPr="00386A46">
              <w:rPr>
                <w:rStyle w:val="Hyperlink"/>
                <w:rFonts w:ascii="Arial" w:hAnsi="Arial" w:cs="Arial"/>
                <w:noProof/>
              </w:rPr>
              <w:t>B. Pregled ciljeva i godišnjih aktivnosti po strateškim i trogodišnjim ciljevima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_Toc91766456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13</w:t>
            </w:r>
            <w:r w:rsidR="00386A46" w:rsidRPr="00386A46">
              <w:rPr>
                <w:rFonts w:ascii="Arial" w:hAnsi="Arial" w:cs="Arial"/>
                <w:noProof/>
                <w:webHidden/>
              </w:rPr>
              <w:fldChar w:fldCharType="end"/>
            </w:r>
          </w:hyperlink>
        </w:p>
        <w:p w14:paraId="4C847DBA" w14:textId="1B5A7E7C" w:rsidR="00386A46" w:rsidRPr="00386A46" w:rsidRDefault="00D3610E">
          <w:pPr>
            <w:pStyle w:val="TOC1"/>
            <w:rPr>
              <w:rFonts w:ascii="Arial" w:eastAsiaTheme="minorEastAsia" w:hAnsi="Arial" w:cs="Arial"/>
              <w:noProof/>
              <w:lang w:val="en-US"/>
            </w:rPr>
          </w:pPr>
          <w:hyperlink w:anchor="_Toc91766457" w:history="1">
            <w:r w:rsidR="00386A46" w:rsidRPr="00386A46">
              <w:rPr>
                <w:rStyle w:val="Hyperlink"/>
                <w:rFonts w:ascii="Arial" w:hAnsi="Arial" w:cs="Arial"/>
                <w:noProof/>
              </w:rPr>
              <w:t>C.</w:t>
            </w:r>
            <w:r w:rsidR="00386A46" w:rsidRPr="00386A46">
              <w:rPr>
                <w:rFonts w:ascii="Arial" w:eastAsiaTheme="minorEastAsia" w:hAnsi="Arial" w:cs="Arial"/>
                <w:noProof/>
                <w:lang w:val="en-US"/>
              </w:rPr>
              <w:tab/>
            </w:r>
            <w:r w:rsidR="00386A46" w:rsidRPr="00386A46">
              <w:rPr>
                <w:rStyle w:val="Hyperlink"/>
                <w:rFonts w:ascii="Arial" w:hAnsi="Arial" w:cs="Arial"/>
                <w:noProof/>
              </w:rPr>
              <w:t>Godišnji plan rješavanja sudskih predmeta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_Toc91766457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14</w:t>
            </w:r>
            <w:r w:rsidR="00386A46" w:rsidRPr="00386A46">
              <w:rPr>
                <w:rFonts w:ascii="Arial" w:hAnsi="Arial" w:cs="Arial"/>
                <w:noProof/>
                <w:webHidden/>
              </w:rPr>
              <w:fldChar w:fldCharType="end"/>
            </w:r>
          </w:hyperlink>
        </w:p>
        <w:p w14:paraId="11D818BF" w14:textId="676043E8" w:rsidR="00386A46" w:rsidRPr="00386A46" w:rsidRDefault="00D3610E">
          <w:pPr>
            <w:pStyle w:val="TOC1"/>
            <w:rPr>
              <w:rFonts w:ascii="Arial" w:eastAsiaTheme="minorEastAsia" w:hAnsi="Arial" w:cs="Arial"/>
              <w:noProof/>
              <w:lang w:val="en-US"/>
            </w:rPr>
          </w:pPr>
          <w:hyperlink w:anchor="_Toc91766458" w:history="1">
            <w:r w:rsidR="00386A46" w:rsidRPr="00386A46">
              <w:rPr>
                <w:rStyle w:val="Hyperlink"/>
                <w:rFonts w:ascii="Arial" w:hAnsi="Arial" w:cs="Arial"/>
                <w:noProof/>
              </w:rPr>
              <w:t>D. Ostale informacije</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_Toc91766458 \h </w:instrText>
            </w:r>
            <w:r w:rsidR="00386A46" w:rsidRPr="00386A46">
              <w:rPr>
                <w:rFonts w:ascii="Arial" w:hAnsi="Arial" w:cs="Arial"/>
                <w:noProof/>
                <w:webHidden/>
              </w:rPr>
            </w:r>
            <w:r w:rsidR="00386A46" w:rsidRPr="00386A46">
              <w:rPr>
                <w:rFonts w:ascii="Arial" w:hAnsi="Arial" w:cs="Arial"/>
                <w:noProof/>
                <w:webHidden/>
              </w:rPr>
              <w:fldChar w:fldCharType="separate"/>
            </w:r>
            <w:r w:rsidR="00341E6D">
              <w:rPr>
                <w:rFonts w:ascii="Arial" w:hAnsi="Arial" w:cs="Arial"/>
                <w:noProof/>
                <w:webHidden/>
              </w:rPr>
              <w:t>14</w:t>
            </w:r>
            <w:r w:rsidR="00386A46" w:rsidRPr="00386A46">
              <w:rPr>
                <w:rFonts w:ascii="Arial" w:hAnsi="Arial" w:cs="Arial"/>
                <w:noProof/>
                <w:webHidden/>
              </w:rPr>
              <w:fldChar w:fldCharType="end"/>
            </w:r>
          </w:hyperlink>
        </w:p>
        <w:p w14:paraId="181B8AC5" w14:textId="494A9581" w:rsidR="00850FF6" w:rsidRPr="000D7707" w:rsidRDefault="00850FF6" w:rsidP="004B6F87">
          <w:pPr>
            <w:ind w:left="0"/>
            <w:rPr>
              <w:rFonts w:ascii="Arial" w:hAnsi="Arial" w:cs="Arial"/>
              <w:w w:val="95"/>
              <w:sz w:val="24"/>
              <w:szCs w:val="24"/>
              <w:lang w:val="hr-HR"/>
            </w:rPr>
          </w:pPr>
          <w:r w:rsidRPr="00386A46">
            <w:rPr>
              <w:rFonts w:ascii="Arial" w:hAnsi="Arial" w:cs="Arial"/>
              <w:b/>
              <w:bCs/>
              <w:noProof/>
              <w:w w:val="95"/>
              <w:lang w:val="hr-HR"/>
            </w:rPr>
            <w:fldChar w:fldCharType="end"/>
          </w:r>
        </w:p>
      </w:sdtContent>
    </w:sdt>
    <w:p w14:paraId="73A76AA0" w14:textId="77777777" w:rsidR="00850FF6" w:rsidRPr="003E7538" w:rsidRDefault="00850FF6" w:rsidP="009701D8">
      <w:pPr>
        <w:spacing w:before="40" w:line="276" w:lineRule="auto"/>
        <w:ind w:left="0"/>
        <w:jc w:val="both"/>
        <w:rPr>
          <w:rFonts w:ascii="Arial" w:hAnsi="Arial" w:cs="Arial"/>
          <w:w w:val="95"/>
          <w:sz w:val="24"/>
          <w:szCs w:val="24"/>
          <w:lang w:val="hr-HR"/>
        </w:rPr>
      </w:pPr>
    </w:p>
    <w:p w14:paraId="78B26BC4" w14:textId="77777777" w:rsidR="009D17E7" w:rsidRPr="009336F9" w:rsidRDefault="009D17E7" w:rsidP="004B6F87">
      <w:pPr>
        <w:ind w:left="0"/>
        <w:rPr>
          <w:rFonts w:ascii="Arial" w:eastAsia="Times New Roman" w:hAnsi="Arial" w:cs="Arial"/>
          <w:w w:val="95"/>
          <w:sz w:val="24"/>
          <w:szCs w:val="24"/>
          <w:lang w:val="hr-HR"/>
        </w:rPr>
      </w:pPr>
      <w:bookmarkStart w:id="2" w:name="_Toc29479784"/>
      <w:bookmarkStart w:id="3" w:name="_Toc39666946"/>
      <w:r w:rsidRPr="009336F9">
        <w:rPr>
          <w:rFonts w:ascii="Arial" w:eastAsia="Times New Roman" w:hAnsi="Arial" w:cs="Arial"/>
          <w:w w:val="95"/>
          <w:sz w:val="24"/>
          <w:szCs w:val="24"/>
          <w:lang w:val="hr-HR"/>
        </w:rPr>
        <w:br w:type="page"/>
      </w:r>
    </w:p>
    <w:p w14:paraId="6FDD30EA" w14:textId="57E20652" w:rsidR="00850FF6" w:rsidRPr="009336F9" w:rsidRDefault="009336F9" w:rsidP="00A222AE">
      <w:pPr>
        <w:pStyle w:val="Heading1"/>
      </w:pPr>
      <w:bookmarkStart w:id="4" w:name="_Toc91766450"/>
      <w:r w:rsidRPr="009336F9">
        <w:lastRenderedPageBreak/>
        <w:t xml:space="preserve">A. </w:t>
      </w:r>
      <w:r w:rsidRPr="009336F9">
        <w:tab/>
      </w:r>
      <w:r w:rsidR="00850FF6" w:rsidRPr="009336F9">
        <w:t>Uvod</w:t>
      </w:r>
      <w:bookmarkEnd w:id="2"/>
      <w:bookmarkEnd w:id="3"/>
      <w:bookmarkEnd w:id="4"/>
    </w:p>
    <w:p w14:paraId="13AA84CF" w14:textId="15EC6AEF" w:rsidR="009D17E7" w:rsidRPr="008B2C5E" w:rsidRDefault="00147DD8" w:rsidP="009A011D">
      <w:pPr>
        <w:ind w:left="0"/>
        <w:jc w:val="both"/>
        <w:rPr>
          <w:rFonts w:ascii="Arial" w:hAnsi="Arial" w:cs="Arial"/>
          <w:w w:val="95"/>
          <w:sz w:val="24"/>
          <w:szCs w:val="24"/>
          <w:lang w:val="hr-HR"/>
        </w:rPr>
      </w:pPr>
      <w:r w:rsidRPr="008B2C5E">
        <w:rPr>
          <w:rFonts w:ascii="Arial" w:hAnsi="Arial" w:cs="Arial"/>
          <w:w w:val="95"/>
          <w:sz w:val="24"/>
          <w:szCs w:val="24"/>
          <w:lang w:val="hr-HR"/>
        </w:rPr>
        <w:t>(Unijeti svrhu i cilj strateškog planiranja i izrada godišnjeg programa rada. Tekst ne bi trebao da prelazi više od jedne i pol stranice</w:t>
      </w:r>
      <w:r w:rsidR="00B36560" w:rsidRPr="008B2C5E">
        <w:rPr>
          <w:rFonts w:ascii="Arial" w:hAnsi="Arial" w:cs="Arial"/>
          <w:w w:val="95"/>
          <w:sz w:val="24"/>
          <w:szCs w:val="24"/>
          <w:lang w:val="hr-HR"/>
        </w:rPr>
        <w:t xml:space="preserve">. </w:t>
      </w:r>
      <w:proofErr w:type="spellStart"/>
      <w:r w:rsidR="00B36560" w:rsidRPr="008B2C5E">
        <w:rPr>
          <w:rFonts w:ascii="Arial" w:hAnsi="Arial" w:cs="Arial"/>
          <w:w w:val="95"/>
          <w:sz w:val="24"/>
          <w:szCs w:val="24"/>
          <w:lang w:val="hr-HR"/>
        </w:rPr>
        <w:t>Osnov</w:t>
      </w:r>
      <w:proofErr w:type="spellEnd"/>
      <w:r w:rsidR="00B36560" w:rsidRPr="008B2C5E">
        <w:rPr>
          <w:rFonts w:ascii="Arial" w:hAnsi="Arial" w:cs="Arial"/>
          <w:w w:val="95"/>
          <w:sz w:val="24"/>
          <w:szCs w:val="24"/>
          <w:lang w:val="hr-HR"/>
        </w:rPr>
        <w:t xml:space="preserve"> u preambuli navesti odredbe Zakona o sudovima i Pravilnika o unutrašnjem sudskom poslovanju</w:t>
      </w:r>
      <w:r w:rsidR="009A011D" w:rsidRPr="008B2C5E">
        <w:rPr>
          <w:rFonts w:ascii="Arial" w:hAnsi="Arial" w:cs="Arial"/>
          <w:w w:val="95"/>
          <w:sz w:val="24"/>
          <w:szCs w:val="24"/>
          <w:lang w:val="hr-HR"/>
        </w:rPr>
        <w:t>. Možete ukratko navesti historijat suda</w:t>
      </w:r>
      <w:r w:rsidRPr="008B2C5E">
        <w:rPr>
          <w:rFonts w:ascii="Arial" w:hAnsi="Arial" w:cs="Arial"/>
          <w:w w:val="95"/>
          <w:sz w:val="24"/>
          <w:szCs w:val="24"/>
          <w:lang w:val="hr-HR"/>
        </w:rPr>
        <w:t>)</w:t>
      </w:r>
    </w:p>
    <w:p w14:paraId="55D27CED" w14:textId="77777777" w:rsidR="007C054A" w:rsidRPr="007C054A" w:rsidRDefault="007C054A" w:rsidP="007C054A">
      <w:pPr>
        <w:pStyle w:val="NoSpacing"/>
        <w:spacing w:before="40" w:line="276" w:lineRule="auto"/>
        <w:ind w:left="0"/>
        <w:jc w:val="both"/>
        <w:rPr>
          <w:rFonts w:ascii="Arial" w:hAnsi="Arial" w:cs="Arial"/>
          <w:w w:val="95"/>
          <w:sz w:val="24"/>
          <w:szCs w:val="24"/>
          <w:lang w:val="hr-HR"/>
        </w:rPr>
      </w:pPr>
    </w:p>
    <w:p w14:paraId="756BD941" w14:textId="5D7D8B02" w:rsidR="008976FB" w:rsidRPr="00F53BC8" w:rsidRDefault="008976FB" w:rsidP="008976FB">
      <w:pPr>
        <w:pStyle w:val="NoSpacing"/>
        <w:spacing w:before="40" w:line="276" w:lineRule="auto"/>
        <w:jc w:val="both"/>
        <w:rPr>
          <w:rFonts w:ascii="Arial" w:hAnsi="Arial" w:cs="Arial"/>
          <w:w w:val="95"/>
          <w:lang w:val="hr-HR"/>
        </w:rPr>
      </w:pPr>
      <w:bookmarkStart w:id="5" w:name="_Toc91766451"/>
      <w:r w:rsidRPr="00F53BC8">
        <w:rPr>
          <w:rFonts w:ascii="Arial" w:hAnsi="Arial" w:cs="Arial"/>
          <w:w w:val="95"/>
          <w:lang w:val="hr-HR"/>
        </w:rPr>
        <w:t xml:space="preserve">Na osnovu člana 48. Zakona o sudovima RS (Službeni glasnik RS broj 37/12 , 44/15, 100/17) kao i Pravilnika o unutrašnjem sudskom poslovanju ( Službeni Glasnik RS 09/14, 39/16, 71/17, 67/18 i 6/19) donesen je Strateški plan rada Osnovnog suda u </w:t>
      </w:r>
      <w:proofErr w:type="spellStart"/>
      <w:r w:rsidRPr="00F53BC8">
        <w:rPr>
          <w:rFonts w:ascii="Arial" w:hAnsi="Arial" w:cs="Arial"/>
          <w:w w:val="95"/>
          <w:lang w:val="hr-HR"/>
        </w:rPr>
        <w:t>Sokocu</w:t>
      </w:r>
      <w:proofErr w:type="spellEnd"/>
      <w:r w:rsidRPr="00F53BC8">
        <w:rPr>
          <w:rFonts w:ascii="Arial" w:hAnsi="Arial" w:cs="Arial"/>
          <w:w w:val="95"/>
          <w:lang w:val="hr-HR"/>
        </w:rPr>
        <w:t xml:space="preserve"> za period od 202</w:t>
      </w:r>
      <w:r w:rsidR="00EE5593" w:rsidRPr="00F53BC8">
        <w:rPr>
          <w:rFonts w:ascii="Arial" w:hAnsi="Arial" w:cs="Arial"/>
          <w:w w:val="95"/>
          <w:lang w:val="hr-HR"/>
        </w:rPr>
        <w:t>5 do 2027</w:t>
      </w:r>
      <w:r w:rsidRPr="00F53BC8">
        <w:rPr>
          <w:rFonts w:ascii="Arial" w:hAnsi="Arial" w:cs="Arial"/>
          <w:w w:val="95"/>
          <w:lang w:val="hr-HR"/>
        </w:rPr>
        <w:t>. godine a s ciljem praćenja i unapređenja kvalitete rada suda. U okviru navedenog Strateškog plana rada za prethodnu 202</w:t>
      </w:r>
      <w:r w:rsidR="00EE5593" w:rsidRPr="00F53BC8">
        <w:rPr>
          <w:rFonts w:ascii="Arial" w:hAnsi="Arial" w:cs="Arial"/>
          <w:w w:val="95"/>
          <w:lang w:val="hr-HR"/>
        </w:rPr>
        <w:t>4</w:t>
      </w:r>
      <w:r w:rsidRPr="00F53BC8">
        <w:rPr>
          <w:rFonts w:ascii="Arial" w:hAnsi="Arial" w:cs="Arial"/>
          <w:w w:val="95"/>
          <w:lang w:val="hr-HR"/>
        </w:rPr>
        <w:t>. godinu donesen je i godišnji program rada. Navedeni program rada objavljen je i na Web stranici suda.</w:t>
      </w:r>
    </w:p>
    <w:p w14:paraId="457A90A5" w14:textId="77777777" w:rsidR="008976FB" w:rsidRPr="00F53BC8" w:rsidRDefault="008976FB" w:rsidP="008976FB">
      <w:pPr>
        <w:pStyle w:val="NoSpacing"/>
        <w:spacing w:before="40" w:line="276" w:lineRule="auto"/>
        <w:jc w:val="both"/>
        <w:rPr>
          <w:rFonts w:ascii="Arial" w:hAnsi="Arial" w:cs="Arial"/>
          <w:w w:val="95"/>
          <w:sz w:val="24"/>
          <w:szCs w:val="24"/>
          <w:lang w:val="hr-HR"/>
        </w:rPr>
      </w:pPr>
    </w:p>
    <w:p w14:paraId="0A0BD180" w14:textId="3A03145F" w:rsidR="008976FB" w:rsidRPr="00F53BC8" w:rsidRDefault="008976FB" w:rsidP="008976FB">
      <w:pPr>
        <w:pStyle w:val="NoSpacing"/>
        <w:spacing w:before="40" w:line="276" w:lineRule="auto"/>
        <w:jc w:val="both"/>
        <w:rPr>
          <w:rFonts w:ascii="Arial" w:hAnsi="Arial" w:cs="Arial"/>
          <w:w w:val="95"/>
          <w:lang w:val="hr-HR"/>
        </w:rPr>
      </w:pPr>
      <w:r w:rsidRPr="00F53BC8">
        <w:rPr>
          <w:rFonts w:ascii="Arial" w:hAnsi="Arial" w:cs="Arial"/>
          <w:w w:val="95"/>
          <w:lang w:val="hr-HR"/>
        </w:rPr>
        <w:t xml:space="preserve">Osnovni sud u </w:t>
      </w:r>
      <w:proofErr w:type="spellStart"/>
      <w:r w:rsidRPr="00F53BC8">
        <w:rPr>
          <w:rFonts w:ascii="Arial" w:hAnsi="Arial" w:cs="Arial"/>
          <w:w w:val="95"/>
          <w:lang w:val="hr-HR"/>
        </w:rPr>
        <w:t>Sokocu</w:t>
      </w:r>
      <w:proofErr w:type="spellEnd"/>
      <w:r w:rsidRPr="00F53BC8">
        <w:rPr>
          <w:rFonts w:ascii="Arial" w:hAnsi="Arial" w:cs="Arial"/>
          <w:w w:val="95"/>
          <w:lang w:val="hr-HR"/>
        </w:rPr>
        <w:t xml:space="preserve"> osnovan je 1958 godine te je mjesno i stvarno nadležan za teritoriju </w:t>
      </w:r>
      <w:proofErr w:type="spellStart"/>
      <w:r w:rsidRPr="00F53BC8">
        <w:rPr>
          <w:rFonts w:ascii="Arial" w:hAnsi="Arial" w:cs="Arial"/>
          <w:w w:val="95"/>
          <w:lang w:val="hr-HR"/>
        </w:rPr>
        <w:t>opština</w:t>
      </w:r>
      <w:proofErr w:type="spellEnd"/>
      <w:r w:rsidRPr="00F53BC8">
        <w:rPr>
          <w:rFonts w:ascii="Arial" w:hAnsi="Arial" w:cs="Arial"/>
          <w:w w:val="95"/>
          <w:lang w:val="hr-HR"/>
        </w:rPr>
        <w:t xml:space="preserve"> </w:t>
      </w:r>
      <w:proofErr w:type="spellStart"/>
      <w:r w:rsidRPr="00F53BC8">
        <w:rPr>
          <w:rFonts w:ascii="Arial" w:hAnsi="Arial" w:cs="Arial"/>
          <w:w w:val="95"/>
          <w:lang w:val="hr-HR"/>
        </w:rPr>
        <w:t>Sokolac</w:t>
      </w:r>
      <w:proofErr w:type="spellEnd"/>
      <w:r w:rsidRPr="00F53BC8">
        <w:rPr>
          <w:rFonts w:ascii="Arial" w:hAnsi="Arial" w:cs="Arial"/>
          <w:w w:val="95"/>
          <w:lang w:val="hr-HR"/>
        </w:rPr>
        <w:t xml:space="preserve">, Pale, Istočno Novo Sarajevo, Istočna Ilidža, Istočni Stari Grad i </w:t>
      </w:r>
      <w:proofErr w:type="spellStart"/>
      <w:r w:rsidRPr="00F53BC8">
        <w:rPr>
          <w:rFonts w:ascii="Arial" w:hAnsi="Arial" w:cs="Arial"/>
          <w:w w:val="95"/>
          <w:lang w:val="hr-HR"/>
        </w:rPr>
        <w:t>Trnovo</w:t>
      </w:r>
      <w:proofErr w:type="spellEnd"/>
      <w:r w:rsidRPr="00F53BC8">
        <w:rPr>
          <w:rFonts w:ascii="Arial" w:hAnsi="Arial" w:cs="Arial"/>
          <w:w w:val="95"/>
          <w:lang w:val="hr-HR"/>
        </w:rPr>
        <w:t>.</w:t>
      </w:r>
      <w:r w:rsidR="008B2C5E">
        <w:rPr>
          <w:rFonts w:ascii="Arial" w:hAnsi="Arial" w:cs="Arial"/>
          <w:w w:val="95"/>
          <w:lang w:val="hr-HR"/>
        </w:rPr>
        <w:t xml:space="preserve"> </w:t>
      </w:r>
      <w:r w:rsidRPr="00F53BC8">
        <w:rPr>
          <w:rFonts w:ascii="Arial" w:hAnsi="Arial" w:cs="Arial"/>
          <w:w w:val="95"/>
          <w:lang w:val="hr-HR"/>
        </w:rPr>
        <w:t xml:space="preserve">Sjedište suda je u </w:t>
      </w:r>
      <w:proofErr w:type="spellStart"/>
      <w:r w:rsidRPr="00F53BC8">
        <w:rPr>
          <w:rFonts w:ascii="Arial" w:hAnsi="Arial" w:cs="Arial"/>
          <w:w w:val="95"/>
          <w:lang w:val="hr-HR"/>
        </w:rPr>
        <w:t>Sokocu</w:t>
      </w:r>
      <w:proofErr w:type="spellEnd"/>
      <w:r w:rsidRPr="00F53BC8">
        <w:rPr>
          <w:rFonts w:ascii="Arial" w:hAnsi="Arial" w:cs="Arial"/>
          <w:w w:val="95"/>
          <w:lang w:val="hr-HR"/>
        </w:rPr>
        <w:t xml:space="preserve"> a sud ima i dva odjeljenja van sjedišta i to odjeljenje suda u Istočnom Novom Sarajevu i odjeljenje suda u Palama.</w:t>
      </w:r>
    </w:p>
    <w:p w14:paraId="0270E0E3" w14:textId="77777777" w:rsidR="008976FB" w:rsidRPr="00F53BC8" w:rsidRDefault="008976FB" w:rsidP="008976FB">
      <w:pPr>
        <w:pStyle w:val="NoSpacing"/>
        <w:spacing w:before="40" w:line="276" w:lineRule="auto"/>
        <w:jc w:val="both"/>
        <w:rPr>
          <w:rFonts w:ascii="Arial" w:hAnsi="Arial" w:cs="Arial"/>
          <w:w w:val="95"/>
          <w:lang w:val="hr-HR"/>
        </w:rPr>
      </w:pPr>
    </w:p>
    <w:p w14:paraId="3F701F95" w14:textId="77777777" w:rsidR="008976FB" w:rsidRPr="00F53BC8" w:rsidRDefault="008976FB" w:rsidP="008976FB">
      <w:pPr>
        <w:pStyle w:val="NoSpacing"/>
        <w:spacing w:before="40" w:line="276" w:lineRule="auto"/>
        <w:jc w:val="both"/>
        <w:rPr>
          <w:rFonts w:ascii="Arial" w:hAnsi="Arial" w:cs="Arial"/>
          <w:w w:val="95"/>
          <w:lang w:val="hr-HR"/>
        </w:rPr>
      </w:pPr>
      <w:r w:rsidRPr="00F53BC8">
        <w:rPr>
          <w:rFonts w:ascii="Arial" w:hAnsi="Arial" w:cs="Arial"/>
          <w:w w:val="95"/>
          <w:lang w:val="hr-HR"/>
        </w:rPr>
        <w:t xml:space="preserve">Kroz planirane aktivnosti u cilju realizacije zadataka a uz aktivno učešće svih ljudskih resursa to jest zaposlenih </w:t>
      </w:r>
      <w:proofErr w:type="spellStart"/>
      <w:r w:rsidRPr="00F53BC8">
        <w:rPr>
          <w:rFonts w:ascii="Arial" w:hAnsi="Arial" w:cs="Arial"/>
          <w:w w:val="95"/>
          <w:lang w:val="hr-HR"/>
        </w:rPr>
        <w:t>težićemo</w:t>
      </w:r>
      <w:proofErr w:type="spellEnd"/>
      <w:r w:rsidRPr="00F53BC8">
        <w:rPr>
          <w:rFonts w:ascii="Arial" w:hAnsi="Arial" w:cs="Arial"/>
          <w:w w:val="95"/>
          <w:lang w:val="hr-HR"/>
        </w:rPr>
        <w:t xml:space="preserve"> ostvarivanju zadatih strateških ciljeva uz kvalitetno i </w:t>
      </w:r>
      <w:proofErr w:type="spellStart"/>
      <w:r w:rsidRPr="00F53BC8">
        <w:rPr>
          <w:rFonts w:ascii="Arial" w:hAnsi="Arial" w:cs="Arial"/>
          <w:w w:val="95"/>
          <w:lang w:val="hr-HR"/>
        </w:rPr>
        <w:t>kvantitetno</w:t>
      </w:r>
      <w:proofErr w:type="spellEnd"/>
      <w:r w:rsidRPr="00F53BC8">
        <w:rPr>
          <w:rFonts w:ascii="Arial" w:hAnsi="Arial" w:cs="Arial"/>
          <w:w w:val="95"/>
          <w:lang w:val="hr-HR"/>
        </w:rPr>
        <w:t xml:space="preserve"> poboljšanje </w:t>
      </w:r>
      <w:proofErr w:type="spellStart"/>
      <w:r w:rsidRPr="00F53BC8">
        <w:rPr>
          <w:rFonts w:ascii="Arial" w:hAnsi="Arial" w:cs="Arial"/>
          <w:w w:val="95"/>
          <w:lang w:val="hr-HR"/>
        </w:rPr>
        <w:t>uslova</w:t>
      </w:r>
      <w:proofErr w:type="spellEnd"/>
      <w:r w:rsidRPr="00F53BC8">
        <w:rPr>
          <w:rFonts w:ascii="Arial" w:hAnsi="Arial" w:cs="Arial"/>
          <w:w w:val="95"/>
          <w:lang w:val="hr-HR"/>
        </w:rPr>
        <w:t xml:space="preserve"> rada , uz povećanu produktivnost i efikasnost rada suda,  uz pravilnu raspodjelu radnih zadataka i povećanu ažurnost i transparentnost uz optimalnu raspodjelu resursa kako </w:t>
      </w:r>
      <w:proofErr w:type="spellStart"/>
      <w:r w:rsidRPr="00F53BC8">
        <w:rPr>
          <w:rFonts w:ascii="Arial" w:hAnsi="Arial" w:cs="Arial"/>
          <w:w w:val="95"/>
          <w:lang w:val="hr-HR"/>
        </w:rPr>
        <w:t>finansijskih</w:t>
      </w:r>
      <w:proofErr w:type="spellEnd"/>
      <w:r w:rsidRPr="00F53BC8">
        <w:rPr>
          <w:rFonts w:ascii="Arial" w:hAnsi="Arial" w:cs="Arial"/>
          <w:w w:val="95"/>
          <w:lang w:val="hr-HR"/>
        </w:rPr>
        <w:t xml:space="preserve"> tako i ljudskih. </w:t>
      </w:r>
    </w:p>
    <w:p w14:paraId="4B787D09" w14:textId="77777777" w:rsidR="008976FB" w:rsidRPr="00F53BC8" w:rsidRDefault="008976FB" w:rsidP="008976FB">
      <w:pPr>
        <w:pStyle w:val="NoSpacing"/>
        <w:spacing w:before="40" w:line="276" w:lineRule="auto"/>
        <w:jc w:val="both"/>
        <w:rPr>
          <w:rFonts w:ascii="Arial" w:hAnsi="Arial" w:cs="Arial"/>
          <w:w w:val="95"/>
          <w:lang w:val="hr-HR"/>
        </w:rPr>
      </w:pPr>
    </w:p>
    <w:p w14:paraId="68618DF2" w14:textId="30AB3B45" w:rsidR="008976FB" w:rsidRPr="00F53BC8" w:rsidRDefault="008976FB" w:rsidP="008976FB">
      <w:pPr>
        <w:pStyle w:val="NoSpacing"/>
        <w:spacing w:before="40" w:line="276" w:lineRule="auto"/>
        <w:jc w:val="both"/>
        <w:rPr>
          <w:rFonts w:ascii="Arial" w:hAnsi="Arial" w:cs="Arial"/>
          <w:w w:val="95"/>
          <w:lang w:val="hr-HR"/>
        </w:rPr>
      </w:pPr>
      <w:r w:rsidRPr="00F53BC8">
        <w:rPr>
          <w:rFonts w:ascii="Arial" w:hAnsi="Arial" w:cs="Arial"/>
          <w:w w:val="95"/>
          <w:lang w:val="hr-HR"/>
        </w:rPr>
        <w:t xml:space="preserve">Strateško planiranje jeste omogućavanje ovoj instituciji da se osigura dosljedna primjena mandata i nadležnosti suda koji su propisani Ustavom i Zakonom i drugim </w:t>
      </w:r>
      <w:proofErr w:type="spellStart"/>
      <w:r w:rsidRPr="00F53BC8">
        <w:rPr>
          <w:rFonts w:ascii="Arial" w:hAnsi="Arial" w:cs="Arial"/>
          <w:w w:val="95"/>
          <w:lang w:val="hr-HR"/>
        </w:rPr>
        <w:t>podzakonskim</w:t>
      </w:r>
      <w:proofErr w:type="spellEnd"/>
      <w:r w:rsidRPr="00F53BC8">
        <w:rPr>
          <w:rFonts w:ascii="Arial" w:hAnsi="Arial" w:cs="Arial"/>
          <w:w w:val="95"/>
          <w:lang w:val="hr-HR"/>
        </w:rPr>
        <w:t xml:space="preserve"> aktima uz uspostavljanje mehanizama </w:t>
      </w:r>
      <w:proofErr w:type="spellStart"/>
      <w:r w:rsidRPr="00F53BC8">
        <w:rPr>
          <w:rFonts w:ascii="Arial" w:hAnsi="Arial" w:cs="Arial"/>
          <w:w w:val="95"/>
          <w:lang w:val="hr-HR"/>
        </w:rPr>
        <w:t>disciplinovanog</w:t>
      </w:r>
      <w:proofErr w:type="spellEnd"/>
      <w:r w:rsidRPr="00F53BC8">
        <w:rPr>
          <w:rFonts w:ascii="Arial" w:hAnsi="Arial" w:cs="Arial"/>
          <w:w w:val="95"/>
          <w:lang w:val="hr-HR"/>
        </w:rPr>
        <w:t xml:space="preserve"> pristupa planiranju i donošenju odluka , te stvaranju organizacione kohezije i osjećaja pripadnosti sudu tj. timu, uz težnju da se na jasan, nedvosmislen i </w:t>
      </w:r>
      <w:proofErr w:type="spellStart"/>
      <w:r w:rsidRPr="00F53BC8">
        <w:rPr>
          <w:rFonts w:ascii="Arial" w:hAnsi="Arial" w:cs="Arial"/>
          <w:w w:val="95"/>
          <w:lang w:val="hr-HR"/>
        </w:rPr>
        <w:t>definisan</w:t>
      </w:r>
      <w:proofErr w:type="spellEnd"/>
      <w:r w:rsidRPr="00F53BC8">
        <w:rPr>
          <w:rFonts w:ascii="Arial" w:hAnsi="Arial" w:cs="Arial"/>
          <w:w w:val="95"/>
          <w:lang w:val="hr-HR"/>
        </w:rPr>
        <w:t xml:space="preserve"> način ostvari sama svrha postojanja suda. Uz primjenu </w:t>
      </w:r>
      <w:proofErr w:type="spellStart"/>
      <w:r w:rsidRPr="00F53BC8">
        <w:rPr>
          <w:rFonts w:ascii="Arial" w:hAnsi="Arial" w:cs="Arial"/>
          <w:w w:val="95"/>
          <w:lang w:val="hr-HR"/>
        </w:rPr>
        <w:t>integrisanih</w:t>
      </w:r>
      <w:proofErr w:type="spellEnd"/>
      <w:r w:rsidRPr="00F53BC8">
        <w:rPr>
          <w:rFonts w:ascii="Arial" w:hAnsi="Arial" w:cs="Arial"/>
          <w:w w:val="95"/>
          <w:lang w:val="hr-HR"/>
        </w:rPr>
        <w:t xml:space="preserve"> strateških ciljeva i aktivnosti</w:t>
      </w:r>
      <w:r w:rsidR="008B2C5E">
        <w:rPr>
          <w:rFonts w:ascii="Arial" w:hAnsi="Arial" w:cs="Arial"/>
          <w:w w:val="95"/>
          <w:lang w:val="hr-HR"/>
        </w:rPr>
        <w:t>, teži će se</w:t>
      </w:r>
      <w:r w:rsidRPr="00F53BC8">
        <w:rPr>
          <w:rFonts w:ascii="Arial" w:hAnsi="Arial" w:cs="Arial"/>
          <w:w w:val="95"/>
          <w:lang w:val="hr-HR"/>
        </w:rPr>
        <w:t xml:space="preserve"> svakom segmentu jednakosti, pristupu svih građana</w:t>
      </w:r>
      <w:r w:rsidR="00F53BC8">
        <w:rPr>
          <w:rFonts w:ascii="Arial" w:hAnsi="Arial" w:cs="Arial"/>
          <w:w w:val="95"/>
          <w:lang w:val="hr-HR"/>
        </w:rPr>
        <w:t xml:space="preserve"> pravdi i sudu</w:t>
      </w:r>
      <w:r w:rsidRPr="00F53BC8">
        <w:rPr>
          <w:rFonts w:ascii="Arial" w:hAnsi="Arial" w:cs="Arial"/>
          <w:w w:val="95"/>
          <w:lang w:val="hr-HR"/>
        </w:rPr>
        <w:t xml:space="preserve"> kroz odabrane strategije </w:t>
      </w:r>
      <w:r w:rsidR="00F53BC8">
        <w:rPr>
          <w:rFonts w:ascii="Arial" w:hAnsi="Arial" w:cs="Arial"/>
          <w:w w:val="95"/>
          <w:lang w:val="hr-HR"/>
        </w:rPr>
        <w:t>.</w:t>
      </w:r>
    </w:p>
    <w:p w14:paraId="63A483BF" w14:textId="018F684A" w:rsidR="00850FF6" w:rsidRDefault="008976FB" w:rsidP="008976FB">
      <w:pPr>
        <w:pStyle w:val="Heading1"/>
        <w:rPr>
          <w:rFonts w:eastAsia="Calibri"/>
        </w:rPr>
      </w:pPr>
      <w:r w:rsidRPr="00F53BC8">
        <w:rPr>
          <w:rFonts w:eastAsia="Calibri"/>
          <w:sz w:val="22"/>
          <w:szCs w:val="22"/>
        </w:rPr>
        <w:br w:type="page"/>
      </w:r>
      <w:r w:rsidR="009336F9">
        <w:rPr>
          <w:rFonts w:eastAsia="Calibri"/>
        </w:rPr>
        <w:lastRenderedPageBreak/>
        <w:t>1)</w:t>
      </w:r>
      <w:r w:rsidR="009336F9">
        <w:rPr>
          <w:rFonts w:eastAsia="Calibri"/>
        </w:rPr>
        <w:tab/>
      </w:r>
      <w:r w:rsidR="00850FF6" w:rsidRPr="00A90E77">
        <w:rPr>
          <w:rFonts w:eastAsia="Calibri"/>
        </w:rPr>
        <w:t>Opis</w:t>
      </w:r>
      <w:r w:rsidR="00850FF6" w:rsidRPr="009336F9">
        <w:rPr>
          <w:rFonts w:eastAsia="Calibri"/>
        </w:rPr>
        <w:t xml:space="preserve"> nadležnosti suda, s vizijom i izjavom o misiji. Mandat, misija i vizija</w:t>
      </w:r>
      <w:bookmarkEnd w:id="5"/>
    </w:p>
    <w:p w14:paraId="1546E81D" w14:textId="77777777" w:rsidR="00147DD8" w:rsidRDefault="00147DD8" w:rsidP="00147DD8">
      <w:pPr>
        <w:ind w:left="0"/>
        <w:rPr>
          <w:rFonts w:ascii="Arial" w:hAnsi="Arial" w:cs="Arial"/>
          <w:w w:val="95"/>
          <w:sz w:val="24"/>
          <w:szCs w:val="24"/>
          <w:lang w:val="hr-HR"/>
        </w:rPr>
      </w:pPr>
    </w:p>
    <w:p w14:paraId="78574780" w14:textId="014027E3" w:rsidR="00147DD8" w:rsidRPr="00147DD8" w:rsidRDefault="00147DD8" w:rsidP="00147DD8">
      <w:pPr>
        <w:ind w:left="0"/>
        <w:rPr>
          <w:rFonts w:ascii="Arial" w:hAnsi="Arial" w:cs="Arial"/>
          <w:w w:val="95"/>
          <w:sz w:val="24"/>
          <w:szCs w:val="24"/>
          <w:lang w:val="hr-HR"/>
        </w:rPr>
      </w:pPr>
      <w:r w:rsidRPr="00147DD8">
        <w:rPr>
          <w:rFonts w:ascii="Arial" w:hAnsi="Arial" w:cs="Arial"/>
          <w:w w:val="95"/>
          <w:sz w:val="24"/>
          <w:szCs w:val="24"/>
          <w:lang w:val="hr-HR"/>
        </w:rPr>
        <w:t>(Tekst ne bi trebao da prelazi više od jedne stranice)</w:t>
      </w:r>
    </w:p>
    <w:p w14:paraId="395F1193" w14:textId="77777777" w:rsidR="00850FF6" w:rsidRPr="009336F9" w:rsidRDefault="00850FF6" w:rsidP="004B6F87">
      <w:pPr>
        <w:pStyle w:val="ListParagraph"/>
        <w:shd w:val="clear" w:color="auto" w:fill="FFFFFF"/>
        <w:spacing w:line="276" w:lineRule="auto"/>
        <w:ind w:left="0"/>
        <w:jc w:val="both"/>
        <w:rPr>
          <w:rFonts w:ascii="Arial" w:eastAsia="Calibri" w:hAnsi="Arial" w:cs="Arial"/>
          <w:w w:val="95"/>
          <w:sz w:val="24"/>
          <w:szCs w:val="24"/>
          <w:lang w:val="hr-HR"/>
        </w:rPr>
      </w:pPr>
    </w:p>
    <w:p w14:paraId="45D958F5" w14:textId="5F13B4F0" w:rsidR="008976FB" w:rsidRPr="00F53BC8" w:rsidRDefault="008976FB" w:rsidP="008976FB">
      <w:pPr>
        <w:rPr>
          <w:rFonts w:ascii="Arial" w:hAnsi="Arial" w:cs="Arial"/>
          <w:w w:val="95"/>
          <w:lang w:val="hr-HR"/>
        </w:rPr>
      </w:pPr>
      <w:r w:rsidRPr="00950265">
        <w:rPr>
          <w:rFonts w:ascii="Arial" w:eastAsia="Calibri" w:hAnsi="Arial" w:cs="Arial"/>
          <w:b/>
          <w:bCs/>
          <w:u w:val="single"/>
        </w:rPr>
        <w:t>MANDAT</w:t>
      </w:r>
      <w:r>
        <w:rPr>
          <w:rFonts w:ascii="Arial" w:eastAsia="Calibri" w:hAnsi="Arial" w:cs="Arial"/>
          <w:b/>
          <w:bCs/>
          <w:u w:val="single"/>
        </w:rPr>
        <w:t xml:space="preserve">: </w:t>
      </w:r>
      <w:r w:rsidR="00F53BC8">
        <w:rPr>
          <w:rFonts w:ascii="Arial" w:eastAsia="Calibri" w:hAnsi="Arial" w:cs="Arial"/>
          <w:b/>
          <w:bCs/>
          <w:u w:val="single"/>
        </w:rPr>
        <w:t xml:space="preserve"> </w:t>
      </w:r>
      <w:r w:rsidRPr="00F53BC8">
        <w:rPr>
          <w:rFonts w:ascii="Arial" w:eastAsia="Calibri" w:hAnsi="Arial" w:cs="Arial"/>
          <w:w w:val="95"/>
          <w:lang w:val="hr-HR"/>
        </w:rPr>
        <w:t xml:space="preserve">Osnovni sud u </w:t>
      </w:r>
      <w:proofErr w:type="spellStart"/>
      <w:proofErr w:type="gramStart"/>
      <w:r w:rsidRPr="00F53BC8">
        <w:rPr>
          <w:rFonts w:ascii="Arial" w:eastAsia="Calibri" w:hAnsi="Arial" w:cs="Arial"/>
          <w:w w:val="95"/>
          <w:lang w:val="hr-HR"/>
        </w:rPr>
        <w:t>Sokocu</w:t>
      </w:r>
      <w:proofErr w:type="spellEnd"/>
      <w:r w:rsidRPr="00F53BC8">
        <w:rPr>
          <w:rFonts w:ascii="Arial" w:eastAsia="Calibri" w:hAnsi="Arial" w:cs="Arial"/>
          <w:w w:val="95"/>
          <w:lang w:val="hr-HR"/>
        </w:rPr>
        <w:t xml:space="preserve">  stvarno</w:t>
      </w:r>
      <w:proofErr w:type="gramEnd"/>
      <w:r w:rsidRPr="00F53BC8">
        <w:rPr>
          <w:rFonts w:ascii="Arial" w:eastAsia="Calibri" w:hAnsi="Arial" w:cs="Arial"/>
          <w:w w:val="95"/>
          <w:lang w:val="hr-HR"/>
        </w:rPr>
        <w:t xml:space="preserve"> je nadležan za suđenje :</w:t>
      </w:r>
    </w:p>
    <w:p w14:paraId="3E369428" w14:textId="77777777" w:rsidR="008976FB" w:rsidRPr="00F53BC8" w:rsidRDefault="008976FB" w:rsidP="008976FB">
      <w:pPr>
        <w:pStyle w:val="ListParagraph"/>
        <w:numPr>
          <w:ilvl w:val="0"/>
          <w:numId w:val="36"/>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U krivičnim predmetima kao prvostepeni sud za krivična djela za koje Zakonom propisana kao glavna kazna  novčana kazna ili kazna zatvora do 10 godina, za krivična djela za koja je posebnim zakonom propisana nadležnost osnovnog suda za krivična djela za koja je sud BiH prenio nadležnost, u svim krivičnim postupcima protiv maloljetnika , da postupa u toku istrage i po podizanju optužnice, da odlučuje o brisanju osude i prestanku mjera bezbjednosti i pravnih posljedica osude.</w:t>
      </w:r>
    </w:p>
    <w:p w14:paraId="4EDEA49D" w14:textId="77777777" w:rsidR="008976FB" w:rsidRPr="00F53BC8" w:rsidRDefault="008976FB" w:rsidP="008976FB">
      <w:pPr>
        <w:pStyle w:val="ListParagraph"/>
        <w:numPr>
          <w:ilvl w:val="0"/>
          <w:numId w:val="36"/>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 xml:space="preserve">U građanskim predmetima u prvom </w:t>
      </w:r>
      <w:proofErr w:type="spellStart"/>
      <w:r w:rsidRPr="00F53BC8">
        <w:rPr>
          <w:rFonts w:ascii="Arial" w:eastAsia="Calibri" w:hAnsi="Arial" w:cs="Arial"/>
          <w:w w:val="95"/>
          <w:lang w:val="hr-HR"/>
        </w:rPr>
        <w:t>stepenu</w:t>
      </w:r>
      <w:proofErr w:type="spellEnd"/>
      <w:r w:rsidRPr="00F53BC8">
        <w:rPr>
          <w:rFonts w:ascii="Arial" w:eastAsia="Calibri" w:hAnsi="Arial" w:cs="Arial"/>
          <w:w w:val="95"/>
          <w:lang w:val="hr-HR"/>
        </w:rPr>
        <w:t xml:space="preserve"> sudi : u svim građanskim sporovima i u vanparničnom postupku </w:t>
      </w:r>
    </w:p>
    <w:p w14:paraId="4E5DEBF5" w14:textId="77777777" w:rsidR="008976FB" w:rsidRPr="00F53BC8" w:rsidRDefault="008976FB" w:rsidP="008976FB">
      <w:pPr>
        <w:pStyle w:val="ListParagraph"/>
        <w:numPr>
          <w:ilvl w:val="0"/>
          <w:numId w:val="36"/>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 xml:space="preserve">U svim prekršajnim predmetima, prekršajnim predmetima iz oblasti poreza i carina iz nadležnosti Okružnog suda u Istočnom Sarajevu </w:t>
      </w:r>
    </w:p>
    <w:p w14:paraId="0431F671" w14:textId="77777777" w:rsidR="008976FB" w:rsidRPr="00F53BC8" w:rsidRDefault="008976FB" w:rsidP="008976FB">
      <w:pPr>
        <w:pStyle w:val="ListParagraph"/>
        <w:numPr>
          <w:ilvl w:val="0"/>
          <w:numId w:val="36"/>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 xml:space="preserve">Drugim predmetima ( da sprovodi izvršni postupak , određuje mjere </w:t>
      </w:r>
      <w:proofErr w:type="spellStart"/>
      <w:r w:rsidRPr="00F53BC8">
        <w:rPr>
          <w:rFonts w:ascii="Arial" w:eastAsia="Calibri" w:hAnsi="Arial" w:cs="Arial"/>
          <w:w w:val="95"/>
          <w:lang w:val="hr-HR"/>
        </w:rPr>
        <w:t>obezbjeđenja</w:t>
      </w:r>
      <w:proofErr w:type="spellEnd"/>
      <w:r w:rsidRPr="00F53BC8">
        <w:rPr>
          <w:rFonts w:ascii="Arial" w:eastAsia="Calibri" w:hAnsi="Arial" w:cs="Arial"/>
          <w:w w:val="95"/>
          <w:lang w:val="hr-HR"/>
        </w:rPr>
        <w:t>, pruža pravnu pomoć sudovima u BiH i obavlja druge poslove iz nadležnosti određene zakonom  te vodi sudski registar za udruženja, fondacije i političke stranke)</w:t>
      </w:r>
    </w:p>
    <w:p w14:paraId="0BC7F7C3" w14:textId="77777777" w:rsidR="008976FB" w:rsidRPr="00F53BC8" w:rsidRDefault="008976FB" w:rsidP="008976FB">
      <w:pPr>
        <w:pStyle w:val="ListParagraph"/>
        <w:shd w:val="clear" w:color="auto" w:fill="FFFFFF"/>
        <w:spacing w:line="276" w:lineRule="auto"/>
        <w:ind w:left="1455" w:right="146"/>
        <w:jc w:val="both"/>
        <w:rPr>
          <w:rFonts w:ascii="Arial" w:eastAsia="Calibri" w:hAnsi="Arial" w:cs="Arial"/>
          <w:w w:val="95"/>
          <w:lang w:val="hr-HR"/>
        </w:rPr>
      </w:pPr>
    </w:p>
    <w:p w14:paraId="1178BBD9" w14:textId="77777777" w:rsidR="008976FB" w:rsidRPr="00F53BC8" w:rsidRDefault="008976FB" w:rsidP="008976FB">
      <w:pPr>
        <w:pStyle w:val="ListParagraph"/>
        <w:shd w:val="clear" w:color="auto" w:fill="FFFFFF"/>
        <w:spacing w:line="276" w:lineRule="auto"/>
        <w:ind w:left="1095" w:right="146"/>
        <w:jc w:val="both"/>
        <w:rPr>
          <w:rFonts w:ascii="Arial" w:eastAsia="Calibri" w:hAnsi="Arial" w:cs="Arial"/>
          <w:w w:val="95"/>
          <w:lang w:val="hr-HR"/>
        </w:rPr>
      </w:pPr>
    </w:p>
    <w:p w14:paraId="5FCB3CA9" w14:textId="77777777" w:rsidR="008976FB" w:rsidRPr="00F53BC8" w:rsidRDefault="008976FB" w:rsidP="008976FB">
      <w:pPr>
        <w:spacing w:before="40" w:line="276" w:lineRule="auto"/>
        <w:jc w:val="both"/>
        <w:rPr>
          <w:rFonts w:ascii="Arial" w:hAnsi="Arial" w:cs="Arial"/>
          <w:b/>
          <w:bCs/>
          <w:w w:val="95"/>
          <w:u w:val="single"/>
          <w:lang w:val="hr-HR"/>
        </w:rPr>
      </w:pPr>
      <w:r w:rsidRPr="00F53BC8">
        <w:rPr>
          <w:rFonts w:ascii="Arial" w:hAnsi="Arial" w:cs="Arial"/>
          <w:b/>
          <w:bCs/>
          <w:w w:val="95"/>
          <w:u w:val="single"/>
          <w:lang w:val="hr-HR"/>
        </w:rPr>
        <w:t>VIZIJA:</w:t>
      </w:r>
    </w:p>
    <w:p w14:paraId="12E30E84" w14:textId="630EB4E5" w:rsidR="008976FB" w:rsidRPr="00F53BC8" w:rsidRDefault="008976FB" w:rsidP="008976FB">
      <w:pPr>
        <w:pStyle w:val="ListParagraph"/>
        <w:shd w:val="clear" w:color="auto" w:fill="FFFFFF"/>
        <w:spacing w:line="276" w:lineRule="auto"/>
        <w:ind w:left="1095" w:right="146"/>
        <w:jc w:val="both"/>
        <w:rPr>
          <w:rFonts w:ascii="Arial" w:eastAsia="Calibri" w:hAnsi="Arial" w:cs="Arial"/>
          <w:w w:val="95"/>
          <w:lang w:val="hr-HR"/>
        </w:rPr>
      </w:pPr>
      <w:r w:rsidRPr="00F53BC8">
        <w:rPr>
          <w:rFonts w:ascii="Arial" w:eastAsia="Calibri" w:hAnsi="Arial" w:cs="Arial"/>
          <w:w w:val="95"/>
          <w:lang w:val="hr-HR"/>
        </w:rPr>
        <w:t xml:space="preserve">Osnovnog suda u </w:t>
      </w:r>
      <w:proofErr w:type="spellStart"/>
      <w:r w:rsidRPr="00F53BC8">
        <w:rPr>
          <w:rFonts w:ascii="Arial" w:eastAsia="Calibri" w:hAnsi="Arial" w:cs="Arial"/>
          <w:w w:val="95"/>
          <w:lang w:val="hr-HR"/>
        </w:rPr>
        <w:t>Sokocu</w:t>
      </w:r>
      <w:proofErr w:type="spellEnd"/>
      <w:r w:rsidRPr="00F53BC8">
        <w:rPr>
          <w:rFonts w:ascii="Arial" w:eastAsia="Calibri" w:hAnsi="Arial" w:cs="Arial"/>
          <w:w w:val="95"/>
          <w:lang w:val="hr-HR"/>
        </w:rPr>
        <w:t xml:space="preserve"> efikasan i nezavisan sud koji kontinuirano učinkovito i transparentno </w:t>
      </w:r>
      <w:proofErr w:type="spellStart"/>
      <w:r w:rsidRPr="00F53BC8">
        <w:rPr>
          <w:rFonts w:ascii="Arial" w:eastAsia="Calibri" w:hAnsi="Arial" w:cs="Arial"/>
          <w:w w:val="95"/>
          <w:lang w:val="hr-HR"/>
        </w:rPr>
        <w:t>obezbjeđuje</w:t>
      </w:r>
      <w:proofErr w:type="spellEnd"/>
      <w:r w:rsidRPr="00F53BC8">
        <w:rPr>
          <w:rFonts w:ascii="Arial" w:eastAsia="Calibri" w:hAnsi="Arial" w:cs="Arial"/>
          <w:w w:val="95"/>
          <w:lang w:val="hr-HR"/>
        </w:rPr>
        <w:t xml:space="preserve"> svima jednak nesmetan pristup pravdi, jednakost svih pred zakonom pravo na pošteno i fer suđenje bolje i kvalitetnije odlučivanje zasnovano na dokazima i činjenicama , ostvarivanje veće pravne sigurnosti i prosperiteta građana.</w:t>
      </w:r>
    </w:p>
    <w:p w14:paraId="2BB09FBE" w14:textId="77777777" w:rsidR="008976FB" w:rsidRPr="00F53BC8" w:rsidRDefault="008976FB" w:rsidP="008976FB">
      <w:pPr>
        <w:pStyle w:val="ListParagraph"/>
        <w:shd w:val="clear" w:color="auto" w:fill="FFFFFF"/>
        <w:spacing w:line="276" w:lineRule="auto"/>
        <w:ind w:left="1095" w:right="146"/>
        <w:jc w:val="both"/>
        <w:rPr>
          <w:rFonts w:ascii="Arial" w:eastAsia="Calibri" w:hAnsi="Arial" w:cs="Arial"/>
          <w:w w:val="95"/>
          <w:lang w:val="hr-HR"/>
        </w:rPr>
      </w:pPr>
    </w:p>
    <w:p w14:paraId="31ED01EF" w14:textId="77777777" w:rsidR="008976FB" w:rsidRPr="00F53BC8" w:rsidRDefault="008976FB" w:rsidP="008976FB">
      <w:pPr>
        <w:spacing w:before="40" w:line="276" w:lineRule="auto"/>
        <w:jc w:val="both"/>
        <w:rPr>
          <w:rFonts w:ascii="Arial" w:hAnsi="Arial" w:cs="Arial"/>
          <w:w w:val="95"/>
          <w:lang w:val="hr-HR"/>
        </w:rPr>
      </w:pPr>
    </w:p>
    <w:p w14:paraId="6C6FF35B" w14:textId="77777777" w:rsidR="008976FB" w:rsidRPr="00F53BC8" w:rsidRDefault="008976FB" w:rsidP="008976FB">
      <w:pPr>
        <w:spacing w:before="40" w:line="276" w:lineRule="auto"/>
        <w:jc w:val="both"/>
        <w:rPr>
          <w:rFonts w:ascii="Arial" w:hAnsi="Arial" w:cs="Arial"/>
          <w:b/>
          <w:bCs/>
          <w:color w:val="000000" w:themeColor="text1"/>
          <w:w w:val="95"/>
          <w:u w:val="single"/>
          <w:lang w:val="hr-HR"/>
        </w:rPr>
      </w:pPr>
      <w:r w:rsidRPr="00F53BC8">
        <w:rPr>
          <w:rFonts w:ascii="Arial" w:hAnsi="Arial" w:cs="Arial"/>
          <w:b/>
          <w:bCs/>
          <w:color w:val="000000" w:themeColor="text1"/>
          <w:w w:val="95"/>
          <w:u w:val="single"/>
          <w:lang w:val="hr-HR"/>
        </w:rPr>
        <w:t>MISIJA:</w:t>
      </w:r>
    </w:p>
    <w:p w14:paraId="1DD7D97B" w14:textId="50D0EC10" w:rsidR="008976FB" w:rsidRPr="00F53BC8" w:rsidRDefault="008976FB" w:rsidP="008976FB">
      <w:pPr>
        <w:pStyle w:val="ListParagraph"/>
        <w:shd w:val="clear" w:color="auto" w:fill="FFFFFF"/>
        <w:spacing w:line="276" w:lineRule="auto"/>
        <w:ind w:left="1095" w:right="146"/>
        <w:jc w:val="both"/>
        <w:rPr>
          <w:rFonts w:ascii="Arial" w:eastAsia="Calibri" w:hAnsi="Arial" w:cs="Arial"/>
          <w:w w:val="95"/>
          <w:lang w:val="hr-HR"/>
        </w:rPr>
      </w:pPr>
      <w:r w:rsidRPr="00F53BC8">
        <w:rPr>
          <w:rFonts w:ascii="Arial" w:eastAsia="Calibri" w:hAnsi="Arial" w:cs="Arial"/>
          <w:w w:val="95"/>
          <w:lang w:val="hr-HR"/>
        </w:rPr>
        <w:t xml:space="preserve">Osnovnog suda u </w:t>
      </w:r>
      <w:proofErr w:type="spellStart"/>
      <w:r w:rsidRPr="00F53BC8">
        <w:rPr>
          <w:rFonts w:ascii="Arial" w:eastAsia="Calibri" w:hAnsi="Arial" w:cs="Arial"/>
          <w:w w:val="95"/>
          <w:lang w:val="hr-HR"/>
        </w:rPr>
        <w:t>Sokocu</w:t>
      </w:r>
      <w:proofErr w:type="spellEnd"/>
      <w:r w:rsidRPr="00F53BC8">
        <w:rPr>
          <w:rFonts w:ascii="Arial" w:eastAsia="Calibri" w:hAnsi="Arial" w:cs="Arial"/>
          <w:w w:val="95"/>
          <w:lang w:val="hr-HR"/>
        </w:rPr>
        <w:t xml:space="preserve"> je da kroz </w:t>
      </w:r>
      <w:proofErr w:type="spellStart"/>
      <w:r w:rsidRPr="00F53BC8">
        <w:rPr>
          <w:rFonts w:ascii="Arial" w:eastAsia="Calibri" w:hAnsi="Arial" w:cs="Arial"/>
          <w:w w:val="95"/>
          <w:lang w:val="hr-HR"/>
        </w:rPr>
        <w:t>nepristrasan</w:t>
      </w:r>
      <w:proofErr w:type="spellEnd"/>
      <w:r w:rsidRPr="00F53BC8">
        <w:rPr>
          <w:rFonts w:ascii="Arial" w:eastAsia="Calibri" w:hAnsi="Arial" w:cs="Arial"/>
          <w:w w:val="95"/>
          <w:lang w:val="hr-HR"/>
        </w:rPr>
        <w:t xml:space="preserve"> rad  dosljedno primjenjujući zakon poštujući dignitet stranka i njihova prava ostvari efikasno i efektivno obavljanje svih zadataka i poslova. </w:t>
      </w:r>
    </w:p>
    <w:p w14:paraId="7CBEFB0D" w14:textId="77777777" w:rsidR="008976FB" w:rsidRPr="00F53BC8" w:rsidRDefault="008976FB" w:rsidP="008976FB">
      <w:pPr>
        <w:spacing w:before="40" w:line="276" w:lineRule="auto"/>
        <w:jc w:val="both"/>
        <w:rPr>
          <w:rFonts w:ascii="Arial" w:hAnsi="Arial" w:cs="Arial"/>
          <w:b/>
          <w:bCs/>
          <w:color w:val="0070C0"/>
          <w:w w:val="95"/>
          <w:u w:val="single"/>
          <w:lang w:val="hr-HR"/>
        </w:rPr>
      </w:pPr>
    </w:p>
    <w:p w14:paraId="45B22AD7" w14:textId="77777777" w:rsidR="008976FB" w:rsidRPr="00F53BC8" w:rsidRDefault="008976FB" w:rsidP="008976FB">
      <w:pPr>
        <w:spacing w:before="40" w:line="276" w:lineRule="auto"/>
        <w:jc w:val="both"/>
        <w:rPr>
          <w:rFonts w:ascii="Arial" w:eastAsia="Calibri" w:hAnsi="Arial" w:cs="Arial"/>
          <w:b/>
          <w:bCs/>
          <w:u w:val="single"/>
        </w:rPr>
      </w:pPr>
    </w:p>
    <w:p w14:paraId="5F226387" w14:textId="77777777" w:rsidR="008976FB" w:rsidRPr="00F53BC8" w:rsidRDefault="008976FB" w:rsidP="008976FB">
      <w:pPr>
        <w:spacing w:before="40" w:line="276" w:lineRule="auto"/>
        <w:jc w:val="both"/>
        <w:rPr>
          <w:rFonts w:ascii="Arial" w:eastAsia="Calibri" w:hAnsi="Arial" w:cs="Arial"/>
          <w:b/>
          <w:bCs/>
          <w:u w:val="single"/>
        </w:rPr>
      </w:pPr>
    </w:p>
    <w:p w14:paraId="455121B0" w14:textId="77777777" w:rsidR="008976FB" w:rsidRPr="00F53BC8" w:rsidRDefault="008976FB" w:rsidP="008976FB">
      <w:pPr>
        <w:pStyle w:val="NormalWeb"/>
        <w:spacing w:before="0" w:beforeAutospacing="0" w:after="0" w:afterAutospacing="0" w:line="276" w:lineRule="auto"/>
        <w:jc w:val="both"/>
        <w:rPr>
          <w:rFonts w:ascii="Arial" w:eastAsia="Calibri" w:hAnsi="Arial" w:cs="Arial"/>
          <w:sz w:val="22"/>
          <w:szCs w:val="22"/>
        </w:rPr>
      </w:pPr>
      <w:r w:rsidRPr="00F53BC8">
        <w:rPr>
          <w:rFonts w:ascii="Arial" w:eastAsia="Calibri" w:hAnsi="Arial" w:cs="Arial"/>
          <w:sz w:val="22"/>
          <w:szCs w:val="22"/>
        </w:rPr>
        <w:t xml:space="preserve"> </w:t>
      </w:r>
    </w:p>
    <w:p w14:paraId="3ECBE6B0" w14:textId="77777777" w:rsidR="0066439C" w:rsidRPr="00F53BC8" w:rsidRDefault="0066439C" w:rsidP="0066439C">
      <w:pPr>
        <w:spacing w:before="40"/>
        <w:jc w:val="both"/>
        <w:rPr>
          <w:rFonts w:ascii="Arial" w:eastAsia="Calibri" w:hAnsi="Arial" w:cs="Arial"/>
        </w:rPr>
      </w:pPr>
    </w:p>
    <w:p w14:paraId="2F5DCC93" w14:textId="77777777" w:rsidR="0066439C" w:rsidRPr="00F53BC8" w:rsidRDefault="0066439C" w:rsidP="0066439C">
      <w:pPr>
        <w:spacing w:before="40"/>
        <w:jc w:val="both"/>
        <w:rPr>
          <w:rFonts w:ascii="Arial" w:eastAsia="Calibri" w:hAnsi="Arial" w:cs="Arial"/>
        </w:rPr>
      </w:pPr>
    </w:p>
    <w:p w14:paraId="3C7DE6B0" w14:textId="77777777" w:rsidR="0066439C" w:rsidRPr="00F53BC8" w:rsidRDefault="0066439C" w:rsidP="0066439C">
      <w:pPr>
        <w:spacing w:before="40"/>
        <w:jc w:val="both"/>
        <w:rPr>
          <w:rFonts w:ascii="Arial" w:eastAsia="Calibri" w:hAnsi="Arial" w:cs="Arial"/>
        </w:rPr>
      </w:pPr>
    </w:p>
    <w:p w14:paraId="4507CC1F" w14:textId="77777777" w:rsidR="0066439C" w:rsidRPr="00F53BC8" w:rsidRDefault="0066439C" w:rsidP="0066439C">
      <w:pPr>
        <w:spacing w:line="276" w:lineRule="auto"/>
        <w:rPr>
          <w:rFonts w:ascii="Arial" w:eastAsia="Calibri" w:hAnsi="Arial" w:cs="Arial"/>
        </w:rPr>
      </w:pPr>
    </w:p>
    <w:p w14:paraId="0F32106B" w14:textId="77777777" w:rsidR="006E5FE3" w:rsidRPr="00F53BC8" w:rsidRDefault="006E5FE3" w:rsidP="007C054A">
      <w:pPr>
        <w:spacing w:before="40" w:line="276" w:lineRule="auto"/>
        <w:ind w:left="0"/>
        <w:jc w:val="both"/>
        <w:rPr>
          <w:rFonts w:ascii="Arial" w:hAnsi="Arial" w:cs="Arial"/>
          <w:b/>
          <w:bCs/>
          <w:color w:val="0070C0"/>
          <w:w w:val="95"/>
          <w:u w:val="single"/>
          <w:lang w:val="hr-HR"/>
        </w:rPr>
      </w:pPr>
    </w:p>
    <w:p w14:paraId="37AF45A3" w14:textId="4D5C308B" w:rsidR="00F17AF0" w:rsidRPr="00F53BC8" w:rsidRDefault="00F17AF0" w:rsidP="007C054A">
      <w:pPr>
        <w:spacing w:before="40" w:line="276" w:lineRule="auto"/>
        <w:ind w:left="0"/>
        <w:jc w:val="both"/>
        <w:rPr>
          <w:rFonts w:ascii="Arial" w:hAnsi="Arial" w:cs="Arial"/>
          <w:w w:val="95"/>
          <w:lang w:val="hr-HR"/>
        </w:rPr>
      </w:pPr>
    </w:p>
    <w:p w14:paraId="44613F99" w14:textId="77777777" w:rsidR="004F7F81" w:rsidRPr="00F53BC8" w:rsidRDefault="004F7F81" w:rsidP="004B6F87">
      <w:pPr>
        <w:spacing w:line="276" w:lineRule="auto"/>
        <w:ind w:left="0"/>
        <w:rPr>
          <w:rFonts w:ascii="Arial" w:eastAsia="Calibri" w:hAnsi="Arial" w:cs="Arial"/>
          <w:w w:val="95"/>
          <w:lang w:val="hr-HR"/>
        </w:rPr>
      </w:pPr>
      <w:r w:rsidRPr="00F53BC8">
        <w:rPr>
          <w:rFonts w:ascii="Arial" w:eastAsia="Calibri" w:hAnsi="Arial" w:cs="Arial"/>
          <w:w w:val="95"/>
          <w:lang w:val="hr-HR"/>
        </w:rPr>
        <w:br w:type="page"/>
      </w:r>
    </w:p>
    <w:p w14:paraId="4227F28E" w14:textId="1966DEB3" w:rsidR="00850FF6" w:rsidRPr="00F53BC8" w:rsidRDefault="00A90E77" w:rsidP="00A222AE">
      <w:pPr>
        <w:pStyle w:val="Heading1"/>
        <w:rPr>
          <w:rFonts w:eastAsia="Calibri"/>
          <w:sz w:val="22"/>
          <w:szCs w:val="22"/>
        </w:rPr>
      </w:pPr>
      <w:bookmarkStart w:id="6" w:name="_Toc91766452"/>
      <w:r w:rsidRPr="00F53BC8">
        <w:rPr>
          <w:sz w:val="22"/>
          <w:szCs w:val="22"/>
        </w:rPr>
        <w:lastRenderedPageBreak/>
        <w:t>2)</w:t>
      </w:r>
      <w:r w:rsidRPr="00F53BC8">
        <w:rPr>
          <w:sz w:val="22"/>
          <w:szCs w:val="22"/>
        </w:rPr>
        <w:tab/>
      </w:r>
      <w:r w:rsidR="00850FF6" w:rsidRPr="00F53BC8">
        <w:rPr>
          <w:rFonts w:eastAsia="Calibri"/>
          <w:sz w:val="22"/>
          <w:szCs w:val="22"/>
        </w:rPr>
        <w:t>Sažetak analize strateškog okvira</w:t>
      </w:r>
      <w:bookmarkEnd w:id="6"/>
    </w:p>
    <w:p w14:paraId="11910AE7" w14:textId="42A184AC" w:rsidR="00850FF6" w:rsidRPr="00F53BC8" w:rsidRDefault="00850FF6" w:rsidP="00F17AF0">
      <w:pPr>
        <w:spacing w:before="40" w:line="276" w:lineRule="auto"/>
        <w:ind w:left="0"/>
        <w:jc w:val="both"/>
        <w:rPr>
          <w:rFonts w:ascii="Arial" w:hAnsi="Arial" w:cs="Arial"/>
          <w:w w:val="95"/>
          <w:lang w:val="hr-HR"/>
        </w:rPr>
      </w:pPr>
    </w:p>
    <w:p w14:paraId="496B894F" w14:textId="04D3388E" w:rsidR="009336F9" w:rsidRPr="00F53BC8" w:rsidRDefault="00147DD8" w:rsidP="00F17AF0">
      <w:pPr>
        <w:spacing w:before="40" w:line="276" w:lineRule="auto"/>
        <w:ind w:left="0"/>
        <w:jc w:val="both"/>
        <w:rPr>
          <w:rFonts w:ascii="Arial" w:hAnsi="Arial" w:cs="Arial"/>
          <w:w w:val="95"/>
          <w:lang w:val="hr-HR"/>
        </w:rPr>
      </w:pPr>
      <w:r w:rsidRPr="00F53BC8">
        <w:rPr>
          <w:rFonts w:ascii="Arial" w:hAnsi="Arial" w:cs="Arial"/>
          <w:w w:val="95"/>
          <w:lang w:val="hr-HR"/>
        </w:rPr>
        <w:t>(</w:t>
      </w:r>
      <w:r w:rsidRPr="00F53BC8">
        <w:rPr>
          <w:rFonts w:ascii="Arial" w:eastAsia="Calibri" w:hAnsi="Arial" w:cs="Arial"/>
          <w:w w:val="95"/>
          <w:lang w:val="hr-HR"/>
        </w:rPr>
        <w:t>Analiza strateškog okvira u oblasti pravosuđa podrazumijeva pregled ključnih strateških dokumenata u Bosni i Hercegovini, međunarodnih ugovora, zakonskih propisa i drugih analiza strateškog okvira u oblasti pravosuđa, te ne bi trebala biti duža od dvije stranice.)</w:t>
      </w:r>
    </w:p>
    <w:p w14:paraId="4AAEDBB5" w14:textId="77777777" w:rsidR="00850FF6" w:rsidRPr="00F53BC8" w:rsidRDefault="00850FF6" w:rsidP="00F17AF0">
      <w:pPr>
        <w:spacing w:before="40" w:line="276" w:lineRule="auto"/>
        <w:ind w:left="0"/>
        <w:jc w:val="both"/>
        <w:rPr>
          <w:rFonts w:ascii="Arial" w:hAnsi="Arial" w:cs="Arial"/>
          <w:w w:val="95"/>
          <w:lang w:val="hr-HR"/>
        </w:rPr>
      </w:pPr>
    </w:p>
    <w:p w14:paraId="3F073329" w14:textId="77777777" w:rsidR="00850FF6" w:rsidRPr="00F53BC8" w:rsidRDefault="00850FF6" w:rsidP="00F17AF0">
      <w:pPr>
        <w:spacing w:before="40" w:line="276" w:lineRule="auto"/>
        <w:ind w:left="0"/>
        <w:jc w:val="both"/>
        <w:rPr>
          <w:rFonts w:ascii="Arial" w:hAnsi="Arial" w:cs="Arial"/>
          <w:w w:val="95"/>
          <w:lang w:val="hr-HR"/>
        </w:rPr>
      </w:pPr>
    </w:p>
    <w:p w14:paraId="52CB6F5A"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Strategija razvoja BiH - , okvir ciljeva, održivog razvoja u BiH ( Državna strategija koja sadrži 17 globalnih ciljeva između ostalog propagira mir , pravdu , snažne institucije , rodnu ravnopravnost i smanjenje nejednakosti )</w:t>
      </w:r>
    </w:p>
    <w:p w14:paraId="617BC375" w14:textId="77777777" w:rsidR="000A2B48" w:rsidRPr="00F53BC8" w:rsidRDefault="000A2B48" w:rsidP="000A2B48">
      <w:pPr>
        <w:pStyle w:val="ListParagraph"/>
        <w:shd w:val="clear" w:color="auto" w:fill="FFFFFF"/>
        <w:spacing w:line="276" w:lineRule="auto"/>
        <w:ind w:left="644" w:right="146"/>
        <w:jc w:val="both"/>
        <w:rPr>
          <w:rFonts w:ascii="Arial" w:eastAsia="Calibri" w:hAnsi="Arial" w:cs="Arial"/>
          <w:w w:val="95"/>
          <w:lang w:val="hr-HR"/>
        </w:rPr>
      </w:pPr>
    </w:p>
    <w:p w14:paraId="640651B1"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Strategija za reformu sektora pravde u BiH ( Državna strategija koja predstavlja strateški okvir za cjelokupni sektor pravde za BiH koja predviđa da će sudovi u BiH revidirati svoje postojeće strateške planove kako bi i dalje jačali i održavali nezavisnost , odgovornost , efikasnost , profesionalnost i usklađenost pravosudnog sistema u cilju jačanja i vladavine prava u BiH )</w:t>
      </w:r>
    </w:p>
    <w:p w14:paraId="6178EC9C" w14:textId="77777777" w:rsidR="000A2B48" w:rsidRPr="00F53BC8" w:rsidRDefault="000A2B48" w:rsidP="000A2B48">
      <w:pPr>
        <w:pStyle w:val="ListParagraph"/>
        <w:rPr>
          <w:rFonts w:ascii="Arial" w:eastAsia="Calibri" w:hAnsi="Arial" w:cs="Arial"/>
          <w:w w:val="95"/>
          <w:lang w:val="hr-HR"/>
        </w:rPr>
      </w:pPr>
    </w:p>
    <w:p w14:paraId="7719F96E" w14:textId="5ABD0A8F" w:rsidR="000A2B48" w:rsidRDefault="00F53BC8" w:rsidP="00F53BC8">
      <w:pPr>
        <w:pStyle w:val="ListParagraph"/>
        <w:numPr>
          <w:ilvl w:val="0"/>
          <w:numId w:val="37"/>
        </w:numPr>
        <w:shd w:val="clear" w:color="auto" w:fill="FFFFFF"/>
        <w:spacing w:line="276" w:lineRule="auto"/>
        <w:ind w:right="146"/>
        <w:jc w:val="both"/>
        <w:rPr>
          <w:rFonts w:ascii="Arial" w:eastAsia="Calibri" w:hAnsi="Arial" w:cs="Arial"/>
          <w:w w:val="95"/>
          <w:lang w:val="hr-HR"/>
        </w:rPr>
      </w:pPr>
      <w:r>
        <w:rPr>
          <w:rFonts w:ascii="Arial" w:eastAsia="Calibri" w:hAnsi="Arial" w:cs="Arial"/>
          <w:w w:val="95"/>
          <w:lang w:val="hr-HR"/>
        </w:rPr>
        <w:t xml:space="preserve">Konvencija o pravima djeteta i njeni </w:t>
      </w:r>
      <w:proofErr w:type="spellStart"/>
      <w:r>
        <w:rPr>
          <w:rFonts w:ascii="Arial" w:eastAsia="Calibri" w:hAnsi="Arial" w:cs="Arial"/>
          <w:w w:val="95"/>
          <w:lang w:val="hr-HR"/>
        </w:rPr>
        <w:t>Protkoli</w:t>
      </w:r>
      <w:proofErr w:type="spellEnd"/>
      <w:r>
        <w:rPr>
          <w:rFonts w:ascii="Arial" w:eastAsia="Calibri" w:hAnsi="Arial" w:cs="Arial"/>
          <w:w w:val="95"/>
          <w:lang w:val="hr-HR"/>
        </w:rPr>
        <w:t xml:space="preserve"> </w:t>
      </w:r>
    </w:p>
    <w:p w14:paraId="433D960F" w14:textId="77777777" w:rsidR="00F53BC8" w:rsidRPr="00F53BC8" w:rsidRDefault="00F53BC8" w:rsidP="00F53BC8">
      <w:pPr>
        <w:pStyle w:val="ListParagraph"/>
        <w:rPr>
          <w:rFonts w:ascii="Arial" w:eastAsia="Calibri" w:hAnsi="Arial" w:cs="Arial"/>
          <w:w w:val="95"/>
          <w:lang w:val="hr-HR"/>
        </w:rPr>
      </w:pPr>
    </w:p>
    <w:p w14:paraId="214AE765" w14:textId="09BF8A9F" w:rsidR="00F53BC8" w:rsidRDefault="00F53BC8" w:rsidP="00F53BC8">
      <w:pPr>
        <w:pStyle w:val="ListParagraph"/>
        <w:numPr>
          <w:ilvl w:val="0"/>
          <w:numId w:val="37"/>
        </w:numPr>
        <w:shd w:val="clear" w:color="auto" w:fill="FFFFFF"/>
        <w:spacing w:line="276" w:lineRule="auto"/>
        <w:ind w:right="146"/>
        <w:jc w:val="both"/>
        <w:rPr>
          <w:rFonts w:ascii="Arial" w:eastAsia="Calibri" w:hAnsi="Arial" w:cs="Arial"/>
          <w:w w:val="95"/>
          <w:lang w:val="hr-HR"/>
        </w:rPr>
      </w:pPr>
      <w:r>
        <w:rPr>
          <w:rFonts w:ascii="Arial" w:eastAsia="Calibri" w:hAnsi="Arial" w:cs="Arial"/>
          <w:w w:val="95"/>
          <w:lang w:val="hr-HR"/>
        </w:rPr>
        <w:t>Konvencija Ujedinjenih nacija protiv korupcije</w:t>
      </w:r>
    </w:p>
    <w:p w14:paraId="1A987F75" w14:textId="77777777" w:rsidR="00F53BC8" w:rsidRPr="00F53BC8" w:rsidRDefault="00F53BC8" w:rsidP="00F53BC8">
      <w:pPr>
        <w:pStyle w:val="ListParagraph"/>
        <w:rPr>
          <w:rFonts w:ascii="Arial" w:eastAsia="Calibri" w:hAnsi="Arial" w:cs="Arial"/>
          <w:w w:val="95"/>
          <w:lang w:val="hr-HR"/>
        </w:rPr>
      </w:pPr>
    </w:p>
    <w:p w14:paraId="1435AEF0" w14:textId="2E31E138" w:rsidR="00F53BC8" w:rsidRDefault="00F53BC8" w:rsidP="00F53BC8">
      <w:pPr>
        <w:pStyle w:val="ListParagraph"/>
        <w:numPr>
          <w:ilvl w:val="0"/>
          <w:numId w:val="37"/>
        </w:numPr>
        <w:shd w:val="clear" w:color="auto" w:fill="FFFFFF"/>
        <w:spacing w:line="276" w:lineRule="auto"/>
        <w:ind w:right="146"/>
        <w:jc w:val="both"/>
        <w:rPr>
          <w:rFonts w:ascii="Arial" w:eastAsia="Calibri" w:hAnsi="Arial" w:cs="Arial"/>
          <w:w w:val="95"/>
          <w:lang w:val="hr-HR"/>
        </w:rPr>
      </w:pPr>
      <w:r>
        <w:rPr>
          <w:rFonts w:ascii="Arial" w:eastAsia="Calibri" w:hAnsi="Arial" w:cs="Arial"/>
          <w:w w:val="95"/>
          <w:lang w:val="hr-HR"/>
        </w:rPr>
        <w:t xml:space="preserve">Konvencija o eliminaciji svih oblika diskriminacije nad ženama </w:t>
      </w:r>
    </w:p>
    <w:p w14:paraId="17F67089" w14:textId="77777777" w:rsidR="00F53BC8" w:rsidRPr="00F53BC8" w:rsidRDefault="00F53BC8" w:rsidP="00F53BC8">
      <w:pPr>
        <w:pStyle w:val="ListParagraph"/>
        <w:rPr>
          <w:rFonts w:ascii="Arial" w:eastAsia="Calibri" w:hAnsi="Arial" w:cs="Arial"/>
          <w:w w:val="95"/>
          <w:lang w:val="hr-HR"/>
        </w:rPr>
      </w:pPr>
    </w:p>
    <w:p w14:paraId="4A99EB4C" w14:textId="01FA8404" w:rsidR="00F53BC8" w:rsidRDefault="00F53BC8" w:rsidP="00F53BC8">
      <w:pPr>
        <w:pStyle w:val="ListParagraph"/>
        <w:numPr>
          <w:ilvl w:val="0"/>
          <w:numId w:val="37"/>
        </w:numPr>
        <w:shd w:val="clear" w:color="auto" w:fill="FFFFFF"/>
        <w:spacing w:line="276" w:lineRule="auto"/>
        <w:ind w:right="146"/>
        <w:jc w:val="both"/>
        <w:rPr>
          <w:rFonts w:ascii="Arial" w:eastAsia="Calibri" w:hAnsi="Arial" w:cs="Arial"/>
          <w:w w:val="95"/>
          <w:lang w:val="hr-HR"/>
        </w:rPr>
      </w:pPr>
      <w:r>
        <w:rPr>
          <w:rFonts w:ascii="Arial" w:eastAsia="Calibri" w:hAnsi="Arial" w:cs="Arial"/>
          <w:w w:val="95"/>
          <w:lang w:val="hr-HR"/>
        </w:rPr>
        <w:t>Evropska konvencija o zaštiti ljudskih prava i sloboda</w:t>
      </w:r>
    </w:p>
    <w:p w14:paraId="6EE2329C" w14:textId="77777777" w:rsidR="00F53BC8" w:rsidRPr="00F53BC8" w:rsidRDefault="00F53BC8" w:rsidP="00F53BC8">
      <w:pPr>
        <w:pStyle w:val="ListParagraph"/>
        <w:rPr>
          <w:rFonts w:ascii="Arial" w:eastAsia="Calibri" w:hAnsi="Arial" w:cs="Arial"/>
          <w:w w:val="95"/>
          <w:lang w:val="hr-HR"/>
        </w:rPr>
      </w:pPr>
    </w:p>
    <w:p w14:paraId="7D563A71" w14:textId="5050C43F" w:rsidR="00F53BC8" w:rsidRDefault="00F53BC8" w:rsidP="00F53BC8">
      <w:pPr>
        <w:pStyle w:val="ListParagraph"/>
        <w:numPr>
          <w:ilvl w:val="0"/>
          <w:numId w:val="37"/>
        </w:numPr>
        <w:shd w:val="clear" w:color="auto" w:fill="FFFFFF"/>
        <w:spacing w:line="276" w:lineRule="auto"/>
        <w:ind w:right="146"/>
        <w:jc w:val="both"/>
        <w:rPr>
          <w:rFonts w:ascii="Arial" w:eastAsia="Calibri" w:hAnsi="Arial" w:cs="Arial"/>
          <w:w w:val="95"/>
          <w:lang w:val="hr-HR"/>
        </w:rPr>
      </w:pPr>
      <w:r>
        <w:rPr>
          <w:rFonts w:ascii="Arial" w:eastAsia="Calibri" w:hAnsi="Arial" w:cs="Arial"/>
          <w:w w:val="95"/>
          <w:lang w:val="hr-HR"/>
        </w:rPr>
        <w:t>Zakon o ravnopravnosti polova u BiH</w:t>
      </w:r>
    </w:p>
    <w:p w14:paraId="4E14E686" w14:textId="77777777" w:rsidR="00F53BC8" w:rsidRPr="00F53BC8" w:rsidRDefault="00F53BC8" w:rsidP="00F53BC8">
      <w:pPr>
        <w:pStyle w:val="ListParagraph"/>
        <w:rPr>
          <w:rFonts w:ascii="Arial" w:eastAsia="Calibri" w:hAnsi="Arial" w:cs="Arial"/>
          <w:w w:val="95"/>
          <w:lang w:val="hr-HR"/>
        </w:rPr>
      </w:pPr>
    </w:p>
    <w:p w14:paraId="458596DA" w14:textId="437B1DDA" w:rsidR="00F53BC8" w:rsidRDefault="00F53BC8" w:rsidP="00F53BC8">
      <w:pPr>
        <w:pStyle w:val="ListParagraph"/>
        <w:numPr>
          <w:ilvl w:val="0"/>
          <w:numId w:val="37"/>
        </w:numPr>
        <w:shd w:val="clear" w:color="auto" w:fill="FFFFFF"/>
        <w:spacing w:line="276" w:lineRule="auto"/>
        <w:ind w:right="146"/>
        <w:jc w:val="both"/>
        <w:rPr>
          <w:rFonts w:ascii="Arial" w:eastAsia="Calibri" w:hAnsi="Arial" w:cs="Arial"/>
          <w:w w:val="95"/>
          <w:lang w:val="hr-HR"/>
        </w:rPr>
      </w:pPr>
      <w:r>
        <w:rPr>
          <w:rFonts w:ascii="Arial" w:eastAsia="Calibri" w:hAnsi="Arial" w:cs="Arial"/>
          <w:w w:val="95"/>
          <w:lang w:val="hr-HR"/>
        </w:rPr>
        <w:t xml:space="preserve">Zakon o slobodi pristupa informacijama </w:t>
      </w:r>
    </w:p>
    <w:p w14:paraId="5E475B99" w14:textId="77777777" w:rsidR="00F53BC8" w:rsidRPr="00F53BC8" w:rsidRDefault="00F53BC8" w:rsidP="00F53BC8">
      <w:pPr>
        <w:pStyle w:val="ListParagraph"/>
        <w:rPr>
          <w:rFonts w:ascii="Arial" w:eastAsia="Calibri" w:hAnsi="Arial" w:cs="Arial"/>
          <w:w w:val="95"/>
          <w:lang w:val="hr-HR"/>
        </w:rPr>
      </w:pPr>
    </w:p>
    <w:p w14:paraId="65350EB5" w14:textId="4892D923" w:rsidR="00F53BC8" w:rsidRPr="00F53BC8" w:rsidRDefault="00F53BC8" w:rsidP="00F53BC8">
      <w:pPr>
        <w:pStyle w:val="ListParagraph"/>
        <w:numPr>
          <w:ilvl w:val="0"/>
          <w:numId w:val="37"/>
        </w:numPr>
        <w:shd w:val="clear" w:color="auto" w:fill="FFFFFF"/>
        <w:spacing w:line="276" w:lineRule="auto"/>
        <w:ind w:right="146"/>
        <w:jc w:val="both"/>
        <w:rPr>
          <w:rFonts w:ascii="Arial" w:eastAsia="Calibri" w:hAnsi="Arial" w:cs="Arial"/>
          <w:w w:val="95"/>
          <w:lang w:val="hr-HR"/>
        </w:rPr>
      </w:pPr>
      <w:proofErr w:type="spellStart"/>
      <w:r>
        <w:rPr>
          <w:rFonts w:ascii="Arial" w:eastAsia="Calibri" w:hAnsi="Arial" w:cs="Arial"/>
          <w:w w:val="95"/>
          <w:lang w:val="hr-HR"/>
        </w:rPr>
        <w:t>Istanbulska</w:t>
      </w:r>
      <w:proofErr w:type="spellEnd"/>
      <w:r>
        <w:rPr>
          <w:rFonts w:ascii="Arial" w:eastAsia="Calibri" w:hAnsi="Arial" w:cs="Arial"/>
          <w:w w:val="95"/>
          <w:lang w:val="hr-HR"/>
        </w:rPr>
        <w:t xml:space="preserve"> konvencija</w:t>
      </w:r>
    </w:p>
    <w:p w14:paraId="3A82EC38" w14:textId="4FED4235"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proofErr w:type="spellStart"/>
      <w:r w:rsidRPr="00F53BC8">
        <w:rPr>
          <w:rFonts w:ascii="Arial" w:eastAsia="Calibri" w:hAnsi="Arial" w:cs="Arial"/>
          <w:w w:val="95"/>
          <w:lang w:val="hr-HR"/>
        </w:rPr>
        <w:t>Priebe</w:t>
      </w:r>
      <w:proofErr w:type="spellEnd"/>
      <w:r w:rsidRPr="00F53BC8">
        <w:rPr>
          <w:rFonts w:ascii="Arial" w:eastAsia="Calibri" w:hAnsi="Arial" w:cs="Arial"/>
          <w:w w:val="95"/>
          <w:lang w:val="hr-HR"/>
        </w:rPr>
        <w:t xml:space="preserve"> izvještaj o pitanjima vladavine prava u BiH ( strateški dokument koji počiva na metodama izgradnje povjerenja građana i pravosuđe – rad u interesu pravde i javnosti uz poštivanje zakona i pridržavanje visokih etičkih i profesionalnih mehanizama – garant ljudskih prava i osnovnih sloboda , nesmetan pristup pravosnažnim presuda i otvorenost u radu suda )</w:t>
      </w:r>
    </w:p>
    <w:p w14:paraId="4BACF28A" w14:textId="77777777" w:rsidR="000A2B48" w:rsidRPr="00F53BC8" w:rsidRDefault="000A2B48" w:rsidP="000A2B48">
      <w:pPr>
        <w:pStyle w:val="ListParagraph"/>
        <w:shd w:val="clear" w:color="auto" w:fill="FFFFFF"/>
        <w:spacing w:line="276" w:lineRule="auto"/>
        <w:ind w:left="644" w:right="146"/>
        <w:jc w:val="both"/>
        <w:rPr>
          <w:rFonts w:ascii="Arial" w:eastAsia="Calibri" w:hAnsi="Arial" w:cs="Arial"/>
          <w:w w:val="95"/>
          <w:lang w:val="hr-HR"/>
        </w:rPr>
      </w:pPr>
    </w:p>
    <w:p w14:paraId="44E17BF0"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 xml:space="preserve">Srednjoročna strategija za početnu obuku za stručno usavršavanje </w:t>
      </w:r>
      <w:proofErr w:type="spellStart"/>
      <w:r w:rsidRPr="00F53BC8">
        <w:rPr>
          <w:rFonts w:ascii="Arial" w:eastAsia="Calibri" w:hAnsi="Arial" w:cs="Arial"/>
          <w:w w:val="95"/>
          <w:lang w:val="hr-HR"/>
        </w:rPr>
        <w:t>sudija</w:t>
      </w:r>
      <w:proofErr w:type="spellEnd"/>
      <w:r w:rsidRPr="00F53BC8">
        <w:rPr>
          <w:rFonts w:ascii="Arial" w:eastAsia="Calibri" w:hAnsi="Arial" w:cs="Arial"/>
          <w:w w:val="95"/>
          <w:lang w:val="hr-HR"/>
        </w:rPr>
        <w:t xml:space="preserve"> i tužioca ( strategija j počiva na bazi kvalitetnog i kontinuiranog osposobljavanja </w:t>
      </w:r>
      <w:proofErr w:type="spellStart"/>
      <w:r w:rsidRPr="00F53BC8">
        <w:rPr>
          <w:rFonts w:ascii="Arial" w:eastAsia="Calibri" w:hAnsi="Arial" w:cs="Arial"/>
          <w:w w:val="95"/>
          <w:lang w:val="hr-HR"/>
        </w:rPr>
        <w:t>sudija</w:t>
      </w:r>
      <w:proofErr w:type="spellEnd"/>
      <w:r w:rsidRPr="00F53BC8">
        <w:rPr>
          <w:rFonts w:ascii="Arial" w:eastAsia="Calibri" w:hAnsi="Arial" w:cs="Arial"/>
          <w:w w:val="95"/>
          <w:lang w:val="hr-HR"/>
        </w:rPr>
        <w:t xml:space="preserve"> i tužilaca za kvalitetno obavljanje svojih Ustavom i Zakonom propisanih dužnosti )</w:t>
      </w:r>
    </w:p>
    <w:p w14:paraId="195C7DEE"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Ustav BiH ( najviši pravni akt )</w:t>
      </w:r>
    </w:p>
    <w:p w14:paraId="0C57E1D7" w14:textId="77777777" w:rsidR="000A2B48" w:rsidRPr="00F53BC8" w:rsidRDefault="000A2B48" w:rsidP="000A2B48">
      <w:pPr>
        <w:pStyle w:val="ListParagraph"/>
        <w:shd w:val="clear" w:color="auto" w:fill="FFFFFF"/>
        <w:spacing w:line="276" w:lineRule="auto"/>
        <w:ind w:left="644" w:right="146"/>
        <w:jc w:val="both"/>
        <w:rPr>
          <w:rFonts w:ascii="Arial" w:eastAsia="Calibri" w:hAnsi="Arial" w:cs="Arial"/>
          <w:w w:val="95"/>
          <w:lang w:val="hr-HR"/>
        </w:rPr>
      </w:pPr>
    </w:p>
    <w:p w14:paraId="227FA86F"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Zakon o VSTV BiH</w:t>
      </w:r>
    </w:p>
    <w:p w14:paraId="166D6E10" w14:textId="77777777" w:rsidR="000A2B48" w:rsidRPr="00F53BC8" w:rsidRDefault="000A2B48" w:rsidP="000A2B48">
      <w:pPr>
        <w:pStyle w:val="ListParagraph"/>
        <w:rPr>
          <w:rFonts w:ascii="Arial" w:eastAsia="Calibri" w:hAnsi="Arial" w:cs="Arial"/>
          <w:w w:val="95"/>
          <w:lang w:val="hr-HR"/>
        </w:rPr>
      </w:pPr>
    </w:p>
    <w:p w14:paraId="7F241714" w14:textId="77777777" w:rsidR="000A2B48" w:rsidRPr="00F53BC8" w:rsidRDefault="000A2B48" w:rsidP="000A2B48">
      <w:pPr>
        <w:pStyle w:val="ListParagraph"/>
        <w:shd w:val="clear" w:color="auto" w:fill="FFFFFF"/>
        <w:spacing w:line="276" w:lineRule="auto"/>
        <w:ind w:left="644" w:right="146"/>
        <w:jc w:val="both"/>
        <w:rPr>
          <w:rFonts w:ascii="Arial" w:eastAsia="Calibri" w:hAnsi="Arial" w:cs="Arial"/>
          <w:w w:val="95"/>
          <w:lang w:val="hr-HR"/>
        </w:rPr>
      </w:pPr>
    </w:p>
    <w:p w14:paraId="26964E1B"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Zakon o sudovima RS</w:t>
      </w:r>
    </w:p>
    <w:p w14:paraId="6F3F34C0" w14:textId="77777777" w:rsidR="000A2B48" w:rsidRPr="00F53BC8" w:rsidRDefault="000A2B48" w:rsidP="000A2B48">
      <w:pPr>
        <w:pStyle w:val="ListParagraph"/>
        <w:shd w:val="clear" w:color="auto" w:fill="FFFFFF"/>
        <w:spacing w:line="276" w:lineRule="auto"/>
        <w:ind w:left="644" w:right="146"/>
        <w:jc w:val="both"/>
        <w:rPr>
          <w:rFonts w:ascii="Arial" w:eastAsia="Calibri" w:hAnsi="Arial" w:cs="Arial"/>
          <w:w w:val="95"/>
          <w:lang w:val="hr-HR"/>
        </w:rPr>
      </w:pPr>
    </w:p>
    <w:p w14:paraId="66D7ACDF"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 xml:space="preserve">Pravilnik o unutrašnjoj organizaciji i sistematizaciji radnih mjesta Osnovnog suda u </w:t>
      </w:r>
      <w:proofErr w:type="spellStart"/>
      <w:r w:rsidRPr="00F53BC8">
        <w:rPr>
          <w:rFonts w:ascii="Arial" w:eastAsia="Calibri" w:hAnsi="Arial" w:cs="Arial"/>
          <w:w w:val="95"/>
          <w:lang w:val="hr-HR"/>
        </w:rPr>
        <w:t>Sokocu</w:t>
      </w:r>
      <w:proofErr w:type="spellEnd"/>
      <w:r w:rsidRPr="00F53BC8">
        <w:rPr>
          <w:rFonts w:ascii="Arial" w:eastAsia="Calibri" w:hAnsi="Arial" w:cs="Arial"/>
          <w:w w:val="95"/>
          <w:lang w:val="hr-HR"/>
        </w:rPr>
        <w:t xml:space="preserve"> </w:t>
      </w:r>
    </w:p>
    <w:p w14:paraId="7B0FE26A" w14:textId="77777777" w:rsidR="000A2B48" w:rsidRPr="00F53BC8" w:rsidRDefault="000A2B48" w:rsidP="000A2B48">
      <w:pPr>
        <w:pStyle w:val="ListParagraph"/>
        <w:rPr>
          <w:rFonts w:ascii="Arial" w:eastAsia="Calibri" w:hAnsi="Arial" w:cs="Arial"/>
          <w:w w:val="95"/>
          <w:lang w:val="hr-HR"/>
        </w:rPr>
      </w:pPr>
    </w:p>
    <w:p w14:paraId="2B6E02EE" w14:textId="5E66A3E4" w:rsidR="000A2B4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lastRenderedPageBreak/>
        <w:t>Godišnji program rada za 202</w:t>
      </w:r>
      <w:r w:rsidR="00F53BC8">
        <w:rPr>
          <w:rFonts w:ascii="Arial" w:eastAsia="Calibri" w:hAnsi="Arial" w:cs="Arial"/>
          <w:w w:val="95"/>
          <w:lang w:val="hr-HR"/>
        </w:rPr>
        <w:t>5. godinu ( poslovi i zadaci koji će biti</w:t>
      </w:r>
      <w:r w:rsidRPr="00F53BC8">
        <w:rPr>
          <w:rFonts w:ascii="Arial" w:eastAsia="Calibri" w:hAnsi="Arial" w:cs="Arial"/>
          <w:w w:val="95"/>
          <w:lang w:val="hr-HR"/>
        </w:rPr>
        <w:t xml:space="preserve"> određeni kao prioriteti rokovi za realizaciju poslova , broj struktura zaposlenih, budžetska sredstva za 202</w:t>
      </w:r>
      <w:r w:rsidR="00F53BC8">
        <w:rPr>
          <w:rFonts w:ascii="Arial" w:eastAsia="Calibri" w:hAnsi="Arial" w:cs="Arial"/>
          <w:w w:val="95"/>
          <w:lang w:val="hr-HR"/>
        </w:rPr>
        <w:t>5</w:t>
      </w:r>
      <w:r w:rsidRPr="00F53BC8">
        <w:rPr>
          <w:rFonts w:ascii="Arial" w:eastAsia="Calibri" w:hAnsi="Arial" w:cs="Arial"/>
          <w:w w:val="95"/>
          <w:lang w:val="hr-HR"/>
        </w:rPr>
        <w:t>. godinu izvještaj o radu suda i plan rješavanja predmeta</w:t>
      </w:r>
      <w:r w:rsidR="008B2C5E">
        <w:rPr>
          <w:rFonts w:ascii="Arial" w:eastAsia="Calibri" w:hAnsi="Arial" w:cs="Arial"/>
          <w:w w:val="95"/>
          <w:lang w:val="hr-HR"/>
        </w:rPr>
        <w:t xml:space="preserve"> i plan rješavanja najstarijih predmeta</w:t>
      </w:r>
      <w:r w:rsidRPr="00F53BC8">
        <w:rPr>
          <w:rFonts w:ascii="Arial" w:eastAsia="Calibri" w:hAnsi="Arial" w:cs="Arial"/>
          <w:w w:val="95"/>
          <w:lang w:val="hr-HR"/>
        </w:rPr>
        <w:t xml:space="preserve">) </w:t>
      </w:r>
    </w:p>
    <w:p w14:paraId="54BEB4A7" w14:textId="77777777" w:rsidR="008B2C5E" w:rsidRPr="008B2C5E" w:rsidRDefault="008B2C5E" w:rsidP="008B2C5E">
      <w:pPr>
        <w:pStyle w:val="ListParagraph"/>
        <w:rPr>
          <w:rFonts w:ascii="Arial" w:eastAsia="Calibri" w:hAnsi="Arial" w:cs="Arial"/>
          <w:w w:val="95"/>
          <w:lang w:val="hr-HR"/>
        </w:rPr>
      </w:pPr>
    </w:p>
    <w:p w14:paraId="22AA4303" w14:textId="1CE5063F" w:rsidR="008B2C5E" w:rsidRPr="00F53BC8" w:rsidRDefault="008B2C5E"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Pr>
          <w:rFonts w:ascii="Arial" w:eastAsia="Calibri" w:hAnsi="Arial" w:cs="Arial"/>
          <w:w w:val="95"/>
          <w:lang w:val="hr-HR"/>
        </w:rPr>
        <w:t xml:space="preserve">Komunikacijska strategija osnovnog suda u </w:t>
      </w:r>
      <w:proofErr w:type="spellStart"/>
      <w:r>
        <w:rPr>
          <w:rFonts w:ascii="Arial" w:eastAsia="Calibri" w:hAnsi="Arial" w:cs="Arial"/>
          <w:w w:val="95"/>
          <w:lang w:val="hr-HR"/>
        </w:rPr>
        <w:t>Sokocu</w:t>
      </w:r>
      <w:proofErr w:type="spellEnd"/>
    </w:p>
    <w:p w14:paraId="36733935" w14:textId="77777777" w:rsidR="000A2B48" w:rsidRPr="00F53BC8" w:rsidRDefault="000A2B48" w:rsidP="000A2B48">
      <w:pPr>
        <w:pStyle w:val="ListParagraph"/>
        <w:rPr>
          <w:rFonts w:ascii="Arial" w:eastAsia="Calibri" w:hAnsi="Arial" w:cs="Arial"/>
          <w:w w:val="95"/>
          <w:lang w:val="hr-HR"/>
        </w:rPr>
      </w:pPr>
    </w:p>
    <w:p w14:paraId="7D666A6F"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Politika sigurnosti pravosudnog informacionog sistema BiH ( upravljanje bezbjednosti pravosudnog informacionog sistema, utvrđivanje minimalnih obavezujućih pravila koja se odnose na postupanje , pristup , prijenos , obradu , čuvanje i uništenje podataka unutar pravosudnog informacionog sistema)</w:t>
      </w:r>
    </w:p>
    <w:p w14:paraId="5D0E2FC4" w14:textId="77777777" w:rsidR="000A2B48" w:rsidRPr="00F53BC8" w:rsidRDefault="000A2B48" w:rsidP="000A2B48">
      <w:pPr>
        <w:pStyle w:val="ListParagraph"/>
        <w:rPr>
          <w:rFonts w:ascii="Arial" w:eastAsia="Calibri" w:hAnsi="Arial" w:cs="Arial"/>
          <w:w w:val="95"/>
          <w:lang w:val="hr-HR"/>
        </w:rPr>
      </w:pPr>
    </w:p>
    <w:p w14:paraId="044B4D65" w14:textId="77777777" w:rsidR="000A2B48" w:rsidRPr="00F53BC8" w:rsidRDefault="000A2B48" w:rsidP="000A2B48">
      <w:pPr>
        <w:pStyle w:val="ListParagraph"/>
        <w:numPr>
          <w:ilvl w:val="0"/>
          <w:numId w:val="37"/>
        </w:numPr>
        <w:shd w:val="clear" w:color="auto" w:fill="FFFFFF"/>
        <w:spacing w:line="276" w:lineRule="auto"/>
        <w:ind w:right="146"/>
        <w:jc w:val="both"/>
        <w:rPr>
          <w:rFonts w:ascii="Arial" w:eastAsia="Calibri" w:hAnsi="Arial" w:cs="Arial"/>
          <w:w w:val="95"/>
          <w:lang w:val="hr-HR"/>
        </w:rPr>
      </w:pPr>
      <w:r w:rsidRPr="00F53BC8">
        <w:rPr>
          <w:rFonts w:ascii="Arial" w:eastAsia="Calibri" w:hAnsi="Arial" w:cs="Arial"/>
          <w:w w:val="95"/>
          <w:lang w:val="hr-HR"/>
        </w:rPr>
        <w:t xml:space="preserve">Plan integriteta Osnovnog suda u </w:t>
      </w:r>
      <w:proofErr w:type="spellStart"/>
      <w:r w:rsidRPr="00F53BC8">
        <w:rPr>
          <w:rFonts w:ascii="Arial" w:eastAsia="Calibri" w:hAnsi="Arial" w:cs="Arial"/>
          <w:w w:val="95"/>
          <w:lang w:val="hr-HR"/>
        </w:rPr>
        <w:t>Sokocu</w:t>
      </w:r>
      <w:proofErr w:type="spellEnd"/>
      <w:r w:rsidRPr="00F53BC8">
        <w:rPr>
          <w:rFonts w:ascii="Arial" w:eastAsia="Calibri" w:hAnsi="Arial" w:cs="Arial"/>
          <w:w w:val="95"/>
          <w:lang w:val="hr-HR"/>
        </w:rPr>
        <w:t xml:space="preserve"> ( lični integritet zaposlenih i integritet institucije tj. suda).</w:t>
      </w:r>
    </w:p>
    <w:p w14:paraId="57E4D157" w14:textId="77777777" w:rsidR="000A2B48" w:rsidRPr="00F53BC8" w:rsidRDefault="000A2B48" w:rsidP="000A2B48">
      <w:pPr>
        <w:shd w:val="clear" w:color="auto" w:fill="FFFFFF"/>
        <w:spacing w:line="276" w:lineRule="auto"/>
        <w:ind w:right="146"/>
        <w:jc w:val="both"/>
        <w:rPr>
          <w:rFonts w:ascii="Arial" w:eastAsia="Calibri" w:hAnsi="Arial" w:cs="Arial"/>
          <w:w w:val="95"/>
          <w:lang w:val="hr-HR"/>
        </w:rPr>
      </w:pPr>
    </w:p>
    <w:p w14:paraId="003FD28C" w14:textId="77777777" w:rsidR="000A2B48" w:rsidRPr="00F53BC8" w:rsidRDefault="000A2B48" w:rsidP="000A2B48">
      <w:pPr>
        <w:shd w:val="clear" w:color="auto" w:fill="FFFFFF"/>
        <w:spacing w:line="276" w:lineRule="auto"/>
        <w:ind w:right="146"/>
        <w:jc w:val="both"/>
        <w:rPr>
          <w:rFonts w:ascii="Arial" w:eastAsia="Calibri" w:hAnsi="Arial" w:cs="Arial"/>
          <w:w w:val="95"/>
          <w:lang w:val="hr-HR"/>
        </w:rPr>
      </w:pPr>
    </w:p>
    <w:p w14:paraId="2B7CF377" w14:textId="77777777" w:rsidR="000A2B48" w:rsidRPr="00F53BC8" w:rsidRDefault="000A2B48" w:rsidP="000A2B48">
      <w:pPr>
        <w:shd w:val="clear" w:color="auto" w:fill="FFFFFF"/>
        <w:spacing w:line="276" w:lineRule="auto"/>
        <w:ind w:right="146"/>
        <w:jc w:val="both"/>
        <w:rPr>
          <w:rFonts w:ascii="Arial" w:eastAsia="Calibri" w:hAnsi="Arial" w:cs="Arial"/>
          <w:w w:val="95"/>
          <w:lang w:val="hr-HR"/>
        </w:rPr>
      </w:pPr>
    </w:p>
    <w:p w14:paraId="12429386" w14:textId="77777777" w:rsidR="00AA716E" w:rsidRPr="00F17AF0" w:rsidRDefault="00AA716E" w:rsidP="00F17AF0">
      <w:pPr>
        <w:spacing w:before="40" w:line="276" w:lineRule="auto"/>
        <w:ind w:left="0"/>
        <w:jc w:val="both"/>
        <w:rPr>
          <w:rFonts w:ascii="Arial" w:eastAsia="Verdana" w:hAnsi="Arial" w:cs="Arial"/>
          <w:bCs/>
          <w:w w:val="95"/>
          <w:sz w:val="24"/>
          <w:szCs w:val="24"/>
          <w:lang w:val="hr-HR"/>
        </w:rPr>
      </w:pPr>
    </w:p>
    <w:p w14:paraId="1F22372D" w14:textId="77777777" w:rsidR="00AA716E" w:rsidRPr="009336F9" w:rsidRDefault="00AA716E"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421B058C" w14:textId="73FC4682" w:rsidR="00C80EA6" w:rsidRDefault="00C80EA6" w:rsidP="00ED2361">
      <w:pPr>
        <w:pStyle w:val="Heading1"/>
        <w:ind w:left="420" w:hanging="420"/>
        <w:jc w:val="both"/>
        <w:rPr>
          <w:rFonts w:eastAsia="Calibri"/>
        </w:rPr>
      </w:pPr>
      <w:bookmarkStart w:id="7" w:name="_Toc91766453"/>
      <w:r>
        <w:lastRenderedPageBreak/>
        <w:t>3)</w:t>
      </w:r>
      <w:r>
        <w:tab/>
        <w:t xml:space="preserve">Pregled </w:t>
      </w:r>
      <w:r w:rsidR="00ED2361">
        <w:t xml:space="preserve">strateških </w:t>
      </w:r>
      <w:r w:rsidR="00E165D6">
        <w:t xml:space="preserve">i trogodišnjih </w:t>
      </w:r>
      <w:r>
        <w:rPr>
          <w:rFonts w:eastAsia="Calibri"/>
        </w:rPr>
        <w:t>ciljeva za period strateškog planiranja</w:t>
      </w:r>
      <w:bookmarkEnd w:id="7"/>
      <w:r w:rsidRPr="0031411E">
        <w:rPr>
          <w:rFonts w:eastAsia="Calibri"/>
        </w:rPr>
        <w:t xml:space="preserve"> </w:t>
      </w:r>
    </w:p>
    <w:p w14:paraId="0C41D7B6" w14:textId="704D2F11" w:rsidR="00147DD8" w:rsidRDefault="00147DD8" w:rsidP="00147DD8">
      <w:pPr>
        <w:rPr>
          <w:lang w:val="hr-HR"/>
        </w:rPr>
      </w:pPr>
    </w:p>
    <w:p w14:paraId="392F89B4" w14:textId="77777777" w:rsidR="005A4FE5" w:rsidRDefault="00021D8C" w:rsidP="00021D8C">
      <w:pPr>
        <w:jc w:val="both"/>
        <w:rPr>
          <w:rFonts w:ascii="Arial" w:hAnsi="Arial" w:cs="Arial"/>
        </w:rPr>
      </w:pPr>
      <w:r w:rsidRPr="00021D8C">
        <w:rPr>
          <w:rFonts w:ascii="Arial" w:hAnsi="Arial" w:cs="Arial"/>
        </w:rPr>
        <w:t>(</w:t>
      </w:r>
      <w:proofErr w:type="spellStart"/>
      <w:r w:rsidRPr="00021D8C">
        <w:rPr>
          <w:rFonts w:ascii="Arial" w:hAnsi="Arial" w:cs="Arial"/>
        </w:rPr>
        <w:t>Ukratko</w:t>
      </w:r>
      <w:proofErr w:type="spellEnd"/>
      <w:r w:rsidRPr="00021D8C">
        <w:rPr>
          <w:rFonts w:ascii="Arial" w:hAnsi="Arial" w:cs="Arial"/>
        </w:rPr>
        <w:t xml:space="preserve"> </w:t>
      </w:r>
      <w:proofErr w:type="spellStart"/>
      <w:r w:rsidRPr="00021D8C">
        <w:rPr>
          <w:rFonts w:ascii="Arial" w:hAnsi="Arial" w:cs="Arial"/>
        </w:rPr>
        <w:t>navesti</w:t>
      </w:r>
      <w:proofErr w:type="spellEnd"/>
      <w:r w:rsidRPr="00021D8C">
        <w:rPr>
          <w:rFonts w:ascii="Arial" w:hAnsi="Arial" w:cs="Arial"/>
        </w:rPr>
        <w:t xml:space="preserve"> </w:t>
      </w:r>
      <w:proofErr w:type="spellStart"/>
      <w:r w:rsidRPr="00021D8C">
        <w:rPr>
          <w:rFonts w:ascii="Arial" w:hAnsi="Arial" w:cs="Arial"/>
        </w:rPr>
        <w:t>strateške</w:t>
      </w:r>
      <w:proofErr w:type="spellEnd"/>
      <w:r w:rsidRPr="00021D8C">
        <w:rPr>
          <w:rFonts w:ascii="Arial" w:hAnsi="Arial" w:cs="Arial"/>
        </w:rPr>
        <w:t xml:space="preserve"> </w:t>
      </w:r>
      <w:proofErr w:type="spellStart"/>
      <w:r w:rsidRPr="00021D8C">
        <w:rPr>
          <w:rFonts w:ascii="Arial" w:hAnsi="Arial" w:cs="Arial"/>
        </w:rPr>
        <w:t>i</w:t>
      </w:r>
      <w:proofErr w:type="spellEnd"/>
      <w:r w:rsidRPr="00021D8C">
        <w:rPr>
          <w:rFonts w:ascii="Arial" w:hAnsi="Arial" w:cs="Arial"/>
        </w:rPr>
        <w:t xml:space="preserve"> </w:t>
      </w:r>
      <w:proofErr w:type="spellStart"/>
      <w:r w:rsidRPr="00021D8C">
        <w:rPr>
          <w:rFonts w:ascii="Arial" w:hAnsi="Arial" w:cs="Arial"/>
        </w:rPr>
        <w:t>trogodišnje</w:t>
      </w:r>
      <w:proofErr w:type="spellEnd"/>
      <w:r w:rsidRPr="00021D8C">
        <w:rPr>
          <w:rFonts w:ascii="Arial" w:hAnsi="Arial" w:cs="Arial"/>
        </w:rPr>
        <w:t xml:space="preserve"> </w:t>
      </w:r>
      <w:proofErr w:type="spellStart"/>
      <w:r w:rsidRPr="00021D8C">
        <w:rPr>
          <w:rFonts w:ascii="Arial" w:hAnsi="Arial" w:cs="Arial"/>
        </w:rPr>
        <w:t>ciljeve</w:t>
      </w:r>
      <w:proofErr w:type="spellEnd"/>
      <w:r w:rsidRPr="00021D8C">
        <w:rPr>
          <w:rFonts w:ascii="Arial" w:hAnsi="Arial" w:cs="Arial"/>
        </w:rPr>
        <w:t xml:space="preserve"> </w:t>
      </w:r>
      <w:proofErr w:type="spellStart"/>
      <w:proofErr w:type="gramStart"/>
      <w:r w:rsidRPr="00021D8C">
        <w:rPr>
          <w:rFonts w:ascii="Arial" w:hAnsi="Arial" w:cs="Arial"/>
        </w:rPr>
        <w:t>sa</w:t>
      </w:r>
      <w:proofErr w:type="spellEnd"/>
      <w:proofErr w:type="gramEnd"/>
      <w:r w:rsidRPr="00021D8C">
        <w:rPr>
          <w:rFonts w:ascii="Arial" w:hAnsi="Arial" w:cs="Arial"/>
        </w:rPr>
        <w:t xml:space="preserve"> </w:t>
      </w:r>
      <w:proofErr w:type="spellStart"/>
      <w:r w:rsidRPr="00021D8C">
        <w:rPr>
          <w:rFonts w:ascii="Arial" w:hAnsi="Arial" w:cs="Arial"/>
        </w:rPr>
        <w:t>kratkim</w:t>
      </w:r>
      <w:proofErr w:type="spellEnd"/>
      <w:r w:rsidRPr="00021D8C">
        <w:rPr>
          <w:rFonts w:ascii="Arial" w:hAnsi="Arial" w:cs="Arial"/>
        </w:rPr>
        <w:t xml:space="preserve"> </w:t>
      </w:r>
      <w:proofErr w:type="spellStart"/>
      <w:r w:rsidRPr="00021D8C">
        <w:rPr>
          <w:rFonts w:ascii="Arial" w:hAnsi="Arial" w:cs="Arial"/>
        </w:rPr>
        <w:t>opisom</w:t>
      </w:r>
      <w:proofErr w:type="spellEnd"/>
      <w:r w:rsidRPr="00021D8C">
        <w:rPr>
          <w:rFonts w:ascii="Arial" w:hAnsi="Arial" w:cs="Arial"/>
        </w:rPr>
        <w:t xml:space="preserve"> </w:t>
      </w:r>
      <w:proofErr w:type="spellStart"/>
      <w:r w:rsidRPr="00021D8C">
        <w:rPr>
          <w:rFonts w:ascii="Arial" w:hAnsi="Arial" w:cs="Arial"/>
        </w:rPr>
        <w:t>za</w:t>
      </w:r>
      <w:proofErr w:type="spellEnd"/>
      <w:r w:rsidRPr="00021D8C">
        <w:rPr>
          <w:rFonts w:ascii="Arial" w:hAnsi="Arial" w:cs="Arial"/>
        </w:rPr>
        <w:t xml:space="preserve"> period </w:t>
      </w:r>
      <w:proofErr w:type="spellStart"/>
      <w:r w:rsidRPr="00021D8C">
        <w:rPr>
          <w:rFonts w:ascii="Arial" w:hAnsi="Arial" w:cs="Arial"/>
        </w:rPr>
        <w:t>strateškog</w:t>
      </w:r>
      <w:proofErr w:type="spellEnd"/>
      <w:r w:rsidRPr="00021D8C">
        <w:rPr>
          <w:rFonts w:ascii="Arial" w:hAnsi="Arial" w:cs="Arial"/>
        </w:rPr>
        <w:t xml:space="preserve"> </w:t>
      </w:r>
      <w:proofErr w:type="spellStart"/>
      <w:r w:rsidRPr="00021D8C">
        <w:rPr>
          <w:rFonts w:ascii="Arial" w:hAnsi="Arial" w:cs="Arial"/>
        </w:rPr>
        <w:t>planiranja</w:t>
      </w:r>
      <w:proofErr w:type="spellEnd"/>
      <w:r w:rsidRPr="00021D8C">
        <w:rPr>
          <w:rFonts w:ascii="Arial" w:hAnsi="Arial" w:cs="Arial"/>
        </w:rPr>
        <w:t xml:space="preserve"> </w:t>
      </w:r>
      <w:proofErr w:type="spellStart"/>
      <w:r w:rsidRPr="00021D8C">
        <w:rPr>
          <w:rFonts w:ascii="Arial" w:hAnsi="Arial" w:cs="Arial"/>
        </w:rPr>
        <w:t>od</w:t>
      </w:r>
      <w:proofErr w:type="spellEnd"/>
      <w:r w:rsidRPr="00021D8C">
        <w:rPr>
          <w:rFonts w:ascii="Arial" w:hAnsi="Arial" w:cs="Arial"/>
        </w:rPr>
        <w:t xml:space="preserve"> tri </w:t>
      </w:r>
      <w:proofErr w:type="spellStart"/>
      <w:r w:rsidRPr="00021D8C">
        <w:rPr>
          <w:rFonts w:ascii="Arial" w:hAnsi="Arial" w:cs="Arial"/>
        </w:rPr>
        <w:t>godine</w:t>
      </w:r>
      <w:proofErr w:type="spellEnd"/>
      <w:r w:rsidRPr="00021D8C">
        <w:rPr>
          <w:rFonts w:ascii="Arial" w:hAnsi="Arial" w:cs="Arial"/>
        </w:rPr>
        <w:t>)</w:t>
      </w:r>
    </w:p>
    <w:p w14:paraId="23B91FEC" w14:textId="77777777" w:rsidR="005A4FE5" w:rsidRDefault="005A4FE5" w:rsidP="00021D8C">
      <w:pPr>
        <w:jc w:val="both"/>
        <w:rPr>
          <w:rFonts w:ascii="Arial" w:hAnsi="Arial" w:cs="Arial"/>
        </w:rPr>
      </w:pPr>
    </w:p>
    <w:p w14:paraId="241509BB" w14:textId="050D4D4A" w:rsidR="005A4FE5" w:rsidRDefault="005A4FE5" w:rsidP="005A4FE5">
      <w:pPr>
        <w:jc w:val="both"/>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roofErr w:type="spellStart"/>
      <w:r>
        <w:rPr>
          <w:rFonts w:ascii="Arial" w:hAnsi="Arial" w:cs="Arial"/>
          <w:b/>
        </w:rPr>
        <w:t>Strateški</w:t>
      </w:r>
      <w:proofErr w:type="spellEnd"/>
      <w:r>
        <w:rPr>
          <w:rFonts w:ascii="Arial" w:hAnsi="Arial" w:cs="Arial"/>
          <w:b/>
        </w:rPr>
        <w:t xml:space="preserve"> </w:t>
      </w:r>
      <w:proofErr w:type="spellStart"/>
      <w:r>
        <w:rPr>
          <w:rFonts w:ascii="Arial" w:hAnsi="Arial" w:cs="Arial"/>
          <w:b/>
        </w:rPr>
        <w:t>cilj</w:t>
      </w:r>
      <w:proofErr w:type="spellEnd"/>
      <w:r>
        <w:rPr>
          <w:rFonts w:ascii="Arial" w:hAnsi="Arial" w:cs="Arial"/>
          <w:b/>
        </w:rPr>
        <w:t xml:space="preserve"> 1 </w:t>
      </w:r>
    </w:p>
    <w:p w14:paraId="562315C9" w14:textId="77777777" w:rsidR="005A4FE5" w:rsidRDefault="005A4FE5" w:rsidP="005A4FE5">
      <w:pPr>
        <w:jc w:val="both"/>
        <w:rPr>
          <w:rFonts w:ascii="Arial" w:hAnsi="Arial" w:cs="Arial"/>
          <w:b/>
        </w:rPr>
      </w:pPr>
    </w:p>
    <w:p w14:paraId="1B07AB78" w14:textId="36C00D89" w:rsidR="005A4FE5" w:rsidRDefault="005A4FE5" w:rsidP="005A4FE5">
      <w:pPr>
        <w:jc w:val="center"/>
        <w:rPr>
          <w:rFonts w:ascii="Arial" w:hAnsi="Arial" w:cs="Arial"/>
          <w:b/>
        </w:rPr>
      </w:pPr>
      <w:proofErr w:type="spellStart"/>
      <w:r>
        <w:rPr>
          <w:rFonts w:ascii="Arial" w:hAnsi="Arial" w:cs="Arial"/>
          <w:b/>
        </w:rPr>
        <w:t>Unapređenje</w:t>
      </w:r>
      <w:proofErr w:type="spellEnd"/>
      <w:r>
        <w:rPr>
          <w:rFonts w:ascii="Arial" w:hAnsi="Arial" w:cs="Arial"/>
          <w:b/>
        </w:rPr>
        <w:t xml:space="preserve"> </w:t>
      </w:r>
      <w:proofErr w:type="spellStart"/>
      <w:proofErr w:type="gramStart"/>
      <w:r>
        <w:rPr>
          <w:rFonts w:ascii="Arial" w:hAnsi="Arial" w:cs="Arial"/>
          <w:b/>
        </w:rPr>
        <w:t>efikasnosti</w:t>
      </w:r>
      <w:proofErr w:type="spellEnd"/>
      <w:r>
        <w:rPr>
          <w:rFonts w:ascii="Arial" w:hAnsi="Arial" w:cs="Arial"/>
          <w:b/>
        </w:rPr>
        <w:t xml:space="preserve">  </w:t>
      </w:r>
      <w:proofErr w:type="spellStart"/>
      <w:r>
        <w:rPr>
          <w:rFonts w:ascii="Arial" w:hAnsi="Arial" w:cs="Arial"/>
          <w:b/>
        </w:rPr>
        <w:t>rada</w:t>
      </w:r>
      <w:proofErr w:type="spellEnd"/>
      <w:proofErr w:type="gramEnd"/>
      <w:r>
        <w:rPr>
          <w:rFonts w:ascii="Arial" w:hAnsi="Arial" w:cs="Arial"/>
          <w:b/>
        </w:rPr>
        <w:t xml:space="preserve"> </w:t>
      </w:r>
      <w:proofErr w:type="spellStart"/>
      <w:r>
        <w:rPr>
          <w:rFonts w:ascii="Arial" w:hAnsi="Arial" w:cs="Arial"/>
          <w:b/>
        </w:rPr>
        <w:t>suda</w:t>
      </w:r>
      <w:proofErr w:type="spellEnd"/>
      <w:r>
        <w:rPr>
          <w:rFonts w:ascii="Arial" w:hAnsi="Arial" w:cs="Arial"/>
          <w:b/>
        </w:rPr>
        <w:t xml:space="preserve"> </w:t>
      </w:r>
    </w:p>
    <w:p w14:paraId="1049E035" w14:textId="77777777" w:rsidR="005A4FE5" w:rsidRDefault="005A4FE5" w:rsidP="005A4FE5">
      <w:pPr>
        <w:jc w:val="center"/>
        <w:rPr>
          <w:rFonts w:ascii="Arial" w:hAnsi="Arial" w:cs="Arial"/>
          <w:b/>
        </w:rPr>
      </w:pPr>
    </w:p>
    <w:p w14:paraId="7D2AFAE9" w14:textId="0D2C405A" w:rsidR="005A4FE5" w:rsidRDefault="005A4FE5" w:rsidP="005A4FE5">
      <w:pPr>
        <w:rPr>
          <w:rFonts w:ascii="Arial" w:hAnsi="Arial" w:cs="Arial"/>
          <w:sz w:val="24"/>
          <w:szCs w:val="24"/>
        </w:rPr>
      </w:pPr>
      <w:proofErr w:type="spellStart"/>
      <w:r>
        <w:rPr>
          <w:rFonts w:ascii="Arial" w:hAnsi="Arial" w:cs="Arial"/>
        </w:rPr>
        <w:t>Kroz</w:t>
      </w:r>
      <w:proofErr w:type="spellEnd"/>
      <w:r>
        <w:rPr>
          <w:rFonts w:ascii="Arial" w:hAnsi="Arial" w:cs="Arial"/>
        </w:rPr>
        <w:t xml:space="preserve"> </w:t>
      </w:r>
      <w:proofErr w:type="spellStart"/>
      <w:r>
        <w:rPr>
          <w:rFonts w:ascii="Arial" w:hAnsi="Arial" w:cs="Arial"/>
        </w:rPr>
        <w:t>svoj</w:t>
      </w:r>
      <w:proofErr w:type="spellEnd"/>
      <w:r>
        <w:rPr>
          <w:rFonts w:ascii="Arial" w:hAnsi="Arial" w:cs="Arial"/>
        </w:rPr>
        <w:t xml:space="preserve"> </w:t>
      </w:r>
      <w:proofErr w:type="spellStart"/>
      <w:proofErr w:type="gramStart"/>
      <w:r>
        <w:rPr>
          <w:rFonts w:ascii="Arial" w:hAnsi="Arial" w:cs="Arial"/>
        </w:rPr>
        <w:t>mandat</w:t>
      </w:r>
      <w:proofErr w:type="spellEnd"/>
      <w:r>
        <w:rPr>
          <w:rFonts w:ascii="Arial" w:hAnsi="Arial" w:cs="Arial"/>
        </w:rPr>
        <w:t xml:space="preserve">  </w:t>
      </w:r>
      <w:proofErr w:type="spellStart"/>
      <w:r>
        <w:rPr>
          <w:rFonts w:ascii="Arial" w:hAnsi="Arial" w:cs="Arial"/>
        </w:rPr>
        <w:t>Osnovni</w:t>
      </w:r>
      <w:proofErr w:type="spellEnd"/>
      <w:proofErr w:type="gramEnd"/>
      <w:r>
        <w:rPr>
          <w:rFonts w:ascii="Arial" w:hAnsi="Arial" w:cs="Arial"/>
        </w:rPr>
        <w:t xml:space="preserve"> </w:t>
      </w:r>
      <w:proofErr w:type="spellStart"/>
      <w:r>
        <w:rPr>
          <w:rFonts w:ascii="Arial" w:hAnsi="Arial" w:cs="Arial"/>
        </w:rPr>
        <w:t>sud</w:t>
      </w:r>
      <w:proofErr w:type="spellEnd"/>
      <w:r>
        <w:rPr>
          <w:rFonts w:ascii="Arial" w:hAnsi="Arial" w:cs="Arial"/>
        </w:rPr>
        <w:t xml:space="preserve"> u </w:t>
      </w:r>
      <w:proofErr w:type="spellStart"/>
      <w:r>
        <w:rPr>
          <w:rFonts w:ascii="Arial" w:hAnsi="Arial" w:cs="Arial"/>
        </w:rPr>
        <w:t>Sokocu</w:t>
      </w:r>
      <w:proofErr w:type="spellEnd"/>
      <w:r>
        <w:rPr>
          <w:rFonts w:ascii="Arial" w:hAnsi="Arial" w:cs="Arial"/>
        </w:rPr>
        <w:t xml:space="preserve"> </w:t>
      </w:r>
      <w:proofErr w:type="spellStart"/>
      <w:r>
        <w:rPr>
          <w:rFonts w:ascii="Arial" w:hAnsi="Arial" w:cs="Arial"/>
        </w:rPr>
        <w:t>zalagaće</w:t>
      </w:r>
      <w:proofErr w:type="spellEnd"/>
      <w:r>
        <w:rPr>
          <w:rFonts w:ascii="Arial" w:hAnsi="Arial" w:cs="Arial"/>
        </w:rPr>
        <w:t xml:space="preserve"> se </w:t>
      </w:r>
      <w:proofErr w:type="spellStart"/>
      <w:r>
        <w:rPr>
          <w:rFonts w:ascii="Arial" w:hAnsi="Arial" w:cs="Arial"/>
        </w:rPr>
        <w:t>za</w:t>
      </w:r>
      <w:proofErr w:type="spellEnd"/>
      <w:r>
        <w:rPr>
          <w:rFonts w:ascii="Arial" w:hAnsi="Arial" w:cs="Arial"/>
        </w:rPr>
        <w:t xml:space="preserve"> </w:t>
      </w:r>
      <w:proofErr w:type="spellStart"/>
      <w:r>
        <w:rPr>
          <w:rFonts w:ascii="Arial" w:hAnsi="Arial" w:cs="Arial"/>
        </w:rPr>
        <w:t>realizaciju</w:t>
      </w:r>
      <w:proofErr w:type="spellEnd"/>
      <w:r>
        <w:rPr>
          <w:rFonts w:ascii="Arial" w:hAnsi="Arial" w:cs="Arial"/>
        </w:rPr>
        <w:t xml:space="preserve"> </w:t>
      </w:r>
      <w:proofErr w:type="spellStart"/>
      <w:r>
        <w:rPr>
          <w:rFonts w:ascii="Arial" w:hAnsi="Arial" w:cs="Arial"/>
        </w:rPr>
        <w:t>navedenog</w:t>
      </w:r>
      <w:proofErr w:type="spellEnd"/>
      <w:r>
        <w:rPr>
          <w:rFonts w:ascii="Arial" w:hAnsi="Arial" w:cs="Arial"/>
        </w:rPr>
        <w:t xml:space="preserve"> </w:t>
      </w:r>
      <w:proofErr w:type="spellStart"/>
      <w:r>
        <w:rPr>
          <w:rFonts w:ascii="Arial" w:hAnsi="Arial" w:cs="Arial"/>
        </w:rPr>
        <w:t>cilja</w:t>
      </w:r>
      <w:proofErr w:type="spellEnd"/>
      <w:r>
        <w:rPr>
          <w:rFonts w:ascii="Arial" w:hAnsi="Arial" w:cs="Arial"/>
        </w:rPr>
        <w:t xml:space="preserve"> </w:t>
      </w:r>
      <w:proofErr w:type="spellStart"/>
      <w:r>
        <w:rPr>
          <w:rFonts w:ascii="Arial" w:hAnsi="Arial" w:cs="Arial"/>
        </w:rPr>
        <w:t>koji</w:t>
      </w:r>
      <w:proofErr w:type="spellEnd"/>
      <w:r>
        <w:rPr>
          <w:rFonts w:ascii="Arial" w:hAnsi="Arial" w:cs="Arial"/>
        </w:rPr>
        <w:t xml:space="preserve"> je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predviđen</w:t>
      </w:r>
      <w:proofErr w:type="spellEnd"/>
      <w:r>
        <w:rPr>
          <w:rFonts w:ascii="Arial" w:hAnsi="Arial" w:cs="Arial"/>
        </w:rPr>
        <w:t xml:space="preserve"> </w:t>
      </w:r>
      <w:proofErr w:type="spellStart"/>
      <w:r>
        <w:rPr>
          <w:rFonts w:ascii="Arial" w:hAnsi="Arial" w:cs="Arial"/>
        </w:rPr>
        <w:t>Državnom</w:t>
      </w:r>
      <w:proofErr w:type="spellEnd"/>
      <w:r>
        <w:rPr>
          <w:rFonts w:ascii="Arial" w:hAnsi="Arial" w:cs="Arial"/>
        </w:rPr>
        <w:t xml:space="preserve"> </w:t>
      </w:r>
      <w:proofErr w:type="spellStart"/>
      <w:r>
        <w:rPr>
          <w:rFonts w:ascii="Arial" w:hAnsi="Arial" w:cs="Arial"/>
        </w:rPr>
        <w:t>strategijom</w:t>
      </w:r>
      <w:proofErr w:type="spellEnd"/>
      <w:r>
        <w:rPr>
          <w:rFonts w:ascii="Arial" w:hAnsi="Arial" w:cs="Arial"/>
        </w:rPr>
        <w:t xml:space="preserve"> u </w:t>
      </w:r>
      <w:proofErr w:type="spellStart"/>
      <w:r>
        <w:rPr>
          <w:rFonts w:ascii="Arial" w:hAnsi="Arial" w:cs="Arial"/>
        </w:rPr>
        <w:t>reformi</w:t>
      </w:r>
      <w:proofErr w:type="spellEnd"/>
      <w:r>
        <w:rPr>
          <w:rFonts w:ascii="Arial" w:hAnsi="Arial" w:cs="Arial"/>
        </w:rPr>
        <w:t xml:space="preserve"> </w:t>
      </w:r>
      <w:proofErr w:type="spellStart"/>
      <w:r>
        <w:rPr>
          <w:rFonts w:ascii="Arial" w:hAnsi="Arial" w:cs="Arial"/>
        </w:rPr>
        <w:t>sektora</w:t>
      </w:r>
      <w:proofErr w:type="spellEnd"/>
      <w:r>
        <w:rPr>
          <w:rFonts w:ascii="Arial" w:hAnsi="Arial" w:cs="Arial"/>
        </w:rPr>
        <w:t xml:space="preserve"> </w:t>
      </w:r>
      <w:proofErr w:type="spellStart"/>
      <w:r>
        <w:rPr>
          <w:rFonts w:ascii="Arial" w:hAnsi="Arial" w:cs="Arial"/>
        </w:rPr>
        <w:t>pravde</w:t>
      </w:r>
      <w:proofErr w:type="spellEnd"/>
      <w:r>
        <w:rPr>
          <w:rFonts w:ascii="Arial" w:hAnsi="Arial" w:cs="Arial"/>
        </w:rPr>
        <w:t xml:space="preserve"> </w:t>
      </w:r>
      <w:proofErr w:type="spellStart"/>
      <w:r>
        <w:rPr>
          <w:rFonts w:ascii="Arial" w:hAnsi="Arial" w:cs="Arial"/>
        </w:rPr>
        <w:t>BiH</w:t>
      </w:r>
      <w:proofErr w:type="spellEnd"/>
      <w:r>
        <w:rPr>
          <w:rFonts w:ascii="Arial" w:hAnsi="Arial" w:cs="Arial"/>
        </w:rPr>
        <w:t xml:space="preserve"> a </w:t>
      </w:r>
      <w:proofErr w:type="spellStart"/>
      <w:r>
        <w:rPr>
          <w:rFonts w:ascii="Arial" w:hAnsi="Arial" w:cs="Arial"/>
        </w:rPr>
        <w:t>kroz</w:t>
      </w:r>
      <w:proofErr w:type="spellEnd"/>
      <w:r>
        <w:rPr>
          <w:rFonts w:ascii="Arial" w:hAnsi="Arial" w:cs="Arial"/>
        </w:rPr>
        <w:t xml:space="preserve"> </w:t>
      </w:r>
      <w:proofErr w:type="spellStart"/>
      <w:r>
        <w:rPr>
          <w:rFonts w:ascii="Arial" w:hAnsi="Arial" w:cs="Arial"/>
        </w:rPr>
        <w:t>svoje</w:t>
      </w:r>
      <w:proofErr w:type="spellEnd"/>
      <w:r>
        <w:rPr>
          <w:rFonts w:ascii="Arial" w:hAnsi="Arial" w:cs="Arial"/>
        </w:rPr>
        <w:t xml:space="preserve"> </w:t>
      </w:r>
      <w:proofErr w:type="spellStart"/>
      <w:r>
        <w:rPr>
          <w:rFonts w:ascii="Arial" w:hAnsi="Arial" w:cs="Arial"/>
        </w:rPr>
        <w:t>trogodišnje</w:t>
      </w:r>
      <w:proofErr w:type="spellEnd"/>
      <w:r>
        <w:rPr>
          <w:rFonts w:ascii="Arial" w:hAnsi="Arial" w:cs="Arial"/>
        </w:rPr>
        <w:t xml:space="preserve"> </w:t>
      </w:r>
      <w:proofErr w:type="spellStart"/>
      <w:r>
        <w:rPr>
          <w:rFonts w:ascii="Arial" w:hAnsi="Arial" w:cs="Arial"/>
        </w:rPr>
        <w:t>ciljeve</w:t>
      </w:r>
      <w:proofErr w:type="spellEnd"/>
      <w:r>
        <w:rPr>
          <w:rFonts w:ascii="Arial" w:hAnsi="Arial" w:cs="Arial"/>
        </w:rPr>
        <w:t xml:space="preserve"> </w:t>
      </w:r>
      <w:proofErr w:type="spellStart"/>
      <w:r>
        <w:rPr>
          <w:rFonts w:ascii="Arial" w:hAnsi="Arial" w:cs="Arial"/>
        </w:rPr>
        <w:t>kako</w:t>
      </w:r>
      <w:proofErr w:type="spellEnd"/>
      <w:r>
        <w:rPr>
          <w:rFonts w:ascii="Arial" w:hAnsi="Arial" w:cs="Arial"/>
        </w:rPr>
        <w:t xml:space="preserve"> </w:t>
      </w:r>
      <w:proofErr w:type="spellStart"/>
      <w:r>
        <w:rPr>
          <w:rFonts w:ascii="Arial" w:hAnsi="Arial" w:cs="Arial"/>
        </w:rPr>
        <w:t>slijed</w:t>
      </w:r>
      <w:r>
        <w:rPr>
          <w:rFonts w:ascii="Arial" w:hAnsi="Arial" w:cs="Arial"/>
          <w:sz w:val="24"/>
          <w:szCs w:val="24"/>
        </w:rPr>
        <w:t>i</w:t>
      </w:r>
      <w:proofErr w:type="spellEnd"/>
      <w:r>
        <w:rPr>
          <w:rFonts w:ascii="Arial" w:hAnsi="Arial" w:cs="Arial"/>
          <w:sz w:val="24"/>
          <w:szCs w:val="24"/>
        </w:rPr>
        <w:t>:</w:t>
      </w:r>
    </w:p>
    <w:p w14:paraId="74E8BC8B" w14:textId="77777777" w:rsidR="005A4FE5" w:rsidRDefault="005A4FE5" w:rsidP="005A4FE5">
      <w:pPr>
        <w:rPr>
          <w:rFonts w:ascii="Arial" w:hAnsi="Arial" w:cs="Arial"/>
        </w:rPr>
      </w:pPr>
    </w:p>
    <w:p w14:paraId="1F962319" w14:textId="61FE96D3" w:rsidR="005A4FE5" w:rsidRDefault="005A4FE5" w:rsidP="005A4FE5">
      <w:pPr>
        <w:jc w:val="both"/>
        <w:rPr>
          <w:rFonts w:ascii="Arial" w:hAnsi="Arial" w:cs="Arial"/>
          <w:lang w:val="hr-BA"/>
        </w:rPr>
      </w:pPr>
      <w:proofErr w:type="spellStart"/>
      <w:proofErr w:type="gramStart"/>
      <w:r>
        <w:rPr>
          <w:rFonts w:ascii="Arial" w:hAnsi="Arial" w:cs="Arial"/>
          <w:b/>
          <w:i/>
        </w:rPr>
        <w:t>Trogodišnji</w:t>
      </w:r>
      <w:proofErr w:type="spellEnd"/>
      <w:r>
        <w:rPr>
          <w:rFonts w:ascii="Arial" w:hAnsi="Arial" w:cs="Arial"/>
          <w:b/>
          <w:i/>
        </w:rPr>
        <w:t xml:space="preserve"> </w:t>
      </w:r>
      <w:proofErr w:type="spellStart"/>
      <w:r>
        <w:rPr>
          <w:rFonts w:ascii="Arial" w:hAnsi="Arial" w:cs="Arial"/>
          <w:b/>
          <w:i/>
        </w:rPr>
        <w:t>cilj</w:t>
      </w:r>
      <w:proofErr w:type="spellEnd"/>
      <w:r>
        <w:rPr>
          <w:rFonts w:ascii="Arial" w:hAnsi="Arial" w:cs="Arial"/>
          <w:b/>
          <w:i/>
        </w:rPr>
        <w:t xml:space="preserve"> 1.1</w:t>
      </w:r>
      <w:r>
        <w:rPr>
          <w:rFonts w:ascii="Arial" w:hAnsi="Arial" w:cs="Arial"/>
        </w:rPr>
        <w:t xml:space="preserve"> ( </w:t>
      </w:r>
      <w:proofErr w:type="spellStart"/>
      <w:r>
        <w:rPr>
          <w:rFonts w:ascii="Arial" w:hAnsi="Arial" w:cs="Arial"/>
        </w:rPr>
        <w:t>smanjenje</w:t>
      </w:r>
      <w:proofErr w:type="spellEnd"/>
      <w:r>
        <w:rPr>
          <w:rFonts w:ascii="Arial" w:hAnsi="Arial" w:cs="Arial"/>
        </w:rPr>
        <w:t xml:space="preserve"> </w:t>
      </w:r>
      <w:proofErr w:type="spellStart"/>
      <w:r>
        <w:rPr>
          <w:rFonts w:ascii="Arial" w:hAnsi="Arial" w:cs="Arial"/>
        </w:rPr>
        <w:t>broja</w:t>
      </w:r>
      <w:proofErr w:type="spellEnd"/>
      <w:r>
        <w:rPr>
          <w:rFonts w:ascii="Arial" w:hAnsi="Arial" w:cs="Arial"/>
        </w:rPr>
        <w:t xml:space="preserve"> </w:t>
      </w:r>
      <w:proofErr w:type="spellStart"/>
      <w:r>
        <w:rPr>
          <w:rFonts w:ascii="Arial" w:hAnsi="Arial" w:cs="Arial"/>
        </w:rPr>
        <w:t>nerješenih</w:t>
      </w:r>
      <w:proofErr w:type="spellEnd"/>
      <w:r>
        <w:rPr>
          <w:rFonts w:ascii="Arial" w:hAnsi="Arial" w:cs="Arial"/>
        </w:rPr>
        <w:t xml:space="preserve"> </w:t>
      </w:r>
      <w:proofErr w:type="spellStart"/>
      <w:r>
        <w:rPr>
          <w:rFonts w:ascii="Arial" w:hAnsi="Arial" w:cs="Arial"/>
        </w:rPr>
        <w:t>predmeta</w:t>
      </w:r>
      <w:proofErr w:type="spellEnd"/>
      <w:r>
        <w:rPr>
          <w:rFonts w:ascii="Arial" w:hAnsi="Arial" w:cs="Arial"/>
        </w:rPr>
        <w:t xml:space="preserve"> </w:t>
      </w:r>
      <w:proofErr w:type="spellStart"/>
      <w:r>
        <w:rPr>
          <w:rFonts w:ascii="Arial" w:hAnsi="Arial" w:cs="Arial"/>
        </w:rPr>
        <w:t>odnosno</w:t>
      </w:r>
      <w:proofErr w:type="spellEnd"/>
      <w:r>
        <w:rPr>
          <w:rFonts w:ascii="Arial" w:hAnsi="Arial" w:cs="Arial"/>
        </w:rPr>
        <w:t xml:space="preserve"> </w:t>
      </w:r>
      <w:proofErr w:type="spellStart"/>
      <w:r>
        <w:rPr>
          <w:rFonts w:ascii="Arial" w:hAnsi="Arial" w:cs="Arial"/>
        </w:rPr>
        <w:t>rješavanje</w:t>
      </w:r>
      <w:proofErr w:type="spellEnd"/>
      <w:r>
        <w:rPr>
          <w:rFonts w:ascii="Arial" w:hAnsi="Arial" w:cs="Arial"/>
        </w:rPr>
        <w:t xml:space="preserve"> </w:t>
      </w:r>
      <w:proofErr w:type="spellStart"/>
      <w:r>
        <w:rPr>
          <w:rFonts w:ascii="Arial" w:hAnsi="Arial" w:cs="Arial"/>
        </w:rPr>
        <w:t>predmeta</w:t>
      </w:r>
      <w:proofErr w:type="spellEnd"/>
      <w:r>
        <w:rPr>
          <w:rFonts w:ascii="Arial" w:hAnsi="Arial" w:cs="Arial"/>
        </w:rPr>
        <w:t xml:space="preserve"> </w:t>
      </w:r>
      <w:proofErr w:type="spellStart"/>
      <w:r>
        <w:rPr>
          <w:rFonts w:ascii="Arial" w:hAnsi="Arial" w:cs="Arial"/>
        </w:rPr>
        <w:t>sukladno</w:t>
      </w:r>
      <w:proofErr w:type="spellEnd"/>
      <w:r>
        <w:rPr>
          <w:rFonts w:ascii="Arial" w:hAnsi="Arial" w:cs="Arial"/>
        </w:rPr>
        <w:t xml:space="preserve"> </w:t>
      </w:r>
      <w:proofErr w:type="spellStart"/>
      <w:r>
        <w:rPr>
          <w:rFonts w:ascii="Arial" w:hAnsi="Arial" w:cs="Arial"/>
        </w:rPr>
        <w:t>prilivu</w:t>
      </w:r>
      <w:proofErr w:type="spellEnd"/>
      <w:r>
        <w:rPr>
          <w:rFonts w:ascii="Arial" w:hAnsi="Arial" w:cs="Arial"/>
        </w:rPr>
        <w:t xml:space="preserve"> </w:t>
      </w:r>
      <w:proofErr w:type="spellStart"/>
      <w:r>
        <w:rPr>
          <w:rFonts w:ascii="Arial" w:hAnsi="Arial" w:cs="Arial"/>
        </w:rPr>
        <w:t>predmeta</w:t>
      </w:r>
      <w:proofErr w:type="spellEnd"/>
      <w:r>
        <w:rPr>
          <w:rFonts w:ascii="Arial" w:hAnsi="Arial" w:cs="Arial"/>
        </w:rPr>
        <w:t xml:space="preserve"> </w:t>
      </w:r>
      <w:r>
        <w:rPr>
          <w:rFonts w:ascii="Arial" w:hAnsi="Arial" w:cs="Arial"/>
          <w:lang w:val="hr-BA"/>
        </w:rPr>
        <w:t>što je prioritetan trogodišnji cilj suda korištenjem raspoloživih informacionih tehnologija , stručnog osoblja maksimalna ažurnost u radu te korištenje SOKOP-a ,alternativno rješavanje sporova ,korištenjem instituta sudske nagodbe – održavanjem sedmica sudske nagodbe najmanje 3 puta po dvije sedmice u toku godine</w:t>
      </w:r>
      <w:r w:rsidR="009D4FB8">
        <w:rPr>
          <w:rFonts w:ascii="Arial" w:hAnsi="Arial" w:cs="Arial"/>
          <w:lang w:val="hr-BA"/>
        </w:rPr>
        <w:t xml:space="preserve"> , prioritetno rješavanje </w:t>
      </w:r>
      <w:r>
        <w:rPr>
          <w:rFonts w:ascii="Arial" w:hAnsi="Arial" w:cs="Arial"/>
          <w:lang w:val="hr-BA"/>
        </w:rPr>
        <w:t xml:space="preserve"> </w:t>
      </w:r>
      <w:r w:rsidR="009D4FB8">
        <w:rPr>
          <w:rFonts w:ascii="Arial" w:hAnsi="Arial" w:cs="Arial"/>
          <w:lang w:val="hr-BA"/>
        </w:rPr>
        <w:t>predmeta korupcije, maloljetničke delinkvencije i predmeta nasilja u porodici.</w:t>
      </w:r>
      <w:proofErr w:type="gramEnd"/>
    </w:p>
    <w:p w14:paraId="5DCD40A2" w14:textId="77777777" w:rsidR="005A4FE5" w:rsidRDefault="005A4FE5" w:rsidP="005A4FE5">
      <w:pPr>
        <w:rPr>
          <w:rFonts w:ascii="Arial" w:hAnsi="Arial" w:cs="Arial"/>
          <w:b/>
          <w:sz w:val="24"/>
          <w:szCs w:val="24"/>
          <w:lang w:val="hr-BA"/>
        </w:rPr>
      </w:pPr>
    </w:p>
    <w:p w14:paraId="26357CCA" w14:textId="5630CB42" w:rsidR="005A4FE5" w:rsidRDefault="005A4FE5" w:rsidP="005A4FE5">
      <w:pPr>
        <w:jc w:val="both"/>
        <w:rPr>
          <w:rFonts w:ascii="Arial" w:hAnsi="Arial" w:cs="Arial"/>
          <w:lang w:val="hr-BA"/>
        </w:rPr>
      </w:pPr>
      <w:r>
        <w:rPr>
          <w:rFonts w:ascii="Arial" w:hAnsi="Arial" w:cs="Arial"/>
          <w:b/>
          <w:i/>
          <w:lang w:val="hr-BA"/>
        </w:rPr>
        <w:t>Trogodišnji cilj 1.2</w:t>
      </w:r>
      <w:r>
        <w:rPr>
          <w:rFonts w:ascii="Arial" w:hAnsi="Arial" w:cs="Arial"/>
          <w:i/>
          <w:sz w:val="24"/>
          <w:szCs w:val="24"/>
          <w:lang w:val="hr-BA"/>
        </w:rPr>
        <w:t xml:space="preserve"> </w:t>
      </w:r>
      <w:r>
        <w:rPr>
          <w:rFonts w:ascii="Arial" w:hAnsi="Arial" w:cs="Arial"/>
          <w:sz w:val="24"/>
          <w:szCs w:val="24"/>
          <w:lang w:val="hr-BA"/>
        </w:rPr>
        <w:t xml:space="preserve">( </w:t>
      </w:r>
      <w:r>
        <w:rPr>
          <w:rFonts w:ascii="Arial" w:hAnsi="Arial" w:cs="Arial"/>
          <w:lang w:val="hr-BA"/>
        </w:rPr>
        <w:t xml:space="preserve">smanjenje broja </w:t>
      </w:r>
      <w:proofErr w:type="spellStart"/>
      <w:r>
        <w:rPr>
          <w:rFonts w:ascii="Arial" w:hAnsi="Arial" w:cs="Arial"/>
          <w:lang w:val="hr-BA"/>
        </w:rPr>
        <w:t>nerješenih</w:t>
      </w:r>
      <w:proofErr w:type="spellEnd"/>
      <w:r>
        <w:rPr>
          <w:rFonts w:ascii="Arial" w:hAnsi="Arial" w:cs="Arial"/>
          <w:lang w:val="hr-BA"/>
        </w:rPr>
        <w:t xml:space="preserve"> starih predmeta iz plana a prema starosti inicijalnog akta, kroz pravilnu raspodjelu i zaduženja predmeta, raspored poslova reorganizaciju kako sudskog tako i a</w:t>
      </w:r>
      <w:r w:rsidR="009D4FB8">
        <w:rPr>
          <w:rFonts w:ascii="Arial" w:hAnsi="Arial" w:cs="Arial"/>
          <w:lang w:val="hr-BA"/>
        </w:rPr>
        <w:t>dminist</w:t>
      </w:r>
      <w:r>
        <w:rPr>
          <w:rFonts w:ascii="Arial" w:hAnsi="Arial" w:cs="Arial"/>
          <w:lang w:val="hr-BA"/>
        </w:rPr>
        <w:t>r</w:t>
      </w:r>
      <w:r w:rsidR="009D4FB8">
        <w:rPr>
          <w:rFonts w:ascii="Arial" w:hAnsi="Arial" w:cs="Arial"/>
          <w:lang w:val="hr-BA"/>
        </w:rPr>
        <w:t>a</w:t>
      </w:r>
      <w:r>
        <w:rPr>
          <w:rFonts w:ascii="Arial" w:hAnsi="Arial" w:cs="Arial"/>
          <w:lang w:val="hr-BA"/>
        </w:rPr>
        <w:t xml:space="preserve">tivnog osoblja uključivanje u rad po predmetima stručnih </w:t>
      </w:r>
      <w:proofErr w:type="spellStart"/>
      <w:r>
        <w:rPr>
          <w:rFonts w:ascii="Arial" w:hAnsi="Arial" w:cs="Arial"/>
          <w:lang w:val="hr-BA"/>
        </w:rPr>
        <w:t>saradnika</w:t>
      </w:r>
      <w:proofErr w:type="spellEnd"/>
      <w:r>
        <w:rPr>
          <w:rFonts w:ascii="Arial" w:hAnsi="Arial" w:cs="Arial"/>
          <w:lang w:val="hr-BA"/>
        </w:rPr>
        <w:t xml:space="preserve"> i </w:t>
      </w:r>
      <w:proofErr w:type="spellStart"/>
      <w:r>
        <w:rPr>
          <w:rFonts w:ascii="Arial" w:hAnsi="Arial" w:cs="Arial"/>
          <w:lang w:val="hr-BA"/>
        </w:rPr>
        <w:t>sudijskih</w:t>
      </w:r>
      <w:proofErr w:type="spellEnd"/>
      <w:r>
        <w:rPr>
          <w:rFonts w:ascii="Arial" w:hAnsi="Arial" w:cs="Arial"/>
          <w:lang w:val="hr-BA"/>
        </w:rPr>
        <w:t xml:space="preserve"> pripravnika kao stručnog osoblja za pomoć u radu </w:t>
      </w:r>
      <w:proofErr w:type="spellStart"/>
      <w:r>
        <w:rPr>
          <w:rFonts w:ascii="Arial" w:hAnsi="Arial" w:cs="Arial"/>
          <w:lang w:val="hr-BA"/>
        </w:rPr>
        <w:t>sudijama</w:t>
      </w:r>
      <w:proofErr w:type="spellEnd"/>
      <w:r>
        <w:rPr>
          <w:rFonts w:ascii="Arial" w:hAnsi="Arial" w:cs="Arial"/>
          <w:lang w:val="hr-BA"/>
        </w:rPr>
        <w:t xml:space="preserve">, </w:t>
      </w:r>
    </w:p>
    <w:p w14:paraId="6D012779" w14:textId="77777777" w:rsidR="005A4FE5" w:rsidRDefault="005A4FE5" w:rsidP="005A4FE5">
      <w:pPr>
        <w:jc w:val="both"/>
        <w:rPr>
          <w:rFonts w:ascii="Arial" w:hAnsi="Arial" w:cs="Arial"/>
          <w:sz w:val="24"/>
          <w:szCs w:val="24"/>
          <w:lang w:val="hr-BA"/>
        </w:rPr>
      </w:pPr>
    </w:p>
    <w:p w14:paraId="605441D8" w14:textId="657A860C" w:rsidR="005A4FE5" w:rsidRDefault="005A4FE5" w:rsidP="005A4FE5">
      <w:pPr>
        <w:jc w:val="both"/>
        <w:rPr>
          <w:rFonts w:ascii="Arial" w:hAnsi="Arial" w:cs="Arial"/>
          <w:lang w:val="hr-BA"/>
        </w:rPr>
      </w:pPr>
      <w:r>
        <w:rPr>
          <w:rFonts w:ascii="Arial" w:hAnsi="Arial" w:cs="Arial"/>
          <w:b/>
          <w:i/>
          <w:lang w:val="hr-BA"/>
        </w:rPr>
        <w:t>Trogodišnji cilj 1.3</w:t>
      </w:r>
      <w:r>
        <w:rPr>
          <w:rFonts w:ascii="Arial" w:hAnsi="Arial" w:cs="Arial"/>
          <w:sz w:val="24"/>
          <w:szCs w:val="24"/>
          <w:lang w:val="hr-BA"/>
        </w:rPr>
        <w:t xml:space="preserve"> ( </w:t>
      </w:r>
      <w:r>
        <w:rPr>
          <w:rFonts w:ascii="Arial" w:hAnsi="Arial" w:cs="Arial"/>
          <w:lang w:val="hr-BA"/>
        </w:rPr>
        <w:t xml:space="preserve">unapređenje  kvaliteta sudskih odluka </w:t>
      </w:r>
      <w:r w:rsidR="009D4FB8">
        <w:rPr>
          <w:rFonts w:ascii="Arial" w:hAnsi="Arial" w:cs="Arial"/>
          <w:lang w:val="hr-BA"/>
        </w:rPr>
        <w:t>)</w:t>
      </w:r>
      <w:r>
        <w:rPr>
          <w:rFonts w:ascii="Arial" w:hAnsi="Arial" w:cs="Arial"/>
          <w:lang w:val="hr-BA"/>
        </w:rPr>
        <w:t xml:space="preserve"> </w:t>
      </w:r>
    </w:p>
    <w:p w14:paraId="1B6EE319" w14:textId="771C5B06" w:rsidR="005A4FE5" w:rsidRDefault="005A4FE5" w:rsidP="005A4FE5">
      <w:pPr>
        <w:jc w:val="both"/>
        <w:rPr>
          <w:rFonts w:ascii="Arial" w:hAnsi="Arial" w:cs="Arial"/>
          <w:lang w:val="hr-BA"/>
        </w:rPr>
      </w:pPr>
      <w:r>
        <w:rPr>
          <w:rFonts w:ascii="Arial" w:hAnsi="Arial" w:cs="Arial"/>
          <w:lang w:val="hr-BA"/>
        </w:rPr>
        <w:t xml:space="preserve">Sud će u okviru svog mandata misije i vizije nastojati da </w:t>
      </w:r>
      <w:proofErr w:type="spellStart"/>
      <w:r>
        <w:rPr>
          <w:rFonts w:ascii="Arial" w:hAnsi="Arial" w:cs="Arial"/>
          <w:lang w:val="hr-BA"/>
        </w:rPr>
        <w:t>realizuje</w:t>
      </w:r>
      <w:proofErr w:type="spellEnd"/>
      <w:r>
        <w:rPr>
          <w:rFonts w:ascii="Arial" w:hAnsi="Arial" w:cs="Arial"/>
          <w:lang w:val="hr-BA"/>
        </w:rPr>
        <w:t xml:space="preserve"> postavljeni trogodišnji cilj kroz unapređenje kvaliteta sudskih odluka kroz ujednačavanje sudske prakse</w:t>
      </w:r>
      <w:r w:rsidR="009D4FB8">
        <w:rPr>
          <w:rFonts w:ascii="Arial" w:hAnsi="Arial" w:cs="Arial"/>
          <w:lang w:val="hr-BA"/>
        </w:rPr>
        <w:t xml:space="preserve"> što je i evropski standard</w:t>
      </w:r>
      <w:r>
        <w:rPr>
          <w:rFonts w:ascii="Arial" w:hAnsi="Arial" w:cs="Arial"/>
          <w:lang w:val="hr-BA"/>
        </w:rPr>
        <w:t xml:space="preserve"> i unapređenje saradnje sa neposredno višim sudom ,</w:t>
      </w:r>
      <w:r w:rsidR="009D4FB8">
        <w:rPr>
          <w:rFonts w:ascii="Arial" w:hAnsi="Arial" w:cs="Arial"/>
          <w:lang w:val="hr-BA"/>
        </w:rPr>
        <w:t>Vrhovnim sudom RS , Ustavnim sudom BiH a sve u cilju  jednoobrazne sudske prakse.</w:t>
      </w:r>
    </w:p>
    <w:p w14:paraId="6E36115E" w14:textId="77777777" w:rsidR="005A4FE5" w:rsidRDefault="005A4FE5" w:rsidP="005A4FE5">
      <w:pPr>
        <w:jc w:val="both"/>
        <w:rPr>
          <w:rFonts w:ascii="Arial" w:hAnsi="Arial" w:cs="Arial"/>
        </w:rPr>
      </w:pPr>
    </w:p>
    <w:p w14:paraId="080AF194" w14:textId="77777777" w:rsidR="005A4FE5" w:rsidRDefault="005A4FE5" w:rsidP="005A4FE5">
      <w:pPr>
        <w:pStyle w:val="ListParagraph"/>
        <w:ind w:left="644"/>
        <w:rPr>
          <w:rFonts w:ascii="Arial" w:hAnsi="Arial" w:cs="Arial"/>
          <w:color w:val="FF0000"/>
          <w:sz w:val="24"/>
          <w:szCs w:val="24"/>
          <w:lang w:val="hr-BA"/>
        </w:rPr>
      </w:pPr>
      <w:r>
        <w:rPr>
          <w:rFonts w:ascii="Arial" w:hAnsi="Arial" w:cs="Arial"/>
          <w:color w:val="FF0000"/>
          <w:sz w:val="24"/>
          <w:szCs w:val="24"/>
          <w:lang w:val="hr-BA"/>
        </w:rPr>
        <w:tab/>
      </w:r>
      <w:r>
        <w:rPr>
          <w:rFonts w:ascii="Arial" w:hAnsi="Arial" w:cs="Arial"/>
          <w:color w:val="FF0000"/>
          <w:sz w:val="24"/>
          <w:szCs w:val="24"/>
          <w:lang w:val="hr-BA"/>
        </w:rPr>
        <w:tab/>
      </w:r>
      <w:r>
        <w:rPr>
          <w:rFonts w:ascii="Arial" w:hAnsi="Arial" w:cs="Arial"/>
          <w:color w:val="FF0000"/>
          <w:sz w:val="24"/>
          <w:szCs w:val="24"/>
          <w:lang w:val="hr-BA"/>
        </w:rPr>
        <w:tab/>
      </w:r>
      <w:r>
        <w:rPr>
          <w:rFonts w:ascii="Arial" w:hAnsi="Arial" w:cs="Arial"/>
          <w:color w:val="FF0000"/>
          <w:sz w:val="24"/>
          <w:szCs w:val="24"/>
          <w:lang w:val="hr-BA"/>
        </w:rPr>
        <w:tab/>
      </w:r>
    </w:p>
    <w:p w14:paraId="26E276C9" w14:textId="0290FA40" w:rsidR="005A4FE5" w:rsidRDefault="005A4FE5" w:rsidP="005A4FE5">
      <w:pPr>
        <w:pStyle w:val="ListParagraph"/>
        <w:ind w:left="644"/>
        <w:jc w:val="center"/>
        <w:rPr>
          <w:rFonts w:ascii="Arial" w:hAnsi="Arial" w:cs="Arial"/>
          <w:b/>
          <w:color w:val="FF0000"/>
          <w:lang w:val="hr-BA"/>
        </w:rPr>
      </w:pPr>
      <w:r>
        <w:rPr>
          <w:rFonts w:ascii="Arial" w:hAnsi="Arial" w:cs="Arial"/>
          <w:b/>
          <w:color w:val="000000" w:themeColor="text1"/>
          <w:lang w:val="hr-BA"/>
        </w:rPr>
        <w:t>Strateški cilj 2</w:t>
      </w:r>
    </w:p>
    <w:p w14:paraId="58F3C373" w14:textId="0EDD2A24" w:rsidR="005A4FE5" w:rsidRDefault="005A4FE5" w:rsidP="005A4FE5">
      <w:pPr>
        <w:pStyle w:val="ListParagraph"/>
        <w:ind w:left="644"/>
        <w:jc w:val="center"/>
        <w:rPr>
          <w:rFonts w:ascii="Arial" w:hAnsi="Arial" w:cs="Arial"/>
          <w:color w:val="FF0000"/>
          <w:lang w:val="hr-BA"/>
        </w:rPr>
      </w:pPr>
    </w:p>
    <w:p w14:paraId="1A9E0917" w14:textId="55A66618" w:rsidR="005A4FE5" w:rsidRDefault="005A4FE5" w:rsidP="005A4FE5">
      <w:pPr>
        <w:pStyle w:val="ListParagraph"/>
        <w:ind w:left="644"/>
        <w:jc w:val="center"/>
        <w:rPr>
          <w:rFonts w:ascii="Arial" w:hAnsi="Arial" w:cs="Arial"/>
          <w:color w:val="FF0000"/>
          <w:lang w:val="hr-BA"/>
        </w:rPr>
      </w:pPr>
    </w:p>
    <w:p w14:paraId="3BCF89ED" w14:textId="6BA78E58" w:rsidR="005A4FE5" w:rsidRDefault="005A4FE5" w:rsidP="005A4FE5">
      <w:pPr>
        <w:pStyle w:val="ListParagraph"/>
        <w:ind w:left="644"/>
        <w:jc w:val="center"/>
        <w:rPr>
          <w:rFonts w:ascii="Arial" w:hAnsi="Arial" w:cs="Arial"/>
          <w:color w:val="FF0000"/>
          <w:lang w:val="hr-BA"/>
        </w:rPr>
      </w:pPr>
    </w:p>
    <w:p w14:paraId="3F679E27" w14:textId="7E8F2C2E" w:rsidR="005A4FE5" w:rsidRDefault="005A4FE5" w:rsidP="005A4FE5">
      <w:pPr>
        <w:pStyle w:val="ListParagraph"/>
        <w:ind w:left="644"/>
        <w:jc w:val="center"/>
        <w:rPr>
          <w:rFonts w:ascii="Arial" w:hAnsi="Arial" w:cs="Arial"/>
          <w:lang w:val="hr-BA"/>
        </w:rPr>
      </w:pPr>
      <w:r w:rsidRPr="005A4FE5">
        <w:rPr>
          <w:rFonts w:ascii="Arial" w:hAnsi="Arial" w:cs="Arial"/>
          <w:b/>
          <w:lang w:val="hr-BA"/>
        </w:rPr>
        <w:t>Jačanje povjerenja javnosti u rad suda</w:t>
      </w:r>
    </w:p>
    <w:p w14:paraId="130D75D1" w14:textId="77777777" w:rsidR="005A4FE5" w:rsidRDefault="005A4FE5" w:rsidP="005A4FE5">
      <w:pPr>
        <w:pStyle w:val="ListParagraph"/>
        <w:ind w:left="644"/>
        <w:jc w:val="center"/>
        <w:rPr>
          <w:rFonts w:ascii="Arial" w:hAnsi="Arial" w:cs="Arial"/>
          <w:lang w:val="hr-BA"/>
        </w:rPr>
      </w:pPr>
    </w:p>
    <w:p w14:paraId="23EB2962" w14:textId="559EDB71" w:rsidR="005A4FE5" w:rsidRDefault="005A4FE5" w:rsidP="005A4FE5">
      <w:pPr>
        <w:pStyle w:val="ListParagraph"/>
        <w:ind w:left="644"/>
        <w:jc w:val="center"/>
        <w:rPr>
          <w:rFonts w:ascii="Arial" w:hAnsi="Arial" w:cs="Arial"/>
          <w:b/>
          <w:lang w:val="hr-BA"/>
        </w:rPr>
      </w:pPr>
      <w:r>
        <w:rPr>
          <w:rFonts w:ascii="Arial" w:hAnsi="Arial" w:cs="Arial"/>
          <w:b/>
          <w:lang w:val="hr-BA"/>
        </w:rPr>
        <w:t>( otvorenost suda prema javnosti)</w:t>
      </w:r>
    </w:p>
    <w:p w14:paraId="0F9F57BE" w14:textId="77777777" w:rsidR="005A4FE5" w:rsidRDefault="005A4FE5" w:rsidP="005A4FE5">
      <w:pPr>
        <w:pStyle w:val="ListParagraph"/>
        <w:ind w:left="644"/>
        <w:jc w:val="center"/>
        <w:rPr>
          <w:rFonts w:ascii="Arial" w:hAnsi="Arial" w:cs="Arial"/>
          <w:b/>
          <w:lang w:val="hr-BA"/>
        </w:rPr>
      </w:pPr>
    </w:p>
    <w:p w14:paraId="6EF5BDE8" w14:textId="77777777" w:rsidR="005A4FE5" w:rsidRDefault="005A4FE5" w:rsidP="005A4FE5">
      <w:pPr>
        <w:pStyle w:val="ListParagraph"/>
        <w:ind w:left="644"/>
        <w:rPr>
          <w:rFonts w:ascii="Arial" w:hAnsi="Arial" w:cs="Arial"/>
          <w:color w:val="FF0000"/>
          <w:lang w:val="hr-BA"/>
        </w:rPr>
      </w:pPr>
      <w:r>
        <w:rPr>
          <w:rFonts w:ascii="Arial" w:hAnsi="Arial" w:cs="Arial"/>
          <w:lang w:val="hr-BA"/>
        </w:rPr>
        <w:t xml:space="preserve">Kroz svoj mandata </w:t>
      </w:r>
      <w:proofErr w:type="spellStart"/>
      <w:r>
        <w:rPr>
          <w:rFonts w:ascii="Arial" w:hAnsi="Arial" w:cs="Arial"/>
          <w:lang w:val="hr-BA"/>
        </w:rPr>
        <w:t>misijiu</w:t>
      </w:r>
      <w:proofErr w:type="spellEnd"/>
      <w:r>
        <w:rPr>
          <w:rFonts w:ascii="Arial" w:hAnsi="Arial" w:cs="Arial"/>
          <w:lang w:val="hr-BA"/>
        </w:rPr>
        <w:t xml:space="preserve"> i viziju i trogodišnje ciljeve u narednom periodu sud će nastojati </w:t>
      </w:r>
      <w:proofErr w:type="spellStart"/>
      <w:r>
        <w:rPr>
          <w:rFonts w:ascii="Arial" w:hAnsi="Arial" w:cs="Arial"/>
          <w:lang w:val="hr-BA"/>
        </w:rPr>
        <w:t>realizovati</w:t>
      </w:r>
      <w:proofErr w:type="spellEnd"/>
      <w:r>
        <w:rPr>
          <w:rFonts w:ascii="Arial" w:hAnsi="Arial" w:cs="Arial"/>
          <w:lang w:val="hr-BA"/>
        </w:rPr>
        <w:t xml:space="preserve"> ostvarenje navedenog strateškog cilja </w:t>
      </w:r>
    </w:p>
    <w:p w14:paraId="64835BB9" w14:textId="77777777" w:rsidR="005A4FE5" w:rsidRDefault="005A4FE5" w:rsidP="005A4FE5">
      <w:pPr>
        <w:pStyle w:val="ListParagraph"/>
        <w:tabs>
          <w:tab w:val="left" w:pos="7695"/>
        </w:tabs>
        <w:ind w:left="644"/>
        <w:rPr>
          <w:rFonts w:ascii="Arial" w:hAnsi="Arial" w:cs="Arial"/>
          <w:lang w:val="hr-BA"/>
        </w:rPr>
      </w:pPr>
    </w:p>
    <w:p w14:paraId="1E62BE85" w14:textId="493B125B" w:rsidR="005A4FE5" w:rsidRDefault="005A4FE5" w:rsidP="005A4FE5">
      <w:pPr>
        <w:pStyle w:val="ListParagraph"/>
        <w:tabs>
          <w:tab w:val="left" w:pos="7695"/>
        </w:tabs>
        <w:ind w:left="644"/>
        <w:rPr>
          <w:rFonts w:ascii="Arial" w:hAnsi="Arial" w:cs="Arial"/>
          <w:lang w:val="hr-BA"/>
        </w:rPr>
      </w:pPr>
      <w:r>
        <w:rPr>
          <w:rFonts w:ascii="Arial" w:hAnsi="Arial" w:cs="Arial"/>
          <w:b/>
          <w:i/>
          <w:lang w:val="hr-BA"/>
        </w:rPr>
        <w:t>Trogodišnji cilj 2.1</w:t>
      </w:r>
      <w:r>
        <w:rPr>
          <w:rFonts w:ascii="Arial" w:hAnsi="Arial" w:cs="Arial"/>
          <w:lang w:val="hr-BA"/>
        </w:rPr>
        <w:t xml:space="preserve"> (blagovremeno i redovno objavljivanje relevantnih  korisnih informacija na Web stranici suda )</w:t>
      </w:r>
    </w:p>
    <w:p w14:paraId="4D33C6E3" w14:textId="77777777" w:rsidR="005A4FE5" w:rsidRDefault="005A4FE5" w:rsidP="005A4FE5">
      <w:pPr>
        <w:pStyle w:val="ListParagraph"/>
        <w:tabs>
          <w:tab w:val="left" w:pos="7695"/>
        </w:tabs>
        <w:ind w:left="644"/>
        <w:rPr>
          <w:rFonts w:ascii="Arial" w:hAnsi="Arial" w:cs="Arial"/>
          <w:lang w:val="hr-BA"/>
        </w:rPr>
      </w:pPr>
    </w:p>
    <w:p w14:paraId="5661D2BF" w14:textId="5E1D6CE6" w:rsidR="005A4FE5" w:rsidRDefault="005A4FE5" w:rsidP="005A4FE5">
      <w:pPr>
        <w:pStyle w:val="ListParagraph"/>
        <w:tabs>
          <w:tab w:val="left" w:pos="7695"/>
        </w:tabs>
        <w:ind w:left="644"/>
        <w:rPr>
          <w:rFonts w:ascii="Arial" w:hAnsi="Arial" w:cs="Arial"/>
          <w:lang w:val="hr-BA"/>
        </w:rPr>
      </w:pPr>
      <w:r>
        <w:rPr>
          <w:rFonts w:ascii="Arial" w:hAnsi="Arial" w:cs="Arial"/>
          <w:b/>
          <w:i/>
          <w:lang w:val="hr-BA"/>
        </w:rPr>
        <w:t>Trogodišnji cilj 2.2</w:t>
      </w:r>
      <w:r>
        <w:rPr>
          <w:rFonts w:ascii="Arial" w:hAnsi="Arial" w:cs="Arial"/>
          <w:lang w:val="hr-BA"/>
        </w:rPr>
        <w:t xml:space="preserve">  ( dostupnost i otvorenost suda objavljivanjem sudskih odluka i unapređenje sistema javnosti suđenja )</w:t>
      </w:r>
    </w:p>
    <w:p w14:paraId="01DED2E4" w14:textId="77777777" w:rsidR="005A4FE5" w:rsidRDefault="005A4FE5" w:rsidP="005A4FE5">
      <w:pPr>
        <w:pStyle w:val="ListParagraph"/>
        <w:tabs>
          <w:tab w:val="left" w:pos="7695"/>
        </w:tabs>
        <w:ind w:left="644"/>
        <w:rPr>
          <w:rFonts w:ascii="Arial" w:hAnsi="Arial" w:cs="Arial"/>
          <w:lang w:val="hr-BA"/>
        </w:rPr>
      </w:pPr>
    </w:p>
    <w:p w14:paraId="5C4D1EB6" w14:textId="77777777" w:rsidR="005A4FE5" w:rsidRDefault="005A4FE5" w:rsidP="005A4FE5">
      <w:pPr>
        <w:pStyle w:val="ListParagraph"/>
        <w:tabs>
          <w:tab w:val="left" w:pos="7695"/>
        </w:tabs>
        <w:ind w:left="644"/>
        <w:rPr>
          <w:rFonts w:ascii="Arial" w:hAnsi="Arial" w:cs="Arial"/>
          <w:sz w:val="24"/>
          <w:szCs w:val="24"/>
          <w:lang w:val="hr-BA"/>
        </w:rPr>
      </w:pPr>
    </w:p>
    <w:p w14:paraId="15A01A91" w14:textId="77777777" w:rsidR="005A4FE5" w:rsidRDefault="005A4FE5" w:rsidP="005A4FE5">
      <w:pPr>
        <w:pStyle w:val="ListParagraph"/>
        <w:tabs>
          <w:tab w:val="left" w:pos="7695"/>
        </w:tabs>
        <w:ind w:left="644"/>
        <w:rPr>
          <w:rFonts w:ascii="Arial" w:hAnsi="Arial" w:cs="Arial"/>
          <w:sz w:val="24"/>
          <w:szCs w:val="24"/>
          <w:lang w:val="hr-BA"/>
        </w:rPr>
      </w:pPr>
    </w:p>
    <w:p w14:paraId="3A27ED1D" w14:textId="77777777" w:rsidR="005A4FE5" w:rsidRDefault="005A4FE5" w:rsidP="005A4FE5">
      <w:pPr>
        <w:pStyle w:val="ListParagraph"/>
        <w:tabs>
          <w:tab w:val="left" w:pos="7695"/>
        </w:tabs>
        <w:ind w:left="644"/>
        <w:rPr>
          <w:rFonts w:ascii="Arial" w:hAnsi="Arial" w:cs="Arial"/>
          <w:sz w:val="24"/>
          <w:szCs w:val="24"/>
          <w:lang w:val="hr-BA"/>
        </w:rPr>
      </w:pPr>
      <w:r>
        <w:rPr>
          <w:rFonts w:ascii="Arial" w:hAnsi="Arial" w:cs="Arial"/>
          <w:sz w:val="24"/>
          <w:szCs w:val="24"/>
          <w:lang w:val="hr-BA"/>
        </w:rPr>
        <w:lastRenderedPageBreak/>
        <w:br/>
      </w:r>
    </w:p>
    <w:p w14:paraId="28C05378" w14:textId="77777777" w:rsidR="005A4FE5" w:rsidRDefault="005A4FE5" w:rsidP="005A4FE5">
      <w:pPr>
        <w:pStyle w:val="ListParagraph"/>
        <w:tabs>
          <w:tab w:val="left" w:pos="7695"/>
        </w:tabs>
        <w:ind w:left="644"/>
        <w:rPr>
          <w:rFonts w:ascii="Arial" w:hAnsi="Arial" w:cs="Arial"/>
          <w:sz w:val="24"/>
          <w:szCs w:val="24"/>
          <w:lang w:val="hr-BA"/>
        </w:rPr>
      </w:pPr>
      <w:r>
        <w:rPr>
          <w:rFonts w:ascii="Arial" w:hAnsi="Arial" w:cs="Arial"/>
          <w:sz w:val="24"/>
          <w:szCs w:val="24"/>
          <w:lang w:val="hr-BA"/>
        </w:rPr>
        <w:t xml:space="preserve">                                 </w:t>
      </w:r>
    </w:p>
    <w:p w14:paraId="754EE594" w14:textId="77777777" w:rsidR="005A4FE5" w:rsidRDefault="005A4FE5" w:rsidP="005A4FE5">
      <w:pPr>
        <w:pStyle w:val="ListParagraph"/>
        <w:tabs>
          <w:tab w:val="left" w:pos="7695"/>
        </w:tabs>
        <w:ind w:left="644"/>
        <w:rPr>
          <w:rFonts w:ascii="Arial" w:hAnsi="Arial" w:cs="Arial"/>
          <w:sz w:val="24"/>
          <w:szCs w:val="24"/>
          <w:lang w:val="hr-BA"/>
        </w:rPr>
      </w:pPr>
    </w:p>
    <w:p w14:paraId="6ECA4770" w14:textId="7B253A76" w:rsidR="005A4FE5" w:rsidRDefault="005A4FE5" w:rsidP="005A4FE5">
      <w:pPr>
        <w:pStyle w:val="ListParagraph"/>
        <w:tabs>
          <w:tab w:val="left" w:pos="7695"/>
        </w:tabs>
        <w:ind w:left="644"/>
        <w:rPr>
          <w:rFonts w:ascii="Arial" w:hAnsi="Arial" w:cs="Arial"/>
          <w:b/>
          <w:lang w:val="hr-BA"/>
        </w:rPr>
      </w:pPr>
      <w:r>
        <w:rPr>
          <w:rFonts w:ascii="Arial" w:hAnsi="Arial" w:cs="Arial"/>
          <w:sz w:val="24"/>
          <w:szCs w:val="24"/>
          <w:lang w:val="hr-BA"/>
        </w:rPr>
        <w:t xml:space="preserve">                                               </w:t>
      </w:r>
      <w:r w:rsidR="001B50E5">
        <w:rPr>
          <w:rFonts w:ascii="Arial" w:hAnsi="Arial" w:cs="Arial"/>
          <w:sz w:val="24"/>
          <w:szCs w:val="24"/>
          <w:lang w:val="hr-BA"/>
        </w:rPr>
        <w:t xml:space="preserve"> </w:t>
      </w:r>
      <w:r>
        <w:rPr>
          <w:rFonts w:ascii="Arial" w:hAnsi="Arial" w:cs="Arial"/>
          <w:b/>
          <w:lang w:val="hr-BA"/>
        </w:rPr>
        <w:t>Strateški cilj 3:</w:t>
      </w:r>
    </w:p>
    <w:p w14:paraId="2EAF33A7" w14:textId="77777777" w:rsidR="009D4FB8" w:rsidRDefault="00E20A05" w:rsidP="005A4FE5">
      <w:pPr>
        <w:pStyle w:val="ListParagraph"/>
        <w:tabs>
          <w:tab w:val="left" w:pos="7695"/>
        </w:tabs>
        <w:ind w:left="644"/>
        <w:rPr>
          <w:rFonts w:ascii="Arial" w:hAnsi="Arial" w:cs="Arial"/>
          <w:b/>
          <w:lang w:val="hr-BA"/>
        </w:rPr>
      </w:pPr>
      <w:r>
        <w:rPr>
          <w:rFonts w:ascii="Arial" w:hAnsi="Arial" w:cs="Arial"/>
          <w:b/>
          <w:lang w:val="hr-BA"/>
        </w:rPr>
        <w:t xml:space="preserve">                    </w:t>
      </w:r>
    </w:p>
    <w:p w14:paraId="72A4B1C7" w14:textId="06B95CDA" w:rsidR="009D4FB8" w:rsidRDefault="009D4FB8" w:rsidP="005A4FE5">
      <w:pPr>
        <w:pStyle w:val="ListParagraph"/>
        <w:tabs>
          <w:tab w:val="left" w:pos="7695"/>
        </w:tabs>
        <w:ind w:left="644"/>
        <w:rPr>
          <w:rFonts w:ascii="Arial" w:hAnsi="Arial" w:cs="Arial"/>
          <w:b/>
          <w:lang w:val="hr-BA"/>
        </w:rPr>
      </w:pPr>
      <w:r>
        <w:rPr>
          <w:rFonts w:ascii="Arial" w:hAnsi="Arial" w:cs="Arial"/>
          <w:b/>
          <w:lang w:val="hr-BA"/>
        </w:rPr>
        <w:t xml:space="preserve">                 </w:t>
      </w:r>
      <w:r w:rsidR="005A4FE5">
        <w:rPr>
          <w:rFonts w:ascii="Arial" w:hAnsi="Arial" w:cs="Arial"/>
          <w:b/>
          <w:lang w:val="hr-BA"/>
        </w:rPr>
        <w:t xml:space="preserve">Smanjiti procesnu dužinu trajanja sudskih postupaka </w:t>
      </w:r>
      <w:r>
        <w:rPr>
          <w:rFonts w:ascii="Arial" w:hAnsi="Arial" w:cs="Arial"/>
          <w:b/>
          <w:lang w:val="hr-BA"/>
        </w:rPr>
        <w:t xml:space="preserve"> shodno</w:t>
      </w:r>
    </w:p>
    <w:p w14:paraId="7BE98938" w14:textId="67EE742C" w:rsidR="005A4FE5" w:rsidRDefault="009D4FB8" w:rsidP="005A4FE5">
      <w:pPr>
        <w:pStyle w:val="ListParagraph"/>
        <w:tabs>
          <w:tab w:val="left" w:pos="7695"/>
        </w:tabs>
        <w:ind w:left="644"/>
        <w:rPr>
          <w:rFonts w:ascii="Arial" w:hAnsi="Arial" w:cs="Arial"/>
          <w:b/>
          <w:lang w:val="hr-BA"/>
        </w:rPr>
      </w:pPr>
      <w:r>
        <w:rPr>
          <w:rFonts w:ascii="Arial" w:hAnsi="Arial" w:cs="Arial"/>
          <w:b/>
          <w:lang w:val="hr-BA"/>
        </w:rPr>
        <w:t xml:space="preserve">                                    </w:t>
      </w:r>
      <w:r w:rsidR="001B50E5">
        <w:rPr>
          <w:rFonts w:ascii="Arial" w:hAnsi="Arial" w:cs="Arial"/>
          <w:b/>
          <w:lang w:val="hr-BA"/>
        </w:rPr>
        <w:t>optimalnim</w:t>
      </w:r>
      <w:r>
        <w:rPr>
          <w:rFonts w:ascii="Arial" w:hAnsi="Arial" w:cs="Arial"/>
          <w:b/>
          <w:lang w:val="hr-BA"/>
        </w:rPr>
        <w:t xml:space="preserve"> i predvidivim</w:t>
      </w:r>
      <w:r w:rsidR="001B50E5">
        <w:rPr>
          <w:rFonts w:ascii="Arial" w:hAnsi="Arial" w:cs="Arial"/>
          <w:b/>
          <w:lang w:val="hr-BA"/>
        </w:rPr>
        <w:t xml:space="preserve"> rokovima </w:t>
      </w:r>
    </w:p>
    <w:p w14:paraId="06209B28" w14:textId="77777777" w:rsidR="009D4FB8" w:rsidRDefault="009D4FB8" w:rsidP="005A4FE5">
      <w:pPr>
        <w:pStyle w:val="ListParagraph"/>
        <w:tabs>
          <w:tab w:val="left" w:pos="7695"/>
        </w:tabs>
        <w:ind w:left="644"/>
        <w:rPr>
          <w:rFonts w:ascii="Arial" w:hAnsi="Arial" w:cs="Arial"/>
          <w:b/>
          <w:lang w:val="hr-BA"/>
        </w:rPr>
      </w:pPr>
    </w:p>
    <w:p w14:paraId="61238A72" w14:textId="5D6A467B" w:rsidR="005A4FE5" w:rsidRDefault="009D4FB8" w:rsidP="009D4FB8">
      <w:pPr>
        <w:pStyle w:val="ListParagraph"/>
        <w:tabs>
          <w:tab w:val="left" w:pos="7695"/>
        </w:tabs>
        <w:ind w:left="644"/>
        <w:jc w:val="both"/>
        <w:rPr>
          <w:rFonts w:ascii="Arial" w:hAnsi="Arial" w:cs="Arial"/>
          <w:lang w:val="hr-BA"/>
        </w:rPr>
      </w:pPr>
      <w:r>
        <w:rPr>
          <w:rFonts w:ascii="Arial" w:hAnsi="Arial" w:cs="Arial"/>
          <w:lang w:val="hr-BA"/>
        </w:rPr>
        <w:t xml:space="preserve">Kroz svoj mandata </w:t>
      </w:r>
      <w:proofErr w:type="spellStart"/>
      <w:r>
        <w:rPr>
          <w:rFonts w:ascii="Arial" w:hAnsi="Arial" w:cs="Arial"/>
          <w:lang w:val="hr-BA"/>
        </w:rPr>
        <w:t>misijiu</w:t>
      </w:r>
      <w:proofErr w:type="spellEnd"/>
      <w:r>
        <w:rPr>
          <w:rFonts w:ascii="Arial" w:hAnsi="Arial" w:cs="Arial"/>
          <w:lang w:val="hr-BA"/>
        </w:rPr>
        <w:t xml:space="preserve"> i viziju i trogodišnje ciljeve u narednom periodu sud će nastojati </w:t>
      </w:r>
      <w:proofErr w:type="spellStart"/>
      <w:r>
        <w:rPr>
          <w:rFonts w:ascii="Arial" w:hAnsi="Arial" w:cs="Arial"/>
          <w:lang w:val="hr-BA"/>
        </w:rPr>
        <w:t>realizovati</w:t>
      </w:r>
      <w:proofErr w:type="spellEnd"/>
      <w:r>
        <w:rPr>
          <w:rFonts w:ascii="Arial" w:hAnsi="Arial" w:cs="Arial"/>
          <w:lang w:val="hr-BA"/>
        </w:rPr>
        <w:t xml:space="preserve"> ostvarenje navedenog strateškog cilja</w:t>
      </w:r>
      <w:r>
        <w:rPr>
          <w:rFonts w:ascii="Arial" w:hAnsi="Arial" w:cs="Arial"/>
          <w:lang w:val="hr-BA"/>
        </w:rPr>
        <w:t xml:space="preserve"> na način da će </w:t>
      </w:r>
      <w:proofErr w:type="spellStart"/>
      <w:r>
        <w:rPr>
          <w:rFonts w:ascii="Arial" w:hAnsi="Arial" w:cs="Arial"/>
          <w:lang w:val="hr-BA"/>
        </w:rPr>
        <w:t>preduzeti</w:t>
      </w:r>
      <w:proofErr w:type="spellEnd"/>
      <w:r>
        <w:rPr>
          <w:rFonts w:ascii="Arial" w:hAnsi="Arial" w:cs="Arial"/>
          <w:lang w:val="hr-BA"/>
        </w:rPr>
        <w:t xml:space="preserve"> aktivnosti za upravljanje procesnom </w:t>
      </w:r>
      <w:proofErr w:type="spellStart"/>
      <w:r>
        <w:rPr>
          <w:rFonts w:ascii="Arial" w:hAnsi="Arial" w:cs="Arial"/>
          <w:lang w:val="hr-BA"/>
        </w:rPr>
        <w:t>discipilinom</w:t>
      </w:r>
      <w:proofErr w:type="spellEnd"/>
      <w:r>
        <w:rPr>
          <w:rFonts w:ascii="Arial" w:hAnsi="Arial" w:cs="Arial"/>
          <w:lang w:val="hr-BA"/>
        </w:rPr>
        <w:t xml:space="preserve"> kako to nalaže ZPP i ZIP, te </w:t>
      </w:r>
      <w:proofErr w:type="spellStart"/>
      <w:r>
        <w:rPr>
          <w:rFonts w:ascii="Arial" w:hAnsi="Arial" w:cs="Arial"/>
          <w:lang w:val="hr-BA"/>
        </w:rPr>
        <w:t>preduzeti</w:t>
      </w:r>
      <w:proofErr w:type="spellEnd"/>
      <w:r>
        <w:rPr>
          <w:rFonts w:ascii="Arial" w:hAnsi="Arial" w:cs="Arial"/>
          <w:lang w:val="hr-BA"/>
        </w:rPr>
        <w:t xml:space="preserve"> mjere da se zakonski rokovi </w:t>
      </w:r>
      <w:proofErr w:type="spellStart"/>
      <w:r>
        <w:rPr>
          <w:rFonts w:ascii="Arial" w:hAnsi="Arial" w:cs="Arial"/>
          <w:lang w:val="hr-BA"/>
        </w:rPr>
        <w:t>ispoštuju</w:t>
      </w:r>
      <w:proofErr w:type="spellEnd"/>
      <w:r>
        <w:rPr>
          <w:rFonts w:ascii="Arial" w:hAnsi="Arial" w:cs="Arial"/>
          <w:lang w:val="hr-BA"/>
        </w:rPr>
        <w:t xml:space="preserve"> i aktivnosti na otklanjanju svih negativnih pojava i uzroka koji dovode do kršenja procesne discipline.</w:t>
      </w:r>
    </w:p>
    <w:p w14:paraId="6369C089" w14:textId="77777777" w:rsidR="005A4FE5" w:rsidRDefault="005A4FE5" w:rsidP="005A4FE5">
      <w:pPr>
        <w:pStyle w:val="ListParagraph"/>
        <w:tabs>
          <w:tab w:val="left" w:pos="7695"/>
        </w:tabs>
        <w:ind w:left="644"/>
        <w:jc w:val="both"/>
        <w:rPr>
          <w:rFonts w:ascii="Arial" w:hAnsi="Arial" w:cs="Arial"/>
          <w:b/>
          <w:lang w:val="hr-BA"/>
        </w:rPr>
      </w:pPr>
    </w:p>
    <w:p w14:paraId="6B0C2F65" w14:textId="6A12DE19" w:rsidR="005A4FE5" w:rsidRDefault="005A4FE5" w:rsidP="005A4FE5">
      <w:pPr>
        <w:pStyle w:val="ListParagraph"/>
        <w:tabs>
          <w:tab w:val="left" w:pos="7695"/>
        </w:tabs>
        <w:ind w:left="644"/>
        <w:jc w:val="both"/>
        <w:rPr>
          <w:rFonts w:ascii="Arial" w:hAnsi="Arial" w:cs="Arial"/>
          <w:lang w:val="hr-BA"/>
        </w:rPr>
      </w:pPr>
      <w:r>
        <w:rPr>
          <w:rFonts w:ascii="Arial" w:hAnsi="Arial" w:cs="Arial"/>
          <w:b/>
          <w:i/>
          <w:lang w:val="hr-BA"/>
        </w:rPr>
        <w:t>Trogodišnji cilj 3.1 (</w:t>
      </w:r>
      <w:r w:rsidR="00E20A05" w:rsidRPr="00E20A05">
        <w:rPr>
          <w:rFonts w:ascii="Arial" w:hAnsi="Arial" w:cs="Arial"/>
          <w:lang w:val="hr-BA"/>
        </w:rPr>
        <w:t>smanji</w:t>
      </w:r>
      <w:r w:rsidR="00E20A05">
        <w:rPr>
          <w:rFonts w:ascii="Arial" w:hAnsi="Arial" w:cs="Arial"/>
          <w:lang w:val="hr-BA"/>
        </w:rPr>
        <w:t xml:space="preserve">ti dužinu trajanja </w:t>
      </w:r>
      <w:proofErr w:type="spellStart"/>
      <w:r w:rsidR="00E20A05">
        <w:rPr>
          <w:rFonts w:ascii="Arial" w:hAnsi="Arial" w:cs="Arial"/>
          <w:lang w:val="hr-BA"/>
        </w:rPr>
        <w:t>nerješenih</w:t>
      </w:r>
      <w:proofErr w:type="spellEnd"/>
      <w:r w:rsidR="00E20A05">
        <w:rPr>
          <w:rFonts w:ascii="Arial" w:hAnsi="Arial" w:cs="Arial"/>
          <w:lang w:val="hr-BA"/>
        </w:rPr>
        <w:t xml:space="preserve"> predmeta na parničnom referatu </w:t>
      </w:r>
      <w:r>
        <w:rPr>
          <w:rFonts w:ascii="Arial" w:hAnsi="Arial" w:cs="Arial"/>
          <w:lang w:val="hr-BA"/>
        </w:rPr>
        <w:t xml:space="preserve"> )</w:t>
      </w:r>
    </w:p>
    <w:p w14:paraId="4D83178C" w14:textId="77777777" w:rsidR="005A4FE5" w:rsidRDefault="005A4FE5" w:rsidP="005A4FE5">
      <w:pPr>
        <w:pStyle w:val="ListParagraph"/>
        <w:tabs>
          <w:tab w:val="left" w:pos="7695"/>
        </w:tabs>
        <w:ind w:left="644"/>
        <w:jc w:val="both"/>
        <w:rPr>
          <w:rFonts w:ascii="Arial" w:hAnsi="Arial" w:cs="Arial"/>
          <w:b/>
          <w:lang w:val="hr-BA"/>
        </w:rPr>
      </w:pPr>
    </w:p>
    <w:p w14:paraId="392B3864" w14:textId="4C012D5B" w:rsidR="005A4FE5" w:rsidRDefault="005A4FE5" w:rsidP="005A4FE5">
      <w:pPr>
        <w:pStyle w:val="ListParagraph"/>
        <w:tabs>
          <w:tab w:val="left" w:pos="7695"/>
        </w:tabs>
        <w:ind w:left="644"/>
        <w:jc w:val="both"/>
        <w:rPr>
          <w:rFonts w:ascii="Arial" w:hAnsi="Arial" w:cs="Arial"/>
          <w:lang w:val="hr-BA"/>
        </w:rPr>
      </w:pPr>
      <w:r>
        <w:rPr>
          <w:rFonts w:ascii="Arial" w:hAnsi="Arial" w:cs="Arial"/>
          <w:b/>
          <w:i/>
          <w:lang w:val="hr-BA"/>
        </w:rPr>
        <w:t>Trogodišnji cilj 3.2</w:t>
      </w:r>
      <w:r>
        <w:rPr>
          <w:rFonts w:ascii="Arial" w:hAnsi="Arial" w:cs="Arial"/>
          <w:lang w:val="hr-BA"/>
        </w:rPr>
        <w:t xml:space="preserve">  ( </w:t>
      </w:r>
      <w:r w:rsidR="00E20A05">
        <w:rPr>
          <w:rFonts w:ascii="Arial" w:hAnsi="Arial" w:cs="Arial"/>
          <w:lang w:val="hr-BA"/>
        </w:rPr>
        <w:t xml:space="preserve">smanjiti dužinu trajanja </w:t>
      </w:r>
      <w:proofErr w:type="spellStart"/>
      <w:r w:rsidR="00E20A05">
        <w:rPr>
          <w:rFonts w:ascii="Arial" w:hAnsi="Arial" w:cs="Arial"/>
          <w:lang w:val="hr-BA"/>
        </w:rPr>
        <w:t>nerješenih</w:t>
      </w:r>
      <w:proofErr w:type="spellEnd"/>
      <w:r w:rsidR="00E20A05">
        <w:rPr>
          <w:rFonts w:ascii="Arial" w:hAnsi="Arial" w:cs="Arial"/>
          <w:lang w:val="hr-BA"/>
        </w:rPr>
        <w:t xml:space="preserve"> predmeta na izvršnom referatu</w:t>
      </w:r>
      <w:r>
        <w:rPr>
          <w:rFonts w:ascii="Arial" w:hAnsi="Arial" w:cs="Arial"/>
          <w:lang w:val="hr-BA"/>
        </w:rPr>
        <w:t>)</w:t>
      </w:r>
    </w:p>
    <w:p w14:paraId="4A1F28B2" w14:textId="77777777" w:rsidR="005A4FE5" w:rsidRDefault="005A4FE5" w:rsidP="005A4FE5">
      <w:pPr>
        <w:pStyle w:val="ListParagraph"/>
        <w:ind w:left="1095"/>
        <w:jc w:val="both"/>
        <w:rPr>
          <w:rFonts w:ascii="Times New Roman" w:hAnsi="Times New Roman" w:cs="Times New Roman"/>
          <w:b/>
          <w:lang w:val="hr-HR"/>
        </w:rPr>
      </w:pPr>
    </w:p>
    <w:p w14:paraId="286922BC" w14:textId="7CF49E56" w:rsidR="005A4FE5" w:rsidRDefault="005A4FE5" w:rsidP="005A4FE5">
      <w:pPr>
        <w:jc w:val="both"/>
        <w:rPr>
          <w:rFonts w:ascii="Arial" w:eastAsia="Times New Roman" w:hAnsi="Arial" w:cs="Arial"/>
          <w:b/>
          <w:bCs/>
          <w:color w:val="2E74B5" w:themeColor="accent1" w:themeShade="BF"/>
          <w:w w:val="95"/>
          <w:sz w:val="28"/>
          <w:szCs w:val="28"/>
          <w:lang w:val="hr-HR"/>
        </w:rPr>
      </w:pPr>
    </w:p>
    <w:p w14:paraId="7EAB755D" w14:textId="6532ADE1" w:rsidR="00850FF6" w:rsidRPr="0031411E" w:rsidRDefault="00147DD8" w:rsidP="008E23B5">
      <w:pPr>
        <w:jc w:val="both"/>
        <w:rPr>
          <w:rFonts w:eastAsia="Calibri"/>
        </w:rPr>
      </w:pPr>
      <w:r w:rsidRPr="00021D8C">
        <w:rPr>
          <w:rFonts w:ascii="Arial" w:hAnsi="Arial" w:cs="Arial"/>
        </w:rPr>
        <w:br w:type="page"/>
      </w:r>
      <w:bookmarkStart w:id="8" w:name="_Toc91766454"/>
      <w:r w:rsidR="00C80EA6">
        <w:lastRenderedPageBreak/>
        <w:t>4</w:t>
      </w:r>
      <w:r w:rsidR="0031411E">
        <w:t>)</w:t>
      </w:r>
      <w:r w:rsidR="0031411E">
        <w:tab/>
      </w:r>
      <w:proofErr w:type="spellStart"/>
      <w:r w:rsidR="00850FF6" w:rsidRPr="0031411E">
        <w:rPr>
          <w:rFonts w:eastAsia="Calibri"/>
        </w:rPr>
        <w:t>Sažetak</w:t>
      </w:r>
      <w:proofErr w:type="spellEnd"/>
      <w:r w:rsidR="00850FF6" w:rsidRPr="0031411E">
        <w:rPr>
          <w:rFonts w:eastAsia="Calibri"/>
        </w:rPr>
        <w:t xml:space="preserve"> </w:t>
      </w:r>
      <w:proofErr w:type="spellStart"/>
      <w:r w:rsidR="00850FF6" w:rsidRPr="0031411E">
        <w:rPr>
          <w:rFonts w:eastAsia="Calibri"/>
        </w:rPr>
        <w:t>prioriteta</w:t>
      </w:r>
      <w:proofErr w:type="spellEnd"/>
      <w:r w:rsidR="00850FF6" w:rsidRPr="0031411E">
        <w:rPr>
          <w:rFonts w:eastAsia="Calibri"/>
        </w:rPr>
        <w:t xml:space="preserve"> </w:t>
      </w:r>
      <w:proofErr w:type="spellStart"/>
      <w:r w:rsidR="00850FF6" w:rsidRPr="0031411E">
        <w:rPr>
          <w:rFonts w:eastAsia="Calibri"/>
        </w:rPr>
        <w:t>za</w:t>
      </w:r>
      <w:proofErr w:type="spellEnd"/>
      <w:r w:rsidR="00850FF6" w:rsidRPr="0031411E">
        <w:rPr>
          <w:rFonts w:eastAsia="Calibri"/>
        </w:rPr>
        <w:t xml:space="preserve"> plansku godinu, kao i procjene mogućih problema i rizika u realizaciji</w:t>
      </w:r>
      <w:bookmarkEnd w:id="8"/>
      <w:r w:rsidR="00850FF6" w:rsidRPr="0031411E">
        <w:rPr>
          <w:rFonts w:eastAsia="Calibri"/>
        </w:rPr>
        <w:t xml:space="preserve"> </w:t>
      </w:r>
    </w:p>
    <w:p w14:paraId="12C25D96" w14:textId="77777777" w:rsidR="00850FF6" w:rsidRPr="00F17AF0" w:rsidRDefault="00850FF6" w:rsidP="00DF721C">
      <w:pPr>
        <w:spacing w:before="40" w:line="276" w:lineRule="auto"/>
        <w:ind w:left="0"/>
        <w:jc w:val="both"/>
        <w:rPr>
          <w:rFonts w:ascii="Arial" w:hAnsi="Arial" w:cs="Arial"/>
          <w:w w:val="95"/>
          <w:sz w:val="24"/>
          <w:szCs w:val="24"/>
          <w:lang w:val="hr-HR"/>
        </w:rPr>
      </w:pPr>
    </w:p>
    <w:p w14:paraId="458CED14" w14:textId="31BD45DF" w:rsidR="00850FF6" w:rsidRPr="00F17AF0" w:rsidRDefault="00147DD8" w:rsidP="00DF721C">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w:t>
      </w:r>
      <w:r w:rsidRPr="00147DD8">
        <w:rPr>
          <w:rFonts w:ascii="Arial" w:hAnsi="Arial" w:cs="Arial"/>
          <w:w w:val="95"/>
          <w:sz w:val="24"/>
          <w:szCs w:val="24"/>
          <w:lang w:val="hr-HR"/>
        </w:rPr>
        <w:t xml:space="preserve">Sažetak prioriteta za plansku godinu, kao i procjene mogućih problema i rizika u realizaciji; napomena: najviše jedna stranica po strateškom cilju. Cilj godišnjeg programa rada jeste prikazati ključne prioritete po strateškim </w:t>
      </w:r>
      <w:r w:rsidR="00F04805">
        <w:rPr>
          <w:rFonts w:ascii="Arial" w:hAnsi="Arial" w:cs="Arial"/>
          <w:w w:val="95"/>
          <w:sz w:val="24"/>
          <w:szCs w:val="24"/>
          <w:lang w:val="hr-HR"/>
        </w:rPr>
        <w:t xml:space="preserve">i trogodišnjim </w:t>
      </w:r>
      <w:r w:rsidRPr="00147DD8">
        <w:rPr>
          <w:rFonts w:ascii="Arial" w:hAnsi="Arial" w:cs="Arial"/>
          <w:w w:val="95"/>
          <w:sz w:val="24"/>
          <w:szCs w:val="24"/>
          <w:lang w:val="hr-HR"/>
        </w:rPr>
        <w:t>ciljevima koje sudovi planiraju realizirati u planskoj godini, pri tome vodeći računa o potencijalnim preprekama za realizaciju u formi potencijalnih problema i rizika.</w:t>
      </w:r>
      <w:r>
        <w:rPr>
          <w:rFonts w:ascii="Arial" w:hAnsi="Arial" w:cs="Arial"/>
          <w:w w:val="95"/>
          <w:sz w:val="24"/>
          <w:szCs w:val="24"/>
          <w:lang w:val="hr-HR"/>
        </w:rPr>
        <w:t xml:space="preserve"> U</w:t>
      </w:r>
      <w:r w:rsidRPr="00147DD8">
        <w:rPr>
          <w:rFonts w:ascii="Arial" w:hAnsi="Arial" w:cs="Arial"/>
          <w:w w:val="95"/>
          <w:sz w:val="24"/>
          <w:szCs w:val="24"/>
          <w:lang w:val="hr-HR"/>
        </w:rPr>
        <w:t>kratko</w:t>
      </w:r>
      <w:r>
        <w:rPr>
          <w:rFonts w:ascii="Arial" w:hAnsi="Arial" w:cs="Arial"/>
          <w:w w:val="95"/>
          <w:sz w:val="24"/>
          <w:szCs w:val="24"/>
          <w:lang w:val="hr-HR"/>
        </w:rPr>
        <w:t xml:space="preserve"> navesti</w:t>
      </w:r>
      <w:r w:rsidRPr="00147DD8">
        <w:rPr>
          <w:rFonts w:ascii="Arial" w:hAnsi="Arial" w:cs="Arial"/>
          <w:w w:val="95"/>
          <w:sz w:val="24"/>
          <w:szCs w:val="24"/>
          <w:lang w:val="hr-HR"/>
        </w:rPr>
        <w:t xml:space="preserve"> koji su prioriteti suda, s kim planirate surađivati, i šta želite ostaviti svojim svakim strateškim ciljem</w:t>
      </w:r>
      <w:r w:rsidR="00F04805">
        <w:rPr>
          <w:rFonts w:ascii="Arial" w:hAnsi="Arial" w:cs="Arial"/>
          <w:w w:val="95"/>
          <w:sz w:val="24"/>
          <w:szCs w:val="24"/>
          <w:lang w:val="hr-HR"/>
        </w:rPr>
        <w:t>. Tekstualno obrazložiti</w:t>
      </w:r>
      <w:r w:rsidR="00021D8C">
        <w:rPr>
          <w:rFonts w:ascii="Arial" w:hAnsi="Arial" w:cs="Arial"/>
          <w:w w:val="95"/>
          <w:sz w:val="24"/>
          <w:szCs w:val="24"/>
          <w:lang w:val="hr-HR"/>
        </w:rPr>
        <w:t>.</w:t>
      </w:r>
      <w:r>
        <w:rPr>
          <w:rFonts w:ascii="Arial" w:hAnsi="Arial" w:cs="Arial"/>
          <w:w w:val="95"/>
          <w:sz w:val="24"/>
          <w:szCs w:val="24"/>
          <w:lang w:val="hr-HR"/>
        </w:rPr>
        <w:t>)</w:t>
      </w:r>
    </w:p>
    <w:p w14:paraId="646A5A5A" w14:textId="59E72FEA" w:rsidR="00A37947" w:rsidRPr="00F17AF0" w:rsidRDefault="00A37947" w:rsidP="00DF721C">
      <w:pPr>
        <w:spacing w:before="40" w:line="276" w:lineRule="auto"/>
        <w:ind w:left="0"/>
        <w:jc w:val="both"/>
        <w:rPr>
          <w:rFonts w:ascii="Arial" w:hAnsi="Arial" w:cs="Arial"/>
          <w:w w:val="95"/>
          <w:sz w:val="24"/>
          <w:szCs w:val="24"/>
          <w:lang w:val="hr-HR"/>
        </w:rPr>
      </w:pPr>
    </w:p>
    <w:p w14:paraId="1692BE51" w14:textId="77777777" w:rsidR="000A2B48" w:rsidRPr="006B2FF8" w:rsidRDefault="000A2B48" w:rsidP="000A2B48">
      <w:pPr>
        <w:spacing w:before="40" w:line="276" w:lineRule="auto"/>
        <w:jc w:val="both"/>
        <w:rPr>
          <w:rFonts w:ascii="Arial" w:hAnsi="Arial" w:cs="Arial"/>
          <w:w w:val="95"/>
          <w:lang w:val="hr-HR"/>
        </w:rPr>
      </w:pPr>
      <w:r w:rsidRPr="006B2FF8">
        <w:rPr>
          <w:rFonts w:ascii="Arial" w:hAnsi="Arial" w:cs="Arial"/>
          <w:w w:val="95"/>
          <w:lang w:val="hr-HR"/>
        </w:rPr>
        <w:t xml:space="preserve">Prioritet je jačanja ove pravosudne institucije kako bi se osigurala dosljedna primjena i provedba kako mandata tako i nadležnosti suda koji su propisani zakonom i ostalim relevantnim propisima kroz uspostavljanje </w:t>
      </w:r>
      <w:proofErr w:type="spellStart"/>
      <w:r w:rsidRPr="006B2FF8">
        <w:rPr>
          <w:rFonts w:ascii="Arial" w:hAnsi="Arial" w:cs="Arial"/>
          <w:w w:val="95"/>
          <w:lang w:val="hr-HR"/>
        </w:rPr>
        <w:t>disciplinovanog</w:t>
      </w:r>
      <w:proofErr w:type="spellEnd"/>
      <w:r w:rsidRPr="006B2FF8">
        <w:rPr>
          <w:rFonts w:ascii="Arial" w:hAnsi="Arial" w:cs="Arial"/>
          <w:w w:val="95"/>
          <w:lang w:val="hr-HR"/>
        </w:rPr>
        <w:t xml:space="preserve"> pristupa i donošenju odluka o svim aktivnostima suda  u cilju efikasnog pravosuđa u službi građana. Namjeravamo </w:t>
      </w:r>
      <w:proofErr w:type="spellStart"/>
      <w:r w:rsidRPr="006B2FF8">
        <w:rPr>
          <w:rFonts w:ascii="Arial" w:hAnsi="Arial" w:cs="Arial"/>
          <w:w w:val="95"/>
          <w:lang w:val="hr-HR"/>
        </w:rPr>
        <w:t>realizovati</w:t>
      </w:r>
      <w:proofErr w:type="spellEnd"/>
      <w:r w:rsidRPr="006B2FF8">
        <w:rPr>
          <w:rFonts w:ascii="Arial" w:hAnsi="Arial" w:cs="Arial"/>
          <w:w w:val="95"/>
          <w:lang w:val="hr-HR"/>
        </w:rPr>
        <w:t xml:space="preserve"> strateške ciljeve a samim tim i trogodišnje kroz </w:t>
      </w:r>
      <w:proofErr w:type="spellStart"/>
      <w:r w:rsidRPr="006B2FF8">
        <w:rPr>
          <w:rFonts w:ascii="Arial" w:hAnsi="Arial" w:cs="Arial"/>
          <w:w w:val="95"/>
          <w:lang w:val="hr-HR"/>
        </w:rPr>
        <w:t>definisane</w:t>
      </w:r>
      <w:proofErr w:type="spellEnd"/>
      <w:r w:rsidRPr="006B2FF8">
        <w:rPr>
          <w:rFonts w:ascii="Arial" w:hAnsi="Arial" w:cs="Arial"/>
          <w:w w:val="95"/>
          <w:lang w:val="hr-HR"/>
        </w:rPr>
        <w:t xml:space="preserve"> vizije analize unutrašnjeg i vanjskog okruženja uz optimalno </w:t>
      </w:r>
      <w:proofErr w:type="spellStart"/>
      <w:r w:rsidRPr="006B2FF8">
        <w:rPr>
          <w:rFonts w:ascii="Arial" w:hAnsi="Arial" w:cs="Arial"/>
          <w:w w:val="95"/>
          <w:lang w:val="hr-HR"/>
        </w:rPr>
        <w:t>angažovanje</w:t>
      </w:r>
      <w:proofErr w:type="spellEnd"/>
      <w:r w:rsidRPr="006B2FF8">
        <w:rPr>
          <w:rFonts w:ascii="Arial" w:hAnsi="Arial" w:cs="Arial"/>
          <w:w w:val="95"/>
          <w:lang w:val="hr-HR"/>
        </w:rPr>
        <w:t xml:space="preserve"> svih resursa i osiguranje jedinstva odnosno sinergije između zaposlenih u postizanju ciljeva , dogovora za očekivan ishod a opet sve kroz godišnje programe rada koji bi i poslužili za implementaciju strateških ciljeva dok bi godišnji izvještaji o radu suda predstavljali upravo ostvareni rezultat u okviru doprinosa realizaciji trogodišnjih a u konačnici strateških ciljeva. </w:t>
      </w:r>
    </w:p>
    <w:p w14:paraId="169BD9C2" w14:textId="77777777" w:rsidR="000A2B48" w:rsidRPr="006B2FF8" w:rsidRDefault="000A2B48" w:rsidP="000A2B48">
      <w:pPr>
        <w:spacing w:before="40" w:line="276" w:lineRule="auto"/>
        <w:jc w:val="both"/>
        <w:rPr>
          <w:rFonts w:ascii="Arial" w:hAnsi="Arial" w:cs="Arial"/>
          <w:w w:val="95"/>
          <w:lang w:val="hr-HR"/>
        </w:rPr>
      </w:pPr>
    </w:p>
    <w:p w14:paraId="73FDA105" w14:textId="26D8CE27" w:rsidR="000A2B48" w:rsidRPr="006B2FF8" w:rsidRDefault="000A2B48" w:rsidP="000A2B48">
      <w:pPr>
        <w:spacing w:before="40" w:line="276" w:lineRule="auto"/>
        <w:jc w:val="both"/>
        <w:rPr>
          <w:rFonts w:ascii="Arial" w:hAnsi="Arial" w:cs="Arial"/>
          <w:w w:val="95"/>
          <w:lang w:val="hr-HR"/>
        </w:rPr>
      </w:pPr>
      <w:r w:rsidRPr="006B2FF8">
        <w:rPr>
          <w:rFonts w:ascii="Arial" w:hAnsi="Arial" w:cs="Arial"/>
          <w:w w:val="95"/>
          <w:lang w:val="hr-HR"/>
        </w:rPr>
        <w:t>Uvažavajući gore navedeno prioriteti jesu dosljednost u postupanju , brz i efikasan odgovor na sve izazove i probleme , otvorenost za saradnju</w:t>
      </w:r>
      <w:r w:rsidR="001B50E5">
        <w:rPr>
          <w:rFonts w:ascii="Arial" w:hAnsi="Arial" w:cs="Arial"/>
          <w:w w:val="95"/>
          <w:lang w:val="hr-HR"/>
        </w:rPr>
        <w:t xml:space="preserve"> i unapređenje saradnje</w:t>
      </w:r>
      <w:r w:rsidRPr="006B2FF8">
        <w:rPr>
          <w:rFonts w:ascii="Arial" w:hAnsi="Arial" w:cs="Arial"/>
          <w:w w:val="95"/>
          <w:lang w:val="hr-HR"/>
        </w:rPr>
        <w:t xml:space="preserve"> kako sa javnošću tako i sa drugim relevantnim institucijama VSTV-om BiH , Ministarstvom Pravde kako na državnom tako i na entitetskom nivou , sa sudovima u BiH i ostalim nevladinim organizacijama, te pravilna komunikacija sa medijima i sistem ujednačenog kriznog komuniciranja tj. </w:t>
      </w:r>
      <w:proofErr w:type="spellStart"/>
      <w:r w:rsidRPr="006B2FF8">
        <w:rPr>
          <w:rFonts w:ascii="Arial" w:hAnsi="Arial" w:cs="Arial"/>
          <w:w w:val="95"/>
          <w:lang w:val="hr-HR"/>
        </w:rPr>
        <w:t>proaktivno</w:t>
      </w:r>
      <w:proofErr w:type="spellEnd"/>
      <w:r w:rsidRPr="006B2FF8">
        <w:rPr>
          <w:rFonts w:ascii="Arial" w:hAnsi="Arial" w:cs="Arial"/>
          <w:w w:val="95"/>
          <w:lang w:val="hr-HR"/>
        </w:rPr>
        <w:t xml:space="preserve"> djelovanje u medijskom prostoru uz  ažurno i korektno predstavljanje aktivnosti suda</w:t>
      </w:r>
      <w:r w:rsidR="009D4FB8">
        <w:rPr>
          <w:rFonts w:ascii="Arial" w:hAnsi="Arial" w:cs="Arial"/>
          <w:w w:val="95"/>
          <w:lang w:val="hr-HR"/>
        </w:rPr>
        <w:t xml:space="preserve">  u cilju </w:t>
      </w:r>
      <w:proofErr w:type="spellStart"/>
      <w:r w:rsidR="009D4FB8">
        <w:rPr>
          <w:rFonts w:ascii="Arial" w:hAnsi="Arial" w:cs="Arial"/>
          <w:w w:val="95"/>
          <w:lang w:val="hr-HR"/>
        </w:rPr>
        <w:t>informisanja</w:t>
      </w:r>
      <w:proofErr w:type="spellEnd"/>
      <w:r w:rsidR="009D4FB8">
        <w:rPr>
          <w:rFonts w:ascii="Arial" w:hAnsi="Arial" w:cs="Arial"/>
          <w:w w:val="95"/>
          <w:lang w:val="hr-HR"/>
        </w:rPr>
        <w:t xml:space="preserve"> javnosti i objavljivanja svih informacija i odluka posebno </w:t>
      </w:r>
      <w:proofErr w:type="spellStart"/>
      <w:r w:rsidR="009D4FB8">
        <w:rPr>
          <w:rFonts w:ascii="Arial" w:hAnsi="Arial" w:cs="Arial"/>
          <w:w w:val="95"/>
          <w:lang w:val="hr-HR"/>
        </w:rPr>
        <w:t>inetresantnih</w:t>
      </w:r>
      <w:proofErr w:type="spellEnd"/>
      <w:r w:rsidR="009D4FB8">
        <w:rPr>
          <w:rFonts w:ascii="Arial" w:hAnsi="Arial" w:cs="Arial"/>
          <w:w w:val="95"/>
          <w:lang w:val="hr-HR"/>
        </w:rPr>
        <w:t xml:space="preserve"> za javnost.</w:t>
      </w:r>
      <w:r w:rsidRPr="006B2FF8">
        <w:rPr>
          <w:rFonts w:ascii="Arial" w:hAnsi="Arial" w:cs="Arial"/>
          <w:w w:val="95"/>
          <w:lang w:val="hr-HR"/>
        </w:rPr>
        <w:t xml:space="preserve"> </w:t>
      </w:r>
    </w:p>
    <w:p w14:paraId="641729D6" w14:textId="1064DA54" w:rsidR="000A2B48" w:rsidRDefault="001B50E5" w:rsidP="000A2B48">
      <w:pPr>
        <w:spacing w:before="40" w:line="276" w:lineRule="auto"/>
        <w:jc w:val="both"/>
        <w:rPr>
          <w:rFonts w:ascii="Arial" w:hAnsi="Arial" w:cs="Arial"/>
          <w:w w:val="95"/>
          <w:lang w:val="hr-HR"/>
        </w:rPr>
      </w:pPr>
      <w:r>
        <w:rPr>
          <w:rFonts w:ascii="Arial" w:hAnsi="Arial" w:cs="Arial"/>
          <w:w w:val="95"/>
          <w:lang w:val="hr-HR"/>
        </w:rPr>
        <w:t xml:space="preserve">Kroz svoje strateške odnosno trogodišnje ciljeve , smanjenje broja </w:t>
      </w:r>
      <w:proofErr w:type="spellStart"/>
      <w:r>
        <w:rPr>
          <w:rFonts w:ascii="Arial" w:hAnsi="Arial" w:cs="Arial"/>
          <w:w w:val="95"/>
          <w:lang w:val="hr-HR"/>
        </w:rPr>
        <w:t>nerješenih</w:t>
      </w:r>
      <w:proofErr w:type="spellEnd"/>
      <w:r>
        <w:rPr>
          <w:rFonts w:ascii="Arial" w:hAnsi="Arial" w:cs="Arial"/>
          <w:w w:val="95"/>
          <w:lang w:val="hr-HR"/>
        </w:rPr>
        <w:t xml:space="preserve"> predmeta, unapređenje kvaliteta sudskih odluka , jačanje povjerenja građana u ovu </w:t>
      </w:r>
      <w:proofErr w:type="spellStart"/>
      <w:r>
        <w:rPr>
          <w:rFonts w:ascii="Arial" w:hAnsi="Arial" w:cs="Arial"/>
          <w:w w:val="95"/>
          <w:lang w:val="hr-HR"/>
        </w:rPr>
        <w:t>insitutciju</w:t>
      </w:r>
      <w:proofErr w:type="spellEnd"/>
      <w:r>
        <w:rPr>
          <w:rFonts w:ascii="Arial" w:hAnsi="Arial" w:cs="Arial"/>
          <w:w w:val="95"/>
          <w:lang w:val="hr-HR"/>
        </w:rPr>
        <w:t xml:space="preserve"> kroz objavljivanje relevantnih sudskih odluka i informacija , upravljanje procesnom disciplinom te povećanom ažurnošću i angažmanom tj.  posvećenosti na radu po </w:t>
      </w:r>
      <w:proofErr w:type="spellStart"/>
      <w:r>
        <w:rPr>
          <w:rFonts w:ascii="Arial" w:hAnsi="Arial" w:cs="Arial"/>
          <w:w w:val="95"/>
          <w:lang w:val="hr-HR"/>
        </w:rPr>
        <w:t>nerješenim</w:t>
      </w:r>
      <w:proofErr w:type="spellEnd"/>
      <w:r>
        <w:rPr>
          <w:rFonts w:ascii="Arial" w:hAnsi="Arial" w:cs="Arial"/>
          <w:w w:val="95"/>
          <w:lang w:val="hr-HR"/>
        </w:rPr>
        <w:t xml:space="preserve"> a st</w:t>
      </w:r>
      <w:r w:rsidR="00831309">
        <w:rPr>
          <w:rFonts w:ascii="Arial" w:hAnsi="Arial" w:cs="Arial"/>
          <w:w w:val="95"/>
          <w:lang w:val="hr-HR"/>
        </w:rPr>
        <w:t>a</w:t>
      </w:r>
      <w:r>
        <w:rPr>
          <w:rFonts w:ascii="Arial" w:hAnsi="Arial" w:cs="Arial"/>
          <w:w w:val="95"/>
          <w:lang w:val="hr-HR"/>
        </w:rPr>
        <w:t>rim predmetima iz plana uz maksimalno smanjenje prosječene dužine trajanja sudskih postupaka krećući se u okviru predvidivih odnosno optimalnih rokova sud će nastojati ispuniti svoju misiju.</w:t>
      </w:r>
    </w:p>
    <w:p w14:paraId="3DF3D21D" w14:textId="77777777" w:rsidR="001B50E5" w:rsidRPr="006B2FF8" w:rsidRDefault="001B50E5" w:rsidP="000A2B48">
      <w:pPr>
        <w:spacing w:before="40" w:line="276" w:lineRule="auto"/>
        <w:jc w:val="both"/>
        <w:rPr>
          <w:rFonts w:ascii="Arial" w:hAnsi="Arial" w:cs="Arial"/>
          <w:w w:val="95"/>
          <w:lang w:val="hr-HR"/>
        </w:rPr>
      </w:pPr>
    </w:p>
    <w:p w14:paraId="67ACDBAB" w14:textId="6C1424B9" w:rsidR="000A2B48" w:rsidRPr="006B2FF8" w:rsidRDefault="000A2B48" w:rsidP="000A2B48">
      <w:pPr>
        <w:spacing w:before="40" w:line="276" w:lineRule="auto"/>
        <w:jc w:val="both"/>
        <w:rPr>
          <w:rFonts w:ascii="Arial" w:hAnsi="Arial" w:cs="Arial"/>
          <w:w w:val="95"/>
          <w:lang w:val="hr-HR"/>
        </w:rPr>
      </w:pPr>
      <w:r w:rsidRPr="006B2FF8">
        <w:rPr>
          <w:rFonts w:ascii="Arial" w:hAnsi="Arial" w:cs="Arial"/>
          <w:w w:val="95"/>
          <w:lang w:val="hr-HR"/>
        </w:rPr>
        <w:t xml:space="preserve">Kao glavne slabosti Osnovni sud u </w:t>
      </w:r>
      <w:proofErr w:type="spellStart"/>
      <w:r w:rsidRPr="006B2FF8">
        <w:rPr>
          <w:rFonts w:ascii="Arial" w:hAnsi="Arial" w:cs="Arial"/>
          <w:w w:val="95"/>
          <w:lang w:val="hr-HR"/>
        </w:rPr>
        <w:t>Sokocu</w:t>
      </w:r>
      <w:proofErr w:type="spellEnd"/>
      <w:r w:rsidRPr="006B2FF8">
        <w:rPr>
          <w:rFonts w:ascii="Arial" w:hAnsi="Arial" w:cs="Arial"/>
          <w:w w:val="95"/>
          <w:lang w:val="hr-HR"/>
        </w:rPr>
        <w:t xml:space="preserve"> vidi u </w:t>
      </w:r>
      <w:proofErr w:type="spellStart"/>
      <w:r w:rsidRPr="006B2FF8">
        <w:rPr>
          <w:rFonts w:ascii="Arial" w:hAnsi="Arial" w:cs="Arial"/>
          <w:w w:val="95"/>
          <w:lang w:val="hr-HR"/>
        </w:rPr>
        <w:t>sledećem</w:t>
      </w:r>
      <w:proofErr w:type="spellEnd"/>
      <w:r w:rsidRPr="006B2FF8">
        <w:rPr>
          <w:rFonts w:ascii="Arial" w:hAnsi="Arial" w:cs="Arial"/>
          <w:w w:val="95"/>
          <w:lang w:val="hr-HR"/>
        </w:rPr>
        <w:t xml:space="preserve"> </w:t>
      </w:r>
      <w:r w:rsidR="001B50E5">
        <w:rPr>
          <w:rFonts w:ascii="Arial" w:hAnsi="Arial" w:cs="Arial"/>
          <w:w w:val="95"/>
          <w:lang w:val="hr-HR"/>
        </w:rPr>
        <w:t xml:space="preserve">nedostatak </w:t>
      </w:r>
      <w:proofErr w:type="spellStart"/>
      <w:r w:rsidR="001B50E5">
        <w:rPr>
          <w:rFonts w:ascii="Arial" w:hAnsi="Arial" w:cs="Arial"/>
          <w:w w:val="95"/>
          <w:lang w:val="hr-HR"/>
        </w:rPr>
        <w:t>sudijskog</w:t>
      </w:r>
      <w:proofErr w:type="spellEnd"/>
      <w:r w:rsidR="001B50E5">
        <w:rPr>
          <w:rFonts w:ascii="Arial" w:hAnsi="Arial" w:cs="Arial"/>
          <w:w w:val="95"/>
          <w:lang w:val="hr-HR"/>
        </w:rPr>
        <w:t xml:space="preserve"> osoblja , sporost prilikom imenovanja nosilaca pravosudnih funkcija </w:t>
      </w:r>
      <w:r w:rsidR="00A63365">
        <w:rPr>
          <w:rFonts w:ascii="Arial" w:hAnsi="Arial" w:cs="Arial"/>
          <w:w w:val="95"/>
          <w:lang w:val="hr-HR"/>
        </w:rPr>
        <w:t xml:space="preserve">, česta i nepredvidiva odsustva </w:t>
      </w:r>
      <w:proofErr w:type="spellStart"/>
      <w:r w:rsidRPr="006B2FF8">
        <w:rPr>
          <w:rFonts w:ascii="Arial" w:hAnsi="Arial" w:cs="Arial"/>
          <w:w w:val="95"/>
          <w:lang w:val="hr-HR"/>
        </w:rPr>
        <w:t>sudija</w:t>
      </w:r>
      <w:proofErr w:type="spellEnd"/>
      <w:r w:rsidRPr="006B2FF8">
        <w:rPr>
          <w:rFonts w:ascii="Arial" w:hAnsi="Arial" w:cs="Arial"/>
          <w:w w:val="95"/>
          <w:lang w:val="hr-HR"/>
        </w:rPr>
        <w:t xml:space="preserve"> zbog </w:t>
      </w:r>
      <w:r w:rsidR="00A63365">
        <w:rPr>
          <w:rFonts w:ascii="Arial" w:hAnsi="Arial" w:cs="Arial"/>
          <w:w w:val="95"/>
          <w:lang w:val="hr-HR"/>
        </w:rPr>
        <w:t>bolovanja,</w:t>
      </w:r>
      <w:r w:rsidRPr="006B2FF8">
        <w:rPr>
          <w:rFonts w:ascii="Arial" w:hAnsi="Arial" w:cs="Arial"/>
          <w:w w:val="95"/>
          <w:lang w:val="hr-HR"/>
        </w:rPr>
        <w:t xml:space="preserve"> administrativnog osoblja, pripravnika i stručnih </w:t>
      </w:r>
      <w:proofErr w:type="spellStart"/>
      <w:r w:rsidRPr="006B2FF8">
        <w:rPr>
          <w:rFonts w:ascii="Arial" w:hAnsi="Arial" w:cs="Arial"/>
          <w:w w:val="95"/>
          <w:lang w:val="hr-HR"/>
        </w:rPr>
        <w:t>saradnika</w:t>
      </w:r>
      <w:proofErr w:type="spellEnd"/>
      <w:r w:rsidR="00A63365">
        <w:rPr>
          <w:rFonts w:ascii="Arial" w:hAnsi="Arial" w:cs="Arial"/>
          <w:w w:val="95"/>
          <w:lang w:val="hr-HR"/>
        </w:rPr>
        <w:t xml:space="preserve"> zbog nedostatka </w:t>
      </w:r>
      <w:proofErr w:type="spellStart"/>
      <w:r w:rsidR="00A63365">
        <w:rPr>
          <w:rFonts w:ascii="Arial" w:hAnsi="Arial" w:cs="Arial"/>
          <w:w w:val="95"/>
          <w:lang w:val="hr-HR"/>
        </w:rPr>
        <w:t>finansijskih</w:t>
      </w:r>
      <w:proofErr w:type="spellEnd"/>
      <w:r w:rsidR="00A63365">
        <w:rPr>
          <w:rFonts w:ascii="Arial" w:hAnsi="Arial" w:cs="Arial"/>
          <w:w w:val="95"/>
          <w:lang w:val="hr-HR"/>
        </w:rPr>
        <w:t xml:space="preserve"> sredstava</w:t>
      </w:r>
      <w:r w:rsidRPr="006B2FF8">
        <w:rPr>
          <w:rFonts w:ascii="Arial" w:hAnsi="Arial" w:cs="Arial"/>
          <w:w w:val="95"/>
          <w:lang w:val="hr-HR"/>
        </w:rPr>
        <w:t xml:space="preserve"> i nedovoljna </w:t>
      </w:r>
      <w:proofErr w:type="spellStart"/>
      <w:r w:rsidRPr="006B2FF8">
        <w:rPr>
          <w:rFonts w:ascii="Arial" w:hAnsi="Arial" w:cs="Arial"/>
          <w:w w:val="95"/>
          <w:lang w:val="hr-HR"/>
        </w:rPr>
        <w:t>edukovanost</w:t>
      </w:r>
      <w:proofErr w:type="spellEnd"/>
      <w:r w:rsidRPr="006B2FF8">
        <w:rPr>
          <w:rFonts w:ascii="Arial" w:hAnsi="Arial" w:cs="Arial"/>
          <w:w w:val="95"/>
          <w:lang w:val="hr-HR"/>
        </w:rPr>
        <w:t xml:space="preserve"> istih</w:t>
      </w:r>
      <w:r w:rsidR="00831309">
        <w:rPr>
          <w:rFonts w:ascii="Arial" w:hAnsi="Arial" w:cs="Arial"/>
          <w:w w:val="95"/>
          <w:lang w:val="hr-HR"/>
        </w:rPr>
        <w:t xml:space="preserve"> u pojedinim oblastima </w:t>
      </w:r>
      <w:r w:rsidRPr="006B2FF8">
        <w:rPr>
          <w:rFonts w:ascii="Arial" w:hAnsi="Arial" w:cs="Arial"/>
          <w:w w:val="95"/>
          <w:lang w:val="hr-HR"/>
        </w:rPr>
        <w:t>zastarjelost IT opreme.</w:t>
      </w:r>
    </w:p>
    <w:p w14:paraId="6D7422A8" w14:textId="77777777" w:rsidR="000A2B48" w:rsidRPr="006B2FF8" w:rsidRDefault="000A2B48" w:rsidP="000A2B48">
      <w:pPr>
        <w:spacing w:before="40" w:line="276" w:lineRule="auto"/>
        <w:jc w:val="both"/>
        <w:rPr>
          <w:rFonts w:ascii="Arial" w:hAnsi="Arial" w:cs="Arial"/>
          <w:w w:val="95"/>
          <w:lang w:val="hr-HR"/>
        </w:rPr>
      </w:pPr>
    </w:p>
    <w:p w14:paraId="1B628AAF" w14:textId="77AF8351" w:rsidR="000A2B48" w:rsidRPr="006B2FF8" w:rsidRDefault="000A2B48" w:rsidP="000A2B48">
      <w:pPr>
        <w:spacing w:before="40" w:line="276" w:lineRule="auto"/>
        <w:jc w:val="both"/>
        <w:rPr>
          <w:rFonts w:ascii="Arial" w:hAnsi="Arial" w:cs="Arial"/>
          <w:w w:val="95"/>
          <w:lang w:val="hr-HR"/>
        </w:rPr>
      </w:pPr>
      <w:r w:rsidRPr="006B2FF8">
        <w:rPr>
          <w:rFonts w:ascii="Arial" w:hAnsi="Arial" w:cs="Arial"/>
          <w:w w:val="95"/>
          <w:lang w:val="hr-HR"/>
        </w:rPr>
        <w:t xml:space="preserve">Prijetnje koje dolaze u vidu </w:t>
      </w:r>
      <w:proofErr w:type="spellStart"/>
      <w:r w:rsidRPr="006B2FF8">
        <w:rPr>
          <w:rFonts w:ascii="Arial" w:hAnsi="Arial" w:cs="Arial"/>
          <w:w w:val="95"/>
          <w:lang w:val="hr-HR"/>
        </w:rPr>
        <w:t>spoljnih</w:t>
      </w:r>
      <w:proofErr w:type="spellEnd"/>
      <w:r w:rsidRPr="006B2FF8">
        <w:rPr>
          <w:rFonts w:ascii="Arial" w:hAnsi="Arial" w:cs="Arial"/>
          <w:w w:val="95"/>
          <w:lang w:val="hr-HR"/>
        </w:rPr>
        <w:t xml:space="preserve"> </w:t>
      </w:r>
      <w:proofErr w:type="spellStart"/>
      <w:r w:rsidRPr="006B2FF8">
        <w:rPr>
          <w:rFonts w:ascii="Arial" w:hAnsi="Arial" w:cs="Arial"/>
          <w:w w:val="95"/>
          <w:lang w:val="hr-HR"/>
        </w:rPr>
        <w:t>uticaja</w:t>
      </w:r>
      <w:proofErr w:type="spellEnd"/>
      <w:r w:rsidRPr="006B2FF8">
        <w:rPr>
          <w:rFonts w:ascii="Arial" w:hAnsi="Arial" w:cs="Arial"/>
          <w:w w:val="95"/>
          <w:lang w:val="hr-HR"/>
        </w:rPr>
        <w:t xml:space="preserve"> su u prvom redu loša i nepovoljna ekonomska situacija u </w:t>
      </w:r>
      <w:proofErr w:type="spellStart"/>
      <w:r w:rsidRPr="006B2FF8">
        <w:rPr>
          <w:rFonts w:ascii="Arial" w:hAnsi="Arial" w:cs="Arial"/>
          <w:w w:val="95"/>
          <w:lang w:val="hr-HR"/>
        </w:rPr>
        <w:t>cjeloj</w:t>
      </w:r>
      <w:proofErr w:type="spellEnd"/>
      <w:r w:rsidRPr="006B2FF8">
        <w:rPr>
          <w:rFonts w:ascii="Arial" w:hAnsi="Arial" w:cs="Arial"/>
          <w:w w:val="95"/>
          <w:lang w:val="hr-HR"/>
        </w:rPr>
        <w:t xml:space="preserve"> BiH</w:t>
      </w:r>
      <w:r w:rsidR="00831309">
        <w:rPr>
          <w:rFonts w:ascii="Arial" w:hAnsi="Arial" w:cs="Arial"/>
          <w:w w:val="95"/>
          <w:lang w:val="hr-HR"/>
        </w:rPr>
        <w:t>, nepovoljna politička situacija</w:t>
      </w:r>
      <w:r w:rsidRPr="006B2FF8">
        <w:rPr>
          <w:rFonts w:ascii="Arial" w:hAnsi="Arial" w:cs="Arial"/>
          <w:w w:val="95"/>
          <w:lang w:val="hr-HR"/>
        </w:rPr>
        <w:t xml:space="preserve"> , velika inflacija,  nezaposlenost , nerazvijena privreda, povećan stepen korupcije i kriminala, sporost u izboru i imenovanju nosilaca pravosudnih funkcija , povećan priliv komunalnih predmeta , loš priliv </w:t>
      </w:r>
      <w:proofErr w:type="spellStart"/>
      <w:r w:rsidRPr="006B2FF8">
        <w:rPr>
          <w:rFonts w:ascii="Arial" w:hAnsi="Arial" w:cs="Arial"/>
          <w:w w:val="95"/>
          <w:lang w:val="hr-HR"/>
        </w:rPr>
        <w:t>finansijskih</w:t>
      </w:r>
      <w:proofErr w:type="spellEnd"/>
      <w:r w:rsidRPr="006B2FF8">
        <w:rPr>
          <w:rFonts w:ascii="Arial" w:hAnsi="Arial" w:cs="Arial"/>
          <w:w w:val="95"/>
          <w:lang w:val="hr-HR"/>
        </w:rPr>
        <w:t xml:space="preserve"> sredstava u budžetu</w:t>
      </w:r>
      <w:r w:rsidR="00831309">
        <w:rPr>
          <w:rFonts w:ascii="Arial" w:hAnsi="Arial" w:cs="Arial"/>
          <w:w w:val="95"/>
          <w:lang w:val="hr-HR"/>
        </w:rPr>
        <w:t xml:space="preserve"> i sporost prilikom njihovog odobravanja</w:t>
      </w:r>
      <w:r w:rsidRPr="006B2FF8">
        <w:rPr>
          <w:rFonts w:ascii="Arial" w:hAnsi="Arial" w:cs="Arial"/>
          <w:w w:val="95"/>
          <w:lang w:val="hr-HR"/>
        </w:rPr>
        <w:t>.</w:t>
      </w:r>
    </w:p>
    <w:p w14:paraId="2E6F1499" w14:textId="77777777" w:rsidR="000A2B48" w:rsidRPr="006B2FF8" w:rsidRDefault="000A2B48" w:rsidP="000A2B48">
      <w:pPr>
        <w:spacing w:before="40" w:line="276" w:lineRule="auto"/>
        <w:jc w:val="both"/>
        <w:rPr>
          <w:rFonts w:ascii="Arial" w:hAnsi="Arial" w:cs="Arial"/>
          <w:w w:val="95"/>
          <w:lang w:val="hr-HR"/>
        </w:rPr>
      </w:pPr>
    </w:p>
    <w:p w14:paraId="7675EDD2" w14:textId="5EFD6E6D" w:rsidR="000A2B48" w:rsidRPr="006B2FF8" w:rsidRDefault="000A2B48" w:rsidP="000A2B48">
      <w:pPr>
        <w:spacing w:before="40" w:line="276" w:lineRule="auto"/>
        <w:jc w:val="both"/>
        <w:rPr>
          <w:rFonts w:ascii="Arial" w:hAnsi="Arial" w:cs="Arial"/>
          <w:w w:val="95"/>
          <w:lang w:val="hr-HR"/>
        </w:rPr>
      </w:pPr>
      <w:r w:rsidRPr="006B2FF8">
        <w:rPr>
          <w:rFonts w:ascii="Arial" w:hAnsi="Arial" w:cs="Arial"/>
          <w:w w:val="95"/>
          <w:lang w:val="hr-HR"/>
        </w:rPr>
        <w:t xml:space="preserve">I sa </w:t>
      </w:r>
      <w:proofErr w:type="spellStart"/>
      <w:r w:rsidRPr="006B2FF8">
        <w:rPr>
          <w:rFonts w:ascii="Arial" w:hAnsi="Arial" w:cs="Arial"/>
          <w:w w:val="95"/>
          <w:lang w:val="hr-HR"/>
        </w:rPr>
        <w:t>potencionalno</w:t>
      </w:r>
      <w:proofErr w:type="spellEnd"/>
      <w:r w:rsidRPr="006B2FF8">
        <w:rPr>
          <w:rFonts w:ascii="Arial" w:hAnsi="Arial" w:cs="Arial"/>
          <w:w w:val="95"/>
          <w:lang w:val="hr-HR"/>
        </w:rPr>
        <w:t xml:space="preserve"> nepopunjenim kapacitetima ( </w:t>
      </w:r>
      <w:proofErr w:type="spellStart"/>
      <w:r w:rsidRPr="006B2FF8">
        <w:rPr>
          <w:rFonts w:ascii="Arial" w:hAnsi="Arial" w:cs="Arial"/>
          <w:w w:val="95"/>
          <w:lang w:val="hr-HR"/>
        </w:rPr>
        <w:t>sudijskim</w:t>
      </w:r>
      <w:proofErr w:type="spellEnd"/>
      <w:r w:rsidRPr="006B2FF8">
        <w:rPr>
          <w:rFonts w:ascii="Arial" w:hAnsi="Arial" w:cs="Arial"/>
          <w:w w:val="95"/>
          <w:lang w:val="hr-HR"/>
        </w:rPr>
        <w:t xml:space="preserve">, administrativnim, </w:t>
      </w:r>
      <w:proofErr w:type="spellStart"/>
      <w:r w:rsidRPr="006B2FF8">
        <w:rPr>
          <w:rFonts w:ascii="Arial" w:hAnsi="Arial" w:cs="Arial"/>
          <w:w w:val="95"/>
          <w:lang w:val="hr-HR"/>
        </w:rPr>
        <w:t>finansijskim</w:t>
      </w:r>
      <w:proofErr w:type="spellEnd"/>
      <w:r w:rsidRPr="006B2FF8">
        <w:rPr>
          <w:rFonts w:ascii="Arial" w:hAnsi="Arial" w:cs="Arial"/>
          <w:w w:val="95"/>
          <w:lang w:val="hr-HR"/>
        </w:rPr>
        <w:t xml:space="preserve"> , tehničkim  ) planiramo dodatno </w:t>
      </w:r>
      <w:proofErr w:type="spellStart"/>
      <w:r w:rsidRPr="006B2FF8">
        <w:rPr>
          <w:rFonts w:ascii="Arial" w:hAnsi="Arial" w:cs="Arial"/>
          <w:w w:val="95"/>
          <w:lang w:val="hr-HR"/>
        </w:rPr>
        <w:t>angažovanje</w:t>
      </w:r>
      <w:proofErr w:type="spellEnd"/>
      <w:r w:rsidRPr="006B2FF8">
        <w:rPr>
          <w:rFonts w:ascii="Arial" w:hAnsi="Arial" w:cs="Arial"/>
          <w:w w:val="95"/>
          <w:lang w:val="hr-HR"/>
        </w:rPr>
        <w:t xml:space="preserve"> </w:t>
      </w:r>
      <w:proofErr w:type="spellStart"/>
      <w:r w:rsidRPr="006B2FF8">
        <w:rPr>
          <w:rFonts w:ascii="Arial" w:hAnsi="Arial" w:cs="Arial"/>
          <w:w w:val="95"/>
          <w:lang w:val="hr-HR"/>
        </w:rPr>
        <w:t>sudija</w:t>
      </w:r>
      <w:proofErr w:type="spellEnd"/>
      <w:r w:rsidRPr="006B2FF8">
        <w:rPr>
          <w:rFonts w:ascii="Arial" w:hAnsi="Arial" w:cs="Arial"/>
          <w:w w:val="95"/>
          <w:lang w:val="hr-HR"/>
        </w:rPr>
        <w:t xml:space="preserve"> i zaposlenika na rješavanju starih predmeta na svim referatim</w:t>
      </w:r>
      <w:r w:rsidR="00831309">
        <w:rPr>
          <w:rFonts w:ascii="Arial" w:hAnsi="Arial" w:cs="Arial"/>
          <w:w w:val="95"/>
          <w:lang w:val="hr-HR"/>
        </w:rPr>
        <w:t xml:space="preserve">a </w:t>
      </w:r>
      <w:proofErr w:type="spellStart"/>
      <w:r w:rsidR="00831309">
        <w:rPr>
          <w:rFonts w:ascii="Arial" w:hAnsi="Arial" w:cs="Arial"/>
          <w:w w:val="95"/>
          <w:lang w:val="hr-HR"/>
        </w:rPr>
        <w:t>posebnoi</w:t>
      </w:r>
      <w:proofErr w:type="spellEnd"/>
      <w:r w:rsidR="00831309">
        <w:rPr>
          <w:rFonts w:ascii="Arial" w:hAnsi="Arial" w:cs="Arial"/>
          <w:w w:val="95"/>
          <w:lang w:val="hr-HR"/>
        </w:rPr>
        <w:t xml:space="preserve"> prioritetno u predmetima korupcije , predmetima maloljetničke delikvencije i predmetima protiv nasilja u porodici, </w:t>
      </w:r>
      <w:proofErr w:type="spellStart"/>
      <w:r w:rsidR="00831309">
        <w:rPr>
          <w:rFonts w:ascii="Arial" w:hAnsi="Arial" w:cs="Arial"/>
          <w:w w:val="95"/>
          <w:lang w:val="hr-HR"/>
        </w:rPr>
        <w:t>takođe</w:t>
      </w:r>
      <w:proofErr w:type="spellEnd"/>
      <w:r w:rsidR="00831309">
        <w:rPr>
          <w:rFonts w:ascii="Arial" w:hAnsi="Arial" w:cs="Arial"/>
          <w:w w:val="95"/>
          <w:lang w:val="hr-HR"/>
        </w:rPr>
        <w:t xml:space="preserve"> smanjenje broja </w:t>
      </w:r>
      <w:proofErr w:type="spellStart"/>
      <w:r w:rsidR="00831309">
        <w:rPr>
          <w:rFonts w:ascii="Arial" w:hAnsi="Arial" w:cs="Arial"/>
          <w:w w:val="95"/>
          <w:lang w:val="hr-HR"/>
        </w:rPr>
        <w:t>nerješenih</w:t>
      </w:r>
      <w:proofErr w:type="spellEnd"/>
      <w:r w:rsidR="00831309">
        <w:rPr>
          <w:rFonts w:ascii="Arial" w:hAnsi="Arial" w:cs="Arial"/>
          <w:w w:val="95"/>
          <w:lang w:val="hr-HR"/>
        </w:rPr>
        <w:t xml:space="preserve"> predmeta na </w:t>
      </w:r>
      <w:r w:rsidRPr="006B2FF8">
        <w:rPr>
          <w:rFonts w:ascii="Arial" w:hAnsi="Arial" w:cs="Arial"/>
          <w:w w:val="95"/>
          <w:lang w:val="hr-HR"/>
        </w:rPr>
        <w:t xml:space="preserve"> parničnom </w:t>
      </w:r>
      <w:r w:rsidR="00831309">
        <w:rPr>
          <w:rFonts w:ascii="Arial" w:hAnsi="Arial" w:cs="Arial"/>
          <w:w w:val="95"/>
          <w:lang w:val="hr-HR"/>
        </w:rPr>
        <w:t xml:space="preserve">i izvršnom referatu a sve to </w:t>
      </w:r>
      <w:r w:rsidRPr="006B2FF8">
        <w:rPr>
          <w:rFonts w:ascii="Arial" w:hAnsi="Arial" w:cs="Arial"/>
          <w:w w:val="95"/>
          <w:lang w:val="hr-HR"/>
        </w:rPr>
        <w:t xml:space="preserve">uz kvalitetne edukacije , timski rad, dobre međuljudske odnose, veći stepen ažurnosti u radu uz spremnost i otvorenost za sve promjene koje će </w:t>
      </w:r>
      <w:proofErr w:type="spellStart"/>
      <w:r w:rsidRPr="006B2FF8">
        <w:rPr>
          <w:rFonts w:ascii="Arial" w:hAnsi="Arial" w:cs="Arial"/>
          <w:w w:val="95"/>
          <w:lang w:val="hr-HR"/>
        </w:rPr>
        <w:t>doprinjeti</w:t>
      </w:r>
      <w:proofErr w:type="spellEnd"/>
      <w:r w:rsidRPr="006B2FF8">
        <w:rPr>
          <w:rFonts w:ascii="Arial" w:hAnsi="Arial" w:cs="Arial"/>
          <w:w w:val="95"/>
          <w:lang w:val="hr-HR"/>
        </w:rPr>
        <w:t xml:space="preserve"> misiji i viziji ovog suda.</w:t>
      </w:r>
    </w:p>
    <w:p w14:paraId="253192FE" w14:textId="77777777" w:rsidR="000A2B48" w:rsidRPr="006B2FF8" w:rsidRDefault="000A2B48" w:rsidP="000A2B48">
      <w:pPr>
        <w:contextualSpacing/>
        <w:rPr>
          <w:rFonts w:ascii="Arial" w:eastAsia="Calibri" w:hAnsi="Arial" w:cs="Arial"/>
        </w:rPr>
      </w:pPr>
      <w:r w:rsidRPr="006B2FF8">
        <w:rPr>
          <w:rFonts w:ascii="Arial" w:eastAsia="Calibri" w:hAnsi="Arial" w:cs="Arial"/>
        </w:rPr>
        <w:br w:type="page"/>
      </w:r>
    </w:p>
    <w:p w14:paraId="63A3AA18" w14:textId="7AD93410" w:rsidR="00850FF6" w:rsidRPr="009336F9" w:rsidRDefault="0031411E" w:rsidP="006E6543">
      <w:pPr>
        <w:spacing w:line="276" w:lineRule="auto"/>
        <w:ind w:left="0"/>
        <w:rPr>
          <w:rFonts w:eastAsia="Calibri"/>
        </w:rPr>
      </w:pPr>
      <w:bookmarkStart w:id="9" w:name="_Toc91766455"/>
      <w:r>
        <w:lastRenderedPageBreak/>
        <w:t>4)</w:t>
      </w:r>
      <w:r>
        <w:tab/>
      </w:r>
      <w:proofErr w:type="spellStart"/>
      <w:r w:rsidR="00850FF6" w:rsidRPr="009336F9">
        <w:rPr>
          <w:rFonts w:eastAsia="Calibri"/>
        </w:rPr>
        <w:t>Analiza</w:t>
      </w:r>
      <w:proofErr w:type="spellEnd"/>
      <w:r w:rsidR="00850FF6" w:rsidRPr="009336F9">
        <w:rPr>
          <w:rFonts w:eastAsia="Calibri"/>
        </w:rPr>
        <w:t xml:space="preserve"> </w:t>
      </w:r>
      <w:proofErr w:type="spellStart"/>
      <w:r w:rsidR="00850FF6" w:rsidRPr="009336F9">
        <w:rPr>
          <w:rFonts w:eastAsia="Calibri"/>
        </w:rPr>
        <w:t>unut</w:t>
      </w:r>
      <w:r>
        <w:rPr>
          <w:rFonts w:eastAsia="Calibri"/>
        </w:rPr>
        <w:t>a</w:t>
      </w:r>
      <w:r w:rsidR="00850FF6" w:rsidRPr="009336F9">
        <w:rPr>
          <w:rFonts w:eastAsia="Calibri"/>
        </w:rPr>
        <w:t>rnjeg</w:t>
      </w:r>
      <w:proofErr w:type="spellEnd"/>
      <w:r w:rsidR="00850FF6" w:rsidRPr="009336F9">
        <w:rPr>
          <w:rFonts w:eastAsia="Calibri"/>
        </w:rPr>
        <w:t xml:space="preserve"> </w:t>
      </w:r>
      <w:proofErr w:type="spellStart"/>
      <w:r w:rsidR="00850FF6" w:rsidRPr="009336F9">
        <w:rPr>
          <w:rFonts w:eastAsia="Calibri"/>
        </w:rPr>
        <w:t>i</w:t>
      </w:r>
      <w:proofErr w:type="spellEnd"/>
      <w:r w:rsidR="00850FF6" w:rsidRPr="009336F9">
        <w:rPr>
          <w:rFonts w:eastAsia="Calibri"/>
        </w:rPr>
        <w:t xml:space="preserve"> </w:t>
      </w:r>
      <w:proofErr w:type="spellStart"/>
      <w:r w:rsidR="00850FF6" w:rsidRPr="009336F9">
        <w:rPr>
          <w:rFonts w:eastAsia="Calibri"/>
        </w:rPr>
        <w:t>vanjskog</w:t>
      </w:r>
      <w:proofErr w:type="spellEnd"/>
      <w:r w:rsidR="00850FF6" w:rsidRPr="009336F9">
        <w:rPr>
          <w:rFonts w:eastAsia="Calibri"/>
        </w:rPr>
        <w:t xml:space="preserve"> okruženja u kojem radi sud</w:t>
      </w:r>
      <w:bookmarkEnd w:id="9"/>
    </w:p>
    <w:p w14:paraId="18C1414C" w14:textId="5DEA0295" w:rsidR="00850FF6" w:rsidRDefault="00850FF6" w:rsidP="004B6F87">
      <w:pPr>
        <w:pStyle w:val="ListParagraph"/>
        <w:shd w:val="clear" w:color="auto" w:fill="FFFFFF"/>
        <w:spacing w:line="276" w:lineRule="auto"/>
        <w:ind w:left="0"/>
        <w:jc w:val="both"/>
        <w:rPr>
          <w:rFonts w:ascii="Arial" w:eastAsia="Calibri" w:hAnsi="Arial" w:cs="Arial"/>
          <w:w w:val="95"/>
          <w:sz w:val="24"/>
          <w:szCs w:val="24"/>
          <w:lang w:val="hr-HR"/>
        </w:rPr>
      </w:pPr>
    </w:p>
    <w:p w14:paraId="05625781" w14:textId="6C04E600" w:rsidR="00147DD8" w:rsidRPr="00147DD8" w:rsidRDefault="00147DD8" w:rsidP="00147DD8">
      <w:pPr>
        <w:shd w:val="clear" w:color="auto" w:fill="FFFFFF"/>
        <w:spacing w:line="276" w:lineRule="auto"/>
        <w:ind w:left="0" w:right="146"/>
        <w:jc w:val="both"/>
        <w:rPr>
          <w:rFonts w:ascii="Arial" w:eastAsia="Calibri" w:hAnsi="Arial" w:cs="Arial"/>
          <w:w w:val="95"/>
          <w:lang w:val="hr-HR"/>
        </w:rPr>
      </w:pPr>
      <w:r w:rsidRPr="00147DD8">
        <w:rPr>
          <w:rFonts w:ascii="Arial" w:eastAsia="Calibri" w:hAnsi="Arial" w:cs="Arial"/>
          <w:w w:val="95"/>
          <w:sz w:val="24"/>
          <w:szCs w:val="24"/>
          <w:lang w:val="hr-HR"/>
        </w:rPr>
        <w:t>(</w:t>
      </w:r>
      <w:r w:rsidRPr="00147DD8">
        <w:rPr>
          <w:rFonts w:ascii="Arial" w:eastAsia="Calibri" w:hAnsi="Arial" w:cs="Arial"/>
          <w:w w:val="95"/>
          <w:lang w:val="hr-HR"/>
        </w:rPr>
        <w:t>SWOT analiza ne bi treb</w:t>
      </w:r>
      <w:r>
        <w:rPr>
          <w:rFonts w:ascii="Arial" w:eastAsia="Calibri" w:hAnsi="Arial" w:cs="Arial"/>
          <w:w w:val="95"/>
          <w:lang w:val="hr-HR"/>
        </w:rPr>
        <w:t>ala biti duža od dvije stranice. ispod tabele je potrebno ukratko obrazložiti Snage/Slabosti/Prilike/Prijetnje)</w:t>
      </w:r>
    </w:p>
    <w:p w14:paraId="7571EF15" w14:textId="5FE747B7" w:rsidR="00147DD8" w:rsidRPr="009336F9" w:rsidRDefault="00147DD8" w:rsidP="004B6F87">
      <w:pPr>
        <w:pStyle w:val="ListParagraph"/>
        <w:shd w:val="clear" w:color="auto" w:fill="FFFFFF"/>
        <w:spacing w:line="276" w:lineRule="auto"/>
        <w:ind w:left="0"/>
        <w:jc w:val="both"/>
        <w:rPr>
          <w:rFonts w:ascii="Arial" w:eastAsia="Calibri" w:hAnsi="Arial" w:cs="Arial"/>
          <w:w w:val="95"/>
          <w:sz w:val="24"/>
          <w:szCs w:val="24"/>
          <w:lang w:val="hr-HR"/>
        </w:rPr>
      </w:pPr>
    </w:p>
    <w:p w14:paraId="48F2CDA3" w14:textId="11567909" w:rsidR="00850FF6" w:rsidRPr="009336F9" w:rsidRDefault="00850FF6" w:rsidP="004B6F87">
      <w:pPr>
        <w:shd w:val="clear" w:color="auto" w:fill="FFFFFF"/>
        <w:spacing w:line="276" w:lineRule="auto"/>
        <w:ind w:left="0"/>
        <w:jc w:val="both"/>
        <w:rPr>
          <w:rFonts w:ascii="Arial" w:eastAsia="Calibri" w:hAnsi="Arial" w:cs="Arial"/>
          <w:w w:val="95"/>
          <w:sz w:val="24"/>
          <w:szCs w:val="24"/>
          <w:lang w:val="hr-HR"/>
        </w:rPr>
      </w:pPr>
    </w:p>
    <w:p w14:paraId="3D6E15FA" w14:textId="77D3BADA" w:rsidR="0053565B" w:rsidRDefault="0053565B" w:rsidP="004B6F87">
      <w:pPr>
        <w:shd w:val="clear" w:color="auto" w:fill="FFFFFF"/>
        <w:spacing w:line="276" w:lineRule="auto"/>
        <w:ind w:left="0"/>
        <w:jc w:val="both"/>
        <w:rPr>
          <w:rFonts w:ascii="Arial" w:eastAsia="Calibri" w:hAnsi="Arial" w:cs="Arial"/>
          <w:w w:val="95"/>
          <w:sz w:val="24"/>
          <w:szCs w:val="24"/>
          <w:lang w:val="hr-HR"/>
        </w:rPr>
      </w:pPr>
      <w:r w:rsidRPr="009336F9">
        <w:rPr>
          <w:rFonts w:ascii="Arial" w:eastAsia="Calibri" w:hAnsi="Arial" w:cs="Arial"/>
          <w:w w:val="95"/>
          <w:sz w:val="24"/>
          <w:szCs w:val="24"/>
          <w:lang w:val="hr-HR"/>
        </w:rPr>
        <w:t xml:space="preserve">„SWOT“ analiza jedna je od najpoznatijih i osnovnih tehnika strateške analize. Riječ je o jednom od ključnih alata kod donošenja strateških odluka. Ova analiza identificira i analizira četiri aspekta, a to su: </w:t>
      </w:r>
      <w:r w:rsidRPr="009336F9">
        <w:rPr>
          <w:rFonts w:ascii="Arial" w:eastAsia="Calibri" w:hAnsi="Arial" w:cs="Arial"/>
          <w:b/>
          <w:bCs/>
          <w:w w:val="95"/>
          <w:sz w:val="24"/>
          <w:szCs w:val="24"/>
          <w:lang w:val="hr-HR"/>
        </w:rPr>
        <w:t>S</w:t>
      </w:r>
      <w:r w:rsidRPr="009336F9">
        <w:rPr>
          <w:rFonts w:ascii="Arial" w:eastAsia="Calibri" w:hAnsi="Arial" w:cs="Arial"/>
          <w:w w:val="95"/>
          <w:sz w:val="24"/>
          <w:szCs w:val="24"/>
          <w:lang w:val="hr-HR"/>
        </w:rPr>
        <w:t xml:space="preserve"> </w:t>
      </w:r>
      <w:proofErr w:type="spellStart"/>
      <w:r w:rsidRPr="009336F9">
        <w:rPr>
          <w:rFonts w:ascii="Arial" w:eastAsia="Calibri" w:hAnsi="Arial" w:cs="Arial"/>
          <w:w w:val="95"/>
          <w:sz w:val="24"/>
          <w:szCs w:val="24"/>
          <w:lang w:val="hr-HR"/>
        </w:rPr>
        <w:t>Strengths</w:t>
      </w:r>
      <w:proofErr w:type="spellEnd"/>
      <w:r w:rsidRPr="009336F9">
        <w:rPr>
          <w:rFonts w:ascii="Arial" w:eastAsia="Calibri" w:hAnsi="Arial" w:cs="Arial"/>
          <w:w w:val="95"/>
          <w:sz w:val="24"/>
          <w:szCs w:val="24"/>
          <w:lang w:val="hr-HR"/>
        </w:rPr>
        <w:t xml:space="preserve"> (Snage), </w:t>
      </w:r>
      <w:r w:rsidRPr="009336F9">
        <w:rPr>
          <w:rFonts w:ascii="Arial" w:eastAsia="Calibri" w:hAnsi="Arial" w:cs="Arial"/>
          <w:b/>
          <w:bCs/>
          <w:w w:val="95"/>
          <w:sz w:val="24"/>
          <w:szCs w:val="24"/>
          <w:lang w:val="hr-HR"/>
        </w:rPr>
        <w:t>W</w:t>
      </w:r>
      <w:r w:rsidRPr="009336F9">
        <w:rPr>
          <w:rFonts w:ascii="Arial" w:eastAsia="Calibri" w:hAnsi="Arial" w:cs="Arial"/>
          <w:w w:val="95"/>
          <w:sz w:val="24"/>
          <w:szCs w:val="24"/>
          <w:lang w:val="hr-HR"/>
        </w:rPr>
        <w:t xml:space="preserve"> </w:t>
      </w:r>
      <w:proofErr w:type="spellStart"/>
      <w:r w:rsidRPr="009336F9">
        <w:rPr>
          <w:rFonts w:ascii="Arial" w:eastAsia="Calibri" w:hAnsi="Arial" w:cs="Arial"/>
          <w:w w:val="95"/>
          <w:sz w:val="24"/>
          <w:szCs w:val="24"/>
          <w:lang w:val="hr-HR"/>
        </w:rPr>
        <w:t>Weaknesses</w:t>
      </w:r>
      <w:proofErr w:type="spellEnd"/>
      <w:r w:rsidRPr="009336F9">
        <w:rPr>
          <w:rFonts w:ascii="Arial" w:eastAsia="Calibri" w:hAnsi="Arial" w:cs="Arial"/>
          <w:w w:val="95"/>
          <w:sz w:val="24"/>
          <w:szCs w:val="24"/>
          <w:lang w:val="hr-HR"/>
        </w:rPr>
        <w:t xml:space="preserve"> (Slabosti), </w:t>
      </w:r>
      <w:r w:rsidRPr="009336F9">
        <w:rPr>
          <w:rFonts w:ascii="Arial" w:eastAsia="Calibri" w:hAnsi="Arial" w:cs="Arial"/>
          <w:b/>
          <w:bCs/>
          <w:w w:val="95"/>
          <w:sz w:val="24"/>
          <w:szCs w:val="24"/>
          <w:lang w:val="hr-HR"/>
        </w:rPr>
        <w:t>O</w:t>
      </w:r>
      <w:r w:rsidRPr="009336F9">
        <w:rPr>
          <w:rFonts w:ascii="Arial" w:eastAsia="Calibri" w:hAnsi="Arial" w:cs="Arial"/>
          <w:w w:val="95"/>
          <w:sz w:val="24"/>
          <w:szCs w:val="24"/>
          <w:lang w:val="hr-HR"/>
        </w:rPr>
        <w:t xml:space="preserve"> </w:t>
      </w:r>
      <w:proofErr w:type="spellStart"/>
      <w:r w:rsidRPr="009336F9">
        <w:rPr>
          <w:rFonts w:ascii="Arial" w:eastAsia="Calibri" w:hAnsi="Arial" w:cs="Arial"/>
          <w:w w:val="95"/>
          <w:sz w:val="24"/>
          <w:szCs w:val="24"/>
          <w:lang w:val="hr-HR"/>
        </w:rPr>
        <w:t>Opportunities</w:t>
      </w:r>
      <w:proofErr w:type="spellEnd"/>
      <w:r w:rsidRPr="009336F9">
        <w:rPr>
          <w:rFonts w:ascii="Arial" w:eastAsia="Calibri" w:hAnsi="Arial" w:cs="Arial"/>
          <w:w w:val="95"/>
          <w:sz w:val="24"/>
          <w:szCs w:val="24"/>
          <w:lang w:val="hr-HR"/>
        </w:rPr>
        <w:t xml:space="preserve"> (Prilike) i </w:t>
      </w:r>
      <w:r w:rsidRPr="009336F9">
        <w:rPr>
          <w:rFonts w:ascii="Arial" w:eastAsia="Calibri" w:hAnsi="Arial" w:cs="Arial"/>
          <w:b/>
          <w:bCs/>
          <w:w w:val="95"/>
          <w:sz w:val="24"/>
          <w:szCs w:val="24"/>
          <w:lang w:val="hr-HR"/>
        </w:rPr>
        <w:t>T</w:t>
      </w:r>
      <w:r w:rsidRPr="009336F9">
        <w:rPr>
          <w:rFonts w:ascii="Arial" w:eastAsia="Calibri" w:hAnsi="Arial" w:cs="Arial"/>
          <w:w w:val="95"/>
          <w:sz w:val="24"/>
          <w:szCs w:val="24"/>
          <w:lang w:val="hr-HR"/>
        </w:rPr>
        <w:t xml:space="preserve"> </w:t>
      </w:r>
      <w:proofErr w:type="spellStart"/>
      <w:r w:rsidRPr="009336F9">
        <w:rPr>
          <w:rFonts w:ascii="Arial" w:eastAsia="Calibri" w:hAnsi="Arial" w:cs="Arial"/>
          <w:w w:val="95"/>
          <w:sz w:val="24"/>
          <w:szCs w:val="24"/>
          <w:lang w:val="hr-HR"/>
        </w:rPr>
        <w:t>Threats</w:t>
      </w:r>
      <w:proofErr w:type="spellEnd"/>
      <w:r w:rsidRPr="009336F9">
        <w:rPr>
          <w:rFonts w:ascii="Arial" w:eastAsia="Calibri" w:hAnsi="Arial" w:cs="Arial"/>
          <w:w w:val="95"/>
          <w:sz w:val="24"/>
          <w:szCs w:val="24"/>
          <w:lang w:val="hr-HR"/>
        </w:rPr>
        <w:t xml:space="preserve"> (Prijetnje).</w:t>
      </w:r>
      <w:r w:rsidR="000639A5" w:rsidRPr="009336F9">
        <w:rPr>
          <w:rFonts w:ascii="Arial" w:eastAsia="Calibri" w:hAnsi="Arial" w:cs="Arial"/>
          <w:w w:val="95"/>
          <w:sz w:val="24"/>
          <w:szCs w:val="24"/>
          <w:lang w:val="hr-HR"/>
        </w:rPr>
        <w:t xml:space="preserve"> Promatranjem vlastitih snaga i slabosti u kombinaciji s prilikama i prijetnjama iz okruženja dolazimo do strateških saznanja kako bismo mogli poduzeti pravilne mjere i aktivnosti za postizanje željenih i drugih ciljeva.</w:t>
      </w:r>
    </w:p>
    <w:p w14:paraId="1F429D52" w14:textId="77777777" w:rsidR="0053565B" w:rsidRPr="009336F9" w:rsidRDefault="0053565B" w:rsidP="004B6F87">
      <w:pPr>
        <w:shd w:val="clear" w:color="auto" w:fill="FFFFFF"/>
        <w:spacing w:line="276" w:lineRule="auto"/>
        <w:ind w:left="0"/>
        <w:jc w:val="both"/>
        <w:rPr>
          <w:rFonts w:ascii="Arial" w:eastAsia="Calibri" w:hAnsi="Arial" w:cs="Arial"/>
          <w:w w:val="95"/>
          <w:sz w:val="24"/>
          <w:szCs w:val="24"/>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5"/>
        <w:gridCol w:w="4159"/>
        <w:gridCol w:w="4158"/>
      </w:tblGrid>
      <w:tr w:rsidR="008E4C14" w:rsidRPr="009336F9" w14:paraId="3A64C52D" w14:textId="77777777" w:rsidTr="00831309">
        <w:trPr>
          <w:trHeight w:val="670"/>
        </w:trPr>
        <w:tc>
          <w:tcPr>
            <w:tcW w:w="411" w:type="pct"/>
            <w:vMerge w:val="restart"/>
            <w:tcBorders>
              <w:right w:val="single" w:sz="4" w:space="0" w:color="auto"/>
            </w:tcBorders>
            <w:shd w:val="clear" w:color="auto" w:fill="FFC000"/>
            <w:textDirection w:val="btLr"/>
            <w:vAlign w:val="center"/>
          </w:tcPr>
          <w:p w14:paraId="25C7B591" w14:textId="44D4818D"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UNUTARNJI </w:t>
            </w:r>
            <w:r w:rsidR="00C80EA6">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76B53A2C" w14:textId="1A145C96"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SNAGE</w:t>
            </w:r>
            <w:r w:rsidR="004B6F87" w:rsidRPr="009336F9">
              <w:rPr>
                <w:rFonts w:ascii="Arial" w:eastAsia="Calibri" w:hAnsi="Arial" w:cs="Arial"/>
                <w:b/>
                <w:bCs/>
                <w:noProof/>
                <w:color w:val="FFFFFF"/>
                <w:w w:val="95"/>
                <w:sz w:val="24"/>
                <w:szCs w:val="24"/>
                <w:lang w:val="hr-HR"/>
              </w:rPr>
              <w:t xml:space="preserve"> (STRENGTHS)</w:t>
            </w:r>
          </w:p>
        </w:tc>
        <w:tc>
          <w:tcPr>
            <w:tcW w:w="2294" w:type="pct"/>
            <w:shd w:val="clear" w:color="auto" w:fill="0070C0"/>
            <w:vAlign w:val="center"/>
          </w:tcPr>
          <w:p w14:paraId="798D3CDC" w14:textId="6E0DB1FA"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SLABOSTI</w:t>
            </w:r>
            <w:r w:rsidR="009336F9" w:rsidRPr="009336F9">
              <w:rPr>
                <w:rFonts w:ascii="Arial" w:eastAsia="Calibri" w:hAnsi="Arial" w:cs="Arial"/>
                <w:b/>
                <w:bCs/>
                <w:noProof/>
                <w:color w:val="FFFFFF"/>
                <w:w w:val="95"/>
                <w:sz w:val="24"/>
                <w:szCs w:val="24"/>
                <w:lang w:val="hr-HR"/>
              </w:rPr>
              <w:t xml:space="preserve"> (WEAKNESSES)</w:t>
            </w:r>
          </w:p>
        </w:tc>
      </w:tr>
      <w:tr w:rsidR="00831309" w:rsidRPr="009336F9" w14:paraId="22994C57" w14:textId="77777777" w:rsidTr="00831309">
        <w:trPr>
          <w:trHeight w:val="1670"/>
        </w:trPr>
        <w:tc>
          <w:tcPr>
            <w:tcW w:w="411" w:type="pct"/>
            <w:vMerge/>
            <w:tcBorders>
              <w:right w:val="single" w:sz="4" w:space="0" w:color="auto"/>
            </w:tcBorders>
            <w:shd w:val="clear" w:color="auto" w:fill="FFC000"/>
            <w:textDirection w:val="btLr"/>
          </w:tcPr>
          <w:p w14:paraId="46ED0F90" w14:textId="782745B6" w:rsidR="00831309" w:rsidRPr="009336F9" w:rsidRDefault="00831309" w:rsidP="00831309">
            <w:pPr>
              <w:numPr>
                <w:ilvl w:val="0"/>
                <w:numId w:val="5"/>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353D0739" w14:textId="77777777"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Osposobljene i </w:t>
            </w:r>
            <w:proofErr w:type="spellStart"/>
            <w:r>
              <w:rPr>
                <w:rFonts w:ascii="Arial" w:eastAsia="Calibri" w:hAnsi="Arial" w:cs="Arial"/>
                <w:sz w:val="18"/>
                <w:szCs w:val="18"/>
                <w:lang w:val="bs-Latn-BA"/>
              </w:rPr>
              <w:t>edukovane</w:t>
            </w:r>
            <w:proofErr w:type="spellEnd"/>
            <w:r>
              <w:rPr>
                <w:rFonts w:ascii="Arial" w:eastAsia="Calibri" w:hAnsi="Arial" w:cs="Arial"/>
                <w:sz w:val="18"/>
                <w:szCs w:val="18"/>
                <w:lang w:val="bs-Latn-BA"/>
              </w:rPr>
              <w:t xml:space="preserve"> sudije </w:t>
            </w:r>
          </w:p>
          <w:p w14:paraId="014AD3FA" w14:textId="77777777"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Timski rad </w:t>
            </w:r>
          </w:p>
          <w:p w14:paraId="2EB2CF20" w14:textId="77777777"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Korištenje informacionih tehnologija </w:t>
            </w:r>
          </w:p>
          <w:p w14:paraId="1CC0C609" w14:textId="6E118AB8"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Dobri međuljudski odnosi </w:t>
            </w:r>
          </w:p>
          <w:p w14:paraId="320394AE" w14:textId="4F11D9A4"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Adekvatni uslovi za rad suda </w:t>
            </w:r>
          </w:p>
          <w:p w14:paraId="7AD751ED" w14:textId="1EEE4C38"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Kvalitetni interni akti </w:t>
            </w:r>
          </w:p>
          <w:p w14:paraId="2A7A0A38" w14:textId="77777777"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Korištenje internet platformi za </w:t>
            </w:r>
            <w:proofErr w:type="spellStart"/>
            <w:r>
              <w:rPr>
                <w:rFonts w:ascii="Arial" w:eastAsia="Calibri" w:hAnsi="Arial" w:cs="Arial"/>
                <w:sz w:val="18"/>
                <w:szCs w:val="18"/>
                <w:lang w:val="bs-Latn-BA"/>
              </w:rPr>
              <w:t>edukovanje</w:t>
            </w:r>
            <w:proofErr w:type="spellEnd"/>
            <w:r>
              <w:rPr>
                <w:rFonts w:ascii="Arial" w:eastAsia="Calibri" w:hAnsi="Arial" w:cs="Arial"/>
                <w:sz w:val="18"/>
                <w:szCs w:val="18"/>
                <w:lang w:val="bs-Latn-BA"/>
              </w:rPr>
              <w:t xml:space="preserve"> ostalih zaposlenih u sudu </w:t>
            </w:r>
          </w:p>
          <w:p w14:paraId="26E6D85B" w14:textId="77777777"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Redovna finansijska podrška od nadležnih institucija</w:t>
            </w:r>
          </w:p>
          <w:p w14:paraId="0106DA44" w14:textId="77777777"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Visok stepen ažurnosti u  radu </w:t>
            </w:r>
          </w:p>
          <w:p w14:paraId="7EF00B33" w14:textId="77777777"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Osposobljavanje administrativnog i </w:t>
            </w:r>
            <w:proofErr w:type="spellStart"/>
            <w:r>
              <w:rPr>
                <w:rFonts w:ascii="Arial" w:eastAsia="Calibri" w:hAnsi="Arial" w:cs="Arial"/>
                <w:sz w:val="18"/>
                <w:szCs w:val="18"/>
                <w:lang w:val="bs-Latn-BA"/>
              </w:rPr>
              <w:t>nesudačkog</w:t>
            </w:r>
            <w:proofErr w:type="spellEnd"/>
            <w:r>
              <w:rPr>
                <w:rFonts w:ascii="Arial" w:eastAsia="Calibri" w:hAnsi="Arial" w:cs="Arial"/>
                <w:sz w:val="18"/>
                <w:szCs w:val="18"/>
                <w:lang w:val="bs-Latn-BA"/>
              </w:rPr>
              <w:t xml:space="preserve"> osoblja</w:t>
            </w:r>
          </w:p>
          <w:p w14:paraId="59EA9754" w14:textId="77777777" w:rsidR="00831309" w:rsidRDefault="00831309" w:rsidP="00831309">
            <w:pPr>
              <w:jc w:val="both"/>
              <w:rPr>
                <w:rFonts w:ascii="Arial" w:eastAsia="Calibri" w:hAnsi="Arial" w:cs="Arial"/>
                <w:sz w:val="18"/>
                <w:szCs w:val="18"/>
                <w:lang w:val="bs-Latn-BA"/>
              </w:rPr>
            </w:pPr>
            <w:r>
              <w:rPr>
                <w:rFonts w:ascii="Arial" w:eastAsia="Calibri" w:hAnsi="Arial" w:cs="Arial"/>
                <w:sz w:val="18"/>
                <w:szCs w:val="18"/>
                <w:lang w:val="bs-Latn-BA"/>
              </w:rPr>
              <w:t xml:space="preserve">Kvalitetan pravilnik o unutrašnjoj organizaciji i sistematizaciji radnih mjesta </w:t>
            </w:r>
          </w:p>
          <w:p w14:paraId="0C9BDC35" w14:textId="77777777" w:rsidR="00831309" w:rsidRDefault="00831309" w:rsidP="00831309">
            <w:pPr>
              <w:pStyle w:val="ListParagraph"/>
              <w:spacing w:after="60"/>
              <w:ind w:left="360"/>
              <w:rPr>
                <w:rFonts w:ascii="Arial" w:eastAsia="Calibri" w:hAnsi="Arial" w:cs="Arial"/>
                <w:sz w:val="18"/>
                <w:szCs w:val="18"/>
                <w:lang w:val="bs-Latn-BA"/>
              </w:rPr>
            </w:pPr>
            <w:r>
              <w:rPr>
                <w:rFonts w:ascii="Arial" w:eastAsia="Calibri" w:hAnsi="Arial" w:cs="Arial"/>
                <w:sz w:val="18"/>
                <w:szCs w:val="18"/>
                <w:lang w:val="bs-Latn-BA"/>
              </w:rPr>
              <w:t>Spremnost i otvorenost za promjene Saradnja i unapređenje sa odjeljenjima sudova viših instanci</w:t>
            </w:r>
          </w:p>
          <w:p w14:paraId="3081451D" w14:textId="77777777" w:rsidR="00831309" w:rsidRDefault="00831309" w:rsidP="00831309">
            <w:pPr>
              <w:pStyle w:val="ListParagraph"/>
              <w:spacing w:after="60"/>
              <w:ind w:left="360"/>
              <w:rPr>
                <w:rFonts w:ascii="Arial" w:eastAsia="Calibri" w:hAnsi="Arial" w:cs="Arial"/>
                <w:sz w:val="18"/>
                <w:szCs w:val="18"/>
                <w:lang w:val="bs-Latn-BA"/>
              </w:rPr>
            </w:pPr>
            <w:r>
              <w:rPr>
                <w:rFonts w:ascii="Arial" w:eastAsia="Calibri" w:hAnsi="Arial" w:cs="Arial"/>
                <w:sz w:val="18"/>
                <w:szCs w:val="18"/>
                <w:lang w:val="bs-Latn-BA"/>
              </w:rPr>
              <w:t xml:space="preserve">Profesionalizam u radu </w:t>
            </w:r>
          </w:p>
          <w:p w14:paraId="7105E528" w14:textId="6CC562DE" w:rsidR="00831309" w:rsidRPr="00741F1F" w:rsidRDefault="00831309" w:rsidP="00831309">
            <w:pPr>
              <w:pStyle w:val="ListParagraph"/>
              <w:spacing w:after="60"/>
              <w:ind w:left="360"/>
              <w:rPr>
                <w:rFonts w:ascii="Arial" w:eastAsia="Calibri" w:hAnsi="Arial" w:cs="Arial"/>
                <w:noProof/>
                <w:w w:val="95"/>
                <w:lang w:val="hr-HR"/>
              </w:rPr>
            </w:pPr>
            <w:r>
              <w:rPr>
                <w:rFonts w:ascii="Arial" w:eastAsia="Calibri" w:hAnsi="Arial" w:cs="Arial"/>
                <w:sz w:val="18"/>
                <w:szCs w:val="18"/>
                <w:lang w:val="bs-Latn-BA"/>
              </w:rPr>
              <w:t xml:space="preserve">Popunjenost suda sudskim i </w:t>
            </w:r>
            <w:proofErr w:type="spellStart"/>
            <w:r>
              <w:rPr>
                <w:rFonts w:ascii="Arial" w:eastAsia="Calibri" w:hAnsi="Arial" w:cs="Arial"/>
                <w:sz w:val="18"/>
                <w:szCs w:val="18"/>
                <w:lang w:val="bs-Latn-BA"/>
              </w:rPr>
              <w:t>vansudskim</w:t>
            </w:r>
            <w:proofErr w:type="spellEnd"/>
            <w:r>
              <w:rPr>
                <w:rFonts w:ascii="Arial" w:eastAsia="Calibri" w:hAnsi="Arial" w:cs="Arial"/>
                <w:sz w:val="18"/>
                <w:szCs w:val="18"/>
                <w:lang w:val="bs-Latn-BA"/>
              </w:rPr>
              <w:t xml:space="preserve"> osobljem</w:t>
            </w:r>
          </w:p>
        </w:tc>
        <w:tc>
          <w:tcPr>
            <w:tcW w:w="2294" w:type="pct"/>
            <w:shd w:val="clear" w:color="auto" w:fill="FFFFFF"/>
          </w:tcPr>
          <w:p w14:paraId="3FA6A3C7" w14:textId="3AEE8BA4" w:rsidR="00831309" w:rsidRDefault="00831309" w:rsidP="00831309">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Nepotpuna sisstematizacija radnih mjesta </w:t>
            </w:r>
          </w:p>
          <w:p w14:paraId="30ABD0D0" w14:textId="14D161EE" w:rsidR="00831309" w:rsidRDefault="00831309" w:rsidP="00831309">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Odlaganje i odgađanje ročišta </w:t>
            </w:r>
          </w:p>
          <w:p w14:paraId="4A7694CD" w14:textId="77777777" w:rsidR="00831309" w:rsidRDefault="00831309" w:rsidP="00831309">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Nedostatak IT opreme ili zastarjelost iste </w:t>
            </w:r>
          </w:p>
          <w:p w14:paraId="42376320" w14:textId="77777777" w:rsidR="00831309" w:rsidRDefault="00831309" w:rsidP="00831309">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Nedostatak finansikih sredstava </w:t>
            </w:r>
          </w:p>
          <w:p w14:paraId="61E2969E" w14:textId="699CE39A" w:rsidR="00831309" w:rsidRDefault="00831309" w:rsidP="00831309">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Nedovoljan broj sudija za broj sudskih predmeta koji potrebno rješiti</w:t>
            </w:r>
          </w:p>
          <w:p w14:paraId="4CB91CFD" w14:textId="77777777" w:rsidR="00831309" w:rsidRDefault="00831309" w:rsidP="00831309">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Nedostatk administrativnog osoblja i nedovoljna edukovanost istih </w:t>
            </w:r>
          </w:p>
          <w:p w14:paraId="7499FDD5" w14:textId="5671281F" w:rsidR="00831309" w:rsidRDefault="00831309" w:rsidP="00831309">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Nepovoljni pozivtivno pravni propisi (česte  izmjene zakona  ili nemogućnost provođenja istih ZKP-a RS i Zakon o sudskim taksama)</w:t>
            </w:r>
          </w:p>
          <w:p w14:paraId="52ABD21C" w14:textId="50BC6A3F" w:rsidR="00831309" w:rsidRPr="00831309" w:rsidRDefault="00831309" w:rsidP="00831309">
            <w:pPr>
              <w:spacing w:after="60"/>
              <w:ind w:left="357"/>
              <w:jc w:val="both"/>
              <w:rPr>
                <w:rFonts w:ascii="Calibri" w:eastAsia="Calibri" w:hAnsi="Calibri" w:cs="Times New Roman"/>
                <w:noProof/>
                <w:sz w:val="20"/>
                <w:szCs w:val="20"/>
                <w:lang w:val="bs-Latn-BA"/>
              </w:rPr>
            </w:pPr>
            <w:r>
              <w:rPr>
                <w:rFonts w:ascii="Calibri" w:eastAsia="Calibri" w:hAnsi="Calibri" w:cs="Times New Roman"/>
                <w:noProof/>
                <w:sz w:val="20"/>
                <w:szCs w:val="20"/>
                <w:lang w:val="bs-Latn-BA"/>
              </w:rPr>
              <w:t>Znatan broj nerješenih parničnih i izvršnih predmeta</w:t>
            </w:r>
          </w:p>
          <w:p w14:paraId="46C8DB7E" w14:textId="0870E292" w:rsidR="00831309" w:rsidRPr="00741F1F" w:rsidRDefault="00831309" w:rsidP="00831309">
            <w:pPr>
              <w:pStyle w:val="ListParagraph"/>
              <w:spacing w:after="60"/>
              <w:ind w:left="360"/>
              <w:rPr>
                <w:rFonts w:ascii="Arial" w:eastAsia="Calibri" w:hAnsi="Arial" w:cs="Arial"/>
                <w:noProof/>
                <w:w w:val="95"/>
                <w:lang w:val="hr-HR"/>
              </w:rPr>
            </w:pPr>
          </w:p>
        </w:tc>
      </w:tr>
      <w:tr w:rsidR="008E4C14" w:rsidRPr="009336F9" w14:paraId="6CB88D54" w14:textId="77777777" w:rsidTr="00831309">
        <w:trPr>
          <w:trHeight w:val="608"/>
        </w:trPr>
        <w:tc>
          <w:tcPr>
            <w:tcW w:w="411" w:type="pct"/>
            <w:vMerge w:val="restart"/>
            <w:tcBorders>
              <w:right w:val="single" w:sz="4" w:space="0" w:color="auto"/>
            </w:tcBorders>
            <w:shd w:val="clear" w:color="auto" w:fill="92D050"/>
            <w:textDirection w:val="btLr"/>
            <w:vAlign w:val="center"/>
          </w:tcPr>
          <w:p w14:paraId="6E1257BB" w14:textId="68361083"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VANJSKI </w:t>
            </w:r>
            <w:r w:rsidR="00C80EA6">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328D30C4" w14:textId="19863F5B"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PRILIKE</w:t>
            </w:r>
            <w:r w:rsidR="009336F9" w:rsidRPr="009336F9">
              <w:rPr>
                <w:rFonts w:ascii="Arial" w:eastAsia="Calibri" w:hAnsi="Arial" w:cs="Arial"/>
                <w:b/>
                <w:bCs/>
                <w:noProof/>
                <w:color w:val="FFFFFF"/>
                <w:w w:val="95"/>
                <w:sz w:val="24"/>
                <w:szCs w:val="24"/>
                <w:lang w:val="hr-HR"/>
              </w:rPr>
              <w:t xml:space="preserve"> (OPPORTUNITIES)</w:t>
            </w:r>
          </w:p>
        </w:tc>
        <w:tc>
          <w:tcPr>
            <w:tcW w:w="2294" w:type="pct"/>
            <w:shd w:val="clear" w:color="auto" w:fill="0070C0"/>
            <w:vAlign w:val="center"/>
          </w:tcPr>
          <w:p w14:paraId="50BC8EA1" w14:textId="5603B0B2" w:rsidR="008E4C14" w:rsidRPr="009336F9" w:rsidRDefault="008E4C14" w:rsidP="004B6F87">
            <w:pPr>
              <w:spacing w:after="120"/>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PRIJETNJE</w:t>
            </w:r>
            <w:r w:rsidR="009336F9" w:rsidRPr="009336F9">
              <w:rPr>
                <w:rFonts w:ascii="Arial" w:eastAsia="Calibri" w:hAnsi="Arial" w:cs="Arial"/>
                <w:b/>
                <w:bCs/>
                <w:noProof/>
                <w:color w:val="FFFFFF"/>
                <w:w w:val="95"/>
                <w:sz w:val="24"/>
                <w:szCs w:val="24"/>
                <w:lang w:val="hr-HR"/>
              </w:rPr>
              <w:t xml:space="preserve"> (THREATS)</w:t>
            </w:r>
          </w:p>
        </w:tc>
      </w:tr>
      <w:tr w:rsidR="00831309" w:rsidRPr="009336F9" w14:paraId="07DEE4F3" w14:textId="77777777" w:rsidTr="00831309">
        <w:trPr>
          <w:trHeight w:val="1773"/>
        </w:trPr>
        <w:tc>
          <w:tcPr>
            <w:tcW w:w="411" w:type="pct"/>
            <w:vMerge/>
            <w:tcBorders>
              <w:right w:val="single" w:sz="4" w:space="0" w:color="auto"/>
            </w:tcBorders>
            <w:shd w:val="clear" w:color="auto" w:fill="92D050"/>
          </w:tcPr>
          <w:p w14:paraId="7F12BD5B" w14:textId="3563F064" w:rsidR="00831309" w:rsidRPr="009336F9" w:rsidRDefault="00831309" w:rsidP="00831309">
            <w:pPr>
              <w:numPr>
                <w:ilvl w:val="0"/>
                <w:numId w:val="7"/>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41D9FEBB" w14:textId="39C90CAB"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Redovno i optimalno finansiranje iz budžeta</w:t>
            </w:r>
          </w:p>
          <w:p w14:paraId="38EB4A6F" w14:textId="1D54309F"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Izmjene i dopune – postojećih Zakona </w:t>
            </w:r>
          </w:p>
          <w:p w14:paraId="6F207EFE" w14:textId="213C897E"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Unapređenje saradnje sa Vladinim i nevladinim sektorom i drugim relevantnim institucijama </w:t>
            </w:r>
          </w:p>
          <w:p w14:paraId="4CB4BB93" w14:textId="77777777"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Mogućnost korištenja donatorskih sredstava </w:t>
            </w:r>
          </w:p>
          <w:p w14:paraId="4C8CE66B" w14:textId="649A97C9"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Vertikalna i horizontalna saradnja  odnosno unapređenje saradnje  sa VSTV i ostalom pravosudnom zajednicom</w:t>
            </w:r>
          </w:p>
          <w:p w14:paraId="547085EA" w14:textId="46A818DB" w:rsidR="00831309" w:rsidRPr="00831309" w:rsidRDefault="00831309" w:rsidP="00831309">
            <w:pPr>
              <w:spacing w:after="60"/>
              <w:jc w:val="both"/>
              <w:rPr>
                <w:rFonts w:ascii="Arial" w:eastAsia="Calibri" w:hAnsi="Arial" w:cs="Arial"/>
                <w:noProof/>
                <w:sz w:val="18"/>
                <w:szCs w:val="18"/>
                <w:lang w:val="bs-Latn-BA"/>
              </w:rPr>
            </w:pPr>
            <w:r w:rsidRPr="00831309">
              <w:rPr>
                <w:rFonts w:ascii="Arial" w:eastAsia="Calibri" w:hAnsi="Arial" w:cs="Arial"/>
                <w:noProof/>
                <w:sz w:val="18"/>
                <w:szCs w:val="18"/>
                <w:lang w:val="bs-Latn-BA"/>
              </w:rPr>
              <w:t>Uspostavljanje saradnje sa medijima</w:t>
            </w:r>
          </w:p>
          <w:p w14:paraId="4C46E897" w14:textId="70CD96AE" w:rsidR="00831309" w:rsidRPr="00741F1F" w:rsidRDefault="00831309" w:rsidP="00831309">
            <w:pPr>
              <w:pStyle w:val="ListParagraph"/>
              <w:spacing w:after="60"/>
              <w:ind w:left="360"/>
              <w:rPr>
                <w:rFonts w:ascii="Arial" w:eastAsia="Calibri" w:hAnsi="Arial" w:cs="Arial"/>
                <w:noProof/>
                <w:w w:val="95"/>
                <w:lang w:val="hr-HR"/>
              </w:rPr>
            </w:pPr>
          </w:p>
        </w:tc>
        <w:tc>
          <w:tcPr>
            <w:tcW w:w="2294" w:type="pct"/>
            <w:shd w:val="clear" w:color="auto" w:fill="FFFFFF"/>
          </w:tcPr>
          <w:p w14:paraId="33138099" w14:textId="063AB909" w:rsidR="00341E6D" w:rsidRDefault="00341E6D"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Loša ekonomska situacija u BiH</w:t>
            </w:r>
          </w:p>
          <w:p w14:paraId="15D93982" w14:textId="3914420A" w:rsidR="00341E6D" w:rsidRDefault="00341E6D"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Nestabilna politička situacija u BiH</w:t>
            </w:r>
          </w:p>
          <w:p w14:paraId="32F478D5" w14:textId="0A27C73F"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Sporost u izboru i imenovanju nosilaca pravosudnih funkcija</w:t>
            </w:r>
          </w:p>
          <w:p w14:paraId="039200D5" w14:textId="7FE8CE3E" w:rsidR="00341E6D"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Povećan priliv</w:t>
            </w:r>
            <w:r w:rsidR="00341E6D">
              <w:rPr>
                <w:rFonts w:ascii="Arial" w:eastAsia="Calibri" w:hAnsi="Arial" w:cs="Arial"/>
                <w:noProof/>
                <w:sz w:val="18"/>
                <w:szCs w:val="18"/>
                <w:lang w:val="bs-Latn-BA"/>
              </w:rPr>
              <w:t xml:space="preserve"> komunalnih</w:t>
            </w:r>
            <w:r>
              <w:rPr>
                <w:rFonts w:ascii="Arial" w:eastAsia="Calibri" w:hAnsi="Arial" w:cs="Arial"/>
                <w:noProof/>
                <w:sz w:val="18"/>
                <w:szCs w:val="18"/>
                <w:lang w:val="bs-Latn-BA"/>
              </w:rPr>
              <w:t xml:space="preserve"> predmeta </w:t>
            </w:r>
            <w:r w:rsidR="00341E6D">
              <w:rPr>
                <w:rFonts w:ascii="Arial" w:eastAsia="Calibri" w:hAnsi="Arial" w:cs="Arial"/>
                <w:noProof/>
                <w:sz w:val="18"/>
                <w:szCs w:val="18"/>
                <w:lang w:val="bs-Latn-BA"/>
              </w:rPr>
              <w:t>zbog loše ekonomske situacije</w:t>
            </w:r>
          </w:p>
          <w:p w14:paraId="2307A2B6" w14:textId="77777777"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Nepovoljna Zakonska rješenja </w:t>
            </w:r>
          </w:p>
          <w:p w14:paraId="76F9EC04" w14:textId="77777777"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Loš priliv finansijskih sredstava u budžetu </w:t>
            </w:r>
          </w:p>
          <w:p w14:paraId="6CE055BA" w14:textId="77777777"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Povećan stepen korupcije </w:t>
            </w:r>
          </w:p>
          <w:p w14:paraId="7545BF92" w14:textId="2FE0FC8C" w:rsidR="00831309" w:rsidRDefault="00341E6D"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Česta p</w:t>
            </w:r>
            <w:r w:rsidR="00831309">
              <w:rPr>
                <w:rFonts w:ascii="Arial" w:eastAsia="Calibri" w:hAnsi="Arial" w:cs="Arial"/>
                <w:noProof/>
                <w:sz w:val="18"/>
                <w:szCs w:val="18"/>
                <w:lang w:val="bs-Latn-BA"/>
              </w:rPr>
              <w:t>romjena stavova sudova viših instanci</w:t>
            </w:r>
          </w:p>
          <w:p w14:paraId="0FD33FC0" w14:textId="5A3BECE3" w:rsidR="00831309"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Pogrešna percepcija građana o rezultatima rada suda </w:t>
            </w:r>
          </w:p>
          <w:p w14:paraId="47FB9DE6" w14:textId="526EFAC2" w:rsidR="009D4FB8" w:rsidRDefault="009D4FB8"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Štrajk</w:t>
            </w:r>
          </w:p>
          <w:p w14:paraId="50483165" w14:textId="77777777" w:rsidR="00341E6D" w:rsidRDefault="00831309"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Odlazak više sudija u penziju</w:t>
            </w:r>
            <w:r w:rsidR="00341E6D">
              <w:rPr>
                <w:rFonts w:ascii="Arial" w:eastAsia="Calibri" w:hAnsi="Arial" w:cs="Arial"/>
                <w:noProof/>
                <w:sz w:val="18"/>
                <w:szCs w:val="18"/>
                <w:lang w:val="bs-Latn-BA"/>
              </w:rPr>
              <w:t>/bolovanje</w:t>
            </w:r>
          </w:p>
          <w:p w14:paraId="6B7696D2" w14:textId="3472CEEB" w:rsidR="009D4FB8" w:rsidRDefault="00341E6D" w:rsidP="00831309">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lastRenderedPageBreak/>
              <w:t xml:space="preserve">Odlazak administrativnog osoblja u penziju/bolovanje , spora procedura kod zapošljavanja </w:t>
            </w:r>
            <w:r w:rsidR="00831309">
              <w:rPr>
                <w:rFonts w:ascii="Arial" w:eastAsia="Calibri" w:hAnsi="Arial" w:cs="Arial"/>
                <w:noProof/>
                <w:sz w:val="18"/>
                <w:szCs w:val="18"/>
                <w:lang w:val="bs-Latn-BA"/>
              </w:rPr>
              <w:t xml:space="preserve"> </w:t>
            </w:r>
            <w:r w:rsidR="009D4FB8">
              <w:rPr>
                <w:rFonts w:ascii="Arial" w:eastAsia="Calibri" w:hAnsi="Arial" w:cs="Arial"/>
                <w:noProof/>
                <w:sz w:val="18"/>
                <w:szCs w:val="18"/>
                <w:lang w:val="bs-Latn-BA"/>
              </w:rPr>
              <w:t xml:space="preserve">, </w:t>
            </w:r>
          </w:p>
          <w:p w14:paraId="0CF7575B" w14:textId="44521648" w:rsidR="00831309" w:rsidRPr="00741F1F" w:rsidRDefault="00831309" w:rsidP="00831309">
            <w:pPr>
              <w:pStyle w:val="ListParagraph"/>
              <w:spacing w:after="60"/>
              <w:ind w:left="360"/>
              <w:rPr>
                <w:rFonts w:ascii="Arial" w:eastAsia="Calibri" w:hAnsi="Arial" w:cs="Arial"/>
                <w:noProof/>
                <w:w w:val="95"/>
                <w:lang w:val="hr-HR"/>
              </w:rPr>
            </w:pPr>
          </w:p>
        </w:tc>
      </w:tr>
    </w:tbl>
    <w:p w14:paraId="3839C628" w14:textId="730BFBBA" w:rsidR="00850FF6" w:rsidRPr="009336F9" w:rsidRDefault="00850FF6" w:rsidP="00C80EA6">
      <w:pPr>
        <w:pStyle w:val="Heading1"/>
        <w:rPr>
          <w:sz w:val="24"/>
          <w:szCs w:val="24"/>
        </w:rPr>
      </w:pPr>
      <w:bookmarkStart w:id="10" w:name="_Toc29479786"/>
      <w:bookmarkStart w:id="11" w:name="_Toc39666948"/>
    </w:p>
    <w:p w14:paraId="1B73B417" w14:textId="077D245E" w:rsidR="00850FF6" w:rsidRPr="00A222AE" w:rsidRDefault="00C80EA6" w:rsidP="00A222AE">
      <w:pPr>
        <w:pStyle w:val="Heading1"/>
      </w:pPr>
      <w:bookmarkStart w:id="12" w:name="_Toc91766456"/>
      <w:r>
        <w:t>B. Pregled ciljeva</w:t>
      </w:r>
      <w:r w:rsidR="00850FF6" w:rsidRPr="00A222AE">
        <w:t xml:space="preserve"> i </w:t>
      </w:r>
      <w:r>
        <w:t xml:space="preserve">godišnjih </w:t>
      </w:r>
      <w:r w:rsidR="00850FF6" w:rsidRPr="00A222AE">
        <w:t>aktivnosti po strateškim</w:t>
      </w:r>
      <w:r w:rsidR="00F04805">
        <w:t xml:space="preserve"> i trogodišnjim</w:t>
      </w:r>
      <w:r w:rsidR="00850FF6" w:rsidRPr="00A222AE">
        <w:t xml:space="preserve"> ciljevima</w:t>
      </w:r>
      <w:bookmarkEnd w:id="10"/>
      <w:bookmarkEnd w:id="11"/>
      <w:bookmarkEnd w:id="12"/>
    </w:p>
    <w:p w14:paraId="40D09BBD" w14:textId="616542D3" w:rsidR="00850FF6" w:rsidRDefault="00850FF6" w:rsidP="009701D8">
      <w:pPr>
        <w:spacing w:before="40" w:line="276" w:lineRule="auto"/>
        <w:ind w:left="0"/>
        <w:jc w:val="both"/>
        <w:rPr>
          <w:rFonts w:ascii="Arial" w:hAnsi="Arial" w:cs="Arial"/>
          <w:w w:val="95"/>
          <w:sz w:val="24"/>
          <w:szCs w:val="24"/>
          <w:lang w:val="hr-HR"/>
        </w:rPr>
      </w:pPr>
    </w:p>
    <w:p w14:paraId="04C17724" w14:textId="032610C9" w:rsidR="00ED2361" w:rsidRPr="009701D8" w:rsidRDefault="00ED2361" w:rsidP="009701D8">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(Tabela </w:t>
      </w:r>
      <w:r w:rsidR="003F5AAE">
        <w:rPr>
          <w:rFonts w:ascii="Arial" w:hAnsi="Arial" w:cs="Arial"/>
          <w:w w:val="95"/>
          <w:sz w:val="24"/>
          <w:szCs w:val="24"/>
          <w:lang w:val="hr-HR"/>
        </w:rPr>
        <w:t>sadrži</w:t>
      </w:r>
      <w:r>
        <w:rPr>
          <w:rFonts w:ascii="Arial" w:hAnsi="Arial" w:cs="Arial"/>
          <w:w w:val="95"/>
          <w:sz w:val="24"/>
          <w:szCs w:val="24"/>
          <w:lang w:val="hr-HR"/>
        </w:rPr>
        <w:t xml:space="preserve"> naziv strate</w:t>
      </w:r>
      <w:r w:rsidR="00B75789">
        <w:rPr>
          <w:rFonts w:ascii="Arial" w:hAnsi="Arial" w:cs="Arial"/>
          <w:w w:val="95"/>
          <w:sz w:val="24"/>
          <w:szCs w:val="24"/>
          <w:lang w:val="hr-HR"/>
        </w:rPr>
        <w:t>ških ciljeva, trogodišnjih ciljeva i aktivnosti za plansku godinu, sa rokom izvršenja i nositeljem realizacije aktivnosti)</w:t>
      </w:r>
    </w:p>
    <w:p w14:paraId="119797A1" w14:textId="77777777" w:rsidR="005F572A" w:rsidRPr="009701D8" w:rsidRDefault="005F572A" w:rsidP="009701D8">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986"/>
        <w:gridCol w:w="2097"/>
        <w:gridCol w:w="1993"/>
        <w:gridCol w:w="997"/>
        <w:gridCol w:w="997"/>
        <w:gridCol w:w="1997"/>
      </w:tblGrid>
      <w:tr w:rsidR="00850FF6" w:rsidRPr="009336F9" w14:paraId="30BC3539" w14:textId="77777777" w:rsidTr="00906A36">
        <w:tc>
          <w:tcPr>
            <w:tcW w:w="3083" w:type="dxa"/>
            <w:gridSpan w:val="2"/>
            <w:shd w:val="clear" w:color="auto" w:fill="8EAADB"/>
          </w:tcPr>
          <w:p w14:paraId="1DF38325" w14:textId="77777777" w:rsidR="00850FF6" w:rsidRPr="009336F9" w:rsidRDefault="00850FF6"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5984" w:type="dxa"/>
            <w:gridSpan w:val="4"/>
            <w:shd w:val="clear" w:color="auto" w:fill="8EAADB"/>
            <w:vAlign w:val="center"/>
          </w:tcPr>
          <w:p w14:paraId="21FAE1FC" w14:textId="7F18A120" w:rsidR="00850FF6" w:rsidRPr="009336F9" w:rsidRDefault="00BC2216" w:rsidP="004B6F87">
            <w:pPr>
              <w:spacing w:line="276" w:lineRule="auto"/>
              <w:jc w:val="both"/>
              <w:rPr>
                <w:rFonts w:ascii="Arial" w:eastAsia="Calibri" w:hAnsi="Arial" w:cs="Arial"/>
                <w:b/>
                <w:i/>
                <w:w w:val="95"/>
                <w:lang w:val="hr-HR"/>
              </w:rPr>
            </w:pPr>
            <w:r>
              <w:rPr>
                <w:rFonts w:ascii="Arial" w:eastAsia="Calibri" w:hAnsi="Arial" w:cs="Arial"/>
                <w:b/>
                <w:i/>
                <w:w w:val="95"/>
                <w:lang w:val="hr-HR"/>
              </w:rPr>
              <w:t>UNAPREĐENJE EFIKASNOSTI RADA SUDA</w:t>
            </w:r>
          </w:p>
        </w:tc>
      </w:tr>
      <w:tr w:rsidR="00850FF6" w:rsidRPr="009336F9" w14:paraId="3035F2F6" w14:textId="77777777" w:rsidTr="00906A36">
        <w:tc>
          <w:tcPr>
            <w:tcW w:w="3083" w:type="dxa"/>
            <w:gridSpan w:val="2"/>
            <w:shd w:val="clear" w:color="auto" w:fill="8EAADB"/>
          </w:tcPr>
          <w:p w14:paraId="65A6E071" w14:textId="77777777" w:rsidR="00882F22" w:rsidRPr="009336F9" w:rsidRDefault="00850FF6"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1.1.</w:t>
            </w:r>
          </w:p>
          <w:p w14:paraId="3F5299C8" w14:textId="78E78A05" w:rsidR="007C76A5" w:rsidRPr="009336F9" w:rsidRDefault="007C76A5" w:rsidP="004B6F87">
            <w:pPr>
              <w:spacing w:line="276" w:lineRule="auto"/>
              <w:jc w:val="both"/>
              <w:rPr>
                <w:rFonts w:ascii="Arial" w:eastAsia="Calibri" w:hAnsi="Arial" w:cs="Arial"/>
                <w:b/>
                <w:w w:val="95"/>
                <w:lang w:val="hr-HR"/>
              </w:rPr>
            </w:pPr>
          </w:p>
        </w:tc>
        <w:tc>
          <w:tcPr>
            <w:tcW w:w="5984" w:type="dxa"/>
            <w:gridSpan w:val="4"/>
            <w:shd w:val="clear" w:color="auto" w:fill="8EAADB"/>
            <w:vAlign w:val="center"/>
          </w:tcPr>
          <w:p w14:paraId="5EE271D5" w14:textId="2B3361B4" w:rsidR="00882F22" w:rsidRPr="009336F9" w:rsidRDefault="00BC2216" w:rsidP="004B6F87">
            <w:pPr>
              <w:spacing w:line="276" w:lineRule="auto"/>
              <w:jc w:val="both"/>
              <w:rPr>
                <w:rFonts w:ascii="Arial" w:eastAsia="Calibri" w:hAnsi="Arial" w:cs="Arial"/>
                <w:bCs/>
                <w:i/>
                <w:w w:val="95"/>
                <w:lang w:val="hr-HR"/>
              </w:rPr>
            </w:pPr>
            <w:r>
              <w:rPr>
                <w:rFonts w:ascii="Arial" w:eastAsia="Calibri" w:hAnsi="Arial" w:cs="Arial"/>
                <w:bCs/>
                <w:i/>
                <w:w w:val="95"/>
                <w:lang w:val="hr-HR"/>
              </w:rPr>
              <w:t xml:space="preserve">Smanjenje broja </w:t>
            </w:r>
            <w:proofErr w:type="spellStart"/>
            <w:r>
              <w:rPr>
                <w:rFonts w:ascii="Arial" w:eastAsia="Calibri" w:hAnsi="Arial" w:cs="Arial"/>
                <w:bCs/>
                <w:i/>
                <w:w w:val="95"/>
                <w:lang w:val="hr-HR"/>
              </w:rPr>
              <w:t>nerješenih</w:t>
            </w:r>
            <w:proofErr w:type="spellEnd"/>
            <w:r>
              <w:rPr>
                <w:rFonts w:ascii="Arial" w:eastAsia="Calibri" w:hAnsi="Arial" w:cs="Arial"/>
                <w:bCs/>
                <w:i/>
                <w:w w:val="95"/>
                <w:lang w:val="hr-HR"/>
              </w:rPr>
              <w:t xml:space="preserve"> predmeta približno prilivu predmeta</w:t>
            </w:r>
          </w:p>
        </w:tc>
      </w:tr>
      <w:tr w:rsidR="00850FF6" w:rsidRPr="009336F9" w14:paraId="58E2FF4D" w14:textId="77777777" w:rsidTr="00906A36">
        <w:tc>
          <w:tcPr>
            <w:tcW w:w="3083" w:type="dxa"/>
            <w:gridSpan w:val="2"/>
            <w:vMerge w:val="restart"/>
            <w:shd w:val="clear" w:color="auto" w:fill="8EAADB"/>
          </w:tcPr>
          <w:p w14:paraId="20B6A781" w14:textId="77777777" w:rsidR="00850FF6" w:rsidRPr="009336F9" w:rsidRDefault="00850FF6" w:rsidP="004B6F87">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5984" w:type="dxa"/>
            <w:gridSpan w:val="4"/>
            <w:shd w:val="clear" w:color="auto" w:fill="8EAADB"/>
            <w:vAlign w:val="center"/>
          </w:tcPr>
          <w:p w14:paraId="1A44B511"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850FF6" w:rsidRPr="009336F9" w14:paraId="1D4F7F4C" w14:textId="77777777" w:rsidTr="00906A36">
        <w:tc>
          <w:tcPr>
            <w:tcW w:w="3083" w:type="dxa"/>
            <w:gridSpan w:val="2"/>
            <w:vMerge/>
            <w:shd w:val="clear" w:color="auto" w:fill="8EAADB"/>
          </w:tcPr>
          <w:p w14:paraId="17691AAC" w14:textId="77777777" w:rsidR="00850FF6" w:rsidRPr="009336F9" w:rsidRDefault="00850FF6" w:rsidP="004B6F87">
            <w:pPr>
              <w:spacing w:line="276" w:lineRule="auto"/>
              <w:jc w:val="both"/>
              <w:rPr>
                <w:rFonts w:ascii="Arial" w:eastAsia="Calibri" w:hAnsi="Arial" w:cs="Arial"/>
                <w:w w:val="95"/>
                <w:lang w:val="hr-HR"/>
              </w:rPr>
            </w:pPr>
          </w:p>
        </w:tc>
        <w:tc>
          <w:tcPr>
            <w:tcW w:w="1993" w:type="dxa"/>
            <w:shd w:val="clear" w:color="auto" w:fill="D9E2F3"/>
            <w:vAlign w:val="center"/>
          </w:tcPr>
          <w:p w14:paraId="3630E8F7" w14:textId="497197DB" w:rsidR="00850FF6" w:rsidRPr="009336F9" w:rsidRDefault="00850FF6" w:rsidP="004B6F87">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BC2216">
              <w:rPr>
                <w:rFonts w:ascii="Arial" w:eastAsia="Calibri" w:hAnsi="Arial" w:cs="Arial"/>
                <w:w w:val="95"/>
                <w:lang w:val="hr-HR"/>
              </w:rPr>
              <w:t>5</w:t>
            </w:r>
            <w:r w:rsidRPr="009336F9">
              <w:rPr>
                <w:rFonts w:ascii="Arial" w:eastAsia="Calibri" w:hAnsi="Arial" w:cs="Arial"/>
                <w:w w:val="95"/>
                <w:lang w:val="hr-HR"/>
              </w:rPr>
              <w:t xml:space="preserve"> (n)</w:t>
            </w:r>
          </w:p>
        </w:tc>
        <w:tc>
          <w:tcPr>
            <w:tcW w:w="1994" w:type="dxa"/>
            <w:gridSpan w:val="2"/>
            <w:shd w:val="clear" w:color="auto" w:fill="D9E2F3"/>
            <w:vAlign w:val="center"/>
          </w:tcPr>
          <w:p w14:paraId="0D661337" w14:textId="6BACEDEB" w:rsidR="00850FF6" w:rsidRPr="009336F9" w:rsidRDefault="00850FF6" w:rsidP="00BC221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BC2216">
              <w:rPr>
                <w:rFonts w:ascii="Arial" w:eastAsia="Calibri" w:hAnsi="Arial" w:cs="Arial"/>
                <w:w w:val="95"/>
                <w:lang w:val="hr-HR"/>
              </w:rPr>
              <w:t>6</w:t>
            </w:r>
            <w:r w:rsidRPr="009336F9">
              <w:rPr>
                <w:rFonts w:ascii="Arial" w:eastAsia="Calibri" w:hAnsi="Arial" w:cs="Arial"/>
                <w:w w:val="95"/>
                <w:lang w:val="hr-HR"/>
              </w:rPr>
              <w:t xml:space="preserve"> (n+1)</w:t>
            </w:r>
          </w:p>
        </w:tc>
        <w:tc>
          <w:tcPr>
            <w:tcW w:w="1997" w:type="dxa"/>
            <w:shd w:val="clear" w:color="auto" w:fill="D9E2F3"/>
            <w:vAlign w:val="center"/>
          </w:tcPr>
          <w:p w14:paraId="1FFBE366" w14:textId="48AB0257" w:rsidR="00850FF6" w:rsidRPr="009336F9" w:rsidRDefault="00850FF6" w:rsidP="00BC221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BC2216">
              <w:rPr>
                <w:rFonts w:ascii="Arial" w:eastAsia="Calibri" w:hAnsi="Arial" w:cs="Arial"/>
                <w:w w:val="95"/>
                <w:lang w:val="hr-HR"/>
              </w:rPr>
              <w:t>7</w:t>
            </w:r>
            <w:r w:rsidRPr="009336F9">
              <w:rPr>
                <w:rFonts w:ascii="Arial" w:eastAsia="Calibri" w:hAnsi="Arial" w:cs="Arial"/>
                <w:w w:val="95"/>
                <w:lang w:val="hr-HR"/>
              </w:rPr>
              <w:t xml:space="preserve"> (n+2)</w:t>
            </w:r>
          </w:p>
        </w:tc>
      </w:tr>
      <w:tr w:rsidR="00850FF6" w:rsidRPr="009336F9" w14:paraId="4DEBB218" w14:textId="77777777" w:rsidTr="00906A36">
        <w:tc>
          <w:tcPr>
            <w:tcW w:w="3083" w:type="dxa"/>
            <w:gridSpan w:val="2"/>
          </w:tcPr>
          <w:p w14:paraId="0DD345C7" w14:textId="56704143" w:rsidR="00BC2216" w:rsidRPr="00BC2216" w:rsidRDefault="00BC2216" w:rsidP="004B6F87">
            <w:pPr>
              <w:spacing w:line="276" w:lineRule="auto"/>
              <w:rPr>
                <w:rFonts w:ascii="Arial" w:eastAsia="Calibri" w:hAnsi="Arial" w:cs="Arial"/>
                <w:w w:val="95"/>
                <w:sz w:val="18"/>
                <w:szCs w:val="18"/>
                <w:lang w:val="hr-HR"/>
              </w:rPr>
            </w:pPr>
            <w:r w:rsidRPr="00BC2216">
              <w:rPr>
                <w:rFonts w:ascii="Arial" w:eastAsia="Calibri" w:hAnsi="Arial" w:cs="Arial"/>
                <w:w w:val="95"/>
                <w:sz w:val="18"/>
                <w:szCs w:val="18"/>
                <w:lang w:val="hr-HR"/>
              </w:rPr>
              <w:t xml:space="preserve">Broj predmeta </w:t>
            </w:r>
            <w:proofErr w:type="spellStart"/>
            <w:r>
              <w:rPr>
                <w:rFonts w:ascii="Arial" w:eastAsia="Calibri" w:hAnsi="Arial" w:cs="Arial"/>
                <w:w w:val="95"/>
                <w:sz w:val="18"/>
                <w:szCs w:val="18"/>
                <w:lang w:val="hr-HR"/>
              </w:rPr>
              <w:t>rješenih</w:t>
            </w:r>
            <w:proofErr w:type="spellEnd"/>
            <w:r>
              <w:rPr>
                <w:rFonts w:ascii="Arial" w:eastAsia="Calibri" w:hAnsi="Arial" w:cs="Arial"/>
                <w:w w:val="95"/>
                <w:sz w:val="18"/>
                <w:szCs w:val="18"/>
                <w:lang w:val="hr-HR"/>
              </w:rPr>
              <w:t xml:space="preserve"> u okviru predvidivog roka</w:t>
            </w:r>
          </w:p>
        </w:tc>
        <w:tc>
          <w:tcPr>
            <w:tcW w:w="1993" w:type="dxa"/>
            <w:vAlign w:val="center"/>
          </w:tcPr>
          <w:p w14:paraId="7D289B7C" w14:textId="0E412DD6" w:rsidR="00850FF6" w:rsidRPr="00BC2216" w:rsidRDefault="00BC2216" w:rsidP="004B6F87">
            <w:pPr>
              <w:spacing w:line="276" w:lineRule="auto"/>
              <w:jc w:val="center"/>
              <w:rPr>
                <w:rFonts w:ascii="Arial" w:eastAsia="Calibri" w:hAnsi="Arial" w:cs="Arial"/>
                <w:w w:val="95"/>
                <w:sz w:val="18"/>
                <w:szCs w:val="18"/>
                <w:lang w:val="hr-HR"/>
              </w:rPr>
            </w:pPr>
            <w:r w:rsidRPr="00BC2216">
              <w:rPr>
                <w:rFonts w:ascii="Arial" w:eastAsia="Calibri" w:hAnsi="Arial" w:cs="Arial"/>
                <w:w w:val="95"/>
                <w:sz w:val="18"/>
                <w:szCs w:val="18"/>
                <w:lang w:val="hr-HR"/>
              </w:rPr>
              <w:t>75 %</w:t>
            </w:r>
          </w:p>
        </w:tc>
        <w:tc>
          <w:tcPr>
            <w:tcW w:w="1994" w:type="dxa"/>
            <w:gridSpan w:val="2"/>
            <w:vAlign w:val="center"/>
          </w:tcPr>
          <w:p w14:paraId="19E1ED18" w14:textId="1455429E" w:rsidR="00850FF6" w:rsidRPr="00BC2216" w:rsidRDefault="00BC2216" w:rsidP="004B6F87">
            <w:pPr>
              <w:spacing w:line="276" w:lineRule="auto"/>
              <w:jc w:val="center"/>
              <w:rPr>
                <w:rFonts w:ascii="Arial" w:eastAsia="Calibri" w:hAnsi="Arial" w:cs="Arial"/>
                <w:w w:val="95"/>
                <w:sz w:val="18"/>
                <w:szCs w:val="18"/>
                <w:lang w:val="hr-HR"/>
              </w:rPr>
            </w:pPr>
            <w:r w:rsidRPr="00BC2216">
              <w:rPr>
                <w:rFonts w:ascii="Arial" w:eastAsia="Calibri" w:hAnsi="Arial" w:cs="Arial"/>
                <w:w w:val="95"/>
                <w:sz w:val="18"/>
                <w:szCs w:val="18"/>
                <w:lang w:val="hr-HR"/>
              </w:rPr>
              <w:t>77 %</w:t>
            </w:r>
          </w:p>
        </w:tc>
        <w:tc>
          <w:tcPr>
            <w:tcW w:w="1997" w:type="dxa"/>
            <w:vAlign w:val="center"/>
          </w:tcPr>
          <w:p w14:paraId="0B516DBD" w14:textId="7059654C" w:rsidR="00BC2216" w:rsidRPr="00BC2216" w:rsidRDefault="00BC2216" w:rsidP="004B6F87">
            <w:pPr>
              <w:spacing w:line="276" w:lineRule="auto"/>
              <w:jc w:val="center"/>
              <w:rPr>
                <w:rFonts w:ascii="Arial" w:eastAsia="Calibri" w:hAnsi="Arial" w:cs="Arial"/>
                <w:w w:val="95"/>
                <w:sz w:val="18"/>
                <w:szCs w:val="18"/>
                <w:lang w:val="hr-HR"/>
              </w:rPr>
            </w:pPr>
            <w:r w:rsidRPr="00BC2216">
              <w:rPr>
                <w:rFonts w:ascii="Arial" w:eastAsia="Calibri" w:hAnsi="Arial" w:cs="Arial"/>
                <w:w w:val="95"/>
                <w:sz w:val="18"/>
                <w:szCs w:val="18"/>
                <w:lang w:val="hr-HR"/>
              </w:rPr>
              <w:t>79 %</w:t>
            </w:r>
          </w:p>
        </w:tc>
      </w:tr>
      <w:tr w:rsidR="00BC2216" w:rsidRPr="009336F9" w14:paraId="29487053" w14:textId="77777777" w:rsidTr="00906A36">
        <w:tc>
          <w:tcPr>
            <w:tcW w:w="3083" w:type="dxa"/>
            <w:gridSpan w:val="2"/>
          </w:tcPr>
          <w:p w14:paraId="4279AFB7" w14:textId="63FD130B" w:rsidR="00BC2216" w:rsidRPr="00BC2216" w:rsidRDefault="00BC2216" w:rsidP="004B6F87">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Broj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w:t>
            </w:r>
            <w:proofErr w:type="spellStart"/>
            <w:r>
              <w:rPr>
                <w:rFonts w:ascii="Arial" w:eastAsia="Calibri" w:hAnsi="Arial" w:cs="Arial"/>
                <w:w w:val="95"/>
                <w:sz w:val="18"/>
                <w:szCs w:val="18"/>
                <w:lang w:val="hr-HR"/>
              </w:rPr>
              <w:t>angažovanih</w:t>
            </w:r>
            <w:proofErr w:type="spellEnd"/>
            <w:r>
              <w:rPr>
                <w:rFonts w:ascii="Arial" w:eastAsia="Calibri" w:hAnsi="Arial" w:cs="Arial"/>
                <w:w w:val="95"/>
                <w:sz w:val="18"/>
                <w:szCs w:val="18"/>
                <w:lang w:val="hr-HR"/>
              </w:rPr>
              <w:t xml:space="preserve"> na rješavanju predmeta sukladno prilivu</w:t>
            </w:r>
          </w:p>
        </w:tc>
        <w:tc>
          <w:tcPr>
            <w:tcW w:w="1993" w:type="dxa"/>
            <w:vAlign w:val="center"/>
          </w:tcPr>
          <w:p w14:paraId="5156E768" w14:textId="1BBB098F" w:rsidR="00BC2216" w:rsidRPr="00BC2216" w:rsidRDefault="00BC2216" w:rsidP="009D4FB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r w:rsidR="009D4FB8">
              <w:rPr>
                <w:rFonts w:ascii="Arial" w:eastAsia="Calibri" w:hAnsi="Arial" w:cs="Arial"/>
                <w:w w:val="95"/>
                <w:sz w:val="18"/>
                <w:szCs w:val="18"/>
                <w:lang w:val="hr-HR"/>
              </w:rPr>
              <w:t>3</w:t>
            </w:r>
          </w:p>
        </w:tc>
        <w:tc>
          <w:tcPr>
            <w:tcW w:w="1994" w:type="dxa"/>
            <w:gridSpan w:val="2"/>
            <w:vAlign w:val="center"/>
          </w:tcPr>
          <w:p w14:paraId="0DF85827" w14:textId="7AD90FD0" w:rsidR="00BC2216" w:rsidRPr="00BC2216" w:rsidRDefault="00BC2216" w:rsidP="009D4FB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r w:rsidR="009D4FB8">
              <w:rPr>
                <w:rFonts w:ascii="Arial" w:eastAsia="Calibri" w:hAnsi="Arial" w:cs="Arial"/>
                <w:w w:val="95"/>
                <w:sz w:val="18"/>
                <w:szCs w:val="18"/>
                <w:lang w:val="hr-HR"/>
              </w:rPr>
              <w:t>4</w:t>
            </w:r>
          </w:p>
        </w:tc>
        <w:tc>
          <w:tcPr>
            <w:tcW w:w="1997" w:type="dxa"/>
            <w:vAlign w:val="center"/>
          </w:tcPr>
          <w:p w14:paraId="0B5A7BB4" w14:textId="5A2BA39B" w:rsidR="00BC2216" w:rsidRPr="00BC2216" w:rsidRDefault="00BC2216" w:rsidP="004B6F87">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15</w:t>
            </w:r>
          </w:p>
        </w:tc>
      </w:tr>
      <w:tr w:rsidR="00850FF6" w:rsidRPr="009336F9" w14:paraId="353D32DC" w14:textId="77777777" w:rsidTr="00906A36">
        <w:tc>
          <w:tcPr>
            <w:tcW w:w="986" w:type="dxa"/>
            <w:shd w:val="clear" w:color="auto" w:fill="D9E2F3"/>
          </w:tcPr>
          <w:p w14:paraId="34B357EB"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97" w:type="dxa"/>
            <w:shd w:val="clear" w:color="auto" w:fill="D9E2F3"/>
          </w:tcPr>
          <w:p w14:paraId="5F40A82A" w14:textId="11C44874"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sidR="00BC2216">
              <w:rPr>
                <w:rFonts w:ascii="Arial" w:eastAsia="Calibri" w:hAnsi="Arial" w:cs="Arial"/>
                <w:b/>
                <w:w w:val="95"/>
                <w:lang w:val="hr-HR"/>
              </w:rPr>
              <w:t>2025</w:t>
            </w:r>
            <w:r w:rsidRPr="009336F9">
              <w:rPr>
                <w:rFonts w:ascii="Arial" w:eastAsia="Calibri" w:hAnsi="Arial" w:cs="Arial"/>
                <w:b/>
                <w:w w:val="95"/>
                <w:lang w:val="hr-HR"/>
              </w:rPr>
              <w:t>. godinu</w:t>
            </w:r>
          </w:p>
        </w:tc>
        <w:tc>
          <w:tcPr>
            <w:tcW w:w="2990" w:type="dxa"/>
            <w:gridSpan w:val="2"/>
            <w:shd w:val="clear" w:color="auto" w:fill="D9E2F3"/>
          </w:tcPr>
          <w:p w14:paraId="4E802C46"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262F4B2E" w14:textId="47B3F5D5" w:rsidR="00850FF6" w:rsidRPr="009336F9" w:rsidRDefault="00C1750D" w:rsidP="00906A36">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sidR="00906A36">
              <w:rPr>
                <w:rFonts w:ascii="Arial" w:eastAsia="Calibri" w:hAnsi="Arial" w:cs="Arial"/>
                <w:w w:val="95"/>
                <w:lang w:val="hr-HR"/>
              </w:rPr>
              <w:t>5</w:t>
            </w:r>
            <w:r w:rsidR="00850FF6" w:rsidRPr="009336F9">
              <w:rPr>
                <w:rFonts w:ascii="Arial" w:eastAsia="Calibri" w:hAnsi="Arial" w:cs="Arial"/>
                <w:w w:val="95"/>
                <w:lang w:val="hr-HR"/>
              </w:rPr>
              <w:t>. godini)</w:t>
            </w:r>
          </w:p>
        </w:tc>
        <w:tc>
          <w:tcPr>
            <w:tcW w:w="2994" w:type="dxa"/>
            <w:gridSpan w:val="2"/>
            <w:shd w:val="clear" w:color="auto" w:fill="D9E2F3"/>
          </w:tcPr>
          <w:p w14:paraId="7F63DDB4" w14:textId="3235402D"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Nosi</w:t>
            </w:r>
            <w:r w:rsidR="007C76A5" w:rsidRPr="009336F9">
              <w:rPr>
                <w:rFonts w:ascii="Arial" w:eastAsia="Calibri" w:hAnsi="Arial" w:cs="Arial"/>
                <w:b/>
                <w:w w:val="95"/>
                <w:lang w:val="hr-HR"/>
              </w:rPr>
              <w:t>telj</w:t>
            </w:r>
            <w:r w:rsidRPr="009336F9">
              <w:rPr>
                <w:rFonts w:ascii="Arial" w:eastAsia="Calibri" w:hAnsi="Arial" w:cs="Arial"/>
                <w:b/>
                <w:w w:val="95"/>
                <w:lang w:val="hr-HR"/>
              </w:rPr>
              <w:t xml:space="preserve"> </w:t>
            </w:r>
            <w:r w:rsidRPr="009336F9">
              <w:rPr>
                <w:rFonts w:ascii="Arial" w:eastAsia="Calibri" w:hAnsi="Arial" w:cs="Arial"/>
                <w:w w:val="95"/>
                <w:lang w:val="hr-HR"/>
              </w:rPr>
              <w:t>(najmanji organizaci</w:t>
            </w:r>
            <w:r w:rsidR="007C76A5" w:rsidRPr="009336F9">
              <w:rPr>
                <w:rFonts w:ascii="Arial" w:eastAsia="Calibri" w:hAnsi="Arial" w:cs="Arial"/>
                <w:w w:val="95"/>
                <w:lang w:val="hr-HR"/>
              </w:rPr>
              <w:t>jski</w:t>
            </w:r>
            <w:r w:rsidRPr="009336F9">
              <w:rPr>
                <w:rFonts w:ascii="Arial" w:eastAsia="Calibri" w:hAnsi="Arial" w:cs="Arial"/>
                <w:w w:val="95"/>
                <w:lang w:val="hr-HR"/>
              </w:rPr>
              <w:t xml:space="preserve"> dio)</w:t>
            </w:r>
          </w:p>
        </w:tc>
      </w:tr>
      <w:tr w:rsidR="00850FF6" w:rsidRPr="009336F9" w14:paraId="220830E4" w14:textId="77777777" w:rsidTr="00906A36">
        <w:tc>
          <w:tcPr>
            <w:tcW w:w="986" w:type="dxa"/>
            <w:vAlign w:val="center"/>
          </w:tcPr>
          <w:p w14:paraId="07D4EE21" w14:textId="7712EF50" w:rsidR="00850FF6" w:rsidRPr="00906A36" w:rsidRDefault="00906A36" w:rsidP="00906A3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97" w:type="dxa"/>
            <w:vAlign w:val="center"/>
          </w:tcPr>
          <w:p w14:paraId="775012E2" w14:textId="05D1F60C" w:rsidR="00850FF6" w:rsidRDefault="00906A36" w:rsidP="004B6F87">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Izvještavanje o procentu/</w:t>
            </w:r>
            <w:proofErr w:type="spellStart"/>
            <w:r>
              <w:rPr>
                <w:rFonts w:ascii="Arial" w:eastAsia="Calibri" w:hAnsi="Arial" w:cs="Arial"/>
                <w:w w:val="95"/>
                <w:sz w:val="18"/>
                <w:szCs w:val="18"/>
                <w:lang w:val="hr-HR"/>
              </w:rPr>
              <w:t>brojunerješenih</w:t>
            </w:r>
            <w:proofErr w:type="spellEnd"/>
            <w:r>
              <w:rPr>
                <w:rFonts w:ascii="Arial" w:eastAsia="Calibri" w:hAnsi="Arial" w:cs="Arial"/>
                <w:w w:val="95"/>
                <w:sz w:val="18"/>
                <w:szCs w:val="18"/>
                <w:lang w:val="hr-HR"/>
              </w:rPr>
              <w:t xml:space="preserve"> primljenih</w:t>
            </w:r>
          </w:p>
          <w:p w14:paraId="0EC0110D" w14:textId="2E0E36C5" w:rsidR="00906A36" w:rsidRPr="00906A36" w:rsidRDefault="00906A36" w:rsidP="004B6F87">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I </w:t>
            </w:r>
            <w:proofErr w:type="spellStart"/>
            <w:r>
              <w:rPr>
                <w:rFonts w:ascii="Arial" w:eastAsia="Calibri" w:hAnsi="Arial" w:cs="Arial"/>
                <w:w w:val="95"/>
                <w:sz w:val="18"/>
                <w:szCs w:val="18"/>
                <w:lang w:val="hr-HR"/>
              </w:rPr>
              <w:t>rješenih</w:t>
            </w:r>
            <w:proofErr w:type="spellEnd"/>
            <w:r>
              <w:rPr>
                <w:rFonts w:ascii="Arial" w:eastAsia="Calibri" w:hAnsi="Arial" w:cs="Arial"/>
                <w:w w:val="95"/>
                <w:sz w:val="18"/>
                <w:szCs w:val="18"/>
                <w:lang w:val="hr-HR"/>
              </w:rPr>
              <w:t xml:space="preserve"> predmeta</w:t>
            </w:r>
          </w:p>
        </w:tc>
        <w:tc>
          <w:tcPr>
            <w:tcW w:w="2990" w:type="dxa"/>
            <w:gridSpan w:val="2"/>
            <w:vAlign w:val="center"/>
          </w:tcPr>
          <w:p w14:paraId="795AE7E0" w14:textId="2FEFED5B" w:rsidR="00850FF6" w:rsidRPr="00906A36" w:rsidRDefault="00906A36" w:rsidP="00906A3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2994" w:type="dxa"/>
            <w:gridSpan w:val="2"/>
            <w:vAlign w:val="center"/>
          </w:tcPr>
          <w:p w14:paraId="2F7E7982" w14:textId="008B9628" w:rsidR="00850FF6" w:rsidRPr="00906A36" w:rsidRDefault="00906A36" w:rsidP="004B6F87">
            <w:pPr>
              <w:spacing w:line="276" w:lineRule="auto"/>
              <w:rPr>
                <w:rFonts w:ascii="Arial" w:eastAsia="Calibri" w:hAnsi="Arial" w:cs="Arial"/>
                <w:w w:val="95"/>
                <w:sz w:val="18"/>
                <w:szCs w:val="18"/>
                <w:lang w:val="hr-HR"/>
              </w:rPr>
            </w:pP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 predsjednici sudskih odjeljenja , šef pisarnice</w:t>
            </w:r>
          </w:p>
        </w:tc>
      </w:tr>
      <w:tr w:rsidR="00906A36" w:rsidRPr="009336F9" w14:paraId="17C33242" w14:textId="77777777" w:rsidTr="00906A36">
        <w:tc>
          <w:tcPr>
            <w:tcW w:w="986" w:type="dxa"/>
            <w:vAlign w:val="center"/>
          </w:tcPr>
          <w:p w14:paraId="2F486B4D" w14:textId="4D84F113" w:rsidR="00906A36" w:rsidRPr="00906A36" w:rsidRDefault="00906A36" w:rsidP="00906A36">
            <w:pPr>
              <w:jc w:val="center"/>
              <w:rPr>
                <w:rFonts w:ascii="Arial" w:eastAsia="Trebuchet MS" w:hAnsi="Arial" w:cs="Arial"/>
                <w:w w:val="95"/>
                <w:sz w:val="18"/>
                <w:szCs w:val="18"/>
                <w:lang w:val="hr-HR"/>
              </w:rPr>
            </w:pPr>
            <w:r>
              <w:rPr>
                <w:rFonts w:ascii="Arial" w:eastAsia="Trebuchet MS" w:hAnsi="Arial" w:cs="Arial"/>
                <w:w w:val="95"/>
                <w:sz w:val="18"/>
                <w:szCs w:val="18"/>
                <w:lang w:val="hr-HR"/>
              </w:rPr>
              <w:t>2</w:t>
            </w:r>
          </w:p>
        </w:tc>
        <w:tc>
          <w:tcPr>
            <w:tcW w:w="2097" w:type="dxa"/>
            <w:vAlign w:val="center"/>
          </w:tcPr>
          <w:p w14:paraId="084945F6" w14:textId="0746F4E6" w:rsidR="00906A36" w:rsidRPr="00906A36" w:rsidRDefault="00906A36" w:rsidP="00906A36">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Analiza stanja u pogledu rješavanje predmeta , mjesečni  i kvartalni sastanci</w:t>
            </w:r>
          </w:p>
        </w:tc>
        <w:tc>
          <w:tcPr>
            <w:tcW w:w="2990" w:type="dxa"/>
            <w:gridSpan w:val="2"/>
            <w:vAlign w:val="center"/>
          </w:tcPr>
          <w:p w14:paraId="7E0DB1CD" w14:textId="3082B861" w:rsidR="00906A36" w:rsidRPr="00906A36" w:rsidRDefault="00906A36" w:rsidP="00906A3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2994" w:type="dxa"/>
            <w:gridSpan w:val="2"/>
            <w:vAlign w:val="center"/>
          </w:tcPr>
          <w:p w14:paraId="6E6AF197" w14:textId="1F3698A0" w:rsidR="00906A36" w:rsidRPr="00906A36" w:rsidRDefault="00906A36" w:rsidP="00906A36">
            <w:pPr>
              <w:spacing w:line="276" w:lineRule="auto"/>
              <w:rPr>
                <w:rFonts w:ascii="Arial" w:eastAsia="Calibri" w:hAnsi="Arial" w:cs="Arial"/>
                <w:w w:val="95"/>
                <w:sz w:val="18"/>
                <w:szCs w:val="18"/>
                <w:lang w:val="hr-HR"/>
              </w:rPr>
            </w:pP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 predsjednici sudskih odjeljenja , šef pisarnice, predsjednik suda</w:t>
            </w:r>
          </w:p>
        </w:tc>
      </w:tr>
      <w:tr w:rsidR="00906A36" w:rsidRPr="009336F9" w14:paraId="5498A899" w14:textId="77777777" w:rsidTr="00906A36">
        <w:tc>
          <w:tcPr>
            <w:tcW w:w="986" w:type="dxa"/>
            <w:vAlign w:val="center"/>
          </w:tcPr>
          <w:p w14:paraId="4C14A73A" w14:textId="2A8D9C26" w:rsidR="00906A36" w:rsidRPr="00906A36" w:rsidRDefault="00906A36" w:rsidP="00906A36">
            <w:pPr>
              <w:jc w:val="center"/>
              <w:rPr>
                <w:rFonts w:ascii="Arial" w:eastAsia="Trebuchet MS" w:hAnsi="Arial" w:cs="Arial"/>
                <w:w w:val="95"/>
                <w:sz w:val="18"/>
                <w:szCs w:val="18"/>
                <w:lang w:val="hr-HR"/>
              </w:rPr>
            </w:pPr>
            <w:r>
              <w:rPr>
                <w:rFonts w:ascii="Arial" w:eastAsia="Trebuchet MS" w:hAnsi="Arial" w:cs="Arial"/>
                <w:w w:val="95"/>
                <w:sz w:val="18"/>
                <w:szCs w:val="18"/>
                <w:lang w:val="hr-HR"/>
              </w:rPr>
              <w:t>3</w:t>
            </w:r>
          </w:p>
        </w:tc>
        <w:tc>
          <w:tcPr>
            <w:tcW w:w="2097" w:type="dxa"/>
            <w:vAlign w:val="center"/>
          </w:tcPr>
          <w:p w14:paraId="4F6026EC" w14:textId="147DC6D2" w:rsidR="00906A36" w:rsidRPr="00906A36" w:rsidRDefault="00906A36" w:rsidP="00906A36">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Praćenje plana realizacije rješavanja predmeta na nivou suda i pojedinačno po </w:t>
            </w:r>
            <w:proofErr w:type="spellStart"/>
            <w:r>
              <w:rPr>
                <w:rFonts w:ascii="Arial" w:eastAsia="Calibri" w:hAnsi="Arial" w:cs="Arial"/>
                <w:w w:val="95"/>
                <w:sz w:val="18"/>
                <w:szCs w:val="18"/>
                <w:lang w:val="hr-HR"/>
              </w:rPr>
              <w:t>sudijama</w:t>
            </w:r>
            <w:proofErr w:type="spellEnd"/>
            <w:r>
              <w:rPr>
                <w:rFonts w:ascii="Arial" w:eastAsia="Calibri" w:hAnsi="Arial" w:cs="Arial"/>
                <w:w w:val="95"/>
                <w:sz w:val="18"/>
                <w:szCs w:val="18"/>
                <w:lang w:val="hr-HR"/>
              </w:rPr>
              <w:t xml:space="preserve"> </w:t>
            </w:r>
          </w:p>
        </w:tc>
        <w:tc>
          <w:tcPr>
            <w:tcW w:w="2990" w:type="dxa"/>
            <w:gridSpan w:val="2"/>
            <w:vAlign w:val="center"/>
          </w:tcPr>
          <w:p w14:paraId="36C2172F" w14:textId="29331BD7" w:rsidR="00906A36" w:rsidRPr="00906A36" w:rsidRDefault="00906A36" w:rsidP="00906A3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994" w:type="dxa"/>
            <w:gridSpan w:val="2"/>
            <w:vAlign w:val="center"/>
          </w:tcPr>
          <w:p w14:paraId="4F002BAF" w14:textId="35925CC7" w:rsidR="00906A36" w:rsidRPr="00906A36" w:rsidRDefault="00906A36" w:rsidP="00906A36">
            <w:pPr>
              <w:spacing w:line="276" w:lineRule="auto"/>
              <w:rPr>
                <w:rFonts w:ascii="Arial" w:eastAsia="Calibri" w:hAnsi="Arial" w:cs="Arial"/>
                <w:w w:val="95"/>
                <w:sz w:val="18"/>
                <w:szCs w:val="18"/>
                <w:lang w:val="hr-HR"/>
              </w:rPr>
            </w:pP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 predsjednici sudskih odjeljenja , predsjednik suda</w:t>
            </w:r>
          </w:p>
        </w:tc>
      </w:tr>
    </w:tbl>
    <w:p w14:paraId="2A0A0345" w14:textId="04686FD8" w:rsidR="00850FF6" w:rsidRPr="00217C1D" w:rsidRDefault="00850FF6"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6"/>
        <w:gridCol w:w="2097"/>
        <w:gridCol w:w="1993"/>
        <w:gridCol w:w="997"/>
        <w:gridCol w:w="997"/>
        <w:gridCol w:w="1997"/>
      </w:tblGrid>
      <w:tr w:rsidR="00906A36" w:rsidRPr="009336F9" w14:paraId="5F2B6168" w14:textId="77777777" w:rsidTr="00B12A33">
        <w:tc>
          <w:tcPr>
            <w:tcW w:w="3083" w:type="dxa"/>
            <w:gridSpan w:val="2"/>
            <w:shd w:val="clear" w:color="auto" w:fill="8EAADB"/>
          </w:tcPr>
          <w:p w14:paraId="157FC9D9" w14:textId="77777777" w:rsidR="00906A36" w:rsidRPr="009336F9" w:rsidRDefault="00906A36" w:rsidP="00B12A33">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5984" w:type="dxa"/>
            <w:gridSpan w:val="4"/>
            <w:shd w:val="clear" w:color="auto" w:fill="8EAADB"/>
            <w:vAlign w:val="center"/>
          </w:tcPr>
          <w:p w14:paraId="626F3404" w14:textId="77777777" w:rsidR="00906A36" w:rsidRPr="009336F9" w:rsidRDefault="00906A36" w:rsidP="00B12A33">
            <w:pPr>
              <w:spacing w:line="276" w:lineRule="auto"/>
              <w:jc w:val="both"/>
              <w:rPr>
                <w:rFonts w:ascii="Arial" w:eastAsia="Calibri" w:hAnsi="Arial" w:cs="Arial"/>
                <w:b/>
                <w:i/>
                <w:w w:val="95"/>
                <w:lang w:val="hr-HR"/>
              </w:rPr>
            </w:pPr>
            <w:r>
              <w:rPr>
                <w:rFonts w:ascii="Arial" w:eastAsia="Calibri" w:hAnsi="Arial" w:cs="Arial"/>
                <w:b/>
                <w:i/>
                <w:w w:val="95"/>
                <w:lang w:val="hr-HR"/>
              </w:rPr>
              <w:t>UNAPREĐENJE EFIKASNOSTI RADA SUDA</w:t>
            </w:r>
          </w:p>
        </w:tc>
      </w:tr>
      <w:tr w:rsidR="00906A36" w:rsidRPr="009336F9" w14:paraId="588752BE" w14:textId="77777777" w:rsidTr="00B12A33">
        <w:tc>
          <w:tcPr>
            <w:tcW w:w="3083" w:type="dxa"/>
            <w:gridSpan w:val="2"/>
            <w:shd w:val="clear" w:color="auto" w:fill="8EAADB"/>
          </w:tcPr>
          <w:p w14:paraId="1E44B876" w14:textId="71E2C332" w:rsidR="00906A36" w:rsidRPr="009336F9" w:rsidRDefault="00906A36" w:rsidP="00B12A33">
            <w:pPr>
              <w:spacing w:line="276" w:lineRule="auto"/>
              <w:jc w:val="both"/>
              <w:rPr>
                <w:rFonts w:ascii="Arial" w:eastAsia="Calibri" w:hAnsi="Arial" w:cs="Arial"/>
                <w:b/>
                <w:w w:val="95"/>
                <w:lang w:val="hr-HR"/>
              </w:rPr>
            </w:pPr>
            <w:r>
              <w:rPr>
                <w:rFonts w:ascii="Arial" w:eastAsia="Calibri" w:hAnsi="Arial" w:cs="Arial"/>
                <w:b/>
                <w:w w:val="95"/>
                <w:lang w:val="hr-HR"/>
              </w:rPr>
              <w:t>Trogodišnji cilj 1.2</w:t>
            </w:r>
            <w:r w:rsidRPr="009336F9">
              <w:rPr>
                <w:rFonts w:ascii="Arial" w:eastAsia="Calibri" w:hAnsi="Arial" w:cs="Arial"/>
                <w:b/>
                <w:w w:val="95"/>
                <w:lang w:val="hr-HR"/>
              </w:rPr>
              <w:t>.</w:t>
            </w:r>
          </w:p>
          <w:p w14:paraId="4D654D00" w14:textId="77777777" w:rsidR="00906A36" w:rsidRPr="009336F9" w:rsidRDefault="00906A36" w:rsidP="00B12A33">
            <w:pPr>
              <w:spacing w:line="276" w:lineRule="auto"/>
              <w:jc w:val="both"/>
              <w:rPr>
                <w:rFonts w:ascii="Arial" w:eastAsia="Calibri" w:hAnsi="Arial" w:cs="Arial"/>
                <w:b/>
                <w:w w:val="95"/>
                <w:lang w:val="hr-HR"/>
              </w:rPr>
            </w:pPr>
          </w:p>
        </w:tc>
        <w:tc>
          <w:tcPr>
            <w:tcW w:w="5984" w:type="dxa"/>
            <w:gridSpan w:val="4"/>
            <w:shd w:val="clear" w:color="auto" w:fill="8EAADB"/>
            <w:vAlign w:val="center"/>
          </w:tcPr>
          <w:p w14:paraId="4247D370" w14:textId="447DBA2E" w:rsidR="00906A36" w:rsidRPr="009336F9" w:rsidRDefault="00906A36" w:rsidP="00906A36">
            <w:pPr>
              <w:spacing w:line="276" w:lineRule="auto"/>
              <w:jc w:val="both"/>
              <w:rPr>
                <w:rFonts w:ascii="Arial" w:eastAsia="Calibri" w:hAnsi="Arial" w:cs="Arial"/>
                <w:bCs/>
                <w:i/>
                <w:w w:val="95"/>
                <w:lang w:val="hr-HR"/>
              </w:rPr>
            </w:pPr>
            <w:r>
              <w:rPr>
                <w:rFonts w:ascii="Arial" w:eastAsia="Calibri" w:hAnsi="Arial" w:cs="Arial"/>
                <w:bCs/>
                <w:i/>
                <w:w w:val="95"/>
                <w:lang w:val="hr-HR"/>
              </w:rPr>
              <w:t xml:space="preserve">Smanjenje broja </w:t>
            </w:r>
            <w:proofErr w:type="spellStart"/>
            <w:r>
              <w:rPr>
                <w:rFonts w:ascii="Arial" w:eastAsia="Calibri" w:hAnsi="Arial" w:cs="Arial"/>
                <w:bCs/>
                <w:i/>
                <w:w w:val="95"/>
                <w:lang w:val="hr-HR"/>
              </w:rPr>
              <w:t>nerješenih</w:t>
            </w:r>
            <w:proofErr w:type="spellEnd"/>
            <w:r>
              <w:rPr>
                <w:rFonts w:ascii="Arial" w:eastAsia="Calibri" w:hAnsi="Arial" w:cs="Arial"/>
                <w:bCs/>
                <w:i/>
                <w:w w:val="95"/>
                <w:lang w:val="hr-HR"/>
              </w:rPr>
              <w:t xml:space="preserve"> starih predmeta iz plana rješavanja</w:t>
            </w:r>
          </w:p>
        </w:tc>
      </w:tr>
      <w:tr w:rsidR="00906A36" w:rsidRPr="009336F9" w14:paraId="4632AC2D" w14:textId="77777777" w:rsidTr="00B12A33">
        <w:tc>
          <w:tcPr>
            <w:tcW w:w="3083" w:type="dxa"/>
            <w:gridSpan w:val="2"/>
            <w:vMerge w:val="restart"/>
            <w:shd w:val="clear" w:color="auto" w:fill="8EAADB"/>
          </w:tcPr>
          <w:p w14:paraId="5A7E21CE" w14:textId="77777777" w:rsidR="00906A36" w:rsidRPr="009336F9" w:rsidRDefault="00906A36" w:rsidP="00B12A33">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5984" w:type="dxa"/>
            <w:gridSpan w:val="4"/>
            <w:shd w:val="clear" w:color="auto" w:fill="8EAADB"/>
            <w:vAlign w:val="center"/>
          </w:tcPr>
          <w:p w14:paraId="33E3D36C" w14:textId="77777777" w:rsidR="00906A36" w:rsidRPr="009336F9" w:rsidRDefault="00906A36"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906A36" w:rsidRPr="009336F9" w14:paraId="5EBB5375" w14:textId="77777777" w:rsidTr="00B12A33">
        <w:tc>
          <w:tcPr>
            <w:tcW w:w="3083" w:type="dxa"/>
            <w:gridSpan w:val="2"/>
            <w:vMerge/>
            <w:shd w:val="clear" w:color="auto" w:fill="8EAADB"/>
          </w:tcPr>
          <w:p w14:paraId="2104214D" w14:textId="77777777" w:rsidR="00906A36" w:rsidRPr="009336F9" w:rsidRDefault="00906A36" w:rsidP="00B12A33">
            <w:pPr>
              <w:spacing w:line="276" w:lineRule="auto"/>
              <w:jc w:val="both"/>
              <w:rPr>
                <w:rFonts w:ascii="Arial" w:eastAsia="Calibri" w:hAnsi="Arial" w:cs="Arial"/>
                <w:w w:val="95"/>
                <w:lang w:val="hr-HR"/>
              </w:rPr>
            </w:pPr>
          </w:p>
        </w:tc>
        <w:tc>
          <w:tcPr>
            <w:tcW w:w="1993" w:type="dxa"/>
            <w:shd w:val="clear" w:color="auto" w:fill="D9E2F3"/>
            <w:vAlign w:val="center"/>
          </w:tcPr>
          <w:p w14:paraId="367E507A" w14:textId="77777777" w:rsidR="00906A36" w:rsidRPr="009336F9" w:rsidRDefault="00906A36" w:rsidP="00B12A33">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1994" w:type="dxa"/>
            <w:gridSpan w:val="2"/>
            <w:shd w:val="clear" w:color="auto" w:fill="D9E2F3"/>
            <w:vAlign w:val="center"/>
          </w:tcPr>
          <w:p w14:paraId="26E2396E" w14:textId="77777777" w:rsidR="00906A36" w:rsidRPr="009336F9" w:rsidRDefault="00906A36" w:rsidP="00B12A33">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1997" w:type="dxa"/>
            <w:shd w:val="clear" w:color="auto" w:fill="D9E2F3"/>
            <w:vAlign w:val="center"/>
          </w:tcPr>
          <w:p w14:paraId="4FC1F405" w14:textId="77777777" w:rsidR="00906A36" w:rsidRPr="009336F9" w:rsidRDefault="00906A36" w:rsidP="00B12A33">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906A36" w:rsidRPr="00BC2216" w14:paraId="6E69774F" w14:textId="77777777" w:rsidTr="00B12A33">
        <w:tc>
          <w:tcPr>
            <w:tcW w:w="3083" w:type="dxa"/>
            <w:gridSpan w:val="2"/>
          </w:tcPr>
          <w:p w14:paraId="6C1EBE25" w14:textId="77777777" w:rsidR="00906A36" w:rsidRDefault="00906A36" w:rsidP="00906A36">
            <w:pPr>
              <w:spacing w:line="276" w:lineRule="auto"/>
              <w:rPr>
                <w:rFonts w:ascii="Arial" w:eastAsia="Calibri" w:hAnsi="Arial" w:cs="Arial"/>
                <w:w w:val="95"/>
                <w:sz w:val="18"/>
                <w:szCs w:val="18"/>
                <w:lang w:val="hr-HR"/>
              </w:rPr>
            </w:pPr>
            <w:r w:rsidRPr="00BC2216">
              <w:rPr>
                <w:rFonts w:ascii="Arial" w:eastAsia="Calibri" w:hAnsi="Arial" w:cs="Arial"/>
                <w:w w:val="95"/>
                <w:sz w:val="18"/>
                <w:szCs w:val="18"/>
                <w:lang w:val="hr-HR"/>
              </w:rPr>
              <w:t xml:space="preserve">Broj predmeta </w:t>
            </w:r>
            <w:proofErr w:type="spellStart"/>
            <w:r>
              <w:rPr>
                <w:rFonts w:ascii="Arial" w:eastAsia="Calibri" w:hAnsi="Arial" w:cs="Arial"/>
                <w:w w:val="95"/>
                <w:sz w:val="18"/>
                <w:szCs w:val="18"/>
                <w:lang w:val="hr-HR"/>
              </w:rPr>
              <w:t>nerješenih</w:t>
            </w:r>
            <w:proofErr w:type="spellEnd"/>
            <w:r>
              <w:rPr>
                <w:rFonts w:ascii="Arial" w:eastAsia="Calibri" w:hAnsi="Arial" w:cs="Arial"/>
                <w:w w:val="95"/>
                <w:sz w:val="18"/>
                <w:szCs w:val="18"/>
                <w:lang w:val="hr-HR"/>
              </w:rPr>
              <w:t xml:space="preserve"> iz plana  </w:t>
            </w:r>
          </w:p>
          <w:p w14:paraId="537DA212" w14:textId="1EEC58FE" w:rsidR="00906A36" w:rsidRPr="00BC2216" w:rsidRDefault="00906A36" w:rsidP="00906A36">
            <w:pPr>
              <w:spacing w:line="276" w:lineRule="auto"/>
              <w:rPr>
                <w:rFonts w:ascii="Arial" w:eastAsia="Calibri" w:hAnsi="Arial" w:cs="Arial"/>
                <w:w w:val="95"/>
                <w:sz w:val="18"/>
                <w:szCs w:val="18"/>
                <w:lang w:val="hr-HR"/>
              </w:rPr>
            </w:pPr>
          </w:p>
        </w:tc>
        <w:tc>
          <w:tcPr>
            <w:tcW w:w="1993" w:type="dxa"/>
            <w:vAlign w:val="center"/>
          </w:tcPr>
          <w:p w14:paraId="15BF5BF7" w14:textId="099FE962" w:rsidR="00906A36" w:rsidRPr="00BC2216" w:rsidRDefault="00906A36"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92</w:t>
            </w:r>
            <w:r w:rsidRPr="00BC2216">
              <w:rPr>
                <w:rFonts w:ascii="Arial" w:eastAsia="Calibri" w:hAnsi="Arial" w:cs="Arial"/>
                <w:w w:val="95"/>
                <w:sz w:val="18"/>
                <w:szCs w:val="18"/>
                <w:lang w:val="hr-HR"/>
              </w:rPr>
              <w:t xml:space="preserve"> %</w:t>
            </w:r>
          </w:p>
        </w:tc>
        <w:tc>
          <w:tcPr>
            <w:tcW w:w="1994" w:type="dxa"/>
            <w:gridSpan w:val="2"/>
            <w:vAlign w:val="center"/>
          </w:tcPr>
          <w:p w14:paraId="6937DAE2" w14:textId="6151AB9B" w:rsidR="00906A36" w:rsidRPr="00BC2216" w:rsidRDefault="00906A36" w:rsidP="00906A3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94</w:t>
            </w:r>
            <w:r w:rsidRPr="00BC2216">
              <w:rPr>
                <w:rFonts w:ascii="Arial" w:eastAsia="Calibri" w:hAnsi="Arial" w:cs="Arial"/>
                <w:w w:val="95"/>
                <w:sz w:val="18"/>
                <w:szCs w:val="18"/>
                <w:lang w:val="hr-HR"/>
              </w:rPr>
              <w:t xml:space="preserve"> %</w:t>
            </w:r>
          </w:p>
        </w:tc>
        <w:tc>
          <w:tcPr>
            <w:tcW w:w="1997" w:type="dxa"/>
            <w:vAlign w:val="center"/>
          </w:tcPr>
          <w:p w14:paraId="1ED50D3C" w14:textId="7B60D9B6" w:rsidR="00906A36" w:rsidRPr="00BC2216" w:rsidRDefault="00906A36" w:rsidP="00906A3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97</w:t>
            </w:r>
            <w:r w:rsidRPr="00BC2216">
              <w:rPr>
                <w:rFonts w:ascii="Arial" w:eastAsia="Calibri" w:hAnsi="Arial" w:cs="Arial"/>
                <w:w w:val="95"/>
                <w:sz w:val="18"/>
                <w:szCs w:val="18"/>
                <w:lang w:val="hr-HR"/>
              </w:rPr>
              <w:t xml:space="preserve"> %</w:t>
            </w:r>
          </w:p>
        </w:tc>
      </w:tr>
      <w:tr w:rsidR="00906A36" w:rsidRPr="00BC2216" w14:paraId="3619F959" w14:textId="77777777" w:rsidTr="00B12A33">
        <w:tc>
          <w:tcPr>
            <w:tcW w:w="3083" w:type="dxa"/>
            <w:gridSpan w:val="2"/>
          </w:tcPr>
          <w:p w14:paraId="5F12FA99" w14:textId="75818DA3" w:rsidR="00906A36" w:rsidRPr="00BC2216" w:rsidRDefault="00906A36"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lastRenderedPageBreak/>
              <w:t xml:space="preserve">Analiziranje i preraspodjela predmeta u cilju optimalne zaduženosti predmeta između </w:t>
            </w:r>
            <w:proofErr w:type="spellStart"/>
            <w:r>
              <w:rPr>
                <w:rFonts w:ascii="Arial" w:eastAsia="Calibri" w:hAnsi="Arial" w:cs="Arial"/>
                <w:w w:val="95"/>
                <w:sz w:val="18"/>
                <w:szCs w:val="18"/>
                <w:lang w:val="hr-HR"/>
              </w:rPr>
              <w:t>sudija</w:t>
            </w:r>
            <w:proofErr w:type="spellEnd"/>
          </w:p>
        </w:tc>
        <w:tc>
          <w:tcPr>
            <w:tcW w:w="1993" w:type="dxa"/>
            <w:vAlign w:val="center"/>
          </w:tcPr>
          <w:p w14:paraId="7624A4CF" w14:textId="2BD70316" w:rsidR="00906A36" w:rsidRPr="00BC2216" w:rsidRDefault="00906A36"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Svi približno jednako shodno </w:t>
            </w:r>
            <w:proofErr w:type="spellStart"/>
            <w:r>
              <w:rPr>
                <w:rFonts w:ascii="Arial" w:eastAsia="Calibri" w:hAnsi="Arial" w:cs="Arial"/>
                <w:w w:val="95"/>
                <w:sz w:val="18"/>
                <w:szCs w:val="18"/>
                <w:lang w:val="hr-HR"/>
              </w:rPr>
              <w:t>upustvu</w:t>
            </w:r>
            <w:proofErr w:type="spellEnd"/>
            <w:r>
              <w:rPr>
                <w:rFonts w:ascii="Arial" w:eastAsia="Calibri" w:hAnsi="Arial" w:cs="Arial"/>
                <w:w w:val="95"/>
                <w:sz w:val="18"/>
                <w:szCs w:val="18"/>
                <w:lang w:val="hr-HR"/>
              </w:rPr>
              <w:t xml:space="preserve"> VSTV-a</w:t>
            </w:r>
          </w:p>
        </w:tc>
        <w:tc>
          <w:tcPr>
            <w:tcW w:w="1994" w:type="dxa"/>
            <w:gridSpan w:val="2"/>
            <w:vAlign w:val="center"/>
          </w:tcPr>
          <w:p w14:paraId="76D3823F" w14:textId="5F3F4FE5" w:rsidR="00906A36" w:rsidRPr="00BC2216"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Svi približno jednako shodno </w:t>
            </w:r>
            <w:proofErr w:type="spellStart"/>
            <w:r>
              <w:rPr>
                <w:rFonts w:ascii="Arial" w:eastAsia="Calibri" w:hAnsi="Arial" w:cs="Arial"/>
                <w:w w:val="95"/>
                <w:sz w:val="18"/>
                <w:szCs w:val="18"/>
                <w:lang w:val="hr-HR"/>
              </w:rPr>
              <w:t>upustvu</w:t>
            </w:r>
            <w:proofErr w:type="spellEnd"/>
            <w:r>
              <w:rPr>
                <w:rFonts w:ascii="Arial" w:eastAsia="Calibri" w:hAnsi="Arial" w:cs="Arial"/>
                <w:w w:val="95"/>
                <w:sz w:val="18"/>
                <w:szCs w:val="18"/>
                <w:lang w:val="hr-HR"/>
              </w:rPr>
              <w:t xml:space="preserve"> VSTV-a</w:t>
            </w:r>
          </w:p>
        </w:tc>
        <w:tc>
          <w:tcPr>
            <w:tcW w:w="1997" w:type="dxa"/>
            <w:vAlign w:val="center"/>
          </w:tcPr>
          <w:p w14:paraId="2B389E34" w14:textId="48AD509C" w:rsidR="00906A36" w:rsidRPr="00BC2216"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Svi približno jednako shodno </w:t>
            </w:r>
            <w:proofErr w:type="spellStart"/>
            <w:r>
              <w:rPr>
                <w:rFonts w:ascii="Arial" w:eastAsia="Calibri" w:hAnsi="Arial" w:cs="Arial"/>
                <w:w w:val="95"/>
                <w:sz w:val="18"/>
                <w:szCs w:val="18"/>
                <w:lang w:val="hr-HR"/>
              </w:rPr>
              <w:t>upustvu</w:t>
            </w:r>
            <w:proofErr w:type="spellEnd"/>
            <w:r>
              <w:rPr>
                <w:rFonts w:ascii="Arial" w:eastAsia="Calibri" w:hAnsi="Arial" w:cs="Arial"/>
                <w:w w:val="95"/>
                <w:sz w:val="18"/>
                <w:szCs w:val="18"/>
                <w:lang w:val="hr-HR"/>
              </w:rPr>
              <w:t xml:space="preserve"> VSTV-a</w:t>
            </w:r>
          </w:p>
        </w:tc>
      </w:tr>
      <w:tr w:rsidR="00906A36" w:rsidRPr="009336F9" w14:paraId="296EE0AD" w14:textId="77777777" w:rsidTr="00B12A33">
        <w:tc>
          <w:tcPr>
            <w:tcW w:w="986" w:type="dxa"/>
            <w:shd w:val="clear" w:color="auto" w:fill="D9E2F3"/>
          </w:tcPr>
          <w:p w14:paraId="1D7F979D" w14:textId="77777777" w:rsidR="00906A36" w:rsidRPr="009336F9" w:rsidRDefault="00906A36"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97" w:type="dxa"/>
            <w:shd w:val="clear" w:color="auto" w:fill="D9E2F3"/>
          </w:tcPr>
          <w:p w14:paraId="42E81210" w14:textId="77777777" w:rsidR="00906A36" w:rsidRPr="009336F9" w:rsidRDefault="00906A36"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2990" w:type="dxa"/>
            <w:gridSpan w:val="2"/>
            <w:shd w:val="clear" w:color="auto" w:fill="D9E2F3"/>
          </w:tcPr>
          <w:p w14:paraId="5C09DA36" w14:textId="77777777" w:rsidR="00906A36" w:rsidRPr="009336F9" w:rsidRDefault="00906A36"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010520C3" w14:textId="77777777" w:rsidR="00906A36" w:rsidRPr="009336F9" w:rsidRDefault="00906A36" w:rsidP="00B12A33">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2994" w:type="dxa"/>
            <w:gridSpan w:val="2"/>
            <w:shd w:val="clear" w:color="auto" w:fill="D9E2F3"/>
          </w:tcPr>
          <w:p w14:paraId="3CC695D5" w14:textId="77777777" w:rsidR="00906A36" w:rsidRPr="009336F9" w:rsidRDefault="00906A36"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906A36" w:rsidRPr="00906A36" w14:paraId="3EEB74F8" w14:textId="77777777" w:rsidTr="00B12A33">
        <w:tc>
          <w:tcPr>
            <w:tcW w:w="986" w:type="dxa"/>
            <w:vAlign w:val="center"/>
          </w:tcPr>
          <w:p w14:paraId="1DAE190D" w14:textId="766F3FAB" w:rsidR="00906A36" w:rsidRPr="00906A36"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97" w:type="dxa"/>
            <w:vAlign w:val="center"/>
          </w:tcPr>
          <w:p w14:paraId="1D6194F7" w14:textId="32E59C2E" w:rsidR="00906A36" w:rsidRPr="00906A36" w:rsidRDefault="00DF6E08"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Analiziranje i preraspodjela predmeta radi jednakog zaduženja predmeta svim </w:t>
            </w:r>
            <w:proofErr w:type="spellStart"/>
            <w:r>
              <w:rPr>
                <w:rFonts w:ascii="Arial" w:eastAsia="Calibri" w:hAnsi="Arial" w:cs="Arial"/>
                <w:w w:val="95"/>
                <w:sz w:val="18"/>
                <w:szCs w:val="18"/>
                <w:lang w:val="hr-HR"/>
              </w:rPr>
              <w:t>sudijama</w:t>
            </w:r>
            <w:proofErr w:type="spellEnd"/>
            <w:r>
              <w:rPr>
                <w:rFonts w:ascii="Arial" w:eastAsia="Calibri" w:hAnsi="Arial" w:cs="Arial"/>
                <w:w w:val="95"/>
                <w:sz w:val="18"/>
                <w:szCs w:val="18"/>
                <w:lang w:val="hr-HR"/>
              </w:rPr>
              <w:t xml:space="preserve"> </w:t>
            </w:r>
          </w:p>
        </w:tc>
        <w:tc>
          <w:tcPr>
            <w:tcW w:w="2990" w:type="dxa"/>
            <w:gridSpan w:val="2"/>
            <w:vAlign w:val="center"/>
          </w:tcPr>
          <w:p w14:paraId="439C7822" w14:textId="408D33CA" w:rsidR="00906A36" w:rsidRPr="00906A36"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994" w:type="dxa"/>
            <w:gridSpan w:val="2"/>
            <w:vAlign w:val="center"/>
          </w:tcPr>
          <w:p w14:paraId="64B9973A" w14:textId="5D94E201" w:rsidR="00906A36" w:rsidRPr="00906A36" w:rsidRDefault="00DF6E08"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Predsjednik suda, kolegij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 šefovi sudskih odjeljenja </w:t>
            </w:r>
            <w:proofErr w:type="spellStart"/>
            <w:r>
              <w:rPr>
                <w:rFonts w:ascii="Arial" w:eastAsia="Calibri" w:hAnsi="Arial" w:cs="Arial"/>
                <w:w w:val="95"/>
                <w:sz w:val="18"/>
                <w:szCs w:val="18"/>
                <w:lang w:val="hr-HR"/>
              </w:rPr>
              <w:t>sudije</w:t>
            </w:r>
            <w:proofErr w:type="spellEnd"/>
          </w:p>
        </w:tc>
      </w:tr>
      <w:tr w:rsidR="00906A36" w:rsidRPr="00906A36" w14:paraId="41C8F1E8" w14:textId="77777777" w:rsidTr="00B12A33">
        <w:tc>
          <w:tcPr>
            <w:tcW w:w="986" w:type="dxa"/>
            <w:vAlign w:val="center"/>
          </w:tcPr>
          <w:p w14:paraId="69F33352" w14:textId="77777777" w:rsidR="00906A36" w:rsidRPr="00906A36" w:rsidRDefault="00906A36" w:rsidP="00B12A33">
            <w:pPr>
              <w:jc w:val="center"/>
              <w:rPr>
                <w:rFonts w:ascii="Arial" w:eastAsia="Trebuchet MS" w:hAnsi="Arial" w:cs="Arial"/>
                <w:w w:val="95"/>
                <w:sz w:val="18"/>
                <w:szCs w:val="18"/>
                <w:lang w:val="hr-HR"/>
              </w:rPr>
            </w:pPr>
            <w:r>
              <w:rPr>
                <w:rFonts w:ascii="Arial" w:eastAsia="Trebuchet MS" w:hAnsi="Arial" w:cs="Arial"/>
                <w:w w:val="95"/>
                <w:sz w:val="18"/>
                <w:szCs w:val="18"/>
                <w:lang w:val="hr-HR"/>
              </w:rPr>
              <w:t>2</w:t>
            </w:r>
          </w:p>
        </w:tc>
        <w:tc>
          <w:tcPr>
            <w:tcW w:w="2097" w:type="dxa"/>
            <w:vAlign w:val="center"/>
          </w:tcPr>
          <w:p w14:paraId="3204B9D7" w14:textId="067F7DF7" w:rsidR="00906A36" w:rsidRPr="00906A36" w:rsidRDefault="00DF6E08"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Praćenje rada odjeljenja od strane predsjednika sudskih odjeljenja </w:t>
            </w:r>
          </w:p>
        </w:tc>
        <w:tc>
          <w:tcPr>
            <w:tcW w:w="2990" w:type="dxa"/>
            <w:gridSpan w:val="2"/>
            <w:vAlign w:val="center"/>
          </w:tcPr>
          <w:p w14:paraId="7A5A39E7" w14:textId="77777777" w:rsidR="00906A36" w:rsidRPr="00906A36" w:rsidRDefault="00906A36"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2994" w:type="dxa"/>
            <w:gridSpan w:val="2"/>
            <w:vAlign w:val="center"/>
          </w:tcPr>
          <w:p w14:paraId="726C5A16" w14:textId="59B1CF4D" w:rsidR="00906A36" w:rsidRPr="00906A36" w:rsidRDefault="00906A36" w:rsidP="00DF6E0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predsjednici sudskih </w:t>
            </w:r>
            <w:r w:rsidR="00DF6E08">
              <w:rPr>
                <w:rFonts w:ascii="Arial" w:eastAsia="Calibri" w:hAnsi="Arial" w:cs="Arial"/>
                <w:w w:val="95"/>
                <w:sz w:val="18"/>
                <w:szCs w:val="18"/>
                <w:lang w:val="hr-HR"/>
              </w:rPr>
              <w:t>odjeljenja</w:t>
            </w:r>
          </w:p>
        </w:tc>
      </w:tr>
      <w:tr w:rsidR="00906A36" w:rsidRPr="00906A36" w14:paraId="7C35FC01" w14:textId="77777777" w:rsidTr="00B12A33">
        <w:tc>
          <w:tcPr>
            <w:tcW w:w="986" w:type="dxa"/>
            <w:vAlign w:val="center"/>
          </w:tcPr>
          <w:p w14:paraId="54F52B1F" w14:textId="77777777" w:rsidR="00906A36" w:rsidRPr="00906A36" w:rsidRDefault="00906A36" w:rsidP="00B12A33">
            <w:pPr>
              <w:jc w:val="center"/>
              <w:rPr>
                <w:rFonts w:ascii="Arial" w:eastAsia="Trebuchet MS" w:hAnsi="Arial" w:cs="Arial"/>
                <w:w w:val="95"/>
                <w:sz w:val="18"/>
                <w:szCs w:val="18"/>
                <w:lang w:val="hr-HR"/>
              </w:rPr>
            </w:pPr>
            <w:r>
              <w:rPr>
                <w:rFonts w:ascii="Arial" w:eastAsia="Trebuchet MS" w:hAnsi="Arial" w:cs="Arial"/>
                <w:w w:val="95"/>
                <w:sz w:val="18"/>
                <w:szCs w:val="18"/>
                <w:lang w:val="hr-HR"/>
              </w:rPr>
              <w:t>3</w:t>
            </w:r>
          </w:p>
        </w:tc>
        <w:tc>
          <w:tcPr>
            <w:tcW w:w="2097" w:type="dxa"/>
            <w:vAlign w:val="center"/>
          </w:tcPr>
          <w:p w14:paraId="5C8415EF" w14:textId="608248AA" w:rsidR="00906A36" w:rsidRPr="00906A36" w:rsidRDefault="00906A36" w:rsidP="00DF6E0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Praćenje </w:t>
            </w:r>
            <w:r w:rsidR="00DF6E08">
              <w:rPr>
                <w:rFonts w:ascii="Arial" w:eastAsia="Calibri" w:hAnsi="Arial" w:cs="Arial"/>
                <w:w w:val="95"/>
                <w:sz w:val="18"/>
                <w:szCs w:val="18"/>
                <w:lang w:val="hr-HR"/>
              </w:rPr>
              <w:t xml:space="preserve">rada odjeljenja krivično , izvršno i građansko od strane predsjednika suda </w:t>
            </w:r>
            <w:r>
              <w:rPr>
                <w:rFonts w:ascii="Arial" w:eastAsia="Calibri" w:hAnsi="Arial" w:cs="Arial"/>
                <w:w w:val="95"/>
                <w:sz w:val="18"/>
                <w:szCs w:val="18"/>
                <w:lang w:val="hr-HR"/>
              </w:rPr>
              <w:t xml:space="preserve"> </w:t>
            </w:r>
          </w:p>
        </w:tc>
        <w:tc>
          <w:tcPr>
            <w:tcW w:w="2990" w:type="dxa"/>
            <w:gridSpan w:val="2"/>
            <w:vAlign w:val="center"/>
          </w:tcPr>
          <w:p w14:paraId="524A4B36" w14:textId="77777777" w:rsidR="00906A36" w:rsidRPr="00906A36" w:rsidRDefault="00906A36"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994" w:type="dxa"/>
            <w:gridSpan w:val="2"/>
            <w:vAlign w:val="center"/>
          </w:tcPr>
          <w:p w14:paraId="07344B36" w14:textId="498AE4DB" w:rsidR="00906A36" w:rsidRPr="00906A36" w:rsidRDefault="00906A36"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predsjednik suda</w:t>
            </w:r>
          </w:p>
        </w:tc>
      </w:tr>
      <w:tr w:rsidR="00DF6E08" w:rsidRPr="00906A36" w14:paraId="47F07475" w14:textId="77777777" w:rsidTr="00B12A33">
        <w:tc>
          <w:tcPr>
            <w:tcW w:w="986" w:type="dxa"/>
            <w:vAlign w:val="center"/>
          </w:tcPr>
          <w:p w14:paraId="5D2F2A18" w14:textId="7A27F710" w:rsidR="00DF6E08" w:rsidRDefault="00DF6E08" w:rsidP="00B12A33">
            <w:pPr>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97" w:type="dxa"/>
            <w:vAlign w:val="center"/>
          </w:tcPr>
          <w:p w14:paraId="756EB275" w14:textId="3E387DA5" w:rsidR="00DF6E08" w:rsidRDefault="00DF6E08" w:rsidP="00DF6E0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Izvještavanje mjesečno i </w:t>
            </w:r>
            <w:proofErr w:type="spellStart"/>
            <w:r>
              <w:rPr>
                <w:rFonts w:ascii="Arial" w:eastAsia="Calibri" w:hAnsi="Arial" w:cs="Arial"/>
                <w:w w:val="95"/>
                <w:sz w:val="18"/>
                <w:szCs w:val="18"/>
                <w:lang w:val="hr-HR"/>
              </w:rPr>
              <w:t>kvastalno</w:t>
            </w:r>
            <w:proofErr w:type="spellEnd"/>
            <w:r>
              <w:rPr>
                <w:rFonts w:ascii="Arial" w:eastAsia="Calibri" w:hAnsi="Arial" w:cs="Arial"/>
                <w:w w:val="95"/>
                <w:sz w:val="18"/>
                <w:szCs w:val="18"/>
                <w:lang w:val="hr-HR"/>
              </w:rPr>
              <w:t xml:space="preserve"> o procentu </w:t>
            </w:r>
            <w:proofErr w:type="spellStart"/>
            <w:r>
              <w:rPr>
                <w:rFonts w:ascii="Arial" w:eastAsia="Calibri" w:hAnsi="Arial" w:cs="Arial"/>
                <w:w w:val="95"/>
                <w:sz w:val="18"/>
                <w:szCs w:val="18"/>
                <w:lang w:val="hr-HR"/>
              </w:rPr>
              <w:t>realzacije</w:t>
            </w:r>
            <w:proofErr w:type="spellEnd"/>
            <w:r>
              <w:rPr>
                <w:rFonts w:ascii="Arial" w:eastAsia="Calibri" w:hAnsi="Arial" w:cs="Arial"/>
                <w:w w:val="95"/>
                <w:sz w:val="18"/>
                <w:szCs w:val="18"/>
                <w:lang w:val="hr-HR"/>
              </w:rPr>
              <w:t xml:space="preserve"> smanjenja broja </w:t>
            </w:r>
            <w:proofErr w:type="spellStart"/>
            <w:r>
              <w:rPr>
                <w:rFonts w:ascii="Arial" w:eastAsia="Calibri" w:hAnsi="Arial" w:cs="Arial"/>
                <w:w w:val="95"/>
                <w:sz w:val="18"/>
                <w:szCs w:val="18"/>
                <w:lang w:val="hr-HR"/>
              </w:rPr>
              <w:t>nerješenih</w:t>
            </w:r>
            <w:proofErr w:type="spellEnd"/>
            <w:r>
              <w:rPr>
                <w:rFonts w:ascii="Arial" w:eastAsia="Calibri" w:hAnsi="Arial" w:cs="Arial"/>
                <w:w w:val="95"/>
                <w:sz w:val="18"/>
                <w:szCs w:val="18"/>
                <w:lang w:val="hr-HR"/>
              </w:rPr>
              <w:t xml:space="preserve"> starih predmeta </w:t>
            </w:r>
          </w:p>
        </w:tc>
        <w:tc>
          <w:tcPr>
            <w:tcW w:w="2990" w:type="dxa"/>
            <w:gridSpan w:val="2"/>
            <w:vAlign w:val="center"/>
          </w:tcPr>
          <w:p w14:paraId="32C1273E" w14:textId="6A6AF4E2" w:rsidR="00DF6E08"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994" w:type="dxa"/>
            <w:gridSpan w:val="2"/>
            <w:vAlign w:val="center"/>
          </w:tcPr>
          <w:p w14:paraId="370B4F5D" w14:textId="21F21B72" w:rsidR="00DF6E08" w:rsidRDefault="00DF6E08"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Šef pisarnice , šefovi odjeljenja</w:t>
            </w:r>
          </w:p>
        </w:tc>
      </w:tr>
    </w:tbl>
    <w:p w14:paraId="23E2C353" w14:textId="38DC9E13" w:rsidR="00A84E3C" w:rsidRPr="00FC1980" w:rsidRDefault="00A84E3C"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6"/>
        <w:gridCol w:w="2097"/>
        <w:gridCol w:w="1993"/>
        <w:gridCol w:w="997"/>
        <w:gridCol w:w="997"/>
        <w:gridCol w:w="1997"/>
      </w:tblGrid>
      <w:tr w:rsidR="00DF6E08" w:rsidRPr="009336F9" w14:paraId="190650DE" w14:textId="77777777" w:rsidTr="00B12A33">
        <w:tc>
          <w:tcPr>
            <w:tcW w:w="3083" w:type="dxa"/>
            <w:gridSpan w:val="2"/>
            <w:shd w:val="clear" w:color="auto" w:fill="8EAADB"/>
          </w:tcPr>
          <w:p w14:paraId="36B9E414" w14:textId="77777777" w:rsidR="00DF6E08" w:rsidRPr="009336F9" w:rsidRDefault="00DF6E08" w:rsidP="00B12A33">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5984" w:type="dxa"/>
            <w:gridSpan w:val="4"/>
            <w:shd w:val="clear" w:color="auto" w:fill="8EAADB"/>
            <w:vAlign w:val="center"/>
          </w:tcPr>
          <w:p w14:paraId="146F9DD2" w14:textId="77777777" w:rsidR="00DF6E08" w:rsidRPr="009336F9" w:rsidRDefault="00DF6E08" w:rsidP="00B12A33">
            <w:pPr>
              <w:spacing w:line="276" w:lineRule="auto"/>
              <w:jc w:val="both"/>
              <w:rPr>
                <w:rFonts w:ascii="Arial" w:eastAsia="Calibri" w:hAnsi="Arial" w:cs="Arial"/>
                <w:b/>
                <w:i/>
                <w:w w:val="95"/>
                <w:lang w:val="hr-HR"/>
              </w:rPr>
            </w:pPr>
            <w:r>
              <w:rPr>
                <w:rFonts w:ascii="Arial" w:eastAsia="Calibri" w:hAnsi="Arial" w:cs="Arial"/>
                <w:b/>
                <w:i/>
                <w:w w:val="95"/>
                <w:lang w:val="hr-HR"/>
              </w:rPr>
              <w:t>UNAPREĐENJE EFIKASNOSTI RADA SUDA</w:t>
            </w:r>
          </w:p>
        </w:tc>
      </w:tr>
      <w:tr w:rsidR="00DF6E08" w:rsidRPr="009336F9" w14:paraId="1DBBBA17" w14:textId="77777777" w:rsidTr="00B12A33">
        <w:tc>
          <w:tcPr>
            <w:tcW w:w="3083" w:type="dxa"/>
            <w:gridSpan w:val="2"/>
            <w:shd w:val="clear" w:color="auto" w:fill="8EAADB"/>
          </w:tcPr>
          <w:p w14:paraId="22590461" w14:textId="05A5FAFE" w:rsidR="00DF6E08" w:rsidRPr="009336F9" w:rsidRDefault="00DF6E08" w:rsidP="00B12A33">
            <w:pPr>
              <w:spacing w:line="276" w:lineRule="auto"/>
              <w:jc w:val="both"/>
              <w:rPr>
                <w:rFonts w:ascii="Arial" w:eastAsia="Calibri" w:hAnsi="Arial" w:cs="Arial"/>
                <w:b/>
                <w:w w:val="95"/>
                <w:lang w:val="hr-HR"/>
              </w:rPr>
            </w:pPr>
            <w:r>
              <w:rPr>
                <w:rFonts w:ascii="Arial" w:eastAsia="Calibri" w:hAnsi="Arial" w:cs="Arial"/>
                <w:b/>
                <w:w w:val="95"/>
                <w:lang w:val="hr-HR"/>
              </w:rPr>
              <w:t>Trogodišnji cilj 1.3</w:t>
            </w:r>
            <w:r w:rsidRPr="009336F9">
              <w:rPr>
                <w:rFonts w:ascii="Arial" w:eastAsia="Calibri" w:hAnsi="Arial" w:cs="Arial"/>
                <w:b/>
                <w:w w:val="95"/>
                <w:lang w:val="hr-HR"/>
              </w:rPr>
              <w:t>.</w:t>
            </w:r>
          </w:p>
          <w:p w14:paraId="4C09CBC3" w14:textId="77777777" w:rsidR="00DF6E08" w:rsidRPr="009336F9" w:rsidRDefault="00DF6E08" w:rsidP="00B12A33">
            <w:pPr>
              <w:spacing w:line="276" w:lineRule="auto"/>
              <w:jc w:val="both"/>
              <w:rPr>
                <w:rFonts w:ascii="Arial" w:eastAsia="Calibri" w:hAnsi="Arial" w:cs="Arial"/>
                <w:b/>
                <w:w w:val="95"/>
                <w:lang w:val="hr-HR"/>
              </w:rPr>
            </w:pPr>
          </w:p>
        </w:tc>
        <w:tc>
          <w:tcPr>
            <w:tcW w:w="5984" w:type="dxa"/>
            <w:gridSpan w:val="4"/>
            <w:shd w:val="clear" w:color="auto" w:fill="8EAADB"/>
            <w:vAlign w:val="center"/>
          </w:tcPr>
          <w:p w14:paraId="2EDADF78" w14:textId="3D52B5FB" w:rsidR="00DF6E08" w:rsidRPr="009336F9" w:rsidRDefault="00DF6E08" w:rsidP="00B12A33">
            <w:pPr>
              <w:spacing w:line="276" w:lineRule="auto"/>
              <w:jc w:val="both"/>
              <w:rPr>
                <w:rFonts w:ascii="Arial" w:eastAsia="Calibri" w:hAnsi="Arial" w:cs="Arial"/>
                <w:bCs/>
                <w:i/>
                <w:w w:val="95"/>
                <w:lang w:val="hr-HR"/>
              </w:rPr>
            </w:pPr>
            <w:r>
              <w:rPr>
                <w:rFonts w:ascii="Arial" w:eastAsia="Calibri" w:hAnsi="Arial" w:cs="Arial"/>
                <w:bCs/>
                <w:i/>
                <w:w w:val="95"/>
                <w:lang w:val="hr-HR"/>
              </w:rPr>
              <w:t xml:space="preserve">Unapređenje kvaliteta sudskih odluka </w:t>
            </w:r>
          </w:p>
        </w:tc>
      </w:tr>
      <w:tr w:rsidR="00DF6E08" w:rsidRPr="009336F9" w14:paraId="0BB14BA7" w14:textId="77777777" w:rsidTr="00B12A33">
        <w:tc>
          <w:tcPr>
            <w:tcW w:w="3083" w:type="dxa"/>
            <w:gridSpan w:val="2"/>
            <w:vMerge w:val="restart"/>
            <w:shd w:val="clear" w:color="auto" w:fill="8EAADB"/>
          </w:tcPr>
          <w:p w14:paraId="45DEC05F" w14:textId="77777777" w:rsidR="00DF6E08" w:rsidRPr="009336F9" w:rsidRDefault="00DF6E08" w:rsidP="00B12A33">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5984" w:type="dxa"/>
            <w:gridSpan w:val="4"/>
            <w:shd w:val="clear" w:color="auto" w:fill="8EAADB"/>
            <w:vAlign w:val="center"/>
          </w:tcPr>
          <w:p w14:paraId="0D86E950" w14:textId="77777777" w:rsidR="00DF6E08" w:rsidRPr="009336F9" w:rsidRDefault="00DF6E08"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DF6E08" w:rsidRPr="009336F9" w14:paraId="446AFE1D" w14:textId="77777777" w:rsidTr="00B12A33">
        <w:tc>
          <w:tcPr>
            <w:tcW w:w="3083" w:type="dxa"/>
            <w:gridSpan w:val="2"/>
            <w:vMerge/>
            <w:shd w:val="clear" w:color="auto" w:fill="8EAADB"/>
          </w:tcPr>
          <w:p w14:paraId="2BAFF1E1" w14:textId="77777777" w:rsidR="00DF6E08" w:rsidRPr="009336F9" w:rsidRDefault="00DF6E08" w:rsidP="00B12A33">
            <w:pPr>
              <w:spacing w:line="276" w:lineRule="auto"/>
              <w:jc w:val="both"/>
              <w:rPr>
                <w:rFonts w:ascii="Arial" w:eastAsia="Calibri" w:hAnsi="Arial" w:cs="Arial"/>
                <w:w w:val="95"/>
                <w:lang w:val="hr-HR"/>
              </w:rPr>
            </w:pPr>
          </w:p>
        </w:tc>
        <w:tc>
          <w:tcPr>
            <w:tcW w:w="1993" w:type="dxa"/>
            <w:shd w:val="clear" w:color="auto" w:fill="D9E2F3"/>
            <w:vAlign w:val="center"/>
          </w:tcPr>
          <w:p w14:paraId="17DEFEA9" w14:textId="77777777" w:rsidR="00DF6E08" w:rsidRPr="009336F9" w:rsidRDefault="00DF6E08" w:rsidP="00B12A33">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1994" w:type="dxa"/>
            <w:gridSpan w:val="2"/>
            <w:shd w:val="clear" w:color="auto" w:fill="D9E2F3"/>
            <w:vAlign w:val="center"/>
          </w:tcPr>
          <w:p w14:paraId="60DC5C87" w14:textId="77777777" w:rsidR="00DF6E08" w:rsidRPr="009336F9" w:rsidRDefault="00DF6E08" w:rsidP="00B12A33">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1997" w:type="dxa"/>
            <w:shd w:val="clear" w:color="auto" w:fill="D9E2F3"/>
            <w:vAlign w:val="center"/>
          </w:tcPr>
          <w:p w14:paraId="00D69DA9" w14:textId="77777777" w:rsidR="00DF6E08" w:rsidRPr="009336F9" w:rsidRDefault="00DF6E08" w:rsidP="00B12A33">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DF6E08" w:rsidRPr="00BC2216" w14:paraId="4DF297DF" w14:textId="77777777" w:rsidTr="00B12A33">
        <w:tc>
          <w:tcPr>
            <w:tcW w:w="3083" w:type="dxa"/>
            <w:gridSpan w:val="2"/>
          </w:tcPr>
          <w:p w14:paraId="33CCA957" w14:textId="7A49E5E0" w:rsidR="00DF6E08" w:rsidRPr="00BC2216" w:rsidRDefault="00B12A33"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Povećanje broja potvrđenih odluka za 10 % na godišnjem nivou </w:t>
            </w:r>
          </w:p>
        </w:tc>
        <w:tc>
          <w:tcPr>
            <w:tcW w:w="1993" w:type="dxa"/>
            <w:vAlign w:val="center"/>
          </w:tcPr>
          <w:p w14:paraId="4D894F1D" w14:textId="33E7E0E0" w:rsidR="00DF6E08" w:rsidRPr="00BC2216" w:rsidRDefault="00B12A33"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150</w:t>
            </w:r>
          </w:p>
        </w:tc>
        <w:tc>
          <w:tcPr>
            <w:tcW w:w="1994" w:type="dxa"/>
            <w:gridSpan w:val="2"/>
            <w:vAlign w:val="center"/>
          </w:tcPr>
          <w:p w14:paraId="27ACE394" w14:textId="2EB3AF48" w:rsidR="00DF6E08" w:rsidRPr="00BC2216" w:rsidRDefault="00B12A33"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160</w:t>
            </w:r>
          </w:p>
        </w:tc>
        <w:tc>
          <w:tcPr>
            <w:tcW w:w="1997" w:type="dxa"/>
            <w:vAlign w:val="center"/>
          </w:tcPr>
          <w:p w14:paraId="2EA368A7" w14:textId="605489F1" w:rsidR="00DF6E08" w:rsidRPr="00BC2216" w:rsidRDefault="00B12A33"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170</w:t>
            </w:r>
          </w:p>
        </w:tc>
      </w:tr>
      <w:tr w:rsidR="00DF6E08" w:rsidRPr="00BC2216" w14:paraId="6AB5D204" w14:textId="77777777" w:rsidTr="00B12A33">
        <w:tc>
          <w:tcPr>
            <w:tcW w:w="3083" w:type="dxa"/>
            <w:gridSpan w:val="2"/>
          </w:tcPr>
          <w:p w14:paraId="6EB9319B" w14:textId="08D1E910" w:rsidR="00DF6E08" w:rsidRPr="00BC2216" w:rsidRDefault="00DF6E08" w:rsidP="00B12A33">
            <w:pPr>
              <w:spacing w:line="276" w:lineRule="auto"/>
              <w:rPr>
                <w:rFonts w:ascii="Arial" w:eastAsia="Calibri" w:hAnsi="Arial" w:cs="Arial"/>
                <w:w w:val="95"/>
                <w:sz w:val="18"/>
                <w:szCs w:val="18"/>
                <w:lang w:val="hr-HR"/>
              </w:rPr>
            </w:pPr>
          </w:p>
        </w:tc>
        <w:tc>
          <w:tcPr>
            <w:tcW w:w="1993" w:type="dxa"/>
            <w:vAlign w:val="center"/>
          </w:tcPr>
          <w:p w14:paraId="51B10137" w14:textId="67A6E5FC" w:rsidR="00DF6E08" w:rsidRPr="00BC2216" w:rsidRDefault="00DF6E08" w:rsidP="00B12A33">
            <w:pPr>
              <w:spacing w:line="276" w:lineRule="auto"/>
              <w:jc w:val="center"/>
              <w:rPr>
                <w:rFonts w:ascii="Arial" w:eastAsia="Calibri" w:hAnsi="Arial" w:cs="Arial"/>
                <w:w w:val="95"/>
                <w:sz w:val="18"/>
                <w:szCs w:val="18"/>
                <w:lang w:val="hr-HR"/>
              </w:rPr>
            </w:pPr>
          </w:p>
        </w:tc>
        <w:tc>
          <w:tcPr>
            <w:tcW w:w="1994" w:type="dxa"/>
            <w:gridSpan w:val="2"/>
            <w:vAlign w:val="center"/>
          </w:tcPr>
          <w:p w14:paraId="0E888934" w14:textId="569D327E" w:rsidR="00DF6E08" w:rsidRPr="00BC2216" w:rsidRDefault="00DF6E08" w:rsidP="00B12A33">
            <w:pPr>
              <w:spacing w:line="276" w:lineRule="auto"/>
              <w:jc w:val="center"/>
              <w:rPr>
                <w:rFonts w:ascii="Arial" w:eastAsia="Calibri" w:hAnsi="Arial" w:cs="Arial"/>
                <w:w w:val="95"/>
                <w:sz w:val="18"/>
                <w:szCs w:val="18"/>
                <w:lang w:val="hr-HR"/>
              </w:rPr>
            </w:pPr>
          </w:p>
        </w:tc>
        <w:tc>
          <w:tcPr>
            <w:tcW w:w="1997" w:type="dxa"/>
            <w:vAlign w:val="center"/>
          </w:tcPr>
          <w:p w14:paraId="27044AC9" w14:textId="56214D3E" w:rsidR="00DF6E08" w:rsidRPr="00BC2216" w:rsidRDefault="00DF6E08" w:rsidP="00B12A33">
            <w:pPr>
              <w:spacing w:line="276" w:lineRule="auto"/>
              <w:jc w:val="center"/>
              <w:rPr>
                <w:rFonts w:ascii="Arial" w:eastAsia="Calibri" w:hAnsi="Arial" w:cs="Arial"/>
                <w:w w:val="95"/>
                <w:sz w:val="18"/>
                <w:szCs w:val="18"/>
                <w:lang w:val="hr-HR"/>
              </w:rPr>
            </w:pPr>
          </w:p>
        </w:tc>
      </w:tr>
      <w:tr w:rsidR="00DF6E08" w:rsidRPr="009336F9" w14:paraId="22239582" w14:textId="77777777" w:rsidTr="00B12A33">
        <w:tc>
          <w:tcPr>
            <w:tcW w:w="986" w:type="dxa"/>
            <w:shd w:val="clear" w:color="auto" w:fill="D9E2F3"/>
          </w:tcPr>
          <w:p w14:paraId="5C46CADA" w14:textId="77777777" w:rsidR="00DF6E08" w:rsidRPr="009336F9" w:rsidRDefault="00DF6E08"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97" w:type="dxa"/>
            <w:shd w:val="clear" w:color="auto" w:fill="D9E2F3"/>
          </w:tcPr>
          <w:p w14:paraId="22E10083" w14:textId="77777777" w:rsidR="00DF6E08" w:rsidRPr="009336F9" w:rsidRDefault="00DF6E08"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2990" w:type="dxa"/>
            <w:gridSpan w:val="2"/>
            <w:shd w:val="clear" w:color="auto" w:fill="D9E2F3"/>
          </w:tcPr>
          <w:p w14:paraId="2CDD69F9" w14:textId="77777777" w:rsidR="00DF6E08" w:rsidRPr="009336F9" w:rsidRDefault="00DF6E08"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45373AC4" w14:textId="77777777" w:rsidR="00DF6E08" w:rsidRPr="009336F9" w:rsidRDefault="00DF6E08" w:rsidP="00B12A33">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2994" w:type="dxa"/>
            <w:gridSpan w:val="2"/>
            <w:shd w:val="clear" w:color="auto" w:fill="D9E2F3"/>
          </w:tcPr>
          <w:p w14:paraId="72D64BB7" w14:textId="77777777" w:rsidR="00DF6E08" w:rsidRPr="009336F9" w:rsidRDefault="00DF6E08" w:rsidP="00B12A33">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DF6E08" w:rsidRPr="00906A36" w14:paraId="1ACEC4F4" w14:textId="77777777" w:rsidTr="00B12A33">
        <w:tc>
          <w:tcPr>
            <w:tcW w:w="986" w:type="dxa"/>
            <w:vAlign w:val="center"/>
          </w:tcPr>
          <w:p w14:paraId="4A2B509A" w14:textId="77777777" w:rsidR="00DF6E08" w:rsidRPr="00906A36"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97" w:type="dxa"/>
            <w:vAlign w:val="center"/>
          </w:tcPr>
          <w:p w14:paraId="7ABFFC82" w14:textId="5ED274C5" w:rsidR="00DF6E08" w:rsidRPr="00906A36" w:rsidRDefault="00B12A33"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Redovna mjesečna analiza i izvještavanje o kvalitetu sudskih odluka </w:t>
            </w:r>
          </w:p>
        </w:tc>
        <w:tc>
          <w:tcPr>
            <w:tcW w:w="2990" w:type="dxa"/>
            <w:gridSpan w:val="2"/>
            <w:vAlign w:val="center"/>
          </w:tcPr>
          <w:p w14:paraId="3246FBE4" w14:textId="77777777" w:rsidR="00DF6E08" w:rsidRPr="00906A36"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994" w:type="dxa"/>
            <w:gridSpan w:val="2"/>
            <w:vAlign w:val="center"/>
          </w:tcPr>
          <w:p w14:paraId="683A2C9F" w14:textId="77777777" w:rsidR="00DF6E08" w:rsidRPr="00906A36" w:rsidRDefault="00DF6E08"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Predsjednik suda, kolegij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 šefovi sudskih odjeljenja </w:t>
            </w:r>
            <w:proofErr w:type="spellStart"/>
            <w:r>
              <w:rPr>
                <w:rFonts w:ascii="Arial" w:eastAsia="Calibri" w:hAnsi="Arial" w:cs="Arial"/>
                <w:w w:val="95"/>
                <w:sz w:val="18"/>
                <w:szCs w:val="18"/>
                <w:lang w:val="hr-HR"/>
              </w:rPr>
              <w:t>sudije</w:t>
            </w:r>
            <w:proofErr w:type="spellEnd"/>
          </w:p>
        </w:tc>
      </w:tr>
      <w:tr w:rsidR="00DF6E08" w:rsidRPr="00906A36" w14:paraId="0DB5756E" w14:textId="77777777" w:rsidTr="00B12A33">
        <w:tc>
          <w:tcPr>
            <w:tcW w:w="986" w:type="dxa"/>
            <w:vAlign w:val="center"/>
          </w:tcPr>
          <w:p w14:paraId="09667B6B" w14:textId="77777777" w:rsidR="00DF6E08" w:rsidRPr="00906A36" w:rsidRDefault="00DF6E08" w:rsidP="00B12A33">
            <w:pPr>
              <w:jc w:val="center"/>
              <w:rPr>
                <w:rFonts w:ascii="Arial" w:eastAsia="Trebuchet MS" w:hAnsi="Arial" w:cs="Arial"/>
                <w:w w:val="95"/>
                <w:sz w:val="18"/>
                <w:szCs w:val="18"/>
                <w:lang w:val="hr-HR"/>
              </w:rPr>
            </w:pPr>
            <w:r>
              <w:rPr>
                <w:rFonts w:ascii="Arial" w:eastAsia="Trebuchet MS" w:hAnsi="Arial" w:cs="Arial"/>
                <w:w w:val="95"/>
                <w:sz w:val="18"/>
                <w:szCs w:val="18"/>
                <w:lang w:val="hr-HR"/>
              </w:rPr>
              <w:t>2</w:t>
            </w:r>
          </w:p>
        </w:tc>
        <w:tc>
          <w:tcPr>
            <w:tcW w:w="2097" w:type="dxa"/>
            <w:vAlign w:val="center"/>
          </w:tcPr>
          <w:p w14:paraId="3B9962E1" w14:textId="7F47A51D" w:rsidR="00DF6E08" w:rsidRPr="00906A36" w:rsidRDefault="00B12A33"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Kvartalni sastanci sa odjeljenjima suda više instance</w:t>
            </w:r>
          </w:p>
        </w:tc>
        <w:tc>
          <w:tcPr>
            <w:tcW w:w="2990" w:type="dxa"/>
            <w:gridSpan w:val="2"/>
            <w:vAlign w:val="center"/>
          </w:tcPr>
          <w:p w14:paraId="0673359F" w14:textId="77777777" w:rsidR="00DF6E08" w:rsidRPr="00906A36"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2994" w:type="dxa"/>
            <w:gridSpan w:val="2"/>
            <w:vAlign w:val="center"/>
          </w:tcPr>
          <w:p w14:paraId="0CDCCD1C" w14:textId="2193EAA2" w:rsidR="00DF6E08" w:rsidRPr="00906A36" w:rsidRDefault="00DF6E08"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predsjednici sudskih odjeljenja</w:t>
            </w:r>
            <w:r w:rsidR="00B12A33">
              <w:rPr>
                <w:rFonts w:ascii="Arial" w:eastAsia="Calibri" w:hAnsi="Arial" w:cs="Arial"/>
                <w:w w:val="95"/>
                <w:sz w:val="18"/>
                <w:szCs w:val="18"/>
                <w:lang w:val="hr-HR"/>
              </w:rPr>
              <w:t>, predsjednik suda</w:t>
            </w:r>
          </w:p>
        </w:tc>
      </w:tr>
      <w:tr w:rsidR="00DF6E08" w:rsidRPr="00906A36" w14:paraId="3409F03F" w14:textId="77777777" w:rsidTr="00B12A33">
        <w:tc>
          <w:tcPr>
            <w:tcW w:w="986" w:type="dxa"/>
            <w:vAlign w:val="center"/>
          </w:tcPr>
          <w:p w14:paraId="0566B0AA" w14:textId="77777777" w:rsidR="00DF6E08" w:rsidRPr="00906A36" w:rsidRDefault="00DF6E08" w:rsidP="00B12A33">
            <w:pPr>
              <w:jc w:val="center"/>
              <w:rPr>
                <w:rFonts w:ascii="Arial" w:eastAsia="Trebuchet MS" w:hAnsi="Arial" w:cs="Arial"/>
                <w:w w:val="95"/>
                <w:sz w:val="18"/>
                <w:szCs w:val="18"/>
                <w:lang w:val="hr-HR"/>
              </w:rPr>
            </w:pPr>
            <w:r>
              <w:rPr>
                <w:rFonts w:ascii="Arial" w:eastAsia="Trebuchet MS" w:hAnsi="Arial" w:cs="Arial"/>
                <w:w w:val="95"/>
                <w:sz w:val="18"/>
                <w:szCs w:val="18"/>
                <w:lang w:val="hr-HR"/>
              </w:rPr>
              <w:t>3</w:t>
            </w:r>
          </w:p>
        </w:tc>
        <w:tc>
          <w:tcPr>
            <w:tcW w:w="2097" w:type="dxa"/>
            <w:vAlign w:val="center"/>
          </w:tcPr>
          <w:p w14:paraId="4F9429F9" w14:textId="7BA21F22" w:rsidR="00DF6E08" w:rsidRPr="00906A36" w:rsidRDefault="00B12A33"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Redovna i obavezna edukacija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kao i edukacija stručnih </w:t>
            </w:r>
            <w:proofErr w:type="spellStart"/>
            <w:r>
              <w:rPr>
                <w:rFonts w:ascii="Arial" w:eastAsia="Calibri" w:hAnsi="Arial" w:cs="Arial"/>
                <w:w w:val="95"/>
                <w:sz w:val="18"/>
                <w:szCs w:val="18"/>
                <w:lang w:val="hr-HR"/>
              </w:rPr>
              <w:t>saradnika</w:t>
            </w:r>
            <w:proofErr w:type="spellEnd"/>
            <w:r>
              <w:rPr>
                <w:rFonts w:ascii="Arial" w:eastAsia="Calibri" w:hAnsi="Arial" w:cs="Arial"/>
                <w:w w:val="95"/>
                <w:sz w:val="18"/>
                <w:szCs w:val="18"/>
                <w:lang w:val="hr-HR"/>
              </w:rPr>
              <w:t xml:space="preserve"> i pripravnika</w:t>
            </w:r>
          </w:p>
        </w:tc>
        <w:tc>
          <w:tcPr>
            <w:tcW w:w="2990" w:type="dxa"/>
            <w:gridSpan w:val="2"/>
            <w:vAlign w:val="center"/>
          </w:tcPr>
          <w:p w14:paraId="021B027D" w14:textId="77777777" w:rsidR="00DF6E08" w:rsidRPr="00906A36" w:rsidRDefault="00DF6E08"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994" w:type="dxa"/>
            <w:gridSpan w:val="2"/>
            <w:vAlign w:val="center"/>
          </w:tcPr>
          <w:p w14:paraId="613B1E65" w14:textId="498C35B3" w:rsidR="00DF6E08" w:rsidRPr="00906A36" w:rsidRDefault="00B12A33" w:rsidP="00B12A33">
            <w:pPr>
              <w:spacing w:line="276" w:lineRule="auto"/>
              <w:rPr>
                <w:rFonts w:ascii="Arial" w:eastAsia="Calibri" w:hAnsi="Arial" w:cs="Arial"/>
                <w:w w:val="95"/>
                <w:sz w:val="18"/>
                <w:szCs w:val="18"/>
                <w:lang w:val="hr-HR"/>
              </w:rPr>
            </w:pP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w:t>
            </w:r>
            <w:r w:rsidR="00DF6E08">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stručni </w:t>
            </w:r>
            <w:proofErr w:type="spellStart"/>
            <w:r>
              <w:rPr>
                <w:rFonts w:ascii="Arial" w:eastAsia="Calibri" w:hAnsi="Arial" w:cs="Arial"/>
                <w:w w:val="95"/>
                <w:sz w:val="18"/>
                <w:szCs w:val="18"/>
                <w:lang w:val="hr-HR"/>
              </w:rPr>
              <w:t>saradnici</w:t>
            </w:r>
            <w:proofErr w:type="spellEnd"/>
            <w:r>
              <w:rPr>
                <w:rFonts w:ascii="Arial" w:eastAsia="Calibri" w:hAnsi="Arial" w:cs="Arial"/>
                <w:w w:val="95"/>
                <w:sz w:val="18"/>
                <w:szCs w:val="18"/>
                <w:lang w:val="hr-HR"/>
              </w:rPr>
              <w:t xml:space="preserve"> , pripravnici</w:t>
            </w:r>
          </w:p>
        </w:tc>
      </w:tr>
      <w:tr w:rsidR="00DF6E08" w:rsidRPr="00906A36" w14:paraId="6F911C6C" w14:textId="77777777" w:rsidTr="00B12A33">
        <w:tc>
          <w:tcPr>
            <w:tcW w:w="986" w:type="dxa"/>
            <w:vAlign w:val="center"/>
          </w:tcPr>
          <w:p w14:paraId="7C526C69" w14:textId="69666EAC" w:rsidR="00DF6E08" w:rsidRDefault="00B12A33" w:rsidP="00B12A33">
            <w:pPr>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97" w:type="dxa"/>
            <w:vAlign w:val="center"/>
          </w:tcPr>
          <w:p w14:paraId="0115FBF3" w14:textId="4AA1EE25" w:rsidR="00DF6E08" w:rsidRDefault="00B12A33" w:rsidP="00B12A3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Ujednačavanje sudske prakse unutar suda </w:t>
            </w:r>
          </w:p>
        </w:tc>
        <w:tc>
          <w:tcPr>
            <w:tcW w:w="2990" w:type="dxa"/>
            <w:gridSpan w:val="2"/>
            <w:vAlign w:val="center"/>
          </w:tcPr>
          <w:p w14:paraId="436F39DF" w14:textId="58B4E65F" w:rsidR="00DF6E08" w:rsidRDefault="00B12A33" w:rsidP="00B12A3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2994" w:type="dxa"/>
            <w:gridSpan w:val="2"/>
            <w:vAlign w:val="center"/>
          </w:tcPr>
          <w:p w14:paraId="1D0BFA61" w14:textId="25FF67CA" w:rsidR="00DF6E08" w:rsidRDefault="00B12A33" w:rsidP="00B12A33">
            <w:pPr>
              <w:spacing w:line="276" w:lineRule="auto"/>
              <w:rPr>
                <w:rFonts w:ascii="Arial" w:eastAsia="Calibri" w:hAnsi="Arial" w:cs="Arial"/>
                <w:w w:val="95"/>
                <w:sz w:val="18"/>
                <w:szCs w:val="18"/>
                <w:lang w:val="hr-HR"/>
              </w:rPr>
            </w:pP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predsjednik suda, stručni </w:t>
            </w:r>
            <w:proofErr w:type="spellStart"/>
            <w:r>
              <w:rPr>
                <w:rFonts w:ascii="Arial" w:eastAsia="Calibri" w:hAnsi="Arial" w:cs="Arial"/>
                <w:w w:val="95"/>
                <w:sz w:val="18"/>
                <w:szCs w:val="18"/>
                <w:lang w:val="hr-HR"/>
              </w:rPr>
              <w:t>saradnici</w:t>
            </w:r>
            <w:proofErr w:type="spellEnd"/>
            <w:r>
              <w:rPr>
                <w:rFonts w:ascii="Arial" w:eastAsia="Calibri" w:hAnsi="Arial" w:cs="Arial"/>
                <w:w w:val="95"/>
                <w:sz w:val="18"/>
                <w:szCs w:val="18"/>
                <w:lang w:val="hr-HR"/>
              </w:rPr>
              <w:t xml:space="preserve"> , pripravnici</w:t>
            </w:r>
          </w:p>
        </w:tc>
      </w:tr>
    </w:tbl>
    <w:p w14:paraId="2CFC5C7D" w14:textId="77777777" w:rsidR="00DF6E08" w:rsidRPr="00FC1980" w:rsidRDefault="00DF6E08" w:rsidP="00DF6E08">
      <w:pPr>
        <w:spacing w:before="40" w:line="276" w:lineRule="auto"/>
        <w:ind w:left="0"/>
        <w:jc w:val="both"/>
        <w:rPr>
          <w:rFonts w:ascii="Arial" w:hAnsi="Arial" w:cs="Arial"/>
          <w:w w:val="95"/>
          <w:sz w:val="28"/>
          <w:szCs w:val="24"/>
          <w:lang w:val="hr-HR"/>
        </w:rPr>
      </w:pPr>
    </w:p>
    <w:p w14:paraId="52CF669E" w14:textId="77777777" w:rsidR="005F572A" w:rsidRPr="00FC1980" w:rsidRDefault="005F572A"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846AF5" w:rsidRPr="009336F9" w14:paraId="243AB458" w14:textId="77777777" w:rsidTr="00E5230A">
        <w:tc>
          <w:tcPr>
            <w:tcW w:w="3041" w:type="dxa"/>
            <w:gridSpan w:val="2"/>
            <w:shd w:val="clear" w:color="auto" w:fill="8EAADB"/>
          </w:tcPr>
          <w:p w14:paraId="639537AE" w14:textId="329769C6" w:rsidR="00846AF5" w:rsidRPr="009336F9" w:rsidRDefault="00846AF5"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2</w:t>
            </w:r>
          </w:p>
        </w:tc>
        <w:tc>
          <w:tcPr>
            <w:tcW w:w="6026" w:type="dxa"/>
            <w:gridSpan w:val="4"/>
            <w:shd w:val="clear" w:color="auto" w:fill="8EAADB"/>
            <w:vAlign w:val="center"/>
          </w:tcPr>
          <w:p w14:paraId="6A060950" w14:textId="77777777" w:rsidR="00846AF5" w:rsidRDefault="00B12A33" w:rsidP="004B6F87">
            <w:pPr>
              <w:spacing w:line="276" w:lineRule="auto"/>
              <w:jc w:val="both"/>
              <w:rPr>
                <w:rFonts w:ascii="Arial" w:eastAsia="Calibri" w:hAnsi="Arial" w:cs="Arial"/>
                <w:b/>
                <w:i/>
                <w:w w:val="95"/>
                <w:lang w:val="hr-HR"/>
              </w:rPr>
            </w:pPr>
            <w:r>
              <w:rPr>
                <w:rFonts w:ascii="Arial" w:eastAsia="Calibri" w:hAnsi="Arial" w:cs="Arial"/>
                <w:b/>
                <w:i/>
                <w:w w:val="95"/>
                <w:lang w:val="hr-HR"/>
              </w:rPr>
              <w:t>JAČANJE POVJERENJA JAVNOSTI U RAD SUDA</w:t>
            </w:r>
          </w:p>
          <w:p w14:paraId="6E85F5FC" w14:textId="746BEF17" w:rsidR="00B12A33" w:rsidRPr="009336F9" w:rsidRDefault="00B12A33" w:rsidP="004B6F87">
            <w:pPr>
              <w:spacing w:line="276" w:lineRule="auto"/>
              <w:jc w:val="both"/>
              <w:rPr>
                <w:rFonts w:ascii="Arial" w:eastAsia="Calibri" w:hAnsi="Arial" w:cs="Arial"/>
                <w:b/>
                <w:i/>
                <w:w w:val="95"/>
                <w:lang w:val="hr-HR"/>
              </w:rPr>
            </w:pPr>
            <w:r>
              <w:rPr>
                <w:rFonts w:ascii="Arial" w:eastAsia="Calibri" w:hAnsi="Arial" w:cs="Arial"/>
                <w:b/>
                <w:i/>
                <w:w w:val="95"/>
                <w:lang w:val="hr-HR"/>
              </w:rPr>
              <w:t xml:space="preserve">       ( otvorenost suda prema javnosti)</w:t>
            </w:r>
          </w:p>
        </w:tc>
      </w:tr>
      <w:tr w:rsidR="00846AF5" w:rsidRPr="009336F9" w14:paraId="25E5B162" w14:textId="77777777" w:rsidTr="00E5230A">
        <w:tc>
          <w:tcPr>
            <w:tcW w:w="3041" w:type="dxa"/>
            <w:gridSpan w:val="2"/>
            <w:shd w:val="clear" w:color="auto" w:fill="8EAADB"/>
          </w:tcPr>
          <w:p w14:paraId="7B2547BE" w14:textId="7E562A2F" w:rsidR="00846AF5" w:rsidRPr="009336F9" w:rsidRDefault="00846AF5"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lastRenderedPageBreak/>
              <w:t xml:space="preserve">Trogodišnji cilj </w:t>
            </w:r>
            <w:r w:rsidR="0096166C" w:rsidRPr="009336F9">
              <w:rPr>
                <w:rFonts w:ascii="Arial" w:eastAsia="Calibri" w:hAnsi="Arial" w:cs="Arial"/>
                <w:b/>
                <w:w w:val="95"/>
                <w:lang w:val="hr-HR"/>
              </w:rPr>
              <w:t>2</w:t>
            </w:r>
            <w:r w:rsidRPr="009336F9">
              <w:rPr>
                <w:rFonts w:ascii="Arial" w:eastAsia="Calibri" w:hAnsi="Arial" w:cs="Arial"/>
                <w:b/>
                <w:w w:val="95"/>
                <w:lang w:val="hr-HR"/>
              </w:rPr>
              <w:t>.1.</w:t>
            </w:r>
          </w:p>
          <w:p w14:paraId="603E3191" w14:textId="77777777" w:rsidR="00846AF5" w:rsidRPr="009336F9" w:rsidRDefault="00846AF5" w:rsidP="004B6F87">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4D007718" w14:textId="644F44BB" w:rsidR="00846AF5" w:rsidRPr="009336F9" w:rsidRDefault="00EC6CA6" w:rsidP="004B6F87">
            <w:pPr>
              <w:spacing w:line="276" w:lineRule="auto"/>
              <w:jc w:val="both"/>
              <w:rPr>
                <w:rFonts w:ascii="Arial" w:eastAsia="Calibri" w:hAnsi="Arial" w:cs="Arial"/>
                <w:bCs/>
                <w:i/>
                <w:w w:val="95"/>
                <w:lang w:val="hr-HR"/>
              </w:rPr>
            </w:pPr>
            <w:r>
              <w:rPr>
                <w:rFonts w:ascii="Arial" w:eastAsia="Calibri" w:hAnsi="Arial" w:cs="Arial"/>
                <w:bCs/>
                <w:i/>
                <w:w w:val="95"/>
                <w:lang w:val="hr-HR"/>
              </w:rPr>
              <w:t>Blagovremeno i redovno objavljivanje relevantnih korisnih informacija na WEB stranici suda</w:t>
            </w:r>
          </w:p>
        </w:tc>
      </w:tr>
      <w:tr w:rsidR="00846AF5" w:rsidRPr="009336F9" w14:paraId="6C5251BB" w14:textId="77777777" w:rsidTr="00E5230A">
        <w:tc>
          <w:tcPr>
            <w:tcW w:w="3041" w:type="dxa"/>
            <w:gridSpan w:val="2"/>
            <w:vMerge w:val="restart"/>
            <w:shd w:val="clear" w:color="auto" w:fill="8EAADB"/>
          </w:tcPr>
          <w:p w14:paraId="77D2B206" w14:textId="77777777" w:rsidR="00846AF5" w:rsidRPr="009336F9" w:rsidRDefault="00846AF5" w:rsidP="004B6F87">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69047D93" w14:textId="77777777" w:rsidR="00846AF5" w:rsidRPr="009336F9" w:rsidRDefault="00846AF5"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C80EA6" w:rsidRPr="009336F9" w14:paraId="16BEFB75" w14:textId="77777777" w:rsidTr="00E5230A">
        <w:tc>
          <w:tcPr>
            <w:tcW w:w="3041" w:type="dxa"/>
            <w:gridSpan w:val="2"/>
            <w:vMerge/>
            <w:shd w:val="clear" w:color="auto" w:fill="8EAADB"/>
          </w:tcPr>
          <w:p w14:paraId="2D167144" w14:textId="77777777" w:rsidR="00C80EA6" w:rsidRPr="009336F9" w:rsidRDefault="00C80EA6" w:rsidP="00C80EA6">
            <w:pPr>
              <w:spacing w:line="276" w:lineRule="auto"/>
              <w:jc w:val="both"/>
              <w:rPr>
                <w:rFonts w:ascii="Arial" w:eastAsia="Calibri" w:hAnsi="Arial" w:cs="Arial"/>
                <w:w w:val="95"/>
                <w:lang w:val="hr-HR"/>
              </w:rPr>
            </w:pPr>
          </w:p>
        </w:tc>
        <w:tc>
          <w:tcPr>
            <w:tcW w:w="2008" w:type="dxa"/>
            <w:shd w:val="clear" w:color="auto" w:fill="D9E2F3"/>
            <w:vAlign w:val="center"/>
          </w:tcPr>
          <w:p w14:paraId="5103FAC5" w14:textId="385EA4EA" w:rsidR="00C80EA6" w:rsidRPr="009336F9" w:rsidRDefault="00C80EA6" w:rsidP="00EC6CA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EC6CA6">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20B832D5" w14:textId="0017291E" w:rsidR="00C80EA6" w:rsidRPr="009336F9" w:rsidRDefault="00C80EA6" w:rsidP="00EC6CA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EC6CA6">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5582D1FF" w14:textId="2D743E4F" w:rsidR="00C80EA6" w:rsidRPr="009336F9" w:rsidRDefault="00C80EA6" w:rsidP="00EC6CA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EC6CA6">
              <w:rPr>
                <w:rFonts w:ascii="Arial" w:eastAsia="Calibri" w:hAnsi="Arial" w:cs="Arial"/>
                <w:w w:val="95"/>
                <w:lang w:val="hr-HR"/>
              </w:rPr>
              <w:t>7</w:t>
            </w:r>
            <w:r w:rsidRPr="009336F9">
              <w:rPr>
                <w:rFonts w:ascii="Arial" w:eastAsia="Calibri" w:hAnsi="Arial" w:cs="Arial"/>
                <w:w w:val="95"/>
                <w:lang w:val="hr-HR"/>
              </w:rPr>
              <w:t xml:space="preserve"> (n+2)</w:t>
            </w:r>
          </w:p>
        </w:tc>
      </w:tr>
      <w:tr w:rsidR="00846AF5" w:rsidRPr="009336F9" w14:paraId="4E75287A" w14:textId="77777777" w:rsidTr="00E5230A">
        <w:tc>
          <w:tcPr>
            <w:tcW w:w="3041" w:type="dxa"/>
            <w:gridSpan w:val="2"/>
          </w:tcPr>
          <w:p w14:paraId="37C1667C" w14:textId="425ABFFB" w:rsidR="00846AF5" w:rsidRPr="00EC6CA6" w:rsidRDefault="00EC6CA6" w:rsidP="004B6F87">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Broj objavljenih </w:t>
            </w:r>
            <w:r>
              <w:rPr>
                <w:rFonts w:ascii="Arial" w:eastAsia="Calibri" w:hAnsi="Arial" w:cs="Arial"/>
                <w:w w:val="95"/>
                <w:sz w:val="18"/>
                <w:szCs w:val="18"/>
                <w:lang w:val="hr-HR"/>
              </w:rPr>
              <w:t>informacija i odluka na Web stranici suda</w:t>
            </w:r>
          </w:p>
        </w:tc>
        <w:tc>
          <w:tcPr>
            <w:tcW w:w="2008" w:type="dxa"/>
            <w:vAlign w:val="center"/>
          </w:tcPr>
          <w:p w14:paraId="1185789E" w14:textId="3447718D" w:rsidR="00846AF5" w:rsidRPr="00EC6CA6" w:rsidRDefault="00EC6CA6" w:rsidP="004B6F87">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100 %</w:t>
            </w:r>
          </w:p>
        </w:tc>
        <w:tc>
          <w:tcPr>
            <w:tcW w:w="2009" w:type="dxa"/>
            <w:gridSpan w:val="2"/>
            <w:vAlign w:val="center"/>
          </w:tcPr>
          <w:p w14:paraId="48710982" w14:textId="0CF1863E" w:rsidR="00846AF5" w:rsidRPr="00EC6CA6" w:rsidRDefault="00EC6CA6" w:rsidP="004B6F87">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100 %</w:t>
            </w:r>
          </w:p>
        </w:tc>
        <w:tc>
          <w:tcPr>
            <w:tcW w:w="2009" w:type="dxa"/>
            <w:vAlign w:val="center"/>
          </w:tcPr>
          <w:p w14:paraId="33869E56" w14:textId="77501839" w:rsidR="00846AF5" w:rsidRPr="00EC6CA6" w:rsidRDefault="00EC6CA6" w:rsidP="004B6F87">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100 %</w:t>
            </w:r>
          </w:p>
        </w:tc>
      </w:tr>
      <w:tr w:rsidR="006A1FD3" w:rsidRPr="009336F9" w14:paraId="5281D459" w14:textId="77777777" w:rsidTr="00E5230A">
        <w:tc>
          <w:tcPr>
            <w:tcW w:w="3041" w:type="dxa"/>
            <w:gridSpan w:val="2"/>
          </w:tcPr>
          <w:p w14:paraId="47F308BD" w14:textId="61AE412A" w:rsidR="006A1FD3" w:rsidRPr="00EC6CA6" w:rsidRDefault="006A1FD3" w:rsidP="004B6F87">
            <w:pPr>
              <w:spacing w:line="276" w:lineRule="auto"/>
              <w:rPr>
                <w:rFonts w:ascii="Arial" w:eastAsia="Calibri" w:hAnsi="Arial" w:cs="Arial"/>
                <w:w w:val="95"/>
                <w:sz w:val="18"/>
                <w:szCs w:val="18"/>
                <w:lang w:val="hr-HR"/>
              </w:rPr>
            </w:pPr>
          </w:p>
        </w:tc>
        <w:tc>
          <w:tcPr>
            <w:tcW w:w="2008" w:type="dxa"/>
            <w:vAlign w:val="center"/>
          </w:tcPr>
          <w:p w14:paraId="51A30391" w14:textId="02D287BE" w:rsidR="006A1FD3" w:rsidRPr="009336F9" w:rsidRDefault="006A1FD3" w:rsidP="004B6F87">
            <w:pPr>
              <w:spacing w:line="276" w:lineRule="auto"/>
              <w:jc w:val="center"/>
              <w:rPr>
                <w:rFonts w:ascii="Arial" w:eastAsia="Calibri" w:hAnsi="Arial" w:cs="Arial"/>
                <w:w w:val="95"/>
                <w:lang w:val="hr-HR"/>
              </w:rPr>
            </w:pPr>
          </w:p>
        </w:tc>
        <w:tc>
          <w:tcPr>
            <w:tcW w:w="2009" w:type="dxa"/>
            <w:gridSpan w:val="2"/>
            <w:vAlign w:val="center"/>
          </w:tcPr>
          <w:p w14:paraId="75CCA166" w14:textId="1172F94C" w:rsidR="006A1FD3" w:rsidRPr="009336F9" w:rsidRDefault="006A1FD3" w:rsidP="004B6F87">
            <w:pPr>
              <w:spacing w:line="276" w:lineRule="auto"/>
              <w:jc w:val="center"/>
              <w:rPr>
                <w:rFonts w:ascii="Arial" w:eastAsia="Calibri" w:hAnsi="Arial" w:cs="Arial"/>
                <w:w w:val="95"/>
                <w:lang w:val="hr-HR"/>
              </w:rPr>
            </w:pPr>
          </w:p>
        </w:tc>
        <w:tc>
          <w:tcPr>
            <w:tcW w:w="2009" w:type="dxa"/>
            <w:vAlign w:val="center"/>
          </w:tcPr>
          <w:p w14:paraId="4658AA15" w14:textId="3B323DA0" w:rsidR="006A1FD3" w:rsidRPr="009336F9" w:rsidRDefault="006A1FD3" w:rsidP="004B6F87">
            <w:pPr>
              <w:spacing w:line="276" w:lineRule="auto"/>
              <w:jc w:val="center"/>
              <w:rPr>
                <w:rFonts w:ascii="Arial" w:eastAsia="Calibri" w:hAnsi="Arial" w:cs="Arial"/>
                <w:w w:val="95"/>
                <w:lang w:val="hr-HR"/>
              </w:rPr>
            </w:pPr>
          </w:p>
        </w:tc>
      </w:tr>
      <w:tr w:rsidR="00846AF5" w:rsidRPr="009336F9" w14:paraId="6581F338" w14:textId="77777777" w:rsidTr="00E5230A">
        <w:tc>
          <w:tcPr>
            <w:tcW w:w="988" w:type="dxa"/>
            <w:shd w:val="clear" w:color="auto" w:fill="D9E2F3"/>
          </w:tcPr>
          <w:p w14:paraId="18EB4B7F" w14:textId="77777777" w:rsidR="00846AF5" w:rsidRPr="009336F9" w:rsidRDefault="00846AF5"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15BBF7D8" w14:textId="794DEBE4" w:rsidR="00846AF5" w:rsidRPr="009336F9" w:rsidRDefault="00846AF5" w:rsidP="00EC6CA6">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sidR="002763A5">
              <w:rPr>
                <w:rFonts w:ascii="Arial" w:eastAsia="Calibri" w:hAnsi="Arial" w:cs="Arial"/>
                <w:b/>
                <w:w w:val="95"/>
                <w:lang w:val="hr-HR"/>
              </w:rPr>
              <w:t>202</w:t>
            </w:r>
            <w:r w:rsidR="00EC6CA6">
              <w:rPr>
                <w:rFonts w:ascii="Arial" w:eastAsia="Calibri" w:hAnsi="Arial" w:cs="Arial"/>
                <w:b/>
                <w:w w:val="95"/>
                <w:lang w:val="hr-HR"/>
              </w:rPr>
              <w:t>5</w:t>
            </w:r>
            <w:r w:rsidRPr="009336F9">
              <w:rPr>
                <w:rFonts w:ascii="Arial" w:eastAsia="Calibri" w:hAnsi="Arial" w:cs="Arial"/>
                <w:b/>
                <w:w w:val="95"/>
                <w:lang w:val="hr-HR"/>
              </w:rPr>
              <w:t>. godinu</w:t>
            </w:r>
          </w:p>
        </w:tc>
        <w:tc>
          <w:tcPr>
            <w:tcW w:w="3013" w:type="dxa"/>
            <w:gridSpan w:val="2"/>
            <w:shd w:val="clear" w:color="auto" w:fill="D9E2F3"/>
          </w:tcPr>
          <w:p w14:paraId="671FCF7D" w14:textId="77777777" w:rsidR="00846AF5" w:rsidRPr="009336F9" w:rsidRDefault="00846AF5"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4A67ED30" w14:textId="368136E1" w:rsidR="00846AF5" w:rsidRPr="009336F9" w:rsidRDefault="00846AF5" w:rsidP="00EC6CA6">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sidR="00EC6CA6">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1003312B" w14:textId="77777777" w:rsidR="00846AF5" w:rsidRPr="009336F9" w:rsidRDefault="00846AF5"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6A1FD3" w:rsidRPr="009336F9" w14:paraId="4E14CD68" w14:textId="77777777" w:rsidTr="00E5230A">
        <w:tc>
          <w:tcPr>
            <w:tcW w:w="988" w:type="dxa"/>
            <w:vAlign w:val="center"/>
          </w:tcPr>
          <w:p w14:paraId="1C78855B" w14:textId="735BA62E" w:rsidR="006A1FD3" w:rsidRPr="00EC6CA6" w:rsidRDefault="00EC6CA6" w:rsidP="00EC6CA6">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1</w:t>
            </w:r>
          </w:p>
        </w:tc>
        <w:tc>
          <w:tcPr>
            <w:tcW w:w="2053" w:type="dxa"/>
            <w:vAlign w:val="center"/>
          </w:tcPr>
          <w:p w14:paraId="56A0A908" w14:textId="54E1B3F3" w:rsidR="006A1FD3" w:rsidRPr="00EC6CA6" w:rsidRDefault="00EC6CA6" w:rsidP="006A1FD3">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Redovno ažuriranje Web stranice suda</w:t>
            </w:r>
          </w:p>
        </w:tc>
        <w:tc>
          <w:tcPr>
            <w:tcW w:w="3013" w:type="dxa"/>
            <w:gridSpan w:val="2"/>
            <w:vAlign w:val="center"/>
          </w:tcPr>
          <w:p w14:paraId="6C8181DA" w14:textId="613113F1" w:rsidR="006A1FD3" w:rsidRPr="00EC6CA6" w:rsidRDefault="00EC6CA6" w:rsidP="00EC6CA6">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I-IV</w:t>
            </w:r>
          </w:p>
        </w:tc>
        <w:tc>
          <w:tcPr>
            <w:tcW w:w="3013" w:type="dxa"/>
            <w:gridSpan w:val="2"/>
            <w:vAlign w:val="center"/>
          </w:tcPr>
          <w:p w14:paraId="3F5F8241" w14:textId="2C8360D1" w:rsidR="006A1FD3" w:rsidRPr="00EC6CA6" w:rsidRDefault="00EC6CA6" w:rsidP="006A1FD3">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IKT administrator , </w:t>
            </w:r>
            <w:proofErr w:type="spellStart"/>
            <w:r w:rsidRPr="00EC6CA6">
              <w:rPr>
                <w:rFonts w:ascii="Arial" w:eastAsia="Calibri" w:hAnsi="Arial" w:cs="Arial"/>
                <w:w w:val="95"/>
                <w:sz w:val="18"/>
                <w:szCs w:val="18"/>
                <w:lang w:val="hr-HR"/>
              </w:rPr>
              <w:t>potparol</w:t>
            </w:r>
            <w:proofErr w:type="spellEnd"/>
            <w:r w:rsidRPr="00EC6CA6">
              <w:rPr>
                <w:rFonts w:ascii="Arial" w:eastAsia="Calibri" w:hAnsi="Arial" w:cs="Arial"/>
                <w:w w:val="95"/>
                <w:sz w:val="18"/>
                <w:szCs w:val="18"/>
                <w:lang w:val="hr-HR"/>
              </w:rPr>
              <w:t xml:space="preserve"> suda , urednik Web stranice , </w:t>
            </w:r>
            <w:proofErr w:type="spellStart"/>
            <w:r w:rsidRPr="00EC6CA6">
              <w:rPr>
                <w:rFonts w:ascii="Arial" w:eastAsia="Calibri" w:hAnsi="Arial" w:cs="Arial"/>
                <w:w w:val="95"/>
                <w:sz w:val="18"/>
                <w:szCs w:val="18"/>
                <w:lang w:val="hr-HR"/>
              </w:rPr>
              <w:t>sudije</w:t>
            </w:r>
            <w:proofErr w:type="spellEnd"/>
          </w:p>
        </w:tc>
      </w:tr>
      <w:tr w:rsidR="00EC6CA6" w:rsidRPr="009336F9" w14:paraId="0D15817C" w14:textId="77777777" w:rsidTr="00E5230A">
        <w:tc>
          <w:tcPr>
            <w:tcW w:w="988" w:type="dxa"/>
            <w:vAlign w:val="center"/>
          </w:tcPr>
          <w:p w14:paraId="3C9E6415" w14:textId="350AA8A5" w:rsidR="00EC6CA6" w:rsidRPr="00EC6CA6" w:rsidRDefault="00EC6CA6" w:rsidP="00EC6CA6">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2</w:t>
            </w:r>
          </w:p>
        </w:tc>
        <w:tc>
          <w:tcPr>
            <w:tcW w:w="2053" w:type="dxa"/>
            <w:vAlign w:val="center"/>
          </w:tcPr>
          <w:p w14:paraId="2372551E" w14:textId="2F70EAF5" w:rsidR="00EC6CA6" w:rsidRPr="00EC6CA6" w:rsidRDefault="00EC6CA6" w:rsidP="00EC6CA6">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Unapređenje komunikacije sa javnošću </w:t>
            </w:r>
          </w:p>
        </w:tc>
        <w:tc>
          <w:tcPr>
            <w:tcW w:w="3013" w:type="dxa"/>
            <w:gridSpan w:val="2"/>
            <w:vAlign w:val="center"/>
          </w:tcPr>
          <w:p w14:paraId="7438316B" w14:textId="3150A153" w:rsidR="00EC6CA6" w:rsidRPr="00EC6CA6" w:rsidRDefault="00EC6CA6" w:rsidP="00EC6CA6">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I-IV</w:t>
            </w:r>
          </w:p>
        </w:tc>
        <w:tc>
          <w:tcPr>
            <w:tcW w:w="3013" w:type="dxa"/>
            <w:gridSpan w:val="2"/>
            <w:vAlign w:val="center"/>
          </w:tcPr>
          <w:p w14:paraId="2ACCC7B0" w14:textId="6DFF1FCF" w:rsidR="00EC6CA6" w:rsidRPr="00EC6CA6" w:rsidRDefault="00EC6CA6" w:rsidP="00EC6CA6">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IKT administrator , </w:t>
            </w:r>
            <w:proofErr w:type="spellStart"/>
            <w:r w:rsidRPr="00EC6CA6">
              <w:rPr>
                <w:rFonts w:ascii="Arial" w:eastAsia="Calibri" w:hAnsi="Arial" w:cs="Arial"/>
                <w:w w:val="95"/>
                <w:sz w:val="18"/>
                <w:szCs w:val="18"/>
                <w:lang w:val="hr-HR"/>
              </w:rPr>
              <w:t>potparol</w:t>
            </w:r>
            <w:proofErr w:type="spellEnd"/>
            <w:r w:rsidRPr="00EC6CA6">
              <w:rPr>
                <w:rFonts w:ascii="Arial" w:eastAsia="Calibri" w:hAnsi="Arial" w:cs="Arial"/>
                <w:w w:val="95"/>
                <w:sz w:val="18"/>
                <w:szCs w:val="18"/>
                <w:lang w:val="hr-HR"/>
              </w:rPr>
              <w:t xml:space="preserve"> suda , urednik Web stranice , </w:t>
            </w:r>
            <w:proofErr w:type="spellStart"/>
            <w:r w:rsidRPr="00EC6CA6">
              <w:rPr>
                <w:rFonts w:ascii="Arial" w:eastAsia="Calibri" w:hAnsi="Arial" w:cs="Arial"/>
                <w:w w:val="95"/>
                <w:sz w:val="18"/>
                <w:szCs w:val="18"/>
                <w:lang w:val="hr-HR"/>
              </w:rPr>
              <w:t>sudije</w:t>
            </w:r>
            <w:proofErr w:type="spellEnd"/>
            <w:r>
              <w:rPr>
                <w:rFonts w:ascii="Arial" w:eastAsia="Calibri" w:hAnsi="Arial" w:cs="Arial"/>
                <w:w w:val="95"/>
                <w:sz w:val="18"/>
                <w:szCs w:val="18"/>
                <w:lang w:val="hr-HR"/>
              </w:rPr>
              <w:t>, predsjednik suda</w:t>
            </w:r>
          </w:p>
        </w:tc>
      </w:tr>
      <w:tr w:rsidR="00EC6CA6" w:rsidRPr="009336F9" w14:paraId="4E9F3D57" w14:textId="77777777" w:rsidTr="00B954CC">
        <w:tc>
          <w:tcPr>
            <w:tcW w:w="988" w:type="dxa"/>
          </w:tcPr>
          <w:p w14:paraId="08709E5F" w14:textId="5726EBA9" w:rsidR="00EC6CA6" w:rsidRPr="00EC6CA6" w:rsidRDefault="00EC6CA6" w:rsidP="00EC6CA6">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3</w:t>
            </w:r>
          </w:p>
        </w:tc>
        <w:tc>
          <w:tcPr>
            <w:tcW w:w="2053" w:type="dxa"/>
          </w:tcPr>
          <w:p w14:paraId="6378662C" w14:textId="0DD722F3" w:rsidR="00EC6CA6" w:rsidRPr="00EC6CA6" w:rsidRDefault="00EC6CA6" w:rsidP="00EC6CA6">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Objavljivanje bitnih i interesantnih odluka od posebnog značaja za javnost </w:t>
            </w:r>
          </w:p>
        </w:tc>
        <w:tc>
          <w:tcPr>
            <w:tcW w:w="3013" w:type="dxa"/>
            <w:gridSpan w:val="2"/>
          </w:tcPr>
          <w:p w14:paraId="1CF480A6" w14:textId="5DA917E7" w:rsidR="00EC6CA6" w:rsidRPr="00EC6CA6" w:rsidRDefault="00EC6CA6" w:rsidP="00EC6CA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II-IV</w:t>
            </w:r>
          </w:p>
        </w:tc>
        <w:tc>
          <w:tcPr>
            <w:tcW w:w="3013" w:type="dxa"/>
            <w:gridSpan w:val="2"/>
          </w:tcPr>
          <w:p w14:paraId="6AF831E6" w14:textId="2E1C5E40" w:rsidR="00EC6CA6" w:rsidRPr="00EC6CA6" w:rsidRDefault="00EC6CA6" w:rsidP="00EC6CA6">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IKT administrator , </w:t>
            </w:r>
            <w:proofErr w:type="spellStart"/>
            <w:r w:rsidRPr="00EC6CA6">
              <w:rPr>
                <w:rFonts w:ascii="Arial" w:eastAsia="Calibri" w:hAnsi="Arial" w:cs="Arial"/>
                <w:w w:val="95"/>
                <w:sz w:val="18"/>
                <w:szCs w:val="18"/>
                <w:lang w:val="hr-HR"/>
              </w:rPr>
              <w:t>potparol</w:t>
            </w:r>
            <w:proofErr w:type="spellEnd"/>
            <w:r w:rsidRPr="00EC6CA6">
              <w:rPr>
                <w:rFonts w:ascii="Arial" w:eastAsia="Calibri" w:hAnsi="Arial" w:cs="Arial"/>
                <w:w w:val="95"/>
                <w:sz w:val="18"/>
                <w:szCs w:val="18"/>
                <w:lang w:val="hr-HR"/>
              </w:rPr>
              <w:t xml:space="preserve"> suda , urednik Web stranice , </w:t>
            </w:r>
          </w:p>
        </w:tc>
      </w:tr>
      <w:tr w:rsidR="00EC6CA6" w:rsidRPr="009336F9" w14:paraId="1B9D34DF" w14:textId="77777777" w:rsidTr="00B954CC">
        <w:tc>
          <w:tcPr>
            <w:tcW w:w="988" w:type="dxa"/>
          </w:tcPr>
          <w:p w14:paraId="4E0104F3" w14:textId="3AD4DE35" w:rsidR="00EC6CA6" w:rsidRPr="00EC6CA6" w:rsidRDefault="00EC6CA6" w:rsidP="00EC6CA6">
            <w:pPr>
              <w:rPr>
                <w:rFonts w:ascii="Arial" w:eastAsia="Trebuchet MS" w:hAnsi="Arial" w:cs="Arial"/>
                <w:w w:val="95"/>
                <w:sz w:val="18"/>
                <w:szCs w:val="18"/>
                <w:lang w:val="hr-HR"/>
              </w:rPr>
            </w:pPr>
          </w:p>
        </w:tc>
        <w:tc>
          <w:tcPr>
            <w:tcW w:w="2053" w:type="dxa"/>
          </w:tcPr>
          <w:p w14:paraId="1827D005" w14:textId="501E70A9" w:rsidR="00EC6CA6" w:rsidRPr="00EC6CA6" w:rsidRDefault="00EC6CA6" w:rsidP="00EC6CA6">
            <w:pPr>
              <w:spacing w:line="276" w:lineRule="auto"/>
              <w:rPr>
                <w:rFonts w:ascii="Arial" w:eastAsia="Calibri" w:hAnsi="Arial" w:cs="Arial"/>
                <w:w w:val="95"/>
                <w:sz w:val="18"/>
                <w:szCs w:val="18"/>
                <w:lang w:val="hr-HR"/>
              </w:rPr>
            </w:pPr>
          </w:p>
        </w:tc>
        <w:tc>
          <w:tcPr>
            <w:tcW w:w="3013" w:type="dxa"/>
            <w:gridSpan w:val="2"/>
          </w:tcPr>
          <w:p w14:paraId="4A641F51" w14:textId="5F9772DD" w:rsidR="00EC6CA6" w:rsidRPr="00EC6CA6" w:rsidRDefault="00EC6CA6" w:rsidP="00EC6CA6">
            <w:pPr>
              <w:spacing w:line="276" w:lineRule="auto"/>
              <w:rPr>
                <w:rFonts w:ascii="Arial" w:eastAsia="Calibri" w:hAnsi="Arial" w:cs="Arial"/>
                <w:w w:val="95"/>
                <w:sz w:val="18"/>
                <w:szCs w:val="18"/>
                <w:lang w:val="hr-HR"/>
              </w:rPr>
            </w:pPr>
          </w:p>
        </w:tc>
        <w:tc>
          <w:tcPr>
            <w:tcW w:w="3013" w:type="dxa"/>
            <w:gridSpan w:val="2"/>
          </w:tcPr>
          <w:p w14:paraId="7E12358C" w14:textId="4DA8CB98" w:rsidR="00EC6CA6" w:rsidRPr="00EC6CA6" w:rsidRDefault="00EC6CA6" w:rsidP="00EC6CA6">
            <w:pPr>
              <w:spacing w:line="276" w:lineRule="auto"/>
              <w:rPr>
                <w:rFonts w:ascii="Arial" w:eastAsia="Calibri" w:hAnsi="Arial" w:cs="Arial"/>
                <w:w w:val="95"/>
                <w:sz w:val="18"/>
                <w:szCs w:val="18"/>
                <w:lang w:val="hr-HR"/>
              </w:rPr>
            </w:pPr>
          </w:p>
        </w:tc>
      </w:tr>
    </w:tbl>
    <w:p w14:paraId="41C2AB92" w14:textId="3FF20BF7" w:rsidR="00846AF5" w:rsidRDefault="00846AF5"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EC6CA6" w:rsidRPr="009336F9" w14:paraId="3ED7E498" w14:textId="77777777" w:rsidTr="00D3610E">
        <w:tc>
          <w:tcPr>
            <w:tcW w:w="3041" w:type="dxa"/>
            <w:gridSpan w:val="2"/>
            <w:shd w:val="clear" w:color="auto" w:fill="8EAADB"/>
          </w:tcPr>
          <w:p w14:paraId="17E8F35C" w14:textId="77777777" w:rsidR="00EC6CA6" w:rsidRPr="009336F9" w:rsidRDefault="00EC6CA6" w:rsidP="00D3610E">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2</w:t>
            </w:r>
          </w:p>
        </w:tc>
        <w:tc>
          <w:tcPr>
            <w:tcW w:w="6026" w:type="dxa"/>
            <w:gridSpan w:val="4"/>
            <w:shd w:val="clear" w:color="auto" w:fill="8EAADB"/>
            <w:vAlign w:val="center"/>
          </w:tcPr>
          <w:p w14:paraId="5ECCD2E2" w14:textId="77777777" w:rsidR="00EC6CA6" w:rsidRDefault="00EC6CA6" w:rsidP="00D3610E">
            <w:pPr>
              <w:spacing w:line="276" w:lineRule="auto"/>
              <w:jc w:val="both"/>
              <w:rPr>
                <w:rFonts w:ascii="Arial" w:eastAsia="Calibri" w:hAnsi="Arial" w:cs="Arial"/>
                <w:b/>
                <w:i/>
                <w:w w:val="95"/>
                <w:lang w:val="hr-HR"/>
              </w:rPr>
            </w:pPr>
            <w:r>
              <w:rPr>
                <w:rFonts w:ascii="Arial" w:eastAsia="Calibri" w:hAnsi="Arial" w:cs="Arial"/>
                <w:b/>
                <w:i/>
                <w:w w:val="95"/>
                <w:lang w:val="hr-HR"/>
              </w:rPr>
              <w:t>JAČANJE POVJERENJA JAVNOSTI U RAD SUDA</w:t>
            </w:r>
          </w:p>
          <w:p w14:paraId="72C3065C" w14:textId="77777777" w:rsidR="00EC6CA6" w:rsidRPr="009336F9" w:rsidRDefault="00EC6CA6" w:rsidP="00D3610E">
            <w:pPr>
              <w:spacing w:line="276" w:lineRule="auto"/>
              <w:jc w:val="both"/>
              <w:rPr>
                <w:rFonts w:ascii="Arial" w:eastAsia="Calibri" w:hAnsi="Arial" w:cs="Arial"/>
                <w:b/>
                <w:i/>
                <w:w w:val="95"/>
                <w:lang w:val="hr-HR"/>
              </w:rPr>
            </w:pPr>
            <w:r>
              <w:rPr>
                <w:rFonts w:ascii="Arial" w:eastAsia="Calibri" w:hAnsi="Arial" w:cs="Arial"/>
                <w:b/>
                <w:i/>
                <w:w w:val="95"/>
                <w:lang w:val="hr-HR"/>
              </w:rPr>
              <w:t xml:space="preserve">       ( otvorenost suda prema javnosti)</w:t>
            </w:r>
          </w:p>
        </w:tc>
      </w:tr>
      <w:tr w:rsidR="00EC6CA6" w:rsidRPr="009336F9" w14:paraId="06FD78CE" w14:textId="77777777" w:rsidTr="00D3610E">
        <w:tc>
          <w:tcPr>
            <w:tcW w:w="3041" w:type="dxa"/>
            <w:gridSpan w:val="2"/>
            <w:shd w:val="clear" w:color="auto" w:fill="8EAADB"/>
          </w:tcPr>
          <w:p w14:paraId="7B6967B8" w14:textId="2CE60AA1" w:rsidR="00EC6CA6" w:rsidRPr="009336F9" w:rsidRDefault="00EC6CA6" w:rsidP="00D3610E">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w:t>
            </w:r>
            <w:r>
              <w:rPr>
                <w:rFonts w:ascii="Arial" w:eastAsia="Calibri" w:hAnsi="Arial" w:cs="Arial"/>
                <w:b/>
                <w:w w:val="95"/>
                <w:lang w:val="hr-HR"/>
              </w:rPr>
              <w:t>2</w:t>
            </w:r>
            <w:r w:rsidRPr="009336F9">
              <w:rPr>
                <w:rFonts w:ascii="Arial" w:eastAsia="Calibri" w:hAnsi="Arial" w:cs="Arial"/>
                <w:b/>
                <w:w w:val="95"/>
                <w:lang w:val="hr-HR"/>
              </w:rPr>
              <w:t>.</w:t>
            </w:r>
          </w:p>
          <w:p w14:paraId="15BCE925" w14:textId="77777777" w:rsidR="00EC6CA6" w:rsidRPr="009336F9" w:rsidRDefault="00EC6CA6" w:rsidP="00D3610E">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0B48E81E" w14:textId="193CFDE3" w:rsidR="00EC6CA6" w:rsidRPr="009336F9" w:rsidRDefault="00EC6CA6" w:rsidP="00D3610E">
            <w:pPr>
              <w:spacing w:line="276" w:lineRule="auto"/>
              <w:jc w:val="both"/>
              <w:rPr>
                <w:rFonts w:ascii="Arial" w:eastAsia="Calibri" w:hAnsi="Arial" w:cs="Arial"/>
                <w:bCs/>
                <w:i/>
                <w:w w:val="95"/>
                <w:lang w:val="hr-HR"/>
              </w:rPr>
            </w:pPr>
            <w:r>
              <w:rPr>
                <w:rFonts w:ascii="Arial" w:eastAsia="Calibri" w:hAnsi="Arial" w:cs="Arial"/>
                <w:bCs/>
                <w:i/>
                <w:w w:val="95"/>
                <w:lang w:val="hr-HR"/>
              </w:rPr>
              <w:t>Dostupnost i otvorenost suda i unapređenje sistema javnosti suda</w:t>
            </w:r>
          </w:p>
        </w:tc>
      </w:tr>
      <w:tr w:rsidR="00EC6CA6" w:rsidRPr="009336F9" w14:paraId="18990B38" w14:textId="77777777" w:rsidTr="00D3610E">
        <w:tc>
          <w:tcPr>
            <w:tcW w:w="3041" w:type="dxa"/>
            <w:gridSpan w:val="2"/>
            <w:vMerge w:val="restart"/>
            <w:shd w:val="clear" w:color="auto" w:fill="8EAADB"/>
          </w:tcPr>
          <w:p w14:paraId="45102943" w14:textId="77777777" w:rsidR="00EC6CA6" w:rsidRPr="009336F9" w:rsidRDefault="00EC6CA6" w:rsidP="00D3610E">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180BD28C" w14:textId="77777777" w:rsidR="00EC6CA6" w:rsidRPr="009336F9" w:rsidRDefault="00EC6CA6"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EC6CA6" w:rsidRPr="009336F9" w14:paraId="5E76E10B" w14:textId="77777777" w:rsidTr="00D3610E">
        <w:tc>
          <w:tcPr>
            <w:tcW w:w="3041" w:type="dxa"/>
            <w:gridSpan w:val="2"/>
            <w:vMerge/>
            <w:shd w:val="clear" w:color="auto" w:fill="8EAADB"/>
          </w:tcPr>
          <w:p w14:paraId="42502C53" w14:textId="77777777" w:rsidR="00EC6CA6" w:rsidRPr="009336F9" w:rsidRDefault="00EC6CA6" w:rsidP="00D3610E">
            <w:pPr>
              <w:spacing w:line="276" w:lineRule="auto"/>
              <w:jc w:val="both"/>
              <w:rPr>
                <w:rFonts w:ascii="Arial" w:eastAsia="Calibri" w:hAnsi="Arial" w:cs="Arial"/>
                <w:w w:val="95"/>
                <w:lang w:val="hr-HR"/>
              </w:rPr>
            </w:pPr>
          </w:p>
        </w:tc>
        <w:tc>
          <w:tcPr>
            <w:tcW w:w="2008" w:type="dxa"/>
            <w:shd w:val="clear" w:color="auto" w:fill="D9E2F3"/>
            <w:vAlign w:val="center"/>
          </w:tcPr>
          <w:p w14:paraId="18C142D9" w14:textId="77777777" w:rsidR="00EC6CA6" w:rsidRPr="009336F9" w:rsidRDefault="00EC6CA6"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492E3860" w14:textId="77777777" w:rsidR="00EC6CA6" w:rsidRPr="009336F9" w:rsidRDefault="00EC6CA6"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0D35A7E6" w14:textId="77777777" w:rsidR="00EC6CA6" w:rsidRPr="009336F9" w:rsidRDefault="00EC6CA6"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EC6CA6" w:rsidRPr="009336F9" w14:paraId="2AB665A9" w14:textId="77777777" w:rsidTr="00D3610E">
        <w:tc>
          <w:tcPr>
            <w:tcW w:w="3041" w:type="dxa"/>
            <w:gridSpan w:val="2"/>
          </w:tcPr>
          <w:p w14:paraId="11A44F92" w14:textId="47E817BA" w:rsidR="00EC6CA6" w:rsidRPr="00EC6CA6" w:rsidRDefault="00EC6CA6" w:rsidP="00EC6CA6">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Broj objavljenih </w:t>
            </w:r>
            <w:proofErr w:type="spellStart"/>
            <w:r>
              <w:rPr>
                <w:rFonts w:ascii="Arial" w:eastAsia="Calibri" w:hAnsi="Arial" w:cs="Arial"/>
                <w:w w:val="95"/>
                <w:sz w:val="18"/>
                <w:szCs w:val="18"/>
                <w:lang w:val="hr-HR"/>
              </w:rPr>
              <w:t>objavljenih</w:t>
            </w:r>
            <w:proofErr w:type="spellEnd"/>
            <w:r>
              <w:rPr>
                <w:rFonts w:ascii="Arial" w:eastAsia="Calibri" w:hAnsi="Arial" w:cs="Arial"/>
                <w:w w:val="95"/>
                <w:sz w:val="18"/>
                <w:szCs w:val="18"/>
                <w:lang w:val="hr-HR"/>
              </w:rPr>
              <w:t xml:space="preserve"> sudskih odluka , statistički izvještaji o kvantitetu i kvalitetu rada suda informacije o zakazanim ročištima na Web portalu , korisne upute građanima kroz obavještenje</w:t>
            </w:r>
          </w:p>
        </w:tc>
        <w:tc>
          <w:tcPr>
            <w:tcW w:w="2008" w:type="dxa"/>
            <w:vAlign w:val="center"/>
          </w:tcPr>
          <w:p w14:paraId="678D4F15" w14:textId="2191DA83" w:rsidR="00EC6CA6" w:rsidRPr="00EC6CA6" w:rsidRDefault="00EC6CA6" w:rsidP="00D3610E">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35</w:t>
            </w:r>
          </w:p>
        </w:tc>
        <w:tc>
          <w:tcPr>
            <w:tcW w:w="2009" w:type="dxa"/>
            <w:gridSpan w:val="2"/>
            <w:vAlign w:val="center"/>
          </w:tcPr>
          <w:p w14:paraId="331FB790" w14:textId="266E2C58" w:rsidR="00EC6CA6" w:rsidRPr="00EC6CA6" w:rsidRDefault="00EC6CA6" w:rsidP="00D3610E">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40</w:t>
            </w:r>
          </w:p>
        </w:tc>
        <w:tc>
          <w:tcPr>
            <w:tcW w:w="2009" w:type="dxa"/>
            <w:vAlign w:val="center"/>
          </w:tcPr>
          <w:p w14:paraId="62D1EE78" w14:textId="15913DEC" w:rsidR="00EC6CA6" w:rsidRPr="00EC6CA6" w:rsidRDefault="00EC6CA6" w:rsidP="00D3610E">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50</w:t>
            </w:r>
          </w:p>
        </w:tc>
      </w:tr>
      <w:tr w:rsidR="00EC6CA6" w:rsidRPr="009336F9" w14:paraId="37C6C819" w14:textId="77777777" w:rsidTr="00D3610E">
        <w:tc>
          <w:tcPr>
            <w:tcW w:w="3041" w:type="dxa"/>
            <w:gridSpan w:val="2"/>
          </w:tcPr>
          <w:p w14:paraId="3266C5BC" w14:textId="77777777" w:rsidR="00EC6CA6" w:rsidRPr="00EC6CA6" w:rsidRDefault="00EC6CA6" w:rsidP="00D3610E">
            <w:pPr>
              <w:spacing w:line="276" w:lineRule="auto"/>
              <w:rPr>
                <w:rFonts w:ascii="Arial" w:eastAsia="Calibri" w:hAnsi="Arial" w:cs="Arial"/>
                <w:w w:val="95"/>
                <w:sz w:val="18"/>
                <w:szCs w:val="18"/>
                <w:lang w:val="hr-HR"/>
              </w:rPr>
            </w:pPr>
          </w:p>
        </w:tc>
        <w:tc>
          <w:tcPr>
            <w:tcW w:w="2008" w:type="dxa"/>
            <w:vAlign w:val="center"/>
          </w:tcPr>
          <w:p w14:paraId="2BBC7FC3" w14:textId="77777777" w:rsidR="00EC6CA6" w:rsidRPr="009336F9" w:rsidRDefault="00EC6CA6" w:rsidP="00D3610E">
            <w:pPr>
              <w:spacing w:line="276" w:lineRule="auto"/>
              <w:jc w:val="center"/>
              <w:rPr>
                <w:rFonts w:ascii="Arial" w:eastAsia="Calibri" w:hAnsi="Arial" w:cs="Arial"/>
                <w:w w:val="95"/>
                <w:lang w:val="hr-HR"/>
              </w:rPr>
            </w:pPr>
          </w:p>
        </w:tc>
        <w:tc>
          <w:tcPr>
            <w:tcW w:w="2009" w:type="dxa"/>
            <w:gridSpan w:val="2"/>
            <w:vAlign w:val="center"/>
          </w:tcPr>
          <w:p w14:paraId="797E13BC" w14:textId="77777777" w:rsidR="00EC6CA6" w:rsidRPr="009336F9" w:rsidRDefault="00EC6CA6" w:rsidP="00D3610E">
            <w:pPr>
              <w:spacing w:line="276" w:lineRule="auto"/>
              <w:jc w:val="center"/>
              <w:rPr>
                <w:rFonts w:ascii="Arial" w:eastAsia="Calibri" w:hAnsi="Arial" w:cs="Arial"/>
                <w:w w:val="95"/>
                <w:lang w:val="hr-HR"/>
              </w:rPr>
            </w:pPr>
          </w:p>
        </w:tc>
        <w:tc>
          <w:tcPr>
            <w:tcW w:w="2009" w:type="dxa"/>
            <w:vAlign w:val="center"/>
          </w:tcPr>
          <w:p w14:paraId="74C80077" w14:textId="77777777" w:rsidR="00EC6CA6" w:rsidRPr="009336F9" w:rsidRDefault="00EC6CA6" w:rsidP="00D3610E">
            <w:pPr>
              <w:spacing w:line="276" w:lineRule="auto"/>
              <w:jc w:val="center"/>
              <w:rPr>
                <w:rFonts w:ascii="Arial" w:eastAsia="Calibri" w:hAnsi="Arial" w:cs="Arial"/>
                <w:w w:val="95"/>
                <w:lang w:val="hr-HR"/>
              </w:rPr>
            </w:pPr>
          </w:p>
        </w:tc>
      </w:tr>
      <w:tr w:rsidR="00EC6CA6" w:rsidRPr="009336F9" w14:paraId="364BB780" w14:textId="77777777" w:rsidTr="00D3610E">
        <w:tc>
          <w:tcPr>
            <w:tcW w:w="988" w:type="dxa"/>
            <w:shd w:val="clear" w:color="auto" w:fill="D9E2F3"/>
          </w:tcPr>
          <w:p w14:paraId="5FF72C17" w14:textId="77777777" w:rsidR="00EC6CA6" w:rsidRPr="009336F9" w:rsidRDefault="00EC6CA6"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2863535C" w14:textId="77777777" w:rsidR="00EC6CA6" w:rsidRPr="009336F9" w:rsidRDefault="00EC6CA6"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0581C492" w14:textId="77777777" w:rsidR="00EC6CA6" w:rsidRPr="009336F9" w:rsidRDefault="00EC6CA6"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5E5EC7D7" w14:textId="77777777" w:rsidR="00EC6CA6" w:rsidRPr="009336F9" w:rsidRDefault="00EC6CA6"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752562C9" w14:textId="77777777" w:rsidR="00EC6CA6" w:rsidRPr="009336F9" w:rsidRDefault="00EC6CA6"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EC6CA6" w:rsidRPr="009336F9" w14:paraId="1A0A47EE" w14:textId="77777777" w:rsidTr="00D3610E">
        <w:tc>
          <w:tcPr>
            <w:tcW w:w="988" w:type="dxa"/>
            <w:vAlign w:val="center"/>
          </w:tcPr>
          <w:p w14:paraId="11CB745B" w14:textId="77777777" w:rsidR="00EC6CA6" w:rsidRPr="00EC6CA6" w:rsidRDefault="00EC6CA6"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1</w:t>
            </w:r>
          </w:p>
        </w:tc>
        <w:tc>
          <w:tcPr>
            <w:tcW w:w="2053" w:type="dxa"/>
            <w:vAlign w:val="center"/>
          </w:tcPr>
          <w:p w14:paraId="453B8C24" w14:textId="77777777" w:rsidR="00EC6CA6" w:rsidRPr="00EC6CA6" w:rsidRDefault="00EC6CA6" w:rsidP="00D3610E">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Redovno ažuriranje Web stranice suda</w:t>
            </w:r>
          </w:p>
        </w:tc>
        <w:tc>
          <w:tcPr>
            <w:tcW w:w="3013" w:type="dxa"/>
            <w:gridSpan w:val="2"/>
            <w:vAlign w:val="center"/>
          </w:tcPr>
          <w:p w14:paraId="187C2D0D" w14:textId="77777777" w:rsidR="00EC6CA6" w:rsidRPr="00EC6CA6" w:rsidRDefault="00EC6CA6"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I-IV</w:t>
            </w:r>
          </w:p>
        </w:tc>
        <w:tc>
          <w:tcPr>
            <w:tcW w:w="3013" w:type="dxa"/>
            <w:gridSpan w:val="2"/>
            <w:vAlign w:val="center"/>
          </w:tcPr>
          <w:p w14:paraId="6ED91BBE" w14:textId="77777777" w:rsidR="00EC6CA6" w:rsidRPr="00EC6CA6" w:rsidRDefault="00EC6CA6" w:rsidP="00D3610E">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IKT administrator , </w:t>
            </w:r>
            <w:proofErr w:type="spellStart"/>
            <w:r w:rsidRPr="00EC6CA6">
              <w:rPr>
                <w:rFonts w:ascii="Arial" w:eastAsia="Calibri" w:hAnsi="Arial" w:cs="Arial"/>
                <w:w w:val="95"/>
                <w:sz w:val="18"/>
                <w:szCs w:val="18"/>
                <w:lang w:val="hr-HR"/>
              </w:rPr>
              <w:t>potparol</w:t>
            </w:r>
            <w:proofErr w:type="spellEnd"/>
            <w:r w:rsidRPr="00EC6CA6">
              <w:rPr>
                <w:rFonts w:ascii="Arial" w:eastAsia="Calibri" w:hAnsi="Arial" w:cs="Arial"/>
                <w:w w:val="95"/>
                <w:sz w:val="18"/>
                <w:szCs w:val="18"/>
                <w:lang w:val="hr-HR"/>
              </w:rPr>
              <w:t xml:space="preserve"> suda , urednik Web stranice , </w:t>
            </w:r>
            <w:proofErr w:type="spellStart"/>
            <w:r w:rsidRPr="00EC6CA6">
              <w:rPr>
                <w:rFonts w:ascii="Arial" w:eastAsia="Calibri" w:hAnsi="Arial" w:cs="Arial"/>
                <w:w w:val="95"/>
                <w:sz w:val="18"/>
                <w:szCs w:val="18"/>
                <w:lang w:val="hr-HR"/>
              </w:rPr>
              <w:t>sudije</w:t>
            </w:r>
            <w:proofErr w:type="spellEnd"/>
          </w:p>
        </w:tc>
      </w:tr>
      <w:tr w:rsidR="00EC6CA6" w:rsidRPr="009336F9" w14:paraId="3C5F3672" w14:textId="77777777" w:rsidTr="00D3610E">
        <w:tc>
          <w:tcPr>
            <w:tcW w:w="988" w:type="dxa"/>
            <w:vAlign w:val="center"/>
          </w:tcPr>
          <w:p w14:paraId="17762B56" w14:textId="77777777" w:rsidR="00EC6CA6" w:rsidRPr="00EC6CA6" w:rsidRDefault="00EC6CA6"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2</w:t>
            </w:r>
          </w:p>
        </w:tc>
        <w:tc>
          <w:tcPr>
            <w:tcW w:w="2053" w:type="dxa"/>
            <w:vAlign w:val="center"/>
          </w:tcPr>
          <w:p w14:paraId="2B694CB9" w14:textId="77777777" w:rsidR="00EC6CA6" w:rsidRPr="00EC6CA6" w:rsidRDefault="00EC6CA6"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Unapređenje komunikacije sa javnošću </w:t>
            </w:r>
          </w:p>
        </w:tc>
        <w:tc>
          <w:tcPr>
            <w:tcW w:w="3013" w:type="dxa"/>
            <w:gridSpan w:val="2"/>
            <w:vAlign w:val="center"/>
          </w:tcPr>
          <w:p w14:paraId="01B11DD1" w14:textId="77777777" w:rsidR="00EC6CA6" w:rsidRPr="00EC6CA6" w:rsidRDefault="00EC6CA6"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I-IV</w:t>
            </w:r>
          </w:p>
        </w:tc>
        <w:tc>
          <w:tcPr>
            <w:tcW w:w="3013" w:type="dxa"/>
            <w:gridSpan w:val="2"/>
            <w:vAlign w:val="center"/>
          </w:tcPr>
          <w:p w14:paraId="02D18EC8" w14:textId="77777777" w:rsidR="00EC6CA6" w:rsidRPr="00EC6CA6" w:rsidRDefault="00EC6CA6" w:rsidP="00D3610E">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IKT administrator , </w:t>
            </w:r>
            <w:proofErr w:type="spellStart"/>
            <w:r w:rsidRPr="00EC6CA6">
              <w:rPr>
                <w:rFonts w:ascii="Arial" w:eastAsia="Calibri" w:hAnsi="Arial" w:cs="Arial"/>
                <w:w w:val="95"/>
                <w:sz w:val="18"/>
                <w:szCs w:val="18"/>
                <w:lang w:val="hr-HR"/>
              </w:rPr>
              <w:t>potparol</w:t>
            </w:r>
            <w:proofErr w:type="spellEnd"/>
            <w:r w:rsidRPr="00EC6CA6">
              <w:rPr>
                <w:rFonts w:ascii="Arial" w:eastAsia="Calibri" w:hAnsi="Arial" w:cs="Arial"/>
                <w:w w:val="95"/>
                <w:sz w:val="18"/>
                <w:szCs w:val="18"/>
                <w:lang w:val="hr-HR"/>
              </w:rPr>
              <w:t xml:space="preserve"> suda , urednik Web stranice , </w:t>
            </w:r>
            <w:proofErr w:type="spellStart"/>
            <w:r w:rsidRPr="00EC6CA6">
              <w:rPr>
                <w:rFonts w:ascii="Arial" w:eastAsia="Calibri" w:hAnsi="Arial" w:cs="Arial"/>
                <w:w w:val="95"/>
                <w:sz w:val="18"/>
                <w:szCs w:val="18"/>
                <w:lang w:val="hr-HR"/>
              </w:rPr>
              <w:t>sudije</w:t>
            </w:r>
            <w:proofErr w:type="spellEnd"/>
            <w:r>
              <w:rPr>
                <w:rFonts w:ascii="Arial" w:eastAsia="Calibri" w:hAnsi="Arial" w:cs="Arial"/>
                <w:w w:val="95"/>
                <w:sz w:val="18"/>
                <w:szCs w:val="18"/>
                <w:lang w:val="hr-HR"/>
              </w:rPr>
              <w:t>, predsjednik suda</w:t>
            </w:r>
          </w:p>
        </w:tc>
      </w:tr>
      <w:tr w:rsidR="00EC6CA6" w:rsidRPr="009336F9" w14:paraId="36C24ADC" w14:textId="77777777" w:rsidTr="00D3610E">
        <w:tc>
          <w:tcPr>
            <w:tcW w:w="988" w:type="dxa"/>
          </w:tcPr>
          <w:p w14:paraId="2BB88F33" w14:textId="77777777" w:rsidR="00EC6CA6" w:rsidRPr="00EC6CA6" w:rsidRDefault="00EC6CA6" w:rsidP="00EC6CA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w:t>
            </w:r>
          </w:p>
        </w:tc>
        <w:tc>
          <w:tcPr>
            <w:tcW w:w="2053" w:type="dxa"/>
          </w:tcPr>
          <w:p w14:paraId="625A56EA" w14:textId="692B0A66" w:rsidR="00EC6CA6" w:rsidRPr="00EC6CA6" w:rsidRDefault="00EC6CA6" w:rsidP="00EC6CA6">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Objavljivanje relevantnih sudskih odluka , rješenja o potvrđivanju optužnice , mjera pritvora , presuda kroz pravilnu </w:t>
            </w:r>
            <w:proofErr w:type="spellStart"/>
            <w:r>
              <w:rPr>
                <w:rFonts w:ascii="Arial" w:eastAsia="Calibri" w:hAnsi="Arial" w:cs="Arial"/>
                <w:w w:val="95"/>
                <w:sz w:val="18"/>
                <w:szCs w:val="18"/>
                <w:lang w:val="hr-HR"/>
              </w:rPr>
              <w:t>anonimizaciju</w:t>
            </w:r>
            <w:proofErr w:type="spellEnd"/>
            <w:r>
              <w:rPr>
                <w:rFonts w:ascii="Arial" w:eastAsia="Calibri" w:hAnsi="Arial" w:cs="Arial"/>
                <w:w w:val="95"/>
                <w:sz w:val="18"/>
                <w:szCs w:val="18"/>
                <w:lang w:val="hr-HR"/>
              </w:rPr>
              <w:t xml:space="preserve"> </w:t>
            </w:r>
          </w:p>
        </w:tc>
        <w:tc>
          <w:tcPr>
            <w:tcW w:w="3013" w:type="dxa"/>
            <w:gridSpan w:val="2"/>
          </w:tcPr>
          <w:p w14:paraId="3EC54279" w14:textId="2832544A" w:rsidR="00EC6CA6" w:rsidRPr="00EC6CA6" w:rsidRDefault="00EC6CA6" w:rsidP="00EC6CA6">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3013" w:type="dxa"/>
            <w:gridSpan w:val="2"/>
          </w:tcPr>
          <w:p w14:paraId="3093F247" w14:textId="77777777" w:rsidR="00EC6CA6" w:rsidRPr="00EC6CA6" w:rsidRDefault="00EC6CA6" w:rsidP="00D3610E">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IKT administrator , </w:t>
            </w:r>
            <w:proofErr w:type="spellStart"/>
            <w:r w:rsidRPr="00EC6CA6">
              <w:rPr>
                <w:rFonts w:ascii="Arial" w:eastAsia="Calibri" w:hAnsi="Arial" w:cs="Arial"/>
                <w:w w:val="95"/>
                <w:sz w:val="18"/>
                <w:szCs w:val="18"/>
                <w:lang w:val="hr-HR"/>
              </w:rPr>
              <w:t>potparol</w:t>
            </w:r>
            <w:proofErr w:type="spellEnd"/>
            <w:r w:rsidRPr="00EC6CA6">
              <w:rPr>
                <w:rFonts w:ascii="Arial" w:eastAsia="Calibri" w:hAnsi="Arial" w:cs="Arial"/>
                <w:w w:val="95"/>
                <w:sz w:val="18"/>
                <w:szCs w:val="18"/>
                <w:lang w:val="hr-HR"/>
              </w:rPr>
              <w:t xml:space="preserve"> suda , urednik Web stranice , </w:t>
            </w:r>
          </w:p>
        </w:tc>
      </w:tr>
      <w:tr w:rsidR="00EC6CA6" w:rsidRPr="009336F9" w14:paraId="4C2881E8" w14:textId="77777777" w:rsidTr="00D3610E">
        <w:tc>
          <w:tcPr>
            <w:tcW w:w="988" w:type="dxa"/>
          </w:tcPr>
          <w:p w14:paraId="56BEB52F" w14:textId="3759B087" w:rsidR="00EC6CA6" w:rsidRPr="00EC6CA6" w:rsidRDefault="00EC6CA6" w:rsidP="00C57698">
            <w:pPr>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14:paraId="6D39AF0D" w14:textId="775AB375" w:rsidR="00C57698" w:rsidRPr="00EC6CA6" w:rsidRDefault="00EC6CA6"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Objava statističkih podataka o radu suda , </w:t>
            </w:r>
            <w:r>
              <w:rPr>
                <w:rFonts w:ascii="Arial" w:eastAsia="Calibri" w:hAnsi="Arial" w:cs="Arial"/>
                <w:w w:val="95"/>
                <w:sz w:val="18"/>
                <w:szCs w:val="18"/>
                <w:lang w:val="hr-HR"/>
              </w:rPr>
              <w:lastRenderedPageBreak/>
              <w:t xml:space="preserve">kvartalno , javnim nabavkama </w:t>
            </w:r>
          </w:p>
        </w:tc>
        <w:tc>
          <w:tcPr>
            <w:tcW w:w="3013" w:type="dxa"/>
            <w:gridSpan w:val="2"/>
          </w:tcPr>
          <w:p w14:paraId="58FD83E7" w14:textId="4EAB08E2" w:rsidR="00EC6CA6" w:rsidRPr="00EC6CA6" w:rsidRDefault="00EC6CA6" w:rsidP="00C5769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lastRenderedPageBreak/>
              <w:t>I-IV</w:t>
            </w:r>
          </w:p>
        </w:tc>
        <w:tc>
          <w:tcPr>
            <w:tcW w:w="3013" w:type="dxa"/>
            <w:gridSpan w:val="2"/>
          </w:tcPr>
          <w:p w14:paraId="10BA0A44" w14:textId="26DE5904" w:rsidR="00EC6CA6" w:rsidRPr="00EC6CA6" w:rsidRDefault="00C57698" w:rsidP="00D3610E">
            <w:pPr>
              <w:spacing w:line="276" w:lineRule="auto"/>
              <w:rPr>
                <w:rFonts w:ascii="Arial" w:eastAsia="Calibri" w:hAnsi="Arial" w:cs="Arial"/>
                <w:w w:val="95"/>
                <w:sz w:val="18"/>
                <w:szCs w:val="18"/>
                <w:lang w:val="hr-HR"/>
              </w:rPr>
            </w:pPr>
            <w:r w:rsidRPr="00EC6CA6">
              <w:rPr>
                <w:rFonts w:ascii="Arial" w:eastAsia="Calibri" w:hAnsi="Arial" w:cs="Arial"/>
                <w:w w:val="95"/>
                <w:sz w:val="18"/>
                <w:szCs w:val="18"/>
                <w:lang w:val="hr-HR"/>
              </w:rPr>
              <w:t xml:space="preserve">IKT administrator , </w:t>
            </w:r>
            <w:proofErr w:type="spellStart"/>
            <w:r w:rsidRPr="00EC6CA6">
              <w:rPr>
                <w:rFonts w:ascii="Arial" w:eastAsia="Calibri" w:hAnsi="Arial" w:cs="Arial"/>
                <w:w w:val="95"/>
                <w:sz w:val="18"/>
                <w:szCs w:val="18"/>
                <w:lang w:val="hr-HR"/>
              </w:rPr>
              <w:t>potparol</w:t>
            </w:r>
            <w:proofErr w:type="spellEnd"/>
            <w:r w:rsidRPr="00EC6CA6">
              <w:rPr>
                <w:rFonts w:ascii="Arial" w:eastAsia="Calibri" w:hAnsi="Arial" w:cs="Arial"/>
                <w:w w:val="95"/>
                <w:sz w:val="18"/>
                <w:szCs w:val="18"/>
                <w:lang w:val="hr-HR"/>
              </w:rPr>
              <w:t xml:space="preserve"> suda , urednik Web stranice ,</w:t>
            </w:r>
          </w:p>
        </w:tc>
      </w:tr>
      <w:tr w:rsidR="00C57698" w:rsidRPr="009336F9" w14:paraId="4A290EA3" w14:textId="77777777" w:rsidTr="00D3610E">
        <w:tc>
          <w:tcPr>
            <w:tcW w:w="988" w:type="dxa"/>
          </w:tcPr>
          <w:p w14:paraId="48FC08A9" w14:textId="61888B8F" w:rsidR="00C57698" w:rsidRDefault="00C57698" w:rsidP="00C57698">
            <w:pPr>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14:paraId="07E506C7" w14:textId="4BE234A7" w:rsidR="00C57698" w:rsidRDefault="00C57698"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Posjeta i edukacija studenata pravnog fakulteta sudu u cilju </w:t>
            </w:r>
            <w:proofErr w:type="spellStart"/>
            <w:r>
              <w:rPr>
                <w:rFonts w:ascii="Arial" w:eastAsia="Calibri" w:hAnsi="Arial" w:cs="Arial"/>
                <w:w w:val="95"/>
                <w:sz w:val="18"/>
                <w:szCs w:val="18"/>
                <w:lang w:val="hr-HR"/>
              </w:rPr>
              <w:t>sticanja</w:t>
            </w:r>
            <w:proofErr w:type="spellEnd"/>
            <w:r>
              <w:rPr>
                <w:rFonts w:ascii="Arial" w:eastAsia="Calibri" w:hAnsi="Arial" w:cs="Arial"/>
                <w:w w:val="95"/>
                <w:sz w:val="18"/>
                <w:szCs w:val="18"/>
                <w:lang w:val="hr-HR"/>
              </w:rPr>
              <w:t xml:space="preserve"> prakse</w:t>
            </w:r>
          </w:p>
        </w:tc>
        <w:tc>
          <w:tcPr>
            <w:tcW w:w="3013" w:type="dxa"/>
            <w:gridSpan w:val="2"/>
          </w:tcPr>
          <w:p w14:paraId="7841A96D" w14:textId="0E89A03F" w:rsidR="00C57698" w:rsidRDefault="00C57698" w:rsidP="00C5769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II-IV</w:t>
            </w:r>
          </w:p>
        </w:tc>
        <w:tc>
          <w:tcPr>
            <w:tcW w:w="3013" w:type="dxa"/>
            <w:gridSpan w:val="2"/>
          </w:tcPr>
          <w:p w14:paraId="0A0DB017" w14:textId="27183E80" w:rsidR="00C57698" w:rsidRPr="00EC6CA6" w:rsidRDefault="00C57698" w:rsidP="00D3610E">
            <w:pPr>
              <w:spacing w:line="276" w:lineRule="auto"/>
              <w:rPr>
                <w:rFonts w:ascii="Arial" w:eastAsia="Calibri" w:hAnsi="Arial" w:cs="Arial"/>
                <w:w w:val="95"/>
                <w:sz w:val="18"/>
                <w:szCs w:val="18"/>
                <w:lang w:val="hr-HR"/>
              </w:rPr>
            </w:pP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šefovi sudskih odjeljenja</w:t>
            </w:r>
          </w:p>
        </w:tc>
      </w:tr>
    </w:tbl>
    <w:p w14:paraId="43C1E87C" w14:textId="70EBAABF" w:rsidR="00EC6CA6" w:rsidRDefault="00EC6CA6"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C57698" w:rsidRPr="009336F9" w14:paraId="4DCEED97" w14:textId="77777777" w:rsidTr="00D3610E">
        <w:tc>
          <w:tcPr>
            <w:tcW w:w="3041" w:type="dxa"/>
            <w:gridSpan w:val="2"/>
            <w:shd w:val="clear" w:color="auto" w:fill="8EAADB"/>
          </w:tcPr>
          <w:p w14:paraId="3CF59363" w14:textId="7341E56B" w:rsidR="00C57698" w:rsidRPr="009336F9" w:rsidRDefault="00C57698" w:rsidP="00D3610E">
            <w:pPr>
              <w:spacing w:line="276" w:lineRule="auto"/>
              <w:jc w:val="both"/>
              <w:rPr>
                <w:rFonts w:ascii="Arial" w:eastAsia="Calibri" w:hAnsi="Arial" w:cs="Arial"/>
                <w:b/>
                <w:w w:val="95"/>
                <w:lang w:val="hr-HR"/>
              </w:rPr>
            </w:pPr>
            <w:r>
              <w:rPr>
                <w:rFonts w:ascii="Arial" w:eastAsia="Calibri" w:hAnsi="Arial" w:cs="Arial"/>
                <w:b/>
                <w:w w:val="95"/>
                <w:lang w:val="hr-HR"/>
              </w:rPr>
              <w:t>Strateški cilj 3</w:t>
            </w:r>
          </w:p>
        </w:tc>
        <w:tc>
          <w:tcPr>
            <w:tcW w:w="6026" w:type="dxa"/>
            <w:gridSpan w:val="4"/>
            <w:shd w:val="clear" w:color="auto" w:fill="8EAADB"/>
            <w:vAlign w:val="center"/>
          </w:tcPr>
          <w:p w14:paraId="6491F0C7" w14:textId="7F4EC7FE" w:rsidR="00C57698" w:rsidRPr="009336F9" w:rsidRDefault="00C57698" w:rsidP="00D3610E">
            <w:pPr>
              <w:spacing w:line="276" w:lineRule="auto"/>
              <w:jc w:val="both"/>
              <w:rPr>
                <w:rFonts w:ascii="Arial" w:eastAsia="Calibri" w:hAnsi="Arial" w:cs="Arial"/>
                <w:b/>
                <w:i/>
                <w:w w:val="95"/>
                <w:lang w:val="hr-HR"/>
              </w:rPr>
            </w:pPr>
            <w:r>
              <w:rPr>
                <w:rFonts w:ascii="Arial" w:eastAsia="Calibri" w:hAnsi="Arial" w:cs="Arial"/>
                <w:b/>
                <w:i/>
                <w:w w:val="95"/>
                <w:lang w:val="hr-HR"/>
              </w:rPr>
              <w:t xml:space="preserve">SMANJITI PROCESNU DUŽINU TRAJANJA SUDSKIH POSTUPAKA SHODNO PREDVIDIVIM I OPTIMALNIM ROKOVIMA </w:t>
            </w:r>
          </w:p>
        </w:tc>
      </w:tr>
      <w:tr w:rsidR="00C57698" w:rsidRPr="009336F9" w14:paraId="2E6BB982" w14:textId="77777777" w:rsidTr="00D3610E">
        <w:tc>
          <w:tcPr>
            <w:tcW w:w="3041" w:type="dxa"/>
            <w:gridSpan w:val="2"/>
            <w:shd w:val="clear" w:color="auto" w:fill="8EAADB"/>
          </w:tcPr>
          <w:p w14:paraId="167D97E5" w14:textId="53131F9D" w:rsidR="00C57698" w:rsidRPr="009336F9" w:rsidRDefault="00C57698" w:rsidP="00D3610E">
            <w:pPr>
              <w:spacing w:line="276" w:lineRule="auto"/>
              <w:jc w:val="both"/>
              <w:rPr>
                <w:rFonts w:ascii="Arial" w:eastAsia="Calibri" w:hAnsi="Arial" w:cs="Arial"/>
                <w:b/>
                <w:w w:val="95"/>
                <w:lang w:val="hr-HR"/>
              </w:rPr>
            </w:pPr>
            <w:r w:rsidRPr="009336F9">
              <w:rPr>
                <w:rFonts w:ascii="Arial" w:eastAsia="Calibri" w:hAnsi="Arial" w:cs="Arial"/>
                <w:b/>
                <w:w w:val="95"/>
                <w:lang w:val="hr-HR"/>
              </w:rPr>
              <w:t xml:space="preserve">Trogodišnji cilj </w:t>
            </w:r>
            <w:r>
              <w:rPr>
                <w:rFonts w:ascii="Arial" w:eastAsia="Calibri" w:hAnsi="Arial" w:cs="Arial"/>
                <w:b/>
                <w:w w:val="95"/>
                <w:lang w:val="hr-HR"/>
              </w:rPr>
              <w:t>3</w:t>
            </w:r>
            <w:r w:rsidRPr="009336F9">
              <w:rPr>
                <w:rFonts w:ascii="Arial" w:eastAsia="Calibri" w:hAnsi="Arial" w:cs="Arial"/>
                <w:b/>
                <w:w w:val="95"/>
                <w:lang w:val="hr-HR"/>
              </w:rPr>
              <w:t>.</w:t>
            </w:r>
            <w:r>
              <w:rPr>
                <w:rFonts w:ascii="Arial" w:eastAsia="Calibri" w:hAnsi="Arial" w:cs="Arial"/>
                <w:b/>
                <w:w w:val="95"/>
                <w:lang w:val="hr-HR"/>
              </w:rPr>
              <w:t>1</w:t>
            </w:r>
            <w:r w:rsidRPr="009336F9">
              <w:rPr>
                <w:rFonts w:ascii="Arial" w:eastAsia="Calibri" w:hAnsi="Arial" w:cs="Arial"/>
                <w:b/>
                <w:w w:val="95"/>
                <w:lang w:val="hr-HR"/>
              </w:rPr>
              <w:t>.</w:t>
            </w:r>
          </w:p>
          <w:p w14:paraId="6B38DE17" w14:textId="77777777" w:rsidR="00C57698" w:rsidRPr="009336F9" w:rsidRDefault="00C57698" w:rsidP="00D3610E">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7FAD1781" w14:textId="70A77AE8" w:rsidR="00C57698" w:rsidRPr="009336F9" w:rsidRDefault="00C57698" w:rsidP="00D3610E">
            <w:pPr>
              <w:spacing w:line="276" w:lineRule="auto"/>
              <w:jc w:val="both"/>
              <w:rPr>
                <w:rFonts w:ascii="Arial" w:eastAsia="Calibri" w:hAnsi="Arial" w:cs="Arial"/>
                <w:bCs/>
                <w:i/>
                <w:w w:val="95"/>
                <w:lang w:val="hr-HR"/>
              </w:rPr>
            </w:pPr>
            <w:r>
              <w:rPr>
                <w:rFonts w:ascii="Arial" w:eastAsia="Calibri" w:hAnsi="Arial" w:cs="Arial"/>
                <w:bCs/>
                <w:i/>
                <w:w w:val="95"/>
                <w:lang w:val="hr-HR"/>
              </w:rPr>
              <w:t xml:space="preserve">Smanjiti dužinu trajanja </w:t>
            </w:r>
            <w:proofErr w:type="spellStart"/>
            <w:r>
              <w:rPr>
                <w:rFonts w:ascii="Arial" w:eastAsia="Calibri" w:hAnsi="Arial" w:cs="Arial"/>
                <w:bCs/>
                <w:i/>
                <w:w w:val="95"/>
                <w:lang w:val="hr-HR"/>
              </w:rPr>
              <w:t>nerješenih</w:t>
            </w:r>
            <w:proofErr w:type="spellEnd"/>
            <w:r>
              <w:rPr>
                <w:rFonts w:ascii="Arial" w:eastAsia="Calibri" w:hAnsi="Arial" w:cs="Arial"/>
                <w:bCs/>
                <w:i/>
                <w:w w:val="95"/>
                <w:lang w:val="hr-HR"/>
              </w:rPr>
              <w:t xml:space="preserve"> predmeta na parničnom referatu</w:t>
            </w:r>
          </w:p>
        </w:tc>
      </w:tr>
      <w:tr w:rsidR="00C57698" w:rsidRPr="009336F9" w14:paraId="57ADD75F" w14:textId="77777777" w:rsidTr="00D3610E">
        <w:tc>
          <w:tcPr>
            <w:tcW w:w="3041" w:type="dxa"/>
            <w:gridSpan w:val="2"/>
            <w:vMerge w:val="restart"/>
            <w:shd w:val="clear" w:color="auto" w:fill="8EAADB"/>
          </w:tcPr>
          <w:p w14:paraId="75B87DA0" w14:textId="77777777" w:rsidR="00C57698" w:rsidRPr="009336F9" w:rsidRDefault="00C57698" w:rsidP="00D3610E">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41B85551" w14:textId="77777777" w:rsidR="00C57698" w:rsidRPr="009336F9" w:rsidRDefault="00C57698"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C57698" w:rsidRPr="009336F9" w14:paraId="0A049E92" w14:textId="77777777" w:rsidTr="00D3610E">
        <w:tc>
          <w:tcPr>
            <w:tcW w:w="3041" w:type="dxa"/>
            <w:gridSpan w:val="2"/>
            <w:vMerge/>
            <w:shd w:val="clear" w:color="auto" w:fill="8EAADB"/>
          </w:tcPr>
          <w:p w14:paraId="432C3446" w14:textId="77777777" w:rsidR="00C57698" w:rsidRPr="009336F9" w:rsidRDefault="00C57698" w:rsidP="00D3610E">
            <w:pPr>
              <w:spacing w:line="276" w:lineRule="auto"/>
              <w:jc w:val="both"/>
              <w:rPr>
                <w:rFonts w:ascii="Arial" w:eastAsia="Calibri" w:hAnsi="Arial" w:cs="Arial"/>
                <w:w w:val="95"/>
                <w:lang w:val="hr-HR"/>
              </w:rPr>
            </w:pPr>
          </w:p>
        </w:tc>
        <w:tc>
          <w:tcPr>
            <w:tcW w:w="2008" w:type="dxa"/>
            <w:shd w:val="clear" w:color="auto" w:fill="D9E2F3"/>
            <w:vAlign w:val="center"/>
          </w:tcPr>
          <w:p w14:paraId="11DE3654" w14:textId="77777777" w:rsidR="00C57698" w:rsidRPr="009336F9" w:rsidRDefault="00C57698"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14D6E047" w14:textId="77777777" w:rsidR="00C57698" w:rsidRPr="009336F9" w:rsidRDefault="00C57698"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1266BA45" w14:textId="77777777" w:rsidR="00C57698" w:rsidRPr="009336F9" w:rsidRDefault="00C57698"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C57698" w:rsidRPr="00EC6CA6" w14:paraId="5ADA0429" w14:textId="77777777" w:rsidTr="00D3610E">
        <w:tc>
          <w:tcPr>
            <w:tcW w:w="3041" w:type="dxa"/>
            <w:gridSpan w:val="2"/>
          </w:tcPr>
          <w:p w14:paraId="6E43EEAC" w14:textId="43C1C05C" w:rsidR="00C57698" w:rsidRPr="00EC6CA6" w:rsidRDefault="008E23B5" w:rsidP="008E23B5">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Prosječno trajanje </w:t>
            </w:r>
            <w:proofErr w:type="spellStart"/>
            <w:r>
              <w:rPr>
                <w:rFonts w:ascii="Arial" w:eastAsia="Calibri" w:hAnsi="Arial" w:cs="Arial"/>
                <w:w w:val="95"/>
                <w:sz w:val="18"/>
                <w:szCs w:val="18"/>
                <w:lang w:val="hr-HR"/>
              </w:rPr>
              <w:t>nerješenih</w:t>
            </w:r>
            <w:proofErr w:type="spellEnd"/>
            <w:r w:rsidR="00F37E49">
              <w:rPr>
                <w:rFonts w:ascii="Arial" w:eastAsia="Calibri" w:hAnsi="Arial" w:cs="Arial"/>
                <w:w w:val="95"/>
                <w:sz w:val="18"/>
                <w:szCs w:val="18"/>
                <w:lang w:val="hr-HR"/>
              </w:rPr>
              <w:t xml:space="preserve"> predmeta parničnog referata (P</w:t>
            </w:r>
            <w:r>
              <w:rPr>
                <w:rFonts w:ascii="Arial" w:eastAsia="Calibri" w:hAnsi="Arial" w:cs="Arial"/>
                <w:w w:val="95"/>
                <w:sz w:val="18"/>
                <w:szCs w:val="18"/>
                <w:lang w:val="hr-HR"/>
              </w:rPr>
              <w:t xml:space="preserve">, Mal i Rs-307 dana </w:t>
            </w:r>
            <w:r w:rsidR="00F37E49">
              <w:rPr>
                <w:rFonts w:ascii="Arial" w:eastAsia="Calibri" w:hAnsi="Arial" w:cs="Arial"/>
                <w:w w:val="95"/>
                <w:sz w:val="18"/>
                <w:szCs w:val="18"/>
                <w:lang w:val="hr-HR"/>
              </w:rPr>
              <w:t>)</w:t>
            </w:r>
          </w:p>
        </w:tc>
        <w:tc>
          <w:tcPr>
            <w:tcW w:w="2008" w:type="dxa"/>
            <w:vAlign w:val="center"/>
          </w:tcPr>
          <w:p w14:paraId="3F28400F" w14:textId="1E3E7D2D" w:rsidR="00C57698" w:rsidRPr="00EC6CA6" w:rsidRDefault="008E23B5" w:rsidP="00F37E49">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280</w:t>
            </w:r>
          </w:p>
        </w:tc>
        <w:tc>
          <w:tcPr>
            <w:tcW w:w="2009" w:type="dxa"/>
            <w:gridSpan w:val="2"/>
            <w:vAlign w:val="center"/>
          </w:tcPr>
          <w:p w14:paraId="062E57CB" w14:textId="3FA7B1C5" w:rsidR="00C57698" w:rsidRPr="00EC6CA6" w:rsidRDefault="008E23B5" w:rsidP="008E23B5">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26</w:t>
            </w:r>
            <w:r w:rsidR="00F37E49">
              <w:rPr>
                <w:rFonts w:ascii="Arial" w:eastAsia="Calibri" w:hAnsi="Arial" w:cs="Arial"/>
                <w:w w:val="95"/>
                <w:sz w:val="18"/>
                <w:szCs w:val="18"/>
                <w:lang w:val="hr-HR"/>
              </w:rPr>
              <w:t>0</w:t>
            </w:r>
          </w:p>
        </w:tc>
        <w:tc>
          <w:tcPr>
            <w:tcW w:w="2009" w:type="dxa"/>
            <w:vAlign w:val="center"/>
          </w:tcPr>
          <w:p w14:paraId="3AEAC024" w14:textId="28950AE8" w:rsidR="00C57698" w:rsidRPr="00EC6CA6" w:rsidRDefault="008E23B5" w:rsidP="008E23B5">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24</w:t>
            </w:r>
            <w:r w:rsidR="00F37E49">
              <w:rPr>
                <w:rFonts w:ascii="Arial" w:eastAsia="Calibri" w:hAnsi="Arial" w:cs="Arial"/>
                <w:w w:val="95"/>
                <w:sz w:val="18"/>
                <w:szCs w:val="18"/>
                <w:lang w:val="hr-HR"/>
              </w:rPr>
              <w:t>0</w:t>
            </w:r>
          </w:p>
        </w:tc>
      </w:tr>
      <w:tr w:rsidR="00C57698" w:rsidRPr="009336F9" w14:paraId="39583E0E" w14:textId="77777777" w:rsidTr="00D3610E">
        <w:tc>
          <w:tcPr>
            <w:tcW w:w="3041" w:type="dxa"/>
            <w:gridSpan w:val="2"/>
          </w:tcPr>
          <w:p w14:paraId="78DE85FD" w14:textId="77777777" w:rsidR="00C57698" w:rsidRPr="00EC6CA6" w:rsidRDefault="00C57698" w:rsidP="00D3610E">
            <w:pPr>
              <w:spacing w:line="276" w:lineRule="auto"/>
              <w:rPr>
                <w:rFonts w:ascii="Arial" w:eastAsia="Calibri" w:hAnsi="Arial" w:cs="Arial"/>
                <w:w w:val="95"/>
                <w:sz w:val="18"/>
                <w:szCs w:val="18"/>
                <w:lang w:val="hr-HR"/>
              </w:rPr>
            </w:pPr>
          </w:p>
        </w:tc>
        <w:tc>
          <w:tcPr>
            <w:tcW w:w="2008" w:type="dxa"/>
            <w:vAlign w:val="center"/>
          </w:tcPr>
          <w:p w14:paraId="0BC726BC" w14:textId="77777777" w:rsidR="00C57698" w:rsidRPr="009336F9" w:rsidRDefault="00C57698" w:rsidP="00D3610E">
            <w:pPr>
              <w:spacing w:line="276" w:lineRule="auto"/>
              <w:jc w:val="center"/>
              <w:rPr>
                <w:rFonts w:ascii="Arial" w:eastAsia="Calibri" w:hAnsi="Arial" w:cs="Arial"/>
                <w:w w:val="95"/>
                <w:lang w:val="hr-HR"/>
              </w:rPr>
            </w:pPr>
          </w:p>
        </w:tc>
        <w:tc>
          <w:tcPr>
            <w:tcW w:w="2009" w:type="dxa"/>
            <w:gridSpan w:val="2"/>
            <w:vAlign w:val="center"/>
          </w:tcPr>
          <w:p w14:paraId="7225BC75" w14:textId="77777777" w:rsidR="00C57698" w:rsidRPr="009336F9" w:rsidRDefault="00C57698" w:rsidP="00D3610E">
            <w:pPr>
              <w:spacing w:line="276" w:lineRule="auto"/>
              <w:jc w:val="center"/>
              <w:rPr>
                <w:rFonts w:ascii="Arial" w:eastAsia="Calibri" w:hAnsi="Arial" w:cs="Arial"/>
                <w:w w:val="95"/>
                <w:lang w:val="hr-HR"/>
              </w:rPr>
            </w:pPr>
          </w:p>
        </w:tc>
        <w:tc>
          <w:tcPr>
            <w:tcW w:w="2009" w:type="dxa"/>
            <w:vAlign w:val="center"/>
          </w:tcPr>
          <w:p w14:paraId="2CBBBD41" w14:textId="77777777" w:rsidR="00C57698" w:rsidRPr="009336F9" w:rsidRDefault="00C57698" w:rsidP="00D3610E">
            <w:pPr>
              <w:spacing w:line="276" w:lineRule="auto"/>
              <w:jc w:val="center"/>
              <w:rPr>
                <w:rFonts w:ascii="Arial" w:eastAsia="Calibri" w:hAnsi="Arial" w:cs="Arial"/>
                <w:w w:val="95"/>
                <w:lang w:val="hr-HR"/>
              </w:rPr>
            </w:pPr>
          </w:p>
        </w:tc>
      </w:tr>
      <w:tr w:rsidR="00C57698" w:rsidRPr="009336F9" w14:paraId="037B8EA3" w14:textId="77777777" w:rsidTr="00D3610E">
        <w:tc>
          <w:tcPr>
            <w:tcW w:w="988" w:type="dxa"/>
            <w:shd w:val="clear" w:color="auto" w:fill="D9E2F3"/>
          </w:tcPr>
          <w:p w14:paraId="095177F4" w14:textId="77777777" w:rsidR="00C57698" w:rsidRPr="009336F9" w:rsidRDefault="00C57698"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15738F74" w14:textId="77777777" w:rsidR="00C57698" w:rsidRPr="009336F9" w:rsidRDefault="00C57698"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0D531761" w14:textId="77777777" w:rsidR="00C57698" w:rsidRPr="009336F9" w:rsidRDefault="00C57698"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47B4AD98" w14:textId="77777777" w:rsidR="00C57698" w:rsidRPr="009336F9" w:rsidRDefault="00C57698"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79747363" w14:textId="77777777" w:rsidR="00C57698" w:rsidRPr="009336F9" w:rsidRDefault="00C57698"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C57698" w:rsidRPr="00EC6CA6" w14:paraId="45942D7C" w14:textId="77777777" w:rsidTr="00D3610E">
        <w:tc>
          <w:tcPr>
            <w:tcW w:w="988" w:type="dxa"/>
            <w:vAlign w:val="center"/>
          </w:tcPr>
          <w:p w14:paraId="361BA575" w14:textId="77777777" w:rsidR="00C57698" w:rsidRPr="00EC6CA6" w:rsidRDefault="00C57698"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1</w:t>
            </w:r>
          </w:p>
        </w:tc>
        <w:tc>
          <w:tcPr>
            <w:tcW w:w="2053" w:type="dxa"/>
            <w:vAlign w:val="center"/>
          </w:tcPr>
          <w:p w14:paraId="5DA753B7" w14:textId="4487CC0D" w:rsidR="00C57698" w:rsidRPr="00EC6CA6" w:rsidRDefault="008E23B5"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Analiza rješavanja </w:t>
            </w:r>
            <w:r w:rsidR="00312BB9">
              <w:rPr>
                <w:rFonts w:ascii="Arial" w:eastAsia="Calibri" w:hAnsi="Arial" w:cs="Arial"/>
                <w:w w:val="95"/>
                <w:sz w:val="18"/>
                <w:szCs w:val="18"/>
                <w:lang w:val="hr-HR"/>
              </w:rPr>
              <w:t xml:space="preserve">parničnih </w:t>
            </w:r>
            <w:r>
              <w:rPr>
                <w:rFonts w:ascii="Arial" w:eastAsia="Calibri" w:hAnsi="Arial" w:cs="Arial"/>
                <w:w w:val="95"/>
                <w:sz w:val="18"/>
                <w:szCs w:val="18"/>
                <w:lang w:val="hr-HR"/>
              </w:rPr>
              <w:t>pred</w:t>
            </w:r>
            <w:r w:rsidR="00F37E49">
              <w:rPr>
                <w:rFonts w:ascii="Arial" w:eastAsia="Calibri" w:hAnsi="Arial" w:cs="Arial"/>
                <w:w w:val="95"/>
                <w:sz w:val="18"/>
                <w:szCs w:val="18"/>
                <w:lang w:val="hr-HR"/>
              </w:rPr>
              <w:t>m</w:t>
            </w:r>
            <w:r>
              <w:rPr>
                <w:rFonts w:ascii="Arial" w:eastAsia="Calibri" w:hAnsi="Arial" w:cs="Arial"/>
                <w:w w:val="95"/>
                <w:sz w:val="18"/>
                <w:szCs w:val="18"/>
                <w:lang w:val="hr-HR"/>
              </w:rPr>
              <w:t>e</w:t>
            </w:r>
            <w:r w:rsidR="00F37E49">
              <w:rPr>
                <w:rFonts w:ascii="Arial" w:eastAsia="Calibri" w:hAnsi="Arial" w:cs="Arial"/>
                <w:w w:val="95"/>
                <w:sz w:val="18"/>
                <w:szCs w:val="18"/>
                <w:lang w:val="hr-HR"/>
              </w:rPr>
              <w:t xml:space="preserve">ta po </w:t>
            </w:r>
            <w:proofErr w:type="spellStart"/>
            <w:r w:rsidR="00F37E49">
              <w:rPr>
                <w:rFonts w:ascii="Arial" w:eastAsia="Calibri" w:hAnsi="Arial" w:cs="Arial"/>
                <w:w w:val="95"/>
                <w:sz w:val="18"/>
                <w:szCs w:val="18"/>
                <w:lang w:val="hr-HR"/>
              </w:rPr>
              <w:t>sudijama</w:t>
            </w:r>
            <w:proofErr w:type="spellEnd"/>
            <w:r w:rsidR="00F37E49">
              <w:rPr>
                <w:rFonts w:ascii="Arial" w:eastAsia="Calibri" w:hAnsi="Arial" w:cs="Arial"/>
                <w:w w:val="95"/>
                <w:sz w:val="18"/>
                <w:szCs w:val="18"/>
                <w:lang w:val="hr-HR"/>
              </w:rPr>
              <w:t xml:space="preserve"> </w:t>
            </w:r>
          </w:p>
        </w:tc>
        <w:tc>
          <w:tcPr>
            <w:tcW w:w="3013" w:type="dxa"/>
            <w:gridSpan w:val="2"/>
            <w:vAlign w:val="center"/>
          </w:tcPr>
          <w:p w14:paraId="774387FE" w14:textId="77777777" w:rsidR="00C57698" w:rsidRPr="00EC6CA6" w:rsidRDefault="00C57698" w:rsidP="00312BB9">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I-IV</w:t>
            </w:r>
          </w:p>
        </w:tc>
        <w:tc>
          <w:tcPr>
            <w:tcW w:w="3013" w:type="dxa"/>
            <w:gridSpan w:val="2"/>
            <w:vAlign w:val="center"/>
          </w:tcPr>
          <w:p w14:paraId="74C5066B" w14:textId="415E44B1" w:rsidR="00C57698" w:rsidRPr="00EC6CA6" w:rsidRDefault="00F52D6E"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Šef građanskog odjeljenja</w:t>
            </w:r>
            <w:r w:rsidR="00F37E49">
              <w:rPr>
                <w:rFonts w:ascii="Arial" w:eastAsia="Calibri" w:hAnsi="Arial" w:cs="Arial"/>
                <w:w w:val="95"/>
                <w:sz w:val="18"/>
                <w:szCs w:val="18"/>
                <w:lang w:val="hr-HR"/>
              </w:rPr>
              <w:t xml:space="preserve"> , predsjednik suda , </w:t>
            </w:r>
            <w:proofErr w:type="spellStart"/>
            <w:r w:rsidR="00F37E49">
              <w:rPr>
                <w:rFonts w:ascii="Arial" w:eastAsia="Calibri" w:hAnsi="Arial" w:cs="Arial"/>
                <w:w w:val="95"/>
                <w:sz w:val="18"/>
                <w:szCs w:val="18"/>
                <w:lang w:val="hr-HR"/>
              </w:rPr>
              <w:t>sudije</w:t>
            </w:r>
            <w:proofErr w:type="spellEnd"/>
          </w:p>
        </w:tc>
      </w:tr>
      <w:tr w:rsidR="00C57698" w:rsidRPr="00EC6CA6" w14:paraId="356E48F1" w14:textId="77777777" w:rsidTr="00D3610E">
        <w:tc>
          <w:tcPr>
            <w:tcW w:w="988" w:type="dxa"/>
            <w:vAlign w:val="center"/>
          </w:tcPr>
          <w:p w14:paraId="60A1B633" w14:textId="77777777" w:rsidR="00C57698" w:rsidRPr="00EC6CA6" w:rsidRDefault="00C57698"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2</w:t>
            </w:r>
          </w:p>
        </w:tc>
        <w:tc>
          <w:tcPr>
            <w:tcW w:w="2053" w:type="dxa"/>
            <w:vAlign w:val="center"/>
          </w:tcPr>
          <w:p w14:paraId="36D7BFA9" w14:textId="5C9E72F7" w:rsidR="00C57698" w:rsidRPr="00EC6CA6" w:rsidRDefault="00F37E49"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Otklanjanje razloga za kršenje predvidivih i optimalnih rokova</w:t>
            </w:r>
          </w:p>
        </w:tc>
        <w:tc>
          <w:tcPr>
            <w:tcW w:w="3013" w:type="dxa"/>
            <w:gridSpan w:val="2"/>
            <w:vAlign w:val="center"/>
          </w:tcPr>
          <w:p w14:paraId="0DE076E9" w14:textId="77777777" w:rsidR="00C57698" w:rsidRPr="00EC6CA6" w:rsidRDefault="00C57698" w:rsidP="00312BB9">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I-IV</w:t>
            </w:r>
          </w:p>
        </w:tc>
        <w:tc>
          <w:tcPr>
            <w:tcW w:w="3013" w:type="dxa"/>
            <w:gridSpan w:val="2"/>
            <w:vAlign w:val="center"/>
          </w:tcPr>
          <w:p w14:paraId="773E8B2E" w14:textId="2A2FDCF6" w:rsidR="00C57698" w:rsidRPr="00EC6CA6" w:rsidRDefault="00F52D6E" w:rsidP="00F37E4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Pred</w:t>
            </w:r>
            <w:r w:rsidR="00F37E49">
              <w:rPr>
                <w:rFonts w:ascii="Arial" w:eastAsia="Calibri" w:hAnsi="Arial" w:cs="Arial"/>
                <w:w w:val="95"/>
                <w:sz w:val="18"/>
                <w:szCs w:val="18"/>
                <w:lang w:val="hr-HR"/>
              </w:rPr>
              <w:t>s</w:t>
            </w:r>
            <w:r>
              <w:rPr>
                <w:rFonts w:ascii="Arial" w:eastAsia="Calibri" w:hAnsi="Arial" w:cs="Arial"/>
                <w:w w:val="95"/>
                <w:sz w:val="18"/>
                <w:szCs w:val="18"/>
                <w:lang w:val="hr-HR"/>
              </w:rPr>
              <w:t>je</w:t>
            </w:r>
            <w:r w:rsidR="00F37E49">
              <w:rPr>
                <w:rFonts w:ascii="Arial" w:eastAsia="Calibri" w:hAnsi="Arial" w:cs="Arial"/>
                <w:w w:val="95"/>
                <w:sz w:val="18"/>
                <w:szCs w:val="18"/>
                <w:lang w:val="hr-HR"/>
              </w:rPr>
              <w:t xml:space="preserve">dnik suda , šef građanskog odjeljenja </w:t>
            </w:r>
          </w:p>
        </w:tc>
      </w:tr>
      <w:tr w:rsidR="00C57698" w:rsidRPr="00EC6CA6" w14:paraId="6FCD0DAF" w14:textId="77777777" w:rsidTr="00D3610E">
        <w:tc>
          <w:tcPr>
            <w:tcW w:w="988" w:type="dxa"/>
          </w:tcPr>
          <w:p w14:paraId="62F1084F" w14:textId="77777777" w:rsidR="00C57698" w:rsidRPr="00EC6CA6" w:rsidRDefault="00C57698" w:rsidP="00D3610E">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w:t>
            </w:r>
          </w:p>
        </w:tc>
        <w:tc>
          <w:tcPr>
            <w:tcW w:w="2053" w:type="dxa"/>
          </w:tcPr>
          <w:p w14:paraId="53D8B8D5" w14:textId="6AB82F96" w:rsidR="00C57698" w:rsidRPr="00EC6CA6" w:rsidRDefault="00F37E49"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Raspoređivanje stručnih </w:t>
            </w:r>
            <w:proofErr w:type="spellStart"/>
            <w:r>
              <w:rPr>
                <w:rFonts w:ascii="Arial" w:eastAsia="Calibri" w:hAnsi="Arial" w:cs="Arial"/>
                <w:w w:val="95"/>
                <w:sz w:val="18"/>
                <w:szCs w:val="18"/>
                <w:lang w:val="hr-HR"/>
              </w:rPr>
              <w:t>saradnika</w:t>
            </w:r>
            <w:proofErr w:type="spellEnd"/>
            <w:r>
              <w:rPr>
                <w:rFonts w:ascii="Arial" w:eastAsia="Calibri" w:hAnsi="Arial" w:cs="Arial"/>
                <w:w w:val="95"/>
                <w:sz w:val="18"/>
                <w:szCs w:val="18"/>
                <w:lang w:val="hr-HR"/>
              </w:rPr>
              <w:t xml:space="preserve"> i pripravnika i njihova dodjela u rad </w:t>
            </w:r>
            <w:proofErr w:type="spellStart"/>
            <w:r>
              <w:rPr>
                <w:rFonts w:ascii="Arial" w:eastAsia="Calibri" w:hAnsi="Arial" w:cs="Arial"/>
                <w:w w:val="95"/>
                <w:sz w:val="18"/>
                <w:szCs w:val="18"/>
                <w:lang w:val="hr-HR"/>
              </w:rPr>
              <w:t>sudijama</w:t>
            </w:r>
            <w:proofErr w:type="spellEnd"/>
            <w:r>
              <w:rPr>
                <w:rFonts w:ascii="Arial" w:eastAsia="Calibri" w:hAnsi="Arial" w:cs="Arial"/>
                <w:w w:val="95"/>
                <w:sz w:val="18"/>
                <w:szCs w:val="18"/>
                <w:lang w:val="hr-HR"/>
              </w:rPr>
              <w:t xml:space="preserve"> parničnog referata</w:t>
            </w:r>
          </w:p>
        </w:tc>
        <w:tc>
          <w:tcPr>
            <w:tcW w:w="3013" w:type="dxa"/>
            <w:gridSpan w:val="2"/>
          </w:tcPr>
          <w:p w14:paraId="3C37A011" w14:textId="77777777" w:rsidR="00C57698" w:rsidRPr="00EC6CA6" w:rsidRDefault="00C57698" w:rsidP="00312BB9">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3013" w:type="dxa"/>
            <w:gridSpan w:val="2"/>
          </w:tcPr>
          <w:p w14:paraId="3D047A1A" w14:textId="46F552E6" w:rsidR="00C57698" w:rsidRPr="00EC6CA6" w:rsidRDefault="00F52D6E" w:rsidP="00F52D6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Predsjednik suda </w:t>
            </w:r>
          </w:p>
        </w:tc>
      </w:tr>
      <w:tr w:rsidR="00312BB9" w:rsidRPr="00EC6CA6" w14:paraId="32F0A67C" w14:textId="77777777" w:rsidTr="00357E1B">
        <w:tc>
          <w:tcPr>
            <w:tcW w:w="988" w:type="dxa"/>
          </w:tcPr>
          <w:p w14:paraId="2892F567" w14:textId="0C062386" w:rsidR="00312BB9" w:rsidRPr="00EC6CA6" w:rsidRDefault="00312BB9" w:rsidP="00312BB9">
            <w:pPr>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14:paraId="28DD2997" w14:textId="29E33F52" w:rsidR="00312BB9" w:rsidRPr="00EC6CA6" w:rsidRDefault="00312BB9"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Izrada mjesečnih/kvartalnih izvještaja o obavljenim zadacima – </w:t>
            </w:r>
            <w:proofErr w:type="spellStart"/>
            <w:r>
              <w:rPr>
                <w:rFonts w:ascii="Arial" w:eastAsia="Calibri" w:hAnsi="Arial" w:cs="Arial"/>
                <w:w w:val="95"/>
                <w:sz w:val="18"/>
                <w:szCs w:val="18"/>
                <w:lang w:val="hr-HR"/>
              </w:rPr>
              <w:t>nerješenim</w:t>
            </w:r>
            <w:proofErr w:type="spellEnd"/>
            <w:r>
              <w:rPr>
                <w:rFonts w:ascii="Arial" w:eastAsia="Calibri" w:hAnsi="Arial" w:cs="Arial"/>
                <w:w w:val="95"/>
                <w:sz w:val="18"/>
                <w:szCs w:val="18"/>
                <w:lang w:val="hr-HR"/>
              </w:rPr>
              <w:t xml:space="preserve"> predmetima po </w:t>
            </w:r>
            <w:proofErr w:type="spellStart"/>
            <w:r>
              <w:rPr>
                <w:rFonts w:ascii="Arial" w:eastAsia="Calibri" w:hAnsi="Arial" w:cs="Arial"/>
                <w:w w:val="95"/>
                <w:sz w:val="18"/>
                <w:szCs w:val="18"/>
                <w:lang w:val="hr-HR"/>
              </w:rPr>
              <w:t>sudijama</w:t>
            </w:r>
            <w:proofErr w:type="spellEnd"/>
            <w:r>
              <w:rPr>
                <w:rFonts w:ascii="Arial" w:eastAsia="Calibri" w:hAnsi="Arial" w:cs="Arial"/>
                <w:w w:val="95"/>
                <w:sz w:val="18"/>
                <w:szCs w:val="18"/>
                <w:lang w:val="hr-HR"/>
              </w:rPr>
              <w:t xml:space="preserve"> i potpisani izvještaji od strane građanskog odjeljenja</w:t>
            </w:r>
          </w:p>
        </w:tc>
        <w:tc>
          <w:tcPr>
            <w:tcW w:w="3013" w:type="dxa"/>
            <w:gridSpan w:val="2"/>
          </w:tcPr>
          <w:p w14:paraId="47915009" w14:textId="699C5242" w:rsidR="00312BB9" w:rsidRPr="00EC6CA6" w:rsidRDefault="00312BB9" w:rsidP="00312BB9">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3013" w:type="dxa"/>
            <w:gridSpan w:val="2"/>
            <w:vAlign w:val="center"/>
          </w:tcPr>
          <w:p w14:paraId="2CB83C5E" w14:textId="09FDB397" w:rsidR="00312BB9" w:rsidRPr="00EC6CA6" w:rsidRDefault="00312BB9"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Šef građanskog odjeljenja</w:t>
            </w:r>
            <w:r>
              <w:rPr>
                <w:rFonts w:ascii="Arial" w:eastAsia="Calibri" w:hAnsi="Arial" w:cs="Arial"/>
                <w:w w:val="95"/>
                <w:sz w:val="18"/>
                <w:szCs w:val="18"/>
                <w:lang w:val="hr-HR"/>
              </w:rPr>
              <w:t xml:space="preserve"> ,</w:t>
            </w:r>
            <w:r>
              <w:rPr>
                <w:rFonts w:ascii="Arial" w:eastAsia="Calibri" w:hAnsi="Arial" w:cs="Arial"/>
                <w:w w:val="95"/>
                <w:sz w:val="18"/>
                <w:szCs w:val="18"/>
                <w:lang w:val="hr-HR"/>
              </w:rPr>
              <w:t xml:space="preserve"> </w:t>
            </w:r>
            <w:proofErr w:type="spellStart"/>
            <w:r>
              <w:rPr>
                <w:rFonts w:ascii="Arial" w:eastAsia="Calibri" w:hAnsi="Arial" w:cs="Arial"/>
                <w:w w:val="95"/>
                <w:sz w:val="18"/>
                <w:szCs w:val="18"/>
                <w:lang w:val="hr-HR"/>
              </w:rPr>
              <w:t>sudije</w:t>
            </w:r>
            <w:r>
              <w:rPr>
                <w:rFonts w:ascii="Arial" w:eastAsia="Calibri" w:hAnsi="Arial" w:cs="Arial"/>
                <w:w w:val="95"/>
                <w:sz w:val="18"/>
                <w:szCs w:val="18"/>
                <w:lang w:val="hr-HR"/>
              </w:rPr>
              <w:t>,stručni</w:t>
            </w:r>
            <w:proofErr w:type="spellEnd"/>
            <w:r>
              <w:rPr>
                <w:rFonts w:ascii="Arial" w:eastAsia="Calibri" w:hAnsi="Arial" w:cs="Arial"/>
                <w:w w:val="95"/>
                <w:sz w:val="18"/>
                <w:szCs w:val="18"/>
                <w:lang w:val="hr-HR"/>
              </w:rPr>
              <w:t xml:space="preserve"> </w:t>
            </w:r>
            <w:proofErr w:type="spellStart"/>
            <w:r>
              <w:rPr>
                <w:rFonts w:ascii="Arial" w:eastAsia="Calibri" w:hAnsi="Arial" w:cs="Arial"/>
                <w:w w:val="95"/>
                <w:sz w:val="18"/>
                <w:szCs w:val="18"/>
                <w:lang w:val="hr-HR"/>
              </w:rPr>
              <w:t>saradnici</w:t>
            </w:r>
            <w:proofErr w:type="spellEnd"/>
            <w:r>
              <w:rPr>
                <w:rFonts w:ascii="Arial" w:eastAsia="Calibri" w:hAnsi="Arial" w:cs="Arial"/>
                <w:w w:val="95"/>
                <w:sz w:val="18"/>
                <w:szCs w:val="18"/>
                <w:lang w:val="hr-HR"/>
              </w:rPr>
              <w:t xml:space="preserve"> i pripravnici</w:t>
            </w:r>
          </w:p>
        </w:tc>
      </w:tr>
      <w:tr w:rsidR="00312BB9" w:rsidRPr="00EC6CA6" w14:paraId="2898C815" w14:textId="77777777" w:rsidTr="00D3610E">
        <w:tc>
          <w:tcPr>
            <w:tcW w:w="988" w:type="dxa"/>
          </w:tcPr>
          <w:p w14:paraId="552FAFB3" w14:textId="7941F3C9" w:rsidR="00312BB9" w:rsidRDefault="00312BB9" w:rsidP="00312BB9">
            <w:pPr>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14:paraId="217438E6" w14:textId="4CEFD301" w:rsidR="00312BB9" w:rsidRDefault="00312BB9"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Fokusiranje rada na </w:t>
            </w:r>
            <w:proofErr w:type="spellStart"/>
            <w:r>
              <w:rPr>
                <w:rFonts w:ascii="Arial" w:eastAsia="Calibri" w:hAnsi="Arial" w:cs="Arial"/>
                <w:w w:val="95"/>
                <w:sz w:val="18"/>
                <w:szCs w:val="18"/>
                <w:lang w:val="hr-HR"/>
              </w:rPr>
              <w:t>Sokopu</w:t>
            </w:r>
            <w:proofErr w:type="spellEnd"/>
            <w:r>
              <w:rPr>
                <w:rFonts w:ascii="Arial" w:eastAsia="Calibri" w:hAnsi="Arial" w:cs="Arial"/>
                <w:w w:val="95"/>
                <w:sz w:val="18"/>
                <w:szCs w:val="18"/>
                <w:lang w:val="hr-HR"/>
              </w:rPr>
              <w:t xml:space="preserve"> na Mal –Kom predmetima </w:t>
            </w:r>
          </w:p>
        </w:tc>
        <w:tc>
          <w:tcPr>
            <w:tcW w:w="3013" w:type="dxa"/>
            <w:gridSpan w:val="2"/>
          </w:tcPr>
          <w:p w14:paraId="02B7A55A" w14:textId="0EDEE9D7" w:rsidR="00312BB9" w:rsidRDefault="00312BB9" w:rsidP="00312BB9">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3013" w:type="dxa"/>
            <w:gridSpan w:val="2"/>
          </w:tcPr>
          <w:p w14:paraId="5A4F2058" w14:textId="10873701" w:rsidR="00312BB9" w:rsidRPr="00EC6CA6" w:rsidRDefault="00312BB9"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stručni </w:t>
            </w:r>
            <w:proofErr w:type="spellStart"/>
            <w:r>
              <w:rPr>
                <w:rFonts w:ascii="Arial" w:eastAsia="Calibri" w:hAnsi="Arial" w:cs="Arial"/>
                <w:w w:val="95"/>
                <w:sz w:val="18"/>
                <w:szCs w:val="18"/>
                <w:lang w:val="hr-HR"/>
              </w:rPr>
              <w:t>saradnici</w:t>
            </w:r>
            <w:proofErr w:type="spellEnd"/>
            <w:r>
              <w:rPr>
                <w:rFonts w:ascii="Arial" w:eastAsia="Calibri" w:hAnsi="Arial" w:cs="Arial"/>
                <w:w w:val="95"/>
                <w:sz w:val="18"/>
                <w:szCs w:val="18"/>
                <w:lang w:val="hr-HR"/>
              </w:rPr>
              <w:t xml:space="preserve"> i pripravnici</w:t>
            </w:r>
            <w:r>
              <w:rPr>
                <w:rFonts w:ascii="Arial" w:eastAsia="Calibri" w:hAnsi="Arial" w:cs="Arial"/>
                <w:w w:val="95"/>
                <w:sz w:val="18"/>
                <w:szCs w:val="18"/>
                <w:lang w:val="hr-HR"/>
              </w:rPr>
              <w:t xml:space="preserve">, šef građanskog </w:t>
            </w:r>
            <w:proofErr w:type="spellStart"/>
            <w:r>
              <w:rPr>
                <w:rFonts w:ascii="Arial" w:eastAsia="Calibri" w:hAnsi="Arial" w:cs="Arial"/>
                <w:w w:val="95"/>
                <w:sz w:val="18"/>
                <w:szCs w:val="18"/>
                <w:lang w:val="hr-HR"/>
              </w:rPr>
              <w:t>odjeljejnja</w:t>
            </w:r>
            <w:proofErr w:type="spellEnd"/>
          </w:p>
        </w:tc>
      </w:tr>
    </w:tbl>
    <w:p w14:paraId="1C0258D3" w14:textId="77777777" w:rsidR="00C57698" w:rsidRPr="00FC1980" w:rsidRDefault="00C57698"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8E23B5" w:rsidRPr="009336F9" w14:paraId="3A287FAE" w14:textId="77777777" w:rsidTr="00D3610E">
        <w:tc>
          <w:tcPr>
            <w:tcW w:w="3041" w:type="dxa"/>
            <w:gridSpan w:val="2"/>
            <w:shd w:val="clear" w:color="auto" w:fill="8EAADB"/>
          </w:tcPr>
          <w:p w14:paraId="380C7006" w14:textId="77777777" w:rsidR="008E23B5" w:rsidRPr="009336F9" w:rsidRDefault="008E23B5" w:rsidP="00D3610E">
            <w:pPr>
              <w:spacing w:line="276" w:lineRule="auto"/>
              <w:jc w:val="both"/>
              <w:rPr>
                <w:rFonts w:ascii="Arial" w:eastAsia="Calibri" w:hAnsi="Arial" w:cs="Arial"/>
                <w:b/>
                <w:w w:val="95"/>
                <w:lang w:val="hr-HR"/>
              </w:rPr>
            </w:pPr>
            <w:r>
              <w:rPr>
                <w:rFonts w:ascii="Arial" w:eastAsia="Calibri" w:hAnsi="Arial" w:cs="Arial"/>
                <w:b/>
                <w:w w:val="95"/>
                <w:lang w:val="hr-HR"/>
              </w:rPr>
              <w:t>Strateški cilj 3</w:t>
            </w:r>
          </w:p>
        </w:tc>
        <w:tc>
          <w:tcPr>
            <w:tcW w:w="6026" w:type="dxa"/>
            <w:gridSpan w:val="4"/>
            <w:shd w:val="clear" w:color="auto" w:fill="8EAADB"/>
            <w:vAlign w:val="center"/>
          </w:tcPr>
          <w:p w14:paraId="50327111" w14:textId="77777777" w:rsidR="008E23B5" w:rsidRPr="009336F9" w:rsidRDefault="008E23B5" w:rsidP="00D3610E">
            <w:pPr>
              <w:spacing w:line="276" w:lineRule="auto"/>
              <w:jc w:val="both"/>
              <w:rPr>
                <w:rFonts w:ascii="Arial" w:eastAsia="Calibri" w:hAnsi="Arial" w:cs="Arial"/>
                <w:b/>
                <w:i/>
                <w:w w:val="95"/>
                <w:lang w:val="hr-HR"/>
              </w:rPr>
            </w:pPr>
            <w:r>
              <w:rPr>
                <w:rFonts w:ascii="Arial" w:eastAsia="Calibri" w:hAnsi="Arial" w:cs="Arial"/>
                <w:b/>
                <w:i/>
                <w:w w:val="95"/>
                <w:lang w:val="hr-HR"/>
              </w:rPr>
              <w:t xml:space="preserve">SMANJITI PROCESNU DUŽINU TRAJANJA SUDSKIH POSTUPAKA SHODNO PREDVIDIVIM I OPTIMALNIM ROKOVIMA </w:t>
            </w:r>
          </w:p>
        </w:tc>
      </w:tr>
      <w:tr w:rsidR="008E23B5" w:rsidRPr="009336F9" w14:paraId="044EFE54" w14:textId="77777777" w:rsidTr="00D3610E">
        <w:tc>
          <w:tcPr>
            <w:tcW w:w="3041" w:type="dxa"/>
            <w:gridSpan w:val="2"/>
            <w:shd w:val="clear" w:color="auto" w:fill="8EAADB"/>
          </w:tcPr>
          <w:p w14:paraId="3EB6FC45" w14:textId="482BE1F2" w:rsidR="008E23B5" w:rsidRPr="009336F9" w:rsidRDefault="008E23B5" w:rsidP="00D3610E">
            <w:pPr>
              <w:spacing w:line="276" w:lineRule="auto"/>
              <w:jc w:val="both"/>
              <w:rPr>
                <w:rFonts w:ascii="Arial" w:eastAsia="Calibri" w:hAnsi="Arial" w:cs="Arial"/>
                <w:b/>
                <w:w w:val="95"/>
                <w:lang w:val="hr-HR"/>
              </w:rPr>
            </w:pPr>
            <w:r w:rsidRPr="009336F9">
              <w:rPr>
                <w:rFonts w:ascii="Arial" w:eastAsia="Calibri" w:hAnsi="Arial" w:cs="Arial"/>
                <w:b/>
                <w:w w:val="95"/>
                <w:lang w:val="hr-HR"/>
              </w:rPr>
              <w:t xml:space="preserve">Trogodišnji cilj </w:t>
            </w:r>
            <w:r>
              <w:rPr>
                <w:rFonts w:ascii="Arial" w:eastAsia="Calibri" w:hAnsi="Arial" w:cs="Arial"/>
                <w:b/>
                <w:w w:val="95"/>
                <w:lang w:val="hr-HR"/>
              </w:rPr>
              <w:t>3</w:t>
            </w:r>
            <w:r w:rsidRPr="009336F9">
              <w:rPr>
                <w:rFonts w:ascii="Arial" w:eastAsia="Calibri" w:hAnsi="Arial" w:cs="Arial"/>
                <w:b/>
                <w:w w:val="95"/>
                <w:lang w:val="hr-HR"/>
              </w:rPr>
              <w:t>.</w:t>
            </w:r>
            <w:r>
              <w:rPr>
                <w:rFonts w:ascii="Arial" w:eastAsia="Calibri" w:hAnsi="Arial" w:cs="Arial"/>
                <w:b/>
                <w:w w:val="95"/>
                <w:lang w:val="hr-HR"/>
              </w:rPr>
              <w:t>2</w:t>
            </w:r>
            <w:r w:rsidRPr="009336F9">
              <w:rPr>
                <w:rFonts w:ascii="Arial" w:eastAsia="Calibri" w:hAnsi="Arial" w:cs="Arial"/>
                <w:b/>
                <w:w w:val="95"/>
                <w:lang w:val="hr-HR"/>
              </w:rPr>
              <w:t>.</w:t>
            </w:r>
          </w:p>
          <w:p w14:paraId="0CF8B68A" w14:textId="77777777" w:rsidR="008E23B5" w:rsidRPr="009336F9" w:rsidRDefault="008E23B5" w:rsidP="00D3610E">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3C7F8CF2" w14:textId="12B37E8D" w:rsidR="008E23B5" w:rsidRPr="009336F9" w:rsidRDefault="008E23B5" w:rsidP="00D3610E">
            <w:pPr>
              <w:spacing w:line="276" w:lineRule="auto"/>
              <w:jc w:val="both"/>
              <w:rPr>
                <w:rFonts w:ascii="Arial" w:eastAsia="Calibri" w:hAnsi="Arial" w:cs="Arial"/>
                <w:bCs/>
                <w:i/>
                <w:w w:val="95"/>
                <w:lang w:val="hr-HR"/>
              </w:rPr>
            </w:pPr>
            <w:r>
              <w:rPr>
                <w:rFonts w:ascii="Arial" w:eastAsia="Calibri" w:hAnsi="Arial" w:cs="Arial"/>
                <w:bCs/>
                <w:i/>
                <w:w w:val="95"/>
                <w:lang w:val="hr-HR"/>
              </w:rPr>
              <w:t xml:space="preserve">Smanjiti dužinu trajanja </w:t>
            </w:r>
            <w:proofErr w:type="spellStart"/>
            <w:r>
              <w:rPr>
                <w:rFonts w:ascii="Arial" w:eastAsia="Calibri" w:hAnsi="Arial" w:cs="Arial"/>
                <w:bCs/>
                <w:i/>
                <w:w w:val="95"/>
                <w:lang w:val="hr-HR"/>
              </w:rPr>
              <w:t>nerješenih</w:t>
            </w:r>
            <w:proofErr w:type="spellEnd"/>
            <w:r>
              <w:rPr>
                <w:rFonts w:ascii="Arial" w:eastAsia="Calibri" w:hAnsi="Arial" w:cs="Arial"/>
                <w:bCs/>
                <w:i/>
                <w:w w:val="95"/>
                <w:lang w:val="hr-HR"/>
              </w:rPr>
              <w:t xml:space="preserve"> predmeta na izvršnom referatu</w:t>
            </w:r>
          </w:p>
        </w:tc>
      </w:tr>
      <w:tr w:rsidR="008E23B5" w:rsidRPr="009336F9" w14:paraId="4E1900BD" w14:textId="77777777" w:rsidTr="00D3610E">
        <w:tc>
          <w:tcPr>
            <w:tcW w:w="3041" w:type="dxa"/>
            <w:gridSpan w:val="2"/>
            <w:vMerge w:val="restart"/>
            <w:shd w:val="clear" w:color="auto" w:fill="8EAADB"/>
          </w:tcPr>
          <w:p w14:paraId="657F8AE5" w14:textId="77777777" w:rsidR="008E23B5" w:rsidRPr="009336F9" w:rsidRDefault="008E23B5" w:rsidP="00D3610E">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69005DBD" w14:textId="77777777" w:rsidR="008E23B5" w:rsidRPr="009336F9" w:rsidRDefault="008E23B5"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8E23B5" w:rsidRPr="009336F9" w14:paraId="47AC7078" w14:textId="77777777" w:rsidTr="00D3610E">
        <w:tc>
          <w:tcPr>
            <w:tcW w:w="3041" w:type="dxa"/>
            <w:gridSpan w:val="2"/>
            <w:vMerge/>
            <w:shd w:val="clear" w:color="auto" w:fill="8EAADB"/>
          </w:tcPr>
          <w:p w14:paraId="303E2DC6" w14:textId="77777777" w:rsidR="008E23B5" w:rsidRPr="009336F9" w:rsidRDefault="008E23B5" w:rsidP="00D3610E">
            <w:pPr>
              <w:spacing w:line="276" w:lineRule="auto"/>
              <w:jc w:val="both"/>
              <w:rPr>
                <w:rFonts w:ascii="Arial" w:eastAsia="Calibri" w:hAnsi="Arial" w:cs="Arial"/>
                <w:w w:val="95"/>
                <w:lang w:val="hr-HR"/>
              </w:rPr>
            </w:pPr>
          </w:p>
        </w:tc>
        <w:tc>
          <w:tcPr>
            <w:tcW w:w="2008" w:type="dxa"/>
            <w:shd w:val="clear" w:color="auto" w:fill="D9E2F3"/>
            <w:vAlign w:val="center"/>
          </w:tcPr>
          <w:p w14:paraId="5C6ED9F9" w14:textId="77777777" w:rsidR="008E23B5" w:rsidRPr="009336F9" w:rsidRDefault="008E23B5"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23AD0584" w14:textId="77777777" w:rsidR="008E23B5" w:rsidRPr="009336F9" w:rsidRDefault="008E23B5"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3FB96D8C" w14:textId="77777777" w:rsidR="008E23B5" w:rsidRPr="009336F9" w:rsidRDefault="008E23B5"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8E23B5" w:rsidRPr="00EC6CA6" w14:paraId="51FEA342" w14:textId="77777777" w:rsidTr="00D3610E">
        <w:tc>
          <w:tcPr>
            <w:tcW w:w="3041" w:type="dxa"/>
            <w:gridSpan w:val="2"/>
          </w:tcPr>
          <w:p w14:paraId="3D6398EA" w14:textId="3F7BABA8" w:rsidR="008E23B5" w:rsidRPr="00EC6CA6" w:rsidRDefault="008E23B5" w:rsidP="008E23B5">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Broj </w:t>
            </w:r>
            <w:proofErr w:type="spellStart"/>
            <w:r>
              <w:rPr>
                <w:rFonts w:ascii="Arial" w:eastAsia="Calibri" w:hAnsi="Arial" w:cs="Arial"/>
                <w:w w:val="95"/>
                <w:sz w:val="18"/>
                <w:szCs w:val="18"/>
                <w:lang w:val="hr-HR"/>
              </w:rPr>
              <w:t>nerješenih</w:t>
            </w:r>
            <w:proofErr w:type="spellEnd"/>
            <w:r>
              <w:rPr>
                <w:rFonts w:ascii="Arial" w:eastAsia="Calibri" w:hAnsi="Arial" w:cs="Arial"/>
                <w:w w:val="95"/>
                <w:sz w:val="18"/>
                <w:szCs w:val="18"/>
                <w:lang w:val="hr-HR"/>
              </w:rPr>
              <w:t xml:space="preserve"> predmeta na izvršnom referatu ( I, </w:t>
            </w:r>
            <w:proofErr w:type="spellStart"/>
            <w:r>
              <w:rPr>
                <w:rFonts w:ascii="Arial" w:eastAsia="Calibri" w:hAnsi="Arial" w:cs="Arial"/>
                <w:w w:val="95"/>
                <w:sz w:val="18"/>
                <w:szCs w:val="18"/>
                <w:lang w:val="hr-HR"/>
              </w:rPr>
              <w:t>Ip</w:t>
            </w:r>
            <w:proofErr w:type="spellEnd"/>
            <w:r>
              <w:rPr>
                <w:rFonts w:ascii="Arial" w:eastAsia="Calibri" w:hAnsi="Arial" w:cs="Arial"/>
                <w:w w:val="95"/>
                <w:sz w:val="18"/>
                <w:szCs w:val="18"/>
                <w:lang w:val="hr-HR"/>
              </w:rPr>
              <w:t>- 304 dana)</w:t>
            </w:r>
          </w:p>
        </w:tc>
        <w:tc>
          <w:tcPr>
            <w:tcW w:w="2008" w:type="dxa"/>
            <w:vAlign w:val="center"/>
          </w:tcPr>
          <w:p w14:paraId="30EE235F" w14:textId="63C8E60C" w:rsidR="008E23B5" w:rsidRPr="00EC6CA6" w:rsidRDefault="008E23B5" w:rsidP="00D3610E">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275</w:t>
            </w:r>
          </w:p>
        </w:tc>
        <w:tc>
          <w:tcPr>
            <w:tcW w:w="2009" w:type="dxa"/>
            <w:gridSpan w:val="2"/>
            <w:vAlign w:val="center"/>
          </w:tcPr>
          <w:p w14:paraId="3ACFCF99" w14:textId="08DFC1BC" w:rsidR="008E23B5" w:rsidRPr="00EC6CA6" w:rsidRDefault="008E23B5" w:rsidP="00D3610E">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245</w:t>
            </w:r>
          </w:p>
        </w:tc>
        <w:tc>
          <w:tcPr>
            <w:tcW w:w="2009" w:type="dxa"/>
            <w:vAlign w:val="center"/>
          </w:tcPr>
          <w:p w14:paraId="515C037D" w14:textId="000AFD33" w:rsidR="008E23B5" w:rsidRPr="00EC6CA6" w:rsidRDefault="008E23B5" w:rsidP="008E23B5">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210</w:t>
            </w:r>
          </w:p>
        </w:tc>
      </w:tr>
      <w:tr w:rsidR="008E23B5" w:rsidRPr="009336F9" w14:paraId="30310F7C" w14:textId="77777777" w:rsidTr="00D3610E">
        <w:tc>
          <w:tcPr>
            <w:tcW w:w="3041" w:type="dxa"/>
            <w:gridSpan w:val="2"/>
          </w:tcPr>
          <w:p w14:paraId="30C9F471" w14:textId="77777777" w:rsidR="008E23B5" w:rsidRPr="00EC6CA6" w:rsidRDefault="008E23B5" w:rsidP="00D3610E">
            <w:pPr>
              <w:spacing w:line="276" w:lineRule="auto"/>
              <w:rPr>
                <w:rFonts w:ascii="Arial" w:eastAsia="Calibri" w:hAnsi="Arial" w:cs="Arial"/>
                <w:w w:val="95"/>
                <w:sz w:val="18"/>
                <w:szCs w:val="18"/>
                <w:lang w:val="hr-HR"/>
              </w:rPr>
            </w:pPr>
          </w:p>
        </w:tc>
        <w:tc>
          <w:tcPr>
            <w:tcW w:w="2008" w:type="dxa"/>
            <w:vAlign w:val="center"/>
          </w:tcPr>
          <w:p w14:paraId="4EB3683E" w14:textId="77777777" w:rsidR="008E23B5" w:rsidRPr="009336F9" w:rsidRDefault="008E23B5" w:rsidP="00D3610E">
            <w:pPr>
              <w:spacing w:line="276" w:lineRule="auto"/>
              <w:jc w:val="center"/>
              <w:rPr>
                <w:rFonts w:ascii="Arial" w:eastAsia="Calibri" w:hAnsi="Arial" w:cs="Arial"/>
                <w:w w:val="95"/>
                <w:lang w:val="hr-HR"/>
              </w:rPr>
            </w:pPr>
          </w:p>
        </w:tc>
        <w:tc>
          <w:tcPr>
            <w:tcW w:w="2009" w:type="dxa"/>
            <w:gridSpan w:val="2"/>
            <w:vAlign w:val="center"/>
          </w:tcPr>
          <w:p w14:paraId="53B30084" w14:textId="77777777" w:rsidR="008E23B5" w:rsidRPr="009336F9" w:rsidRDefault="008E23B5" w:rsidP="00D3610E">
            <w:pPr>
              <w:spacing w:line="276" w:lineRule="auto"/>
              <w:jc w:val="center"/>
              <w:rPr>
                <w:rFonts w:ascii="Arial" w:eastAsia="Calibri" w:hAnsi="Arial" w:cs="Arial"/>
                <w:w w:val="95"/>
                <w:lang w:val="hr-HR"/>
              </w:rPr>
            </w:pPr>
          </w:p>
        </w:tc>
        <w:tc>
          <w:tcPr>
            <w:tcW w:w="2009" w:type="dxa"/>
            <w:vAlign w:val="center"/>
          </w:tcPr>
          <w:p w14:paraId="1527BAAC" w14:textId="77777777" w:rsidR="008E23B5" w:rsidRPr="009336F9" w:rsidRDefault="008E23B5" w:rsidP="00D3610E">
            <w:pPr>
              <w:spacing w:line="276" w:lineRule="auto"/>
              <w:jc w:val="center"/>
              <w:rPr>
                <w:rFonts w:ascii="Arial" w:eastAsia="Calibri" w:hAnsi="Arial" w:cs="Arial"/>
                <w:w w:val="95"/>
                <w:lang w:val="hr-HR"/>
              </w:rPr>
            </w:pPr>
          </w:p>
        </w:tc>
      </w:tr>
      <w:tr w:rsidR="008E23B5" w:rsidRPr="009336F9" w14:paraId="11F25A9B" w14:textId="77777777" w:rsidTr="00D3610E">
        <w:tc>
          <w:tcPr>
            <w:tcW w:w="988" w:type="dxa"/>
            <w:shd w:val="clear" w:color="auto" w:fill="D9E2F3"/>
          </w:tcPr>
          <w:p w14:paraId="652BC7F5" w14:textId="77777777" w:rsidR="008E23B5" w:rsidRPr="009336F9" w:rsidRDefault="008E23B5"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5BA2FFE2" w14:textId="77777777" w:rsidR="008E23B5" w:rsidRPr="009336F9" w:rsidRDefault="008E23B5"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173F60F0" w14:textId="77777777" w:rsidR="008E23B5" w:rsidRPr="009336F9" w:rsidRDefault="008E23B5"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757696E0" w14:textId="77777777" w:rsidR="008E23B5" w:rsidRPr="009336F9" w:rsidRDefault="008E23B5" w:rsidP="00D3610E">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6186F859" w14:textId="77777777" w:rsidR="008E23B5" w:rsidRPr="009336F9" w:rsidRDefault="008E23B5" w:rsidP="00D3610E">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8E23B5" w:rsidRPr="00EC6CA6" w14:paraId="33DB2077" w14:textId="77777777" w:rsidTr="00D3610E">
        <w:tc>
          <w:tcPr>
            <w:tcW w:w="988" w:type="dxa"/>
            <w:vAlign w:val="center"/>
          </w:tcPr>
          <w:p w14:paraId="198AB1D8" w14:textId="77777777" w:rsidR="008E23B5" w:rsidRPr="00EC6CA6" w:rsidRDefault="008E23B5"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1</w:t>
            </w:r>
          </w:p>
        </w:tc>
        <w:tc>
          <w:tcPr>
            <w:tcW w:w="2053" w:type="dxa"/>
            <w:vAlign w:val="center"/>
          </w:tcPr>
          <w:p w14:paraId="78D57485" w14:textId="70EE1391" w:rsidR="008E23B5" w:rsidRPr="00EC6CA6" w:rsidRDefault="00D3610E"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Analiza rješavanja </w:t>
            </w:r>
            <w:r w:rsidR="00312BB9">
              <w:rPr>
                <w:rFonts w:ascii="Arial" w:eastAsia="Calibri" w:hAnsi="Arial" w:cs="Arial"/>
                <w:w w:val="95"/>
                <w:sz w:val="18"/>
                <w:szCs w:val="18"/>
                <w:lang w:val="hr-HR"/>
              </w:rPr>
              <w:t xml:space="preserve">izvršnih </w:t>
            </w:r>
            <w:r>
              <w:rPr>
                <w:rFonts w:ascii="Arial" w:eastAsia="Calibri" w:hAnsi="Arial" w:cs="Arial"/>
                <w:w w:val="95"/>
                <w:sz w:val="18"/>
                <w:szCs w:val="18"/>
                <w:lang w:val="hr-HR"/>
              </w:rPr>
              <w:t>pred</w:t>
            </w:r>
            <w:r w:rsidR="008E23B5">
              <w:rPr>
                <w:rFonts w:ascii="Arial" w:eastAsia="Calibri" w:hAnsi="Arial" w:cs="Arial"/>
                <w:w w:val="95"/>
                <w:sz w:val="18"/>
                <w:szCs w:val="18"/>
                <w:lang w:val="hr-HR"/>
              </w:rPr>
              <w:t>m</w:t>
            </w:r>
            <w:r>
              <w:rPr>
                <w:rFonts w:ascii="Arial" w:eastAsia="Calibri" w:hAnsi="Arial" w:cs="Arial"/>
                <w:w w:val="95"/>
                <w:sz w:val="18"/>
                <w:szCs w:val="18"/>
                <w:lang w:val="hr-HR"/>
              </w:rPr>
              <w:t>e</w:t>
            </w:r>
            <w:r w:rsidR="008E23B5">
              <w:rPr>
                <w:rFonts w:ascii="Arial" w:eastAsia="Calibri" w:hAnsi="Arial" w:cs="Arial"/>
                <w:w w:val="95"/>
                <w:sz w:val="18"/>
                <w:szCs w:val="18"/>
                <w:lang w:val="hr-HR"/>
              </w:rPr>
              <w:t xml:space="preserve">ta po </w:t>
            </w:r>
            <w:proofErr w:type="spellStart"/>
            <w:r w:rsidR="008E23B5">
              <w:rPr>
                <w:rFonts w:ascii="Arial" w:eastAsia="Calibri" w:hAnsi="Arial" w:cs="Arial"/>
                <w:w w:val="95"/>
                <w:sz w:val="18"/>
                <w:szCs w:val="18"/>
                <w:lang w:val="hr-HR"/>
              </w:rPr>
              <w:t>sudijama</w:t>
            </w:r>
            <w:proofErr w:type="spellEnd"/>
            <w:r w:rsidR="008E23B5">
              <w:rPr>
                <w:rFonts w:ascii="Arial" w:eastAsia="Calibri" w:hAnsi="Arial" w:cs="Arial"/>
                <w:w w:val="95"/>
                <w:sz w:val="18"/>
                <w:szCs w:val="18"/>
                <w:lang w:val="hr-HR"/>
              </w:rPr>
              <w:t xml:space="preserve"> </w:t>
            </w:r>
          </w:p>
        </w:tc>
        <w:tc>
          <w:tcPr>
            <w:tcW w:w="3013" w:type="dxa"/>
            <w:gridSpan w:val="2"/>
            <w:vAlign w:val="center"/>
          </w:tcPr>
          <w:p w14:paraId="2FE41657" w14:textId="77777777" w:rsidR="008E23B5" w:rsidRPr="00EC6CA6" w:rsidRDefault="008E23B5"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I-IV</w:t>
            </w:r>
          </w:p>
        </w:tc>
        <w:tc>
          <w:tcPr>
            <w:tcW w:w="3013" w:type="dxa"/>
            <w:gridSpan w:val="2"/>
            <w:vAlign w:val="center"/>
          </w:tcPr>
          <w:p w14:paraId="5C39E38B" w14:textId="43A5DAA6" w:rsidR="008E23B5" w:rsidRPr="00EC6CA6" w:rsidRDefault="008E23B5"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Šef </w:t>
            </w:r>
            <w:r w:rsidR="00D3610E">
              <w:rPr>
                <w:rFonts w:ascii="Arial" w:eastAsia="Calibri" w:hAnsi="Arial" w:cs="Arial"/>
                <w:w w:val="95"/>
                <w:sz w:val="18"/>
                <w:szCs w:val="18"/>
                <w:lang w:val="hr-HR"/>
              </w:rPr>
              <w:t>izvršnog</w:t>
            </w:r>
            <w:r>
              <w:rPr>
                <w:rFonts w:ascii="Arial" w:eastAsia="Calibri" w:hAnsi="Arial" w:cs="Arial"/>
                <w:w w:val="95"/>
                <w:sz w:val="18"/>
                <w:szCs w:val="18"/>
                <w:lang w:val="hr-HR"/>
              </w:rPr>
              <w:t xml:space="preserve"> odjeljenja , predsjednik suda , </w:t>
            </w:r>
            <w:proofErr w:type="spellStart"/>
            <w:r>
              <w:rPr>
                <w:rFonts w:ascii="Arial" w:eastAsia="Calibri" w:hAnsi="Arial" w:cs="Arial"/>
                <w:w w:val="95"/>
                <w:sz w:val="18"/>
                <w:szCs w:val="18"/>
                <w:lang w:val="hr-HR"/>
              </w:rPr>
              <w:t>sudije</w:t>
            </w:r>
            <w:proofErr w:type="spellEnd"/>
          </w:p>
        </w:tc>
      </w:tr>
      <w:tr w:rsidR="008E23B5" w:rsidRPr="00EC6CA6" w14:paraId="2325B0B5" w14:textId="77777777" w:rsidTr="00D3610E">
        <w:tc>
          <w:tcPr>
            <w:tcW w:w="988" w:type="dxa"/>
            <w:vAlign w:val="center"/>
          </w:tcPr>
          <w:p w14:paraId="78794E51" w14:textId="77777777" w:rsidR="008E23B5" w:rsidRPr="00EC6CA6" w:rsidRDefault="008E23B5"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2</w:t>
            </w:r>
          </w:p>
        </w:tc>
        <w:tc>
          <w:tcPr>
            <w:tcW w:w="2053" w:type="dxa"/>
            <w:vAlign w:val="center"/>
          </w:tcPr>
          <w:p w14:paraId="60BE7881" w14:textId="77777777" w:rsidR="008E23B5" w:rsidRPr="00EC6CA6" w:rsidRDefault="008E23B5"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Otklanjanje razloga za kršenje predvidivih i optimalnih rokova</w:t>
            </w:r>
          </w:p>
        </w:tc>
        <w:tc>
          <w:tcPr>
            <w:tcW w:w="3013" w:type="dxa"/>
            <w:gridSpan w:val="2"/>
            <w:vAlign w:val="center"/>
          </w:tcPr>
          <w:p w14:paraId="0621C91B" w14:textId="77777777" w:rsidR="008E23B5" w:rsidRPr="00EC6CA6" w:rsidRDefault="008E23B5" w:rsidP="00D3610E">
            <w:pPr>
              <w:spacing w:line="276" w:lineRule="auto"/>
              <w:jc w:val="center"/>
              <w:rPr>
                <w:rFonts w:ascii="Arial" w:eastAsia="Calibri" w:hAnsi="Arial" w:cs="Arial"/>
                <w:w w:val="95"/>
                <w:sz w:val="18"/>
                <w:szCs w:val="18"/>
                <w:lang w:val="hr-HR"/>
              </w:rPr>
            </w:pPr>
            <w:r w:rsidRPr="00EC6CA6">
              <w:rPr>
                <w:rFonts w:ascii="Arial" w:eastAsia="Calibri" w:hAnsi="Arial" w:cs="Arial"/>
                <w:w w:val="95"/>
                <w:sz w:val="18"/>
                <w:szCs w:val="18"/>
                <w:lang w:val="hr-HR"/>
              </w:rPr>
              <w:t>I-IV</w:t>
            </w:r>
          </w:p>
        </w:tc>
        <w:tc>
          <w:tcPr>
            <w:tcW w:w="3013" w:type="dxa"/>
            <w:gridSpan w:val="2"/>
            <w:vAlign w:val="center"/>
          </w:tcPr>
          <w:p w14:paraId="592CB4EC" w14:textId="3F7A6719" w:rsidR="008E23B5" w:rsidRPr="00EC6CA6" w:rsidRDefault="008E23B5"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Predsjednik suda , šef </w:t>
            </w:r>
            <w:r w:rsidR="00D3610E">
              <w:rPr>
                <w:rFonts w:ascii="Arial" w:eastAsia="Calibri" w:hAnsi="Arial" w:cs="Arial"/>
                <w:w w:val="95"/>
                <w:sz w:val="18"/>
                <w:szCs w:val="18"/>
                <w:lang w:val="hr-HR"/>
              </w:rPr>
              <w:t>izvršnog</w:t>
            </w:r>
            <w:r>
              <w:rPr>
                <w:rFonts w:ascii="Arial" w:eastAsia="Calibri" w:hAnsi="Arial" w:cs="Arial"/>
                <w:w w:val="95"/>
                <w:sz w:val="18"/>
                <w:szCs w:val="18"/>
                <w:lang w:val="hr-HR"/>
              </w:rPr>
              <w:t xml:space="preserve"> odjeljenja </w:t>
            </w:r>
          </w:p>
        </w:tc>
      </w:tr>
      <w:tr w:rsidR="008E23B5" w:rsidRPr="00EC6CA6" w14:paraId="45430D9A" w14:textId="77777777" w:rsidTr="00D3610E">
        <w:tc>
          <w:tcPr>
            <w:tcW w:w="988" w:type="dxa"/>
          </w:tcPr>
          <w:p w14:paraId="77F8C39A" w14:textId="77777777" w:rsidR="008E23B5" w:rsidRPr="00EC6CA6" w:rsidRDefault="008E23B5" w:rsidP="00D3610E">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w:t>
            </w:r>
          </w:p>
        </w:tc>
        <w:tc>
          <w:tcPr>
            <w:tcW w:w="2053" w:type="dxa"/>
          </w:tcPr>
          <w:p w14:paraId="1D74DF76" w14:textId="10C5D1C3" w:rsidR="008E23B5" w:rsidRPr="00EC6CA6" w:rsidRDefault="008E23B5"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Raspoređivanje stručnih </w:t>
            </w:r>
            <w:proofErr w:type="spellStart"/>
            <w:r>
              <w:rPr>
                <w:rFonts w:ascii="Arial" w:eastAsia="Calibri" w:hAnsi="Arial" w:cs="Arial"/>
                <w:w w:val="95"/>
                <w:sz w:val="18"/>
                <w:szCs w:val="18"/>
                <w:lang w:val="hr-HR"/>
              </w:rPr>
              <w:t>saradnika</w:t>
            </w:r>
            <w:proofErr w:type="spellEnd"/>
            <w:r>
              <w:rPr>
                <w:rFonts w:ascii="Arial" w:eastAsia="Calibri" w:hAnsi="Arial" w:cs="Arial"/>
                <w:w w:val="95"/>
                <w:sz w:val="18"/>
                <w:szCs w:val="18"/>
                <w:lang w:val="hr-HR"/>
              </w:rPr>
              <w:t xml:space="preserve"> i pripravnika i njihova dodjela u rad </w:t>
            </w:r>
            <w:proofErr w:type="spellStart"/>
            <w:r>
              <w:rPr>
                <w:rFonts w:ascii="Arial" w:eastAsia="Calibri" w:hAnsi="Arial" w:cs="Arial"/>
                <w:w w:val="95"/>
                <w:sz w:val="18"/>
                <w:szCs w:val="18"/>
                <w:lang w:val="hr-HR"/>
              </w:rPr>
              <w:t>sudijama</w:t>
            </w:r>
            <w:proofErr w:type="spellEnd"/>
            <w:r>
              <w:rPr>
                <w:rFonts w:ascii="Arial" w:eastAsia="Calibri" w:hAnsi="Arial" w:cs="Arial"/>
                <w:w w:val="95"/>
                <w:sz w:val="18"/>
                <w:szCs w:val="18"/>
                <w:lang w:val="hr-HR"/>
              </w:rPr>
              <w:t xml:space="preserve"> </w:t>
            </w:r>
            <w:r w:rsidR="00312BB9">
              <w:rPr>
                <w:rFonts w:ascii="Arial" w:eastAsia="Calibri" w:hAnsi="Arial" w:cs="Arial"/>
                <w:w w:val="95"/>
                <w:sz w:val="18"/>
                <w:szCs w:val="18"/>
                <w:lang w:val="hr-HR"/>
              </w:rPr>
              <w:t>izvršnog</w:t>
            </w:r>
            <w:r>
              <w:rPr>
                <w:rFonts w:ascii="Arial" w:eastAsia="Calibri" w:hAnsi="Arial" w:cs="Arial"/>
                <w:w w:val="95"/>
                <w:sz w:val="18"/>
                <w:szCs w:val="18"/>
                <w:lang w:val="hr-HR"/>
              </w:rPr>
              <w:t xml:space="preserve"> referata</w:t>
            </w:r>
          </w:p>
        </w:tc>
        <w:tc>
          <w:tcPr>
            <w:tcW w:w="3013" w:type="dxa"/>
            <w:gridSpan w:val="2"/>
          </w:tcPr>
          <w:p w14:paraId="27AD76BA" w14:textId="77777777" w:rsidR="008E23B5" w:rsidRPr="00EC6CA6" w:rsidRDefault="008E23B5" w:rsidP="00D3610E">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3013" w:type="dxa"/>
            <w:gridSpan w:val="2"/>
          </w:tcPr>
          <w:p w14:paraId="44B094A3" w14:textId="77777777" w:rsidR="008E23B5" w:rsidRPr="00EC6CA6" w:rsidRDefault="008E23B5" w:rsidP="00D3610E">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Predsjednik suda </w:t>
            </w:r>
          </w:p>
        </w:tc>
      </w:tr>
      <w:tr w:rsidR="00312BB9" w:rsidRPr="00EC6CA6" w14:paraId="67A45BC8" w14:textId="77777777" w:rsidTr="007D714C">
        <w:tc>
          <w:tcPr>
            <w:tcW w:w="988" w:type="dxa"/>
          </w:tcPr>
          <w:p w14:paraId="386DA55D" w14:textId="37C5AF87" w:rsidR="00312BB9" w:rsidRPr="00EC6CA6" w:rsidRDefault="00312BB9" w:rsidP="00312BB9">
            <w:pPr>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14:paraId="616DA126" w14:textId="5E5D8040" w:rsidR="00312BB9" w:rsidRPr="00EC6CA6" w:rsidRDefault="00312BB9"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Izrada mjesečnih/kvartalnih izvještaja o obavljenim zadacima – </w:t>
            </w:r>
            <w:proofErr w:type="spellStart"/>
            <w:r>
              <w:rPr>
                <w:rFonts w:ascii="Arial" w:eastAsia="Calibri" w:hAnsi="Arial" w:cs="Arial"/>
                <w:w w:val="95"/>
                <w:sz w:val="18"/>
                <w:szCs w:val="18"/>
                <w:lang w:val="hr-HR"/>
              </w:rPr>
              <w:t>nerješenim</w:t>
            </w:r>
            <w:proofErr w:type="spellEnd"/>
            <w:r>
              <w:rPr>
                <w:rFonts w:ascii="Arial" w:eastAsia="Calibri" w:hAnsi="Arial" w:cs="Arial"/>
                <w:w w:val="95"/>
                <w:sz w:val="18"/>
                <w:szCs w:val="18"/>
                <w:lang w:val="hr-HR"/>
              </w:rPr>
              <w:t xml:space="preserve"> predmetima po </w:t>
            </w:r>
            <w:proofErr w:type="spellStart"/>
            <w:r>
              <w:rPr>
                <w:rFonts w:ascii="Arial" w:eastAsia="Calibri" w:hAnsi="Arial" w:cs="Arial"/>
                <w:w w:val="95"/>
                <w:sz w:val="18"/>
                <w:szCs w:val="18"/>
                <w:lang w:val="hr-HR"/>
              </w:rPr>
              <w:t>sudijama</w:t>
            </w:r>
            <w:proofErr w:type="spellEnd"/>
            <w:r>
              <w:rPr>
                <w:rFonts w:ascii="Arial" w:eastAsia="Calibri" w:hAnsi="Arial" w:cs="Arial"/>
                <w:w w:val="95"/>
                <w:sz w:val="18"/>
                <w:szCs w:val="18"/>
                <w:lang w:val="hr-HR"/>
              </w:rPr>
              <w:t xml:space="preserve"> i potpisani izvještaji od strane </w:t>
            </w:r>
            <w:r>
              <w:rPr>
                <w:rFonts w:ascii="Arial" w:eastAsia="Calibri" w:hAnsi="Arial" w:cs="Arial"/>
                <w:w w:val="95"/>
                <w:sz w:val="18"/>
                <w:szCs w:val="18"/>
                <w:lang w:val="hr-HR"/>
              </w:rPr>
              <w:t>izvršnog</w:t>
            </w:r>
            <w:r>
              <w:rPr>
                <w:rFonts w:ascii="Arial" w:eastAsia="Calibri" w:hAnsi="Arial" w:cs="Arial"/>
                <w:w w:val="95"/>
                <w:sz w:val="18"/>
                <w:szCs w:val="18"/>
                <w:lang w:val="hr-HR"/>
              </w:rPr>
              <w:t xml:space="preserve"> odjeljenja</w:t>
            </w:r>
          </w:p>
        </w:tc>
        <w:tc>
          <w:tcPr>
            <w:tcW w:w="3013" w:type="dxa"/>
            <w:gridSpan w:val="2"/>
          </w:tcPr>
          <w:p w14:paraId="45CC09C5" w14:textId="2B0D6C5D" w:rsidR="00312BB9" w:rsidRPr="00EC6CA6" w:rsidRDefault="00312BB9" w:rsidP="00312BB9">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3013" w:type="dxa"/>
            <w:gridSpan w:val="2"/>
            <w:vAlign w:val="center"/>
          </w:tcPr>
          <w:p w14:paraId="3F9F91AC" w14:textId="442F834C" w:rsidR="00312BB9" w:rsidRPr="00EC6CA6" w:rsidRDefault="00312BB9"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Šef građanskog odjeljenja , </w:t>
            </w: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stručni </w:t>
            </w:r>
            <w:proofErr w:type="spellStart"/>
            <w:r>
              <w:rPr>
                <w:rFonts w:ascii="Arial" w:eastAsia="Calibri" w:hAnsi="Arial" w:cs="Arial"/>
                <w:w w:val="95"/>
                <w:sz w:val="18"/>
                <w:szCs w:val="18"/>
                <w:lang w:val="hr-HR"/>
              </w:rPr>
              <w:t>saradnici</w:t>
            </w:r>
            <w:proofErr w:type="spellEnd"/>
            <w:r>
              <w:rPr>
                <w:rFonts w:ascii="Arial" w:eastAsia="Calibri" w:hAnsi="Arial" w:cs="Arial"/>
                <w:w w:val="95"/>
                <w:sz w:val="18"/>
                <w:szCs w:val="18"/>
                <w:lang w:val="hr-HR"/>
              </w:rPr>
              <w:t xml:space="preserve"> i pripravnici</w:t>
            </w:r>
          </w:p>
        </w:tc>
      </w:tr>
      <w:tr w:rsidR="00312BB9" w:rsidRPr="00EC6CA6" w14:paraId="2FC5CFA9" w14:textId="77777777" w:rsidTr="00D3610E">
        <w:tc>
          <w:tcPr>
            <w:tcW w:w="988" w:type="dxa"/>
          </w:tcPr>
          <w:p w14:paraId="276201DE" w14:textId="196B2E15" w:rsidR="00312BB9" w:rsidRDefault="00312BB9" w:rsidP="00312BB9">
            <w:pPr>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14:paraId="75EE5EF0" w14:textId="6C3425A5" w:rsidR="00312BB9" w:rsidRDefault="00312BB9"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Fokusiranje rada na </w:t>
            </w:r>
            <w:proofErr w:type="spellStart"/>
            <w:r>
              <w:rPr>
                <w:rFonts w:ascii="Arial" w:eastAsia="Calibri" w:hAnsi="Arial" w:cs="Arial"/>
                <w:w w:val="95"/>
                <w:sz w:val="18"/>
                <w:szCs w:val="18"/>
                <w:lang w:val="hr-HR"/>
              </w:rPr>
              <w:t>Sokopu</w:t>
            </w:r>
            <w:proofErr w:type="spellEnd"/>
            <w:r>
              <w:rPr>
                <w:rFonts w:ascii="Arial" w:eastAsia="Calibri" w:hAnsi="Arial" w:cs="Arial"/>
                <w:w w:val="95"/>
                <w:sz w:val="18"/>
                <w:szCs w:val="18"/>
                <w:lang w:val="hr-HR"/>
              </w:rPr>
              <w:t xml:space="preserve"> na </w:t>
            </w:r>
            <w:r>
              <w:rPr>
                <w:rFonts w:ascii="Arial" w:eastAsia="Calibri" w:hAnsi="Arial" w:cs="Arial"/>
                <w:w w:val="95"/>
                <w:sz w:val="18"/>
                <w:szCs w:val="18"/>
                <w:lang w:val="hr-HR"/>
              </w:rPr>
              <w:t>I</w:t>
            </w:r>
            <w:r>
              <w:rPr>
                <w:rFonts w:ascii="Arial" w:eastAsia="Calibri" w:hAnsi="Arial" w:cs="Arial"/>
                <w:w w:val="95"/>
                <w:sz w:val="18"/>
                <w:szCs w:val="18"/>
                <w:lang w:val="hr-HR"/>
              </w:rPr>
              <w:t xml:space="preserve"> predmetima </w:t>
            </w:r>
          </w:p>
        </w:tc>
        <w:tc>
          <w:tcPr>
            <w:tcW w:w="3013" w:type="dxa"/>
            <w:gridSpan w:val="2"/>
          </w:tcPr>
          <w:p w14:paraId="54BD0D5B" w14:textId="319616F3" w:rsidR="00312BB9" w:rsidRDefault="00312BB9" w:rsidP="00312BB9">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I-IV</w:t>
            </w:r>
          </w:p>
        </w:tc>
        <w:tc>
          <w:tcPr>
            <w:tcW w:w="3013" w:type="dxa"/>
            <w:gridSpan w:val="2"/>
          </w:tcPr>
          <w:p w14:paraId="73B632BF" w14:textId="52F17476" w:rsidR="00312BB9" w:rsidRPr="00EC6CA6" w:rsidRDefault="00312BB9" w:rsidP="00312BB9">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stručni </w:t>
            </w:r>
            <w:proofErr w:type="spellStart"/>
            <w:r>
              <w:rPr>
                <w:rFonts w:ascii="Arial" w:eastAsia="Calibri" w:hAnsi="Arial" w:cs="Arial"/>
                <w:w w:val="95"/>
                <w:sz w:val="18"/>
                <w:szCs w:val="18"/>
                <w:lang w:val="hr-HR"/>
              </w:rPr>
              <w:t>saradnici</w:t>
            </w:r>
            <w:proofErr w:type="spellEnd"/>
            <w:r>
              <w:rPr>
                <w:rFonts w:ascii="Arial" w:eastAsia="Calibri" w:hAnsi="Arial" w:cs="Arial"/>
                <w:w w:val="95"/>
                <w:sz w:val="18"/>
                <w:szCs w:val="18"/>
                <w:lang w:val="hr-HR"/>
              </w:rPr>
              <w:t xml:space="preserve"> i pripravnici</w:t>
            </w:r>
            <w:r>
              <w:rPr>
                <w:rFonts w:ascii="Arial" w:eastAsia="Calibri" w:hAnsi="Arial" w:cs="Arial"/>
                <w:w w:val="95"/>
                <w:sz w:val="18"/>
                <w:szCs w:val="18"/>
                <w:lang w:val="hr-HR"/>
              </w:rPr>
              <w:t>, šef građanskog odjel</w:t>
            </w:r>
            <w:r>
              <w:rPr>
                <w:rFonts w:ascii="Arial" w:eastAsia="Calibri" w:hAnsi="Arial" w:cs="Arial"/>
                <w:w w:val="95"/>
                <w:sz w:val="18"/>
                <w:szCs w:val="18"/>
                <w:lang w:val="hr-HR"/>
              </w:rPr>
              <w:t>j</w:t>
            </w:r>
            <w:r>
              <w:rPr>
                <w:rFonts w:ascii="Arial" w:eastAsia="Calibri" w:hAnsi="Arial" w:cs="Arial"/>
                <w:w w:val="95"/>
                <w:sz w:val="18"/>
                <w:szCs w:val="18"/>
                <w:lang w:val="hr-HR"/>
              </w:rPr>
              <w:t>e</w:t>
            </w:r>
            <w:r>
              <w:rPr>
                <w:rFonts w:ascii="Arial" w:eastAsia="Calibri" w:hAnsi="Arial" w:cs="Arial"/>
                <w:w w:val="95"/>
                <w:sz w:val="18"/>
                <w:szCs w:val="18"/>
                <w:lang w:val="hr-HR"/>
              </w:rPr>
              <w:t>nja</w:t>
            </w:r>
          </w:p>
        </w:tc>
      </w:tr>
    </w:tbl>
    <w:p w14:paraId="52BC4D0D" w14:textId="77777777" w:rsidR="008E23B5" w:rsidRPr="00FC1980" w:rsidRDefault="008E23B5" w:rsidP="008E23B5">
      <w:pPr>
        <w:spacing w:before="40" w:line="276" w:lineRule="auto"/>
        <w:ind w:left="0"/>
        <w:jc w:val="both"/>
        <w:rPr>
          <w:rFonts w:ascii="Arial" w:hAnsi="Arial" w:cs="Arial"/>
          <w:w w:val="95"/>
          <w:sz w:val="28"/>
          <w:szCs w:val="24"/>
          <w:lang w:val="hr-HR"/>
        </w:rPr>
      </w:pPr>
    </w:p>
    <w:p w14:paraId="0BADB35D" w14:textId="0600D824" w:rsidR="00846AF5" w:rsidRPr="00FC1980" w:rsidRDefault="00846AF5" w:rsidP="009701D8">
      <w:pPr>
        <w:spacing w:before="40" w:line="276" w:lineRule="auto"/>
        <w:ind w:left="0"/>
        <w:jc w:val="both"/>
        <w:rPr>
          <w:rFonts w:ascii="Arial" w:hAnsi="Arial" w:cs="Arial"/>
          <w:w w:val="95"/>
          <w:sz w:val="28"/>
          <w:szCs w:val="24"/>
          <w:lang w:val="hr-HR"/>
        </w:rPr>
      </w:pPr>
    </w:p>
    <w:p w14:paraId="5D2C297C" w14:textId="2E44A793" w:rsidR="00850FF6" w:rsidRPr="009336F9" w:rsidRDefault="00C80EA6" w:rsidP="00A222AE">
      <w:pPr>
        <w:pStyle w:val="Heading1"/>
      </w:pPr>
      <w:bookmarkStart w:id="13" w:name="_Toc29479787"/>
      <w:bookmarkStart w:id="14" w:name="_Toc39666949"/>
      <w:bookmarkStart w:id="15" w:name="_Toc91766457"/>
      <w:r>
        <w:t>C</w:t>
      </w:r>
      <w:r w:rsidR="00741F1F">
        <w:t>.</w:t>
      </w:r>
      <w:r w:rsidR="00741F1F">
        <w:tab/>
      </w:r>
      <w:r w:rsidR="00850FF6" w:rsidRPr="009336F9">
        <w:t>Godišnji plan rješavanja sudskih predmeta</w:t>
      </w:r>
      <w:bookmarkEnd w:id="13"/>
      <w:bookmarkEnd w:id="14"/>
      <w:bookmarkEnd w:id="15"/>
    </w:p>
    <w:p w14:paraId="02405577" w14:textId="77777777" w:rsidR="00850FF6" w:rsidRPr="009701D8" w:rsidRDefault="00850FF6" w:rsidP="009701D8">
      <w:pPr>
        <w:spacing w:before="40" w:line="276" w:lineRule="auto"/>
        <w:ind w:left="0"/>
        <w:jc w:val="both"/>
        <w:rPr>
          <w:rFonts w:ascii="Arial" w:hAnsi="Arial" w:cs="Arial"/>
          <w:w w:val="95"/>
          <w:sz w:val="24"/>
          <w:szCs w:val="24"/>
          <w:lang w:val="hr-HR"/>
        </w:rPr>
      </w:pPr>
    </w:p>
    <w:p w14:paraId="791B5A6B" w14:textId="405CBC7F" w:rsidR="00850FF6" w:rsidRPr="009701D8" w:rsidRDefault="00850FF6" w:rsidP="009701D8">
      <w:pPr>
        <w:spacing w:before="40" w:line="276" w:lineRule="auto"/>
        <w:ind w:left="0"/>
        <w:jc w:val="both"/>
        <w:rPr>
          <w:rFonts w:ascii="Arial" w:eastAsia="Calibri" w:hAnsi="Arial" w:cs="Arial"/>
          <w:w w:val="95"/>
          <w:sz w:val="24"/>
          <w:szCs w:val="24"/>
          <w:lang w:val="hr-HR"/>
        </w:rPr>
      </w:pPr>
      <w:r w:rsidRPr="009701D8">
        <w:rPr>
          <w:rFonts w:ascii="Arial" w:eastAsia="Calibri" w:hAnsi="Arial" w:cs="Arial"/>
          <w:w w:val="95"/>
          <w:sz w:val="24"/>
          <w:szCs w:val="24"/>
          <w:lang w:val="hr-HR"/>
        </w:rPr>
        <w:t xml:space="preserve">Plan rješavanja predmeta u sudovima se izrađuje u skladu s važećim </w:t>
      </w:r>
      <w:proofErr w:type="spellStart"/>
      <w:r w:rsidR="00C80EA6">
        <w:rPr>
          <w:rFonts w:ascii="Arial" w:eastAsia="Calibri" w:hAnsi="Arial" w:cs="Arial"/>
          <w:w w:val="95"/>
          <w:sz w:val="24"/>
          <w:szCs w:val="24"/>
          <w:lang w:val="hr-HR"/>
        </w:rPr>
        <w:t>Uputstvom</w:t>
      </w:r>
      <w:proofErr w:type="spellEnd"/>
      <w:r w:rsidRPr="009701D8">
        <w:rPr>
          <w:rFonts w:ascii="Arial" w:eastAsia="Calibri" w:hAnsi="Arial" w:cs="Arial"/>
          <w:w w:val="95"/>
          <w:sz w:val="24"/>
          <w:szCs w:val="24"/>
          <w:lang w:val="hr-HR"/>
        </w:rPr>
        <w:t xml:space="preserve"> za izradu planova rješavanja predmeta usvojenog od strane VSTV-a.</w:t>
      </w:r>
    </w:p>
    <w:p w14:paraId="2968B0D0" w14:textId="6680C522" w:rsidR="00850FF6" w:rsidRDefault="00850FF6" w:rsidP="009701D8">
      <w:pPr>
        <w:spacing w:before="40" w:line="276" w:lineRule="auto"/>
        <w:ind w:left="0"/>
        <w:jc w:val="both"/>
        <w:rPr>
          <w:rFonts w:ascii="Arial" w:hAnsi="Arial" w:cs="Arial"/>
          <w:w w:val="95"/>
          <w:sz w:val="24"/>
          <w:szCs w:val="24"/>
          <w:lang w:val="hr-HR"/>
        </w:rPr>
      </w:pPr>
    </w:p>
    <w:p w14:paraId="7517929F" w14:textId="140E2068" w:rsidR="00312BB9" w:rsidRDefault="00312BB9" w:rsidP="009701D8">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Imajući u vidu navedene strateške ciljeve a u okviru istih i </w:t>
      </w:r>
      <w:proofErr w:type="spellStart"/>
      <w:r>
        <w:rPr>
          <w:rFonts w:ascii="Arial" w:hAnsi="Arial" w:cs="Arial"/>
          <w:w w:val="95"/>
          <w:sz w:val="24"/>
          <w:szCs w:val="24"/>
          <w:lang w:val="hr-HR"/>
        </w:rPr>
        <w:t>trogodišenje</w:t>
      </w:r>
      <w:proofErr w:type="spellEnd"/>
      <w:r>
        <w:rPr>
          <w:rFonts w:ascii="Arial" w:hAnsi="Arial" w:cs="Arial"/>
          <w:w w:val="95"/>
          <w:sz w:val="24"/>
          <w:szCs w:val="24"/>
          <w:lang w:val="hr-HR"/>
        </w:rPr>
        <w:t xml:space="preserve"> ciljeve neophodno je u Osnovnom sudu u </w:t>
      </w:r>
      <w:proofErr w:type="spellStart"/>
      <w:r>
        <w:rPr>
          <w:rFonts w:ascii="Arial" w:hAnsi="Arial" w:cs="Arial"/>
          <w:w w:val="95"/>
          <w:sz w:val="24"/>
          <w:szCs w:val="24"/>
          <w:lang w:val="hr-HR"/>
        </w:rPr>
        <w:t>Sokocu</w:t>
      </w:r>
      <w:proofErr w:type="spellEnd"/>
      <w:r>
        <w:rPr>
          <w:rFonts w:ascii="Arial" w:hAnsi="Arial" w:cs="Arial"/>
          <w:w w:val="95"/>
          <w:sz w:val="24"/>
          <w:szCs w:val="24"/>
          <w:lang w:val="hr-HR"/>
        </w:rPr>
        <w:t xml:space="preserve"> za 2025. godinu da se </w:t>
      </w:r>
      <w:proofErr w:type="spellStart"/>
      <w:r>
        <w:rPr>
          <w:rFonts w:ascii="Arial" w:hAnsi="Arial" w:cs="Arial"/>
          <w:w w:val="95"/>
          <w:sz w:val="24"/>
          <w:szCs w:val="24"/>
          <w:lang w:val="hr-HR"/>
        </w:rPr>
        <w:t>preduzmu</w:t>
      </w:r>
      <w:proofErr w:type="spellEnd"/>
      <w:r>
        <w:rPr>
          <w:rFonts w:ascii="Arial" w:hAnsi="Arial" w:cs="Arial"/>
          <w:w w:val="95"/>
          <w:sz w:val="24"/>
          <w:szCs w:val="24"/>
          <w:lang w:val="hr-HR"/>
        </w:rPr>
        <w:t xml:space="preserve"> </w:t>
      </w:r>
      <w:proofErr w:type="spellStart"/>
      <w:r>
        <w:rPr>
          <w:rFonts w:ascii="Arial" w:hAnsi="Arial" w:cs="Arial"/>
          <w:w w:val="95"/>
          <w:sz w:val="24"/>
          <w:szCs w:val="24"/>
          <w:lang w:val="hr-HR"/>
        </w:rPr>
        <w:t>sledeće</w:t>
      </w:r>
      <w:proofErr w:type="spellEnd"/>
      <w:r>
        <w:rPr>
          <w:rFonts w:ascii="Arial" w:hAnsi="Arial" w:cs="Arial"/>
          <w:w w:val="95"/>
          <w:sz w:val="24"/>
          <w:szCs w:val="24"/>
          <w:lang w:val="hr-HR"/>
        </w:rPr>
        <w:t xml:space="preserve"> aktivnosti: </w:t>
      </w:r>
    </w:p>
    <w:p w14:paraId="44F1705C" w14:textId="23640652" w:rsidR="00312BB9" w:rsidRDefault="00312BB9" w:rsidP="009701D8">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Pravilna i ravnomjerna preraspodjela predmeta na nivou svih referata po starosti inicijalnog akta a sve u skladu sa svrhom postavljenih ciljeva </w:t>
      </w:r>
      <w:r w:rsidR="007F30E1">
        <w:rPr>
          <w:rFonts w:ascii="Arial" w:hAnsi="Arial" w:cs="Arial"/>
          <w:w w:val="95"/>
          <w:sz w:val="24"/>
          <w:szCs w:val="24"/>
          <w:lang w:val="hr-HR"/>
        </w:rPr>
        <w:t>te zaduže</w:t>
      </w:r>
      <w:r>
        <w:rPr>
          <w:rFonts w:ascii="Arial" w:hAnsi="Arial" w:cs="Arial"/>
          <w:w w:val="95"/>
          <w:sz w:val="24"/>
          <w:szCs w:val="24"/>
          <w:lang w:val="hr-HR"/>
        </w:rPr>
        <w:t xml:space="preserve">nje </w:t>
      </w:r>
      <w:proofErr w:type="spellStart"/>
      <w:r>
        <w:rPr>
          <w:rFonts w:ascii="Arial" w:hAnsi="Arial" w:cs="Arial"/>
          <w:w w:val="95"/>
          <w:sz w:val="24"/>
          <w:szCs w:val="24"/>
          <w:lang w:val="hr-HR"/>
        </w:rPr>
        <w:t>sudija</w:t>
      </w:r>
      <w:proofErr w:type="spellEnd"/>
      <w:r>
        <w:rPr>
          <w:rFonts w:ascii="Arial" w:hAnsi="Arial" w:cs="Arial"/>
          <w:w w:val="95"/>
          <w:sz w:val="24"/>
          <w:szCs w:val="24"/>
          <w:lang w:val="hr-HR"/>
        </w:rPr>
        <w:t xml:space="preserve"> predmetima iz plana </w:t>
      </w:r>
      <w:proofErr w:type="spellStart"/>
      <w:r>
        <w:rPr>
          <w:rFonts w:ascii="Arial" w:hAnsi="Arial" w:cs="Arial"/>
          <w:w w:val="95"/>
          <w:sz w:val="24"/>
          <w:szCs w:val="24"/>
          <w:lang w:val="hr-HR"/>
        </w:rPr>
        <w:t>takođe</w:t>
      </w:r>
      <w:proofErr w:type="spellEnd"/>
      <w:r>
        <w:rPr>
          <w:rFonts w:ascii="Arial" w:hAnsi="Arial" w:cs="Arial"/>
          <w:w w:val="95"/>
          <w:sz w:val="24"/>
          <w:szCs w:val="24"/>
          <w:lang w:val="hr-HR"/>
        </w:rPr>
        <w:t xml:space="preserve"> ravnomjerno , zatim analiza i praćenje realizacije  planova i to mjesečnom</w:t>
      </w:r>
      <w:r w:rsidR="007F30E1">
        <w:rPr>
          <w:rFonts w:ascii="Arial" w:hAnsi="Arial" w:cs="Arial"/>
          <w:w w:val="95"/>
          <w:sz w:val="24"/>
          <w:szCs w:val="24"/>
          <w:lang w:val="hr-HR"/>
        </w:rPr>
        <w:t xml:space="preserve">/ kvartalnom </w:t>
      </w:r>
      <w:r>
        <w:rPr>
          <w:rFonts w:ascii="Arial" w:hAnsi="Arial" w:cs="Arial"/>
          <w:w w:val="95"/>
          <w:sz w:val="24"/>
          <w:szCs w:val="24"/>
          <w:lang w:val="hr-HR"/>
        </w:rPr>
        <w:t xml:space="preserve"> analizom na sjednicama stručnog kolegija, na sjednicama odjeljenja , revidiranje mjera koje doprinose boljoj realizaciji plana i rješavanju najstarijih predmeta iz plana uz prioritetno rješavanje predmeta korupcije , maloljetničkih predmeta kao i predmeta iz oblati nasilja u porodici .</w:t>
      </w:r>
    </w:p>
    <w:p w14:paraId="48DD726A" w14:textId="1724B6C3" w:rsidR="00C850D9" w:rsidRDefault="00C850D9" w:rsidP="00A05165">
      <w:pPr>
        <w:spacing w:before="40" w:line="276" w:lineRule="auto"/>
        <w:ind w:left="0"/>
        <w:jc w:val="both"/>
        <w:rPr>
          <w:rFonts w:ascii="Arial" w:hAnsi="Arial" w:cs="Arial"/>
          <w:w w:val="95"/>
          <w:sz w:val="14"/>
          <w:szCs w:val="14"/>
          <w:lang w:val="hr-HR"/>
        </w:rPr>
      </w:pPr>
    </w:p>
    <w:p w14:paraId="22E3381D" w14:textId="77777777" w:rsidR="005D4799" w:rsidRDefault="009A011D" w:rsidP="009A011D">
      <w:pPr>
        <w:pStyle w:val="Heading1"/>
      </w:pPr>
      <w:bookmarkStart w:id="16" w:name="_Toc91766458"/>
      <w:r>
        <w:lastRenderedPageBreak/>
        <w:t>D. Ostale informacije</w:t>
      </w:r>
      <w:bookmarkEnd w:id="16"/>
      <w:r>
        <w:t xml:space="preserve"> </w:t>
      </w:r>
    </w:p>
    <w:p w14:paraId="420E7C81" w14:textId="77777777" w:rsidR="00914207" w:rsidRDefault="00914207" w:rsidP="00914207">
      <w:pPr>
        <w:ind w:left="0"/>
        <w:jc w:val="both"/>
        <w:rPr>
          <w:rFonts w:ascii="Arial" w:hAnsi="Arial" w:cs="Arial"/>
          <w:sz w:val="24"/>
          <w:szCs w:val="24"/>
        </w:rPr>
      </w:pPr>
    </w:p>
    <w:p w14:paraId="039533DE" w14:textId="7C14B91D" w:rsidR="009A011D" w:rsidRPr="00914207" w:rsidRDefault="009A011D" w:rsidP="00914207">
      <w:pPr>
        <w:ind w:left="0"/>
        <w:jc w:val="both"/>
        <w:rPr>
          <w:rFonts w:ascii="Arial" w:hAnsi="Arial" w:cs="Arial"/>
          <w:b/>
          <w:bCs/>
          <w:sz w:val="24"/>
          <w:szCs w:val="24"/>
        </w:rPr>
      </w:pPr>
      <w:r w:rsidRPr="00914207">
        <w:rPr>
          <w:rFonts w:ascii="Arial" w:hAnsi="Arial" w:cs="Arial"/>
          <w:sz w:val="24"/>
          <w:szCs w:val="24"/>
        </w:rPr>
        <w:t>(</w:t>
      </w:r>
      <w:proofErr w:type="spellStart"/>
      <w:r w:rsidR="005D4799" w:rsidRPr="00914207">
        <w:rPr>
          <w:rFonts w:ascii="Arial" w:hAnsi="Arial" w:cs="Arial"/>
          <w:sz w:val="24"/>
          <w:szCs w:val="24"/>
        </w:rPr>
        <w:t>P</w:t>
      </w:r>
      <w:r w:rsidRPr="00914207">
        <w:rPr>
          <w:rFonts w:ascii="Arial" w:hAnsi="Arial" w:cs="Arial"/>
          <w:sz w:val="24"/>
          <w:szCs w:val="24"/>
        </w:rPr>
        <w:t>odaci</w:t>
      </w:r>
      <w:proofErr w:type="spellEnd"/>
      <w:r w:rsidRPr="00914207">
        <w:rPr>
          <w:rFonts w:ascii="Arial" w:hAnsi="Arial" w:cs="Arial"/>
          <w:sz w:val="24"/>
          <w:szCs w:val="24"/>
        </w:rPr>
        <w:t xml:space="preserve"> o </w:t>
      </w:r>
      <w:proofErr w:type="spellStart"/>
      <w:r w:rsidRPr="00914207">
        <w:rPr>
          <w:rFonts w:ascii="Arial" w:hAnsi="Arial" w:cs="Arial"/>
          <w:sz w:val="24"/>
          <w:szCs w:val="24"/>
        </w:rPr>
        <w:t>broju</w:t>
      </w:r>
      <w:proofErr w:type="spellEnd"/>
      <w:r w:rsidRPr="00914207">
        <w:rPr>
          <w:rFonts w:ascii="Arial" w:hAnsi="Arial" w:cs="Arial"/>
          <w:sz w:val="24"/>
          <w:szCs w:val="24"/>
        </w:rPr>
        <w:t xml:space="preserve"> </w:t>
      </w:r>
      <w:proofErr w:type="spellStart"/>
      <w:r w:rsidRPr="00914207">
        <w:rPr>
          <w:rFonts w:ascii="Arial" w:hAnsi="Arial" w:cs="Arial"/>
          <w:sz w:val="24"/>
          <w:szCs w:val="24"/>
        </w:rPr>
        <w:t>i</w:t>
      </w:r>
      <w:proofErr w:type="spellEnd"/>
      <w:r w:rsidRPr="00914207">
        <w:rPr>
          <w:rFonts w:ascii="Arial" w:hAnsi="Arial" w:cs="Arial"/>
          <w:sz w:val="24"/>
          <w:szCs w:val="24"/>
        </w:rPr>
        <w:t xml:space="preserve"> strukturi radih mjesta, sredstva za izvršenje godišnjeg programa rada</w:t>
      </w:r>
      <w:r w:rsidR="005D4799" w:rsidRPr="00914207">
        <w:rPr>
          <w:rFonts w:ascii="Arial" w:hAnsi="Arial" w:cs="Arial"/>
          <w:sz w:val="24"/>
          <w:szCs w:val="24"/>
        </w:rPr>
        <w:t xml:space="preserve"> i druge informacije koje smatrate da treba navesti. Sažeto i kratko kao što ste navodili i prethodnim godišnjim programima rada</w:t>
      </w:r>
      <w:r w:rsidRPr="00914207">
        <w:rPr>
          <w:rFonts w:ascii="Arial" w:hAnsi="Arial" w:cs="Arial"/>
          <w:sz w:val="24"/>
          <w:szCs w:val="24"/>
        </w:rPr>
        <w:t>)</w:t>
      </w:r>
    </w:p>
    <w:p w14:paraId="76841F38" w14:textId="0E44A624" w:rsidR="009A011D" w:rsidRDefault="009A011D" w:rsidP="00A05165">
      <w:pPr>
        <w:spacing w:before="40" w:line="276" w:lineRule="auto"/>
        <w:ind w:left="0"/>
        <w:jc w:val="both"/>
        <w:rPr>
          <w:rFonts w:ascii="Arial" w:eastAsia="Calibri" w:hAnsi="Arial" w:cs="Arial"/>
          <w:w w:val="95"/>
          <w:sz w:val="24"/>
          <w:szCs w:val="24"/>
          <w:lang w:val="hr-HR"/>
        </w:rPr>
      </w:pPr>
    </w:p>
    <w:p w14:paraId="7AA66AE5" w14:textId="59E96067" w:rsidR="00312BB9" w:rsidRPr="005D4799" w:rsidRDefault="00312BB9" w:rsidP="00A05165">
      <w:pPr>
        <w:spacing w:before="40" w:line="276" w:lineRule="auto"/>
        <w:ind w:left="0"/>
        <w:jc w:val="both"/>
        <w:rPr>
          <w:rFonts w:ascii="Arial" w:eastAsia="Calibri" w:hAnsi="Arial" w:cs="Arial"/>
          <w:w w:val="95"/>
          <w:sz w:val="24"/>
          <w:szCs w:val="24"/>
          <w:lang w:val="hr-HR"/>
        </w:rPr>
      </w:pPr>
      <w:r>
        <w:rPr>
          <w:rFonts w:ascii="Arial" w:eastAsia="Calibri" w:hAnsi="Arial" w:cs="Arial"/>
          <w:w w:val="95"/>
          <w:sz w:val="24"/>
          <w:szCs w:val="24"/>
          <w:lang w:val="hr-HR"/>
        </w:rPr>
        <w:t xml:space="preserve">Pravilnikom u unutrašnjoj organizaciji i sistematizaciji Osnovnog sud au </w:t>
      </w:r>
      <w:proofErr w:type="spellStart"/>
      <w:r>
        <w:rPr>
          <w:rFonts w:ascii="Arial" w:eastAsia="Calibri" w:hAnsi="Arial" w:cs="Arial"/>
          <w:w w:val="95"/>
          <w:sz w:val="24"/>
          <w:szCs w:val="24"/>
          <w:lang w:val="hr-HR"/>
        </w:rPr>
        <w:t>Sokocu</w:t>
      </w:r>
      <w:proofErr w:type="spellEnd"/>
      <w:r>
        <w:rPr>
          <w:rFonts w:ascii="Arial" w:eastAsia="Calibri" w:hAnsi="Arial" w:cs="Arial"/>
          <w:w w:val="95"/>
          <w:sz w:val="24"/>
          <w:szCs w:val="24"/>
          <w:lang w:val="hr-HR"/>
        </w:rPr>
        <w:t xml:space="preserve"> predviđeno je da sud broji 15 </w:t>
      </w:r>
      <w:proofErr w:type="spellStart"/>
      <w:r>
        <w:rPr>
          <w:rFonts w:ascii="Arial" w:eastAsia="Calibri" w:hAnsi="Arial" w:cs="Arial"/>
          <w:w w:val="95"/>
          <w:sz w:val="24"/>
          <w:szCs w:val="24"/>
          <w:lang w:val="hr-HR"/>
        </w:rPr>
        <w:t>sudija</w:t>
      </w:r>
      <w:proofErr w:type="spellEnd"/>
      <w:r>
        <w:rPr>
          <w:rFonts w:ascii="Arial" w:eastAsia="Calibri" w:hAnsi="Arial" w:cs="Arial"/>
          <w:w w:val="95"/>
          <w:sz w:val="24"/>
          <w:szCs w:val="24"/>
          <w:lang w:val="hr-HR"/>
        </w:rPr>
        <w:t xml:space="preserve">. Trenutna popunjenost ( kraj 2024. godine) je </w:t>
      </w:r>
      <w:r w:rsidR="004F643D">
        <w:rPr>
          <w:rFonts w:ascii="Arial" w:eastAsia="Calibri" w:hAnsi="Arial" w:cs="Arial"/>
          <w:w w:val="95"/>
          <w:sz w:val="24"/>
          <w:szCs w:val="24"/>
          <w:lang w:val="hr-HR"/>
        </w:rPr>
        <w:t xml:space="preserve">13 </w:t>
      </w:r>
      <w:proofErr w:type="spellStart"/>
      <w:r w:rsidR="004F643D">
        <w:rPr>
          <w:rFonts w:ascii="Arial" w:eastAsia="Calibri" w:hAnsi="Arial" w:cs="Arial"/>
          <w:w w:val="95"/>
          <w:sz w:val="24"/>
          <w:szCs w:val="24"/>
          <w:lang w:val="hr-HR"/>
        </w:rPr>
        <w:t>sudija</w:t>
      </w:r>
      <w:proofErr w:type="spellEnd"/>
      <w:r w:rsidR="004F643D">
        <w:rPr>
          <w:rFonts w:ascii="Arial" w:eastAsia="Calibri" w:hAnsi="Arial" w:cs="Arial"/>
          <w:w w:val="95"/>
          <w:sz w:val="24"/>
          <w:szCs w:val="24"/>
          <w:lang w:val="hr-HR"/>
        </w:rPr>
        <w:t xml:space="preserve"> od čega jedan </w:t>
      </w:r>
      <w:proofErr w:type="spellStart"/>
      <w:r w:rsidR="004F643D">
        <w:rPr>
          <w:rFonts w:ascii="Arial" w:eastAsia="Calibri" w:hAnsi="Arial" w:cs="Arial"/>
          <w:w w:val="95"/>
          <w:sz w:val="24"/>
          <w:szCs w:val="24"/>
          <w:lang w:val="hr-HR"/>
        </w:rPr>
        <w:t>sudija</w:t>
      </w:r>
      <w:proofErr w:type="spellEnd"/>
      <w:r w:rsidR="004F643D">
        <w:rPr>
          <w:rFonts w:ascii="Arial" w:eastAsia="Calibri" w:hAnsi="Arial" w:cs="Arial"/>
          <w:w w:val="95"/>
          <w:sz w:val="24"/>
          <w:szCs w:val="24"/>
          <w:lang w:val="hr-HR"/>
        </w:rPr>
        <w:t xml:space="preserve"> na dužem bolovanju , jedan </w:t>
      </w:r>
      <w:proofErr w:type="spellStart"/>
      <w:r w:rsidR="004F643D">
        <w:rPr>
          <w:rFonts w:ascii="Arial" w:eastAsia="Calibri" w:hAnsi="Arial" w:cs="Arial"/>
          <w:w w:val="95"/>
          <w:sz w:val="24"/>
          <w:szCs w:val="24"/>
          <w:lang w:val="hr-HR"/>
        </w:rPr>
        <w:t>sudija</w:t>
      </w:r>
      <w:proofErr w:type="spellEnd"/>
      <w:r w:rsidR="004F643D">
        <w:rPr>
          <w:rFonts w:ascii="Arial" w:eastAsia="Calibri" w:hAnsi="Arial" w:cs="Arial"/>
          <w:w w:val="95"/>
          <w:sz w:val="24"/>
          <w:szCs w:val="24"/>
          <w:lang w:val="hr-HR"/>
        </w:rPr>
        <w:t xml:space="preserve"> je najavio ostavku što je nedovoljno obzirom na priliv predmeta</w:t>
      </w:r>
      <w:r w:rsidR="007F30E1">
        <w:rPr>
          <w:rFonts w:ascii="Arial" w:eastAsia="Calibri" w:hAnsi="Arial" w:cs="Arial"/>
          <w:w w:val="95"/>
          <w:sz w:val="24"/>
          <w:szCs w:val="24"/>
          <w:lang w:val="hr-HR"/>
        </w:rPr>
        <w:t xml:space="preserve"> u 2024. godini gdje je pri</w:t>
      </w:r>
      <w:r w:rsidR="004F643D">
        <w:rPr>
          <w:rFonts w:ascii="Arial" w:eastAsia="Calibri" w:hAnsi="Arial" w:cs="Arial"/>
          <w:w w:val="95"/>
          <w:sz w:val="24"/>
          <w:szCs w:val="24"/>
          <w:lang w:val="hr-HR"/>
        </w:rPr>
        <w:t xml:space="preserve">mjera radi </w:t>
      </w:r>
      <w:r w:rsidR="007F30E1">
        <w:rPr>
          <w:rFonts w:ascii="Arial" w:eastAsia="Calibri" w:hAnsi="Arial" w:cs="Arial"/>
          <w:w w:val="95"/>
          <w:sz w:val="24"/>
          <w:szCs w:val="24"/>
          <w:lang w:val="hr-HR"/>
        </w:rPr>
        <w:t>za</w:t>
      </w:r>
      <w:r w:rsidR="004F643D">
        <w:rPr>
          <w:rFonts w:ascii="Arial" w:eastAsia="Calibri" w:hAnsi="Arial" w:cs="Arial"/>
          <w:w w:val="95"/>
          <w:sz w:val="24"/>
          <w:szCs w:val="24"/>
          <w:lang w:val="hr-HR"/>
        </w:rPr>
        <w:t xml:space="preserve">primljeno 95 K predmeta , 160 </w:t>
      </w:r>
      <w:proofErr w:type="spellStart"/>
      <w:r w:rsidR="004F643D">
        <w:rPr>
          <w:rFonts w:ascii="Arial" w:eastAsia="Calibri" w:hAnsi="Arial" w:cs="Arial"/>
          <w:w w:val="95"/>
          <w:sz w:val="24"/>
          <w:szCs w:val="24"/>
          <w:lang w:val="hr-HR"/>
        </w:rPr>
        <w:t>Kps</w:t>
      </w:r>
      <w:proofErr w:type="spellEnd"/>
      <w:r w:rsidR="004F643D">
        <w:rPr>
          <w:rFonts w:ascii="Arial" w:eastAsia="Calibri" w:hAnsi="Arial" w:cs="Arial"/>
          <w:w w:val="95"/>
          <w:sz w:val="24"/>
          <w:szCs w:val="24"/>
          <w:lang w:val="hr-HR"/>
        </w:rPr>
        <w:t xml:space="preserve">, 386 P predmeta , 855 Mal predmeta , 229 V predmeta, O 996 predmeta, I predmeta 3216 , </w:t>
      </w:r>
      <w:proofErr w:type="spellStart"/>
      <w:r w:rsidR="004F643D">
        <w:rPr>
          <w:rFonts w:ascii="Arial" w:eastAsia="Calibri" w:hAnsi="Arial" w:cs="Arial"/>
          <w:w w:val="95"/>
          <w:sz w:val="24"/>
          <w:szCs w:val="24"/>
          <w:lang w:val="hr-HR"/>
        </w:rPr>
        <w:t>Ip</w:t>
      </w:r>
      <w:proofErr w:type="spellEnd"/>
      <w:r w:rsidR="004F643D">
        <w:rPr>
          <w:rFonts w:ascii="Arial" w:eastAsia="Calibri" w:hAnsi="Arial" w:cs="Arial"/>
          <w:w w:val="95"/>
          <w:sz w:val="24"/>
          <w:szCs w:val="24"/>
          <w:lang w:val="hr-HR"/>
        </w:rPr>
        <w:t xml:space="preserve"> 53 predmeta , Pr 892 predmeta i</w:t>
      </w:r>
      <w:r w:rsidR="007F30E1">
        <w:rPr>
          <w:rFonts w:ascii="Arial" w:eastAsia="Calibri" w:hAnsi="Arial" w:cs="Arial"/>
          <w:w w:val="95"/>
          <w:sz w:val="24"/>
          <w:szCs w:val="24"/>
          <w:lang w:val="hr-HR"/>
        </w:rPr>
        <w:t xml:space="preserve"> </w:t>
      </w:r>
      <w:r w:rsidR="004F643D">
        <w:rPr>
          <w:rFonts w:ascii="Arial" w:eastAsia="Calibri" w:hAnsi="Arial" w:cs="Arial"/>
          <w:w w:val="95"/>
          <w:sz w:val="24"/>
          <w:szCs w:val="24"/>
          <w:lang w:val="hr-HR"/>
        </w:rPr>
        <w:t xml:space="preserve">ako na ovaj broj dodamo zaostatke iz prethodnog perioda po nabrojanim referatima popunjenost suda sa sudskim osobljem je krajnje nedovoljna obzirom još da nadležnost Osnovnog sud au </w:t>
      </w:r>
      <w:proofErr w:type="spellStart"/>
      <w:r w:rsidR="004F643D">
        <w:rPr>
          <w:rFonts w:ascii="Arial" w:eastAsia="Calibri" w:hAnsi="Arial" w:cs="Arial"/>
          <w:w w:val="95"/>
          <w:sz w:val="24"/>
          <w:szCs w:val="24"/>
          <w:lang w:val="hr-HR"/>
        </w:rPr>
        <w:t>Sokocu</w:t>
      </w:r>
      <w:proofErr w:type="spellEnd"/>
      <w:r w:rsidR="004F643D">
        <w:rPr>
          <w:rFonts w:ascii="Arial" w:eastAsia="Calibri" w:hAnsi="Arial" w:cs="Arial"/>
          <w:w w:val="95"/>
          <w:sz w:val="24"/>
          <w:szCs w:val="24"/>
          <w:lang w:val="hr-HR"/>
        </w:rPr>
        <w:t xml:space="preserve"> rasprostranjena na šest </w:t>
      </w:r>
      <w:proofErr w:type="spellStart"/>
      <w:r w:rsidR="004F643D">
        <w:rPr>
          <w:rFonts w:ascii="Arial" w:eastAsia="Calibri" w:hAnsi="Arial" w:cs="Arial"/>
          <w:w w:val="95"/>
          <w:sz w:val="24"/>
          <w:szCs w:val="24"/>
          <w:lang w:val="hr-HR"/>
        </w:rPr>
        <w:t>opština</w:t>
      </w:r>
      <w:proofErr w:type="spellEnd"/>
      <w:r w:rsidR="004F643D">
        <w:rPr>
          <w:rFonts w:ascii="Arial" w:eastAsia="Calibri" w:hAnsi="Arial" w:cs="Arial"/>
          <w:w w:val="95"/>
          <w:sz w:val="24"/>
          <w:szCs w:val="24"/>
          <w:lang w:val="hr-HR"/>
        </w:rPr>
        <w:t xml:space="preserve"> u sastavu grada Istočno Sarajevo. Neblagovremena i nedovoljna </w:t>
      </w:r>
      <w:proofErr w:type="spellStart"/>
      <w:r w:rsidR="004F643D">
        <w:rPr>
          <w:rFonts w:ascii="Arial" w:eastAsia="Calibri" w:hAnsi="Arial" w:cs="Arial"/>
          <w:w w:val="95"/>
          <w:sz w:val="24"/>
          <w:szCs w:val="24"/>
          <w:lang w:val="hr-HR"/>
        </w:rPr>
        <w:t>finansijska</w:t>
      </w:r>
      <w:proofErr w:type="spellEnd"/>
      <w:r w:rsidR="004F643D">
        <w:rPr>
          <w:rFonts w:ascii="Arial" w:eastAsia="Calibri" w:hAnsi="Arial" w:cs="Arial"/>
          <w:w w:val="95"/>
          <w:sz w:val="24"/>
          <w:szCs w:val="24"/>
          <w:lang w:val="hr-HR"/>
        </w:rPr>
        <w:t xml:space="preserve"> sredstva iz budžeta , dotrajala IKT oprema  , odlazak na česta odsustva i bolovanja zatim spora konkursna procedura prilikom imenovanja NPF kao i nedostatak sredstava za </w:t>
      </w:r>
      <w:proofErr w:type="spellStart"/>
      <w:r w:rsidR="004F643D">
        <w:rPr>
          <w:rFonts w:ascii="Arial" w:eastAsia="Calibri" w:hAnsi="Arial" w:cs="Arial"/>
          <w:w w:val="95"/>
          <w:sz w:val="24"/>
          <w:szCs w:val="24"/>
          <w:lang w:val="hr-HR"/>
        </w:rPr>
        <w:t>finansiranje</w:t>
      </w:r>
      <w:proofErr w:type="spellEnd"/>
      <w:r w:rsidR="004F643D">
        <w:rPr>
          <w:rFonts w:ascii="Arial" w:eastAsia="Calibri" w:hAnsi="Arial" w:cs="Arial"/>
          <w:w w:val="95"/>
          <w:sz w:val="24"/>
          <w:szCs w:val="24"/>
          <w:lang w:val="hr-HR"/>
        </w:rPr>
        <w:t xml:space="preserve"> pripravnika te mogućnost pojava štrajkova</w:t>
      </w:r>
      <w:r w:rsidR="007F30E1">
        <w:rPr>
          <w:rFonts w:ascii="Arial" w:eastAsia="Calibri" w:hAnsi="Arial" w:cs="Arial"/>
          <w:w w:val="95"/>
          <w:sz w:val="24"/>
          <w:szCs w:val="24"/>
          <w:lang w:val="hr-HR"/>
        </w:rPr>
        <w:t xml:space="preserve"> kao što je bilo u 2024. godini, sve su remetilački faktori koji utiču na gore planirane aktivnosti.</w:t>
      </w:r>
      <w:bookmarkStart w:id="17" w:name="_GoBack"/>
      <w:bookmarkEnd w:id="17"/>
      <w:r w:rsidR="004F643D">
        <w:rPr>
          <w:rFonts w:ascii="Arial" w:eastAsia="Calibri" w:hAnsi="Arial" w:cs="Arial"/>
          <w:w w:val="95"/>
          <w:sz w:val="24"/>
          <w:szCs w:val="24"/>
          <w:lang w:val="hr-HR"/>
        </w:rPr>
        <w:t xml:space="preserve"> </w:t>
      </w:r>
    </w:p>
    <w:sectPr w:rsidR="00312BB9" w:rsidRPr="005D4799" w:rsidSect="003E7538">
      <w:headerReference w:type="default" r:id="rId7"/>
      <w:footerReference w:type="default" r:id="rId8"/>
      <w:pgSz w:w="11906" w:h="16838" w:code="9"/>
      <w:pgMar w:top="1417" w:right="1417" w:bottom="1417"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BD094" w14:textId="77777777" w:rsidR="00F8391A" w:rsidRDefault="00F8391A" w:rsidP="00850FF6">
      <w:r>
        <w:separator/>
      </w:r>
    </w:p>
  </w:endnote>
  <w:endnote w:type="continuationSeparator" w:id="0">
    <w:p w14:paraId="1C14DFCC" w14:textId="77777777" w:rsidR="00F8391A" w:rsidRDefault="00F8391A"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D3610E" w14:paraId="5143724E" w14:textId="77777777" w:rsidTr="003E7538">
      <w:tc>
        <w:tcPr>
          <w:tcW w:w="8217" w:type="dxa"/>
        </w:tcPr>
        <w:p w14:paraId="40C14D6E" w14:textId="77777777" w:rsidR="00D3610E" w:rsidRDefault="00D3610E" w:rsidP="003E7538">
          <w:pPr>
            <w:pStyle w:val="Footer"/>
          </w:pPr>
        </w:p>
      </w:tc>
      <w:tc>
        <w:tcPr>
          <w:tcW w:w="845" w:type="dxa"/>
          <w:shd w:val="clear" w:color="auto" w:fill="C00000"/>
          <w:vAlign w:val="center"/>
        </w:tcPr>
        <w:p w14:paraId="52C456D1" w14:textId="76D8D6D8" w:rsidR="00D3610E" w:rsidRPr="003E7538" w:rsidRDefault="00D3610E"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007F30E1" w:rsidRPr="007F30E1">
            <w:rPr>
              <w:rFonts w:ascii="Arial" w:hAnsi="Arial" w:cs="Arial"/>
              <w:b/>
              <w:bCs/>
              <w:noProof/>
              <w:sz w:val="22"/>
              <w:szCs w:val="22"/>
              <w:lang w:val="hr-HR"/>
            </w:rPr>
            <w:t>14</w:t>
          </w:r>
          <w:r w:rsidRPr="003E7538">
            <w:rPr>
              <w:rFonts w:ascii="Arial" w:hAnsi="Arial" w:cs="Arial"/>
              <w:b/>
              <w:bCs/>
            </w:rPr>
            <w:fldChar w:fldCharType="end"/>
          </w:r>
        </w:p>
      </w:tc>
    </w:tr>
  </w:tbl>
  <w:p w14:paraId="7AB0D90B" w14:textId="4384996B" w:rsidR="00D3610E" w:rsidRDefault="00D3610E" w:rsidP="003E7538">
    <w:pPr>
      <w:pStyle w:val="Footer"/>
      <w:ind w:left="0"/>
    </w:pPr>
  </w:p>
  <w:p w14:paraId="139B5E86" w14:textId="77777777" w:rsidR="00D3610E" w:rsidRDefault="00D36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23673" w14:textId="77777777" w:rsidR="00F8391A" w:rsidRDefault="00F8391A" w:rsidP="00850FF6">
      <w:r>
        <w:separator/>
      </w:r>
    </w:p>
  </w:footnote>
  <w:footnote w:type="continuationSeparator" w:id="0">
    <w:p w14:paraId="2EDC059C" w14:textId="77777777" w:rsidR="00F8391A" w:rsidRDefault="00F8391A" w:rsidP="00850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9A566" w14:textId="77777777" w:rsidR="00D3610E" w:rsidRDefault="00D3610E"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CB56FB"/>
    <w:multiLevelType w:val="hybridMultilevel"/>
    <w:tmpl w:val="CFC41578"/>
    <w:lvl w:ilvl="0" w:tplc="6654445C">
      <w:start w:val="1"/>
      <w:numFmt w:val="decimal"/>
      <w:lvlText w:val="%1."/>
      <w:lvlJc w:val="left"/>
      <w:pPr>
        <w:ind w:left="1455" w:hanging="360"/>
      </w:pPr>
    </w:lvl>
    <w:lvl w:ilvl="1" w:tplc="141A0019">
      <w:start w:val="1"/>
      <w:numFmt w:val="lowerLetter"/>
      <w:lvlText w:val="%2."/>
      <w:lvlJc w:val="left"/>
      <w:pPr>
        <w:ind w:left="2175" w:hanging="360"/>
      </w:pPr>
    </w:lvl>
    <w:lvl w:ilvl="2" w:tplc="141A001B">
      <w:start w:val="1"/>
      <w:numFmt w:val="lowerRoman"/>
      <w:lvlText w:val="%3."/>
      <w:lvlJc w:val="right"/>
      <w:pPr>
        <w:ind w:left="2895" w:hanging="180"/>
      </w:pPr>
    </w:lvl>
    <w:lvl w:ilvl="3" w:tplc="141A000F">
      <w:start w:val="1"/>
      <w:numFmt w:val="decimal"/>
      <w:lvlText w:val="%4."/>
      <w:lvlJc w:val="left"/>
      <w:pPr>
        <w:ind w:left="3615" w:hanging="360"/>
      </w:pPr>
    </w:lvl>
    <w:lvl w:ilvl="4" w:tplc="141A0019">
      <w:start w:val="1"/>
      <w:numFmt w:val="lowerLetter"/>
      <w:lvlText w:val="%5."/>
      <w:lvlJc w:val="left"/>
      <w:pPr>
        <w:ind w:left="4335" w:hanging="360"/>
      </w:pPr>
    </w:lvl>
    <w:lvl w:ilvl="5" w:tplc="141A001B">
      <w:start w:val="1"/>
      <w:numFmt w:val="lowerRoman"/>
      <w:lvlText w:val="%6."/>
      <w:lvlJc w:val="right"/>
      <w:pPr>
        <w:ind w:left="5055" w:hanging="180"/>
      </w:pPr>
    </w:lvl>
    <w:lvl w:ilvl="6" w:tplc="141A000F">
      <w:start w:val="1"/>
      <w:numFmt w:val="decimal"/>
      <w:lvlText w:val="%7."/>
      <w:lvlJc w:val="left"/>
      <w:pPr>
        <w:ind w:left="5775" w:hanging="360"/>
      </w:pPr>
    </w:lvl>
    <w:lvl w:ilvl="7" w:tplc="141A0019">
      <w:start w:val="1"/>
      <w:numFmt w:val="lowerLetter"/>
      <w:lvlText w:val="%8."/>
      <w:lvlJc w:val="left"/>
      <w:pPr>
        <w:ind w:left="6495" w:hanging="360"/>
      </w:pPr>
    </w:lvl>
    <w:lvl w:ilvl="8" w:tplc="141A001B">
      <w:start w:val="1"/>
      <w:numFmt w:val="lowerRoman"/>
      <w:lvlText w:val="%9."/>
      <w:lvlJc w:val="right"/>
      <w:pPr>
        <w:ind w:left="7215" w:hanging="180"/>
      </w:pPr>
    </w:lvl>
  </w:abstractNum>
  <w:abstractNum w:abstractNumId="4"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7"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9"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2"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4"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5"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6"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7"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2"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152250B"/>
    <w:multiLevelType w:val="hybridMultilevel"/>
    <w:tmpl w:val="E72ACAF6"/>
    <w:lvl w:ilvl="0" w:tplc="91F84AE6">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24"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5"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26"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7"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9"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1"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3"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4"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abstractNumId w:val="31"/>
  </w:num>
  <w:num w:numId="2">
    <w:abstractNumId w:val="29"/>
  </w:num>
  <w:num w:numId="3">
    <w:abstractNumId w:val="34"/>
  </w:num>
  <w:num w:numId="4">
    <w:abstractNumId w:val="24"/>
  </w:num>
  <w:num w:numId="5">
    <w:abstractNumId w:val="15"/>
  </w:num>
  <w:num w:numId="6">
    <w:abstractNumId w:val="30"/>
  </w:num>
  <w:num w:numId="7">
    <w:abstractNumId w:val="8"/>
  </w:num>
  <w:num w:numId="8">
    <w:abstractNumId w:val="28"/>
  </w:num>
  <w:num w:numId="9">
    <w:abstractNumId w:val="10"/>
  </w:num>
  <w:num w:numId="10">
    <w:abstractNumId w:val="5"/>
  </w:num>
  <w:num w:numId="11">
    <w:abstractNumId w:val="12"/>
  </w:num>
  <w:num w:numId="12">
    <w:abstractNumId w:val="32"/>
  </w:num>
  <w:num w:numId="13">
    <w:abstractNumId w:val="2"/>
  </w:num>
  <w:num w:numId="14">
    <w:abstractNumId w:val="26"/>
  </w:num>
  <w:num w:numId="15">
    <w:abstractNumId w:val="0"/>
  </w:num>
  <w:num w:numId="16">
    <w:abstractNumId w:val="25"/>
  </w:num>
  <w:num w:numId="17">
    <w:abstractNumId w:val="14"/>
  </w:num>
  <w:num w:numId="18">
    <w:abstractNumId w:val="13"/>
  </w:num>
  <w:num w:numId="19">
    <w:abstractNumId w:val="6"/>
  </w:num>
  <w:num w:numId="20">
    <w:abstractNumId w:val="35"/>
  </w:num>
  <w:num w:numId="21">
    <w:abstractNumId w:val="9"/>
  </w:num>
  <w:num w:numId="22">
    <w:abstractNumId w:val="17"/>
  </w:num>
  <w:num w:numId="23">
    <w:abstractNumId w:val="22"/>
  </w:num>
  <w:num w:numId="24">
    <w:abstractNumId w:val="4"/>
  </w:num>
  <w:num w:numId="25">
    <w:abstractNumId w:val="20"/>
  </w:num>
  <w:num w:numId="26">
    <w:abstractNumId w:val="27"/>
  </w:num>
  <w:num w:numId="27">
    <w:abstractNumId w:val="11"/>
  </w:num>
  <w:num w:numId="28">
    <w:abstractNumId w:val="18"/>
  </w:num>
  <w:num w:numId="29">
    <w:abstractNumId w:val="1"/>
  </w:num>
  <w:num w:numId="30">
    <w:abstractNumId w:val="21"/>
  </w:num>
  <w:num w:numId="31">
    <w:abstractNumId w:val="33"/>
  </w:num>
  <w:num w:numId="32">
    <w:abstractNumId w:val="16"/>
  </w:num>
  <w:num w:numId="33">
    <w:abstractNumId w:val="7"/>
  </w:num>
  <w:num w:numId="34">
    <w:abstractNumId w:val="19"/>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F6"/>
    <w:rsid w:val="000004FE"/>
    <w:rsid w:val="00012D44"/>
    <w:rsid w:val="00014AFF"/>
    <w:rsid w:val="00016F7B"/>
    <w:rsid w:val="00021D8C"/>
    <w:rsid w:val="00022D96"/>
    <w:rsid w:val="00023755"/>
    <w:rsid w:val="00031AAF"/>
    <w:rsid w:val="000421DF"/>
    <w:rsid w:val="00043804"/>
    <w:rsid w:val="000455E7"/>
    <w:rsid w:val="00056269"/>
    <w:rsid w:val="000639A5"/>
    <w:rsid w:val="0006413B"/>
    <w:rsid w:val="0006547C"/>
    <w:rsid w:val="00066D4C"/>
    <w:rsid w:val="0007048D"/>
    <w:rsid w:val="000760AA"/>
    <w:rsid w:val="00081178"/>
    <w:rsid w:val="00087D0C"/>
    <w:rsid w:val="00090743"/>
    <w:rsid w:val="000A2B48"/>
    <w:rsid w:val="000A3FF8"/>
    <w:rsid w:val="000A629F"/>
    <w:rsid w:val="000B1778"/>
    <w:rsid w:val="000D00BF"/>
    <w:rsid w:val="000D7707"/>
    <w:rsid w:val="000E29B0"/>
    <w:rsid w:val="000E29D5"/>
    <w:rsid w:val="000E3172"/>
    <w:rsid w:val="000E5370"/>
    <w:rsid w:val="000F0A99"/>
    <w:rsid w:val="000F3554"/>
    <w:rsid w:val="000F4A1B"/>
    <w:rsid w:val="001063D7"/>
    <w:rsid w:val="00110DE5"/>
    <w:rsid w:val="001218A9"/>
    <w:rsid w:val="00147DD8"/>
    <w:rsid w:val="00151757"/>
    <w:rsid w:val="00156608"/>
    <w:rsid w:val="0015692F"/>
    <w:rsid w:val="00160105"/>
    <w:rsid w:val="00163650"/>
    <w:rsid w:val="0016733F"/>
    <w:rsid w:val="001764A9"/>
    <w:rsid w:val="001801B2"/>
    <w:rsid w:val="00195380"/>
    <w:rsid w:val="001A047D"/>
    <w:rsid w:val="001B50E5"/>
    <w:rsid w:val="001C546B"/>
    <w:rsid w:val="001D2342"/>
    <w:rsid w:val="001D2E5C"/>
    <w:rsid w:val="001D351D"/>
    <w:rsid w:val="001D4021"/>
    <w:rsid w:val="001D64A2"/>
    <w:rsid w:val="001D673C"/>
    <w:rsid w:val="001E1067"/>
    <w:rsid w:val="001E5A46"/>
    <w:rsid w:val="001F11F4"/>
    <w:rsid w:val="001F2A5B"/>
    <w:rsid w:val="00203808"/>
    <w:rsid w:val="00217C1D"/>
    <w:rsid w:val="00225DE4"/>
    <w:rsid w:val="00227FBB"/>
    <w:rsid w:val="00231CA6"/>
    <w:rsid w:val="0024017B"/>
    <w:rsid w:val="002416BF"/>
    <w:rsid w:val="00246C7B"/>
    <w:rsid w:val="00253576"/>
    <w:rsid w:val="00264AFA"/>
    <w:rsid w:val="002763A5"/>
    <w:rsid w:val="00280883"/>
    <w:rsid w:val="00284E71"/>
    <w:rsid w:val="00294EB3"/>
    <w:rsid w:val="002961C8"/>
    <w:rsid w:val="002A271D"/>
    <w:rsid w:val="002A43DA"/>
    <w:rsid w:val="002A77F0"/>
    <w:rsid w:val="002D58E7"/>
    <w:rsid w:val="002D77B8"/>
    <w:rsid w:val="002E15CA"/>
    <w:rsid w:val="002E306B"/>
    <w:rsid w:val="002F0A05"/>
    <w:rsid w:val="002F2D2F"/>
    <w:rsid w:val="002F3047"/>
    <w:rsid w:val="002F5A8A"/>
    <w:rsid w:val="003031F1"/>
    <w:rsid w:val="00312BB9"/>
    <w:rsid w:val="0031411E"/>
    <w:rsid w:val="003374C4"/>
    <w:rsid w:val="00341E6D"/>
    <w:rsid w:val="00353491"/>
    <w:rsid w:val="00357F14"/>
    <w:rsid w:val="003638CB"/>
    <w:rsid w:val="0036688D"/>
    <w:rsid w:val="00373FDC"/>
    <w:rsid w:val="0038065D"/>
    <w:rsid w:val="0038209C"/>
    <w:rsid w:val="00385CE3"/>
    <w:rsid w:val="00386A46"/>
    <w:rsid w:val="00394092"/>
    <w:rsid w:val="00397C34"/>
    <w:rsid w:val="003A3785"/>
    <w:rsid w:val="003B3C6D"/>
    <w:rsid w:val="003B68EA"/>
    <w:rsid w:val="003B7433"/>
    <w:rsid w:val="003C07A1"/>
    <w:rsid w:val="003D6F16"/>
    <w:rsid w:val="003D74E2"/>
    <w:rsid w:val="003E1108"/>
    <w:rsid w:val="003E3123"/>
    <w:rsid w:val="003E7538"/>
    <w:rsid w:val="003F0278"/>
    <w:rsid w:val="003F0DD3"/>
    <w:rsid w:val="003F19AD"/>
    <w:rsid w:val="003F1EEF"/>
    <w:rsid w:val="003F5AAE"/>
    <w:rsid w:val="0040408B"/>
    <w:rsid w:val="00416B85"/>
    <w:rsid w:val="00426190"/>
    <w:rsid w:val="00430947"/>
    <w:rsid w:val="004378E8"/>
    <w:rsid w:val="00440B35"/>
    <w:rsid w:val="00447CE5"/>
    <w:rsid w:val="004547B6"/>
    <w:rsid w:val="00460C16"/>
    <w:rsid w:val="004714FA"/>
    <w:rsid w:val="0047510E"/>
    <w:rsid w:val="004924D2"/>
    <w:rsid w:val="004972CC"/>
    <w:rsid w:val="004A7611"/>
    <w:rsid w:val="004B4671"/>
    <w:rsid w:val="004B624D"/>
    <w:rsid w:val="004B6F87"/>
    <w:rsid w:val="004D3BA4"/>
    <w:rsid w:val="004E3B2F"/>
    <w:rsid w:val="004E4105"/>
    <w:rsid w:val="004E4469"/>
    <w:rsid w:val="004F3788"/>
    <w:rsid w:val="004F643D"/>
    <w:rsid w:val="004F7F81"/>
    <w:rsid w:val="005226B5"/>
    <w:rsid w:val="0053565B"/>
    <w:rsid w:val="005361C0"/>
    <w:rsid w:val="00544C9F"/>
    <w:rsid w:val="00553AD6"/>
    <w:rsid w:val="0055525D"/>
    <w:rsid w:val="00561422"/>
    <w:rsid w:val="0056296C"/>
    <w:rsid w:val="00576E92"/>
    <w:rsid w:val="00583996"/>
    <w:rsid w:val="00587762"/>
    <w:rsid w:val="00593496"/>
    <w:rsid w:val="00596D52"/>
    <w:rsid w:val="005A4FE5"/>
    <w:rsid w:val="005B3F3D"/>
    <w:rsid w:val="005B6056"/>
    <w:rsid w:val="005C06EF"/>
    <w:rsid w:val="005C18F4"/>
    <w:rsid w:val="005C70A1"/>
    <w:rsid w:val="005D4799"/>
    <w:rsid w:val="005D4C86"/>
    <w:rsid w:val="005E1BEA"/>
    <w:rsid w:val="005E2C2B"/>
    <w:rsid w:val="005E367A"/>
    <w:rsid w:val="005F572A"/>
    <w:rsid w:val="00604276"/>
    <w:rsid w:val="00612565"/>
    <w:rsid w:val="00613877"/>
    <w:rsid w:val="00637BB8"/>
    <w:rsid w:val="00641792"/>
    <w:rsid w:val="00646483"/>
    <w:rsid w:val="00660532"/>
    <w:rsid w:val="0066439C"/>
    <w:rsid w:val="00670470"/>
    <w:rsid w:val="00674F15"/>
    <w:rsid w:val="00677215"/>
    <w:rsid w:val="00694B7E"/>
    <w:rsid w:val="006A1FD3"/>
    <w:rsid w:val="006A32B4"/>
    <w:rsid w:val="006A3995"/>
    <w:rsid w:val="006B4B3C"/>
    <w:rsid w:val="006D007D"/>
    <w:rsid w:val="006D2791"/>
    <w:rsid w:val="006D42C1"/>
    <w:rsid w:val="006D62C6"/>
    <w:rsid w:val="006D694D"/>
    <w:rsid w:val="006D7801"/>
    <w:rsid w:val="006E51F2"/>
    <w:rsid w:val="006E5FE3"/>
    <w:rsid w:val="006E6543"/>
    <w:rsid w:val="00707251"/>
    <w:rsid w:val="00715348"/>
    <w:rsid w:val="00716B96"/>
    <w:rsid w:val="00724BA5"/>
    <w:rsid w:val="00734D14"/>
    <w:rsid w:val="00741047"/>
    <w:rsid w:val="00741F1F"/>
    <w:rsid w:val="00753453"/>
    <w:rsid w:val="00770D48"/>
    <w:rsid w:val="00783E7B"/>
    <w:rsid w:val="00792BE0"/>
    <w:rsid w:val="00793C17"/>
    <w:rsid w:val="00796BE6"/>
    <w:rsid w:val="007A0EF3"/>
    <w:rsid w:val="007A3705"/>
    <w:rsid w:val="007A5997"/>
    <w:rsid w:val="007B72CF"/>
    <w:rsid w:val="007C054A"/>
    <w:rsid w:val="007C4830"/>
    <w:rsid w:val="007C7603"/>
    <w:rsid w:val="007C76A5"/>
    <w:rsid w:val="007D28EB"/>
    <w:rsid w:val="007E1946"/>
    <w:rsid w:val="007E7EDB"/>
    <w:rsid w:val="007F30E1"/>
    <w:rsid w:val="007F76DA"/>
    <w:rsid w:val="00805F21"/>
    <w:rsid w:val="00805FB6"/>
    <w:rsid w:val="008146D1"/>
    <w:rsid w:val="008149B2"/>
    <w:rsid w:val="00822AE0"/>
    <w:rsid w:val="008254BE"/>
    <w:rsid w:val="00827D6D"/>
    <w:rsid w:val="008301DD"/>
    <w:rsid w:val="00831309"/>
    <w:rsid w:val="00846AF5"/>
    <w:rsid w:val="00850FF6"/>
    <w:rsid w:val="00865270"/>
    <w:rsid w:val="00865832"/>
    <w:rsid w:val="00867E76"/>
    <w:rsid w:val="00880F2A"/>
    <w:rsid w:val="00882F22"/>
    <w:rsid w:val="008976FB"/>
    <w:rsid w:val="008B2C5E"/>
    <w:rsid w:val="008D0B21"/>
    <w:rsid w:val="008E23B5"/>
    <w:rsid w:val="008E4C14"/>
    <w:rsid w:val="008F40F0"/>
    <w:rsid w:val="008F6CE4"/>
    <w:rsid w:val="00906A36"/>
    <w:rsid w:val="009123AF"/>
    <w:rsid w:val="00912C30"/>
    <w:rsid w:val="00914207"/>
    <w:rsid w:val="00931B1B"/>
    <w:rsid w:val="009336F9"/>
    <w:rsid w:val="00933B92"/>
    <w:rsid w:val="009416D8"/>
    <w:rsid w:val="00950B35"/>
    <w:rsid w:val="009536C6"/>
    <w:rsid w:val="00956B11"/>
    <w:rsid w:val="00960C27"/>
    <w:rsid w:val="0096166C"/>
    <w:rsid w:val="009701D8"/>
    <w:rsid w:val="00970D68"/>
    <w:rsid w:val="009722C7"/>
    <w:rsid w:val="00987BEC"/>
    <w:rsid w:val="00991A39"/>
    <w:rsid w:val="009A011D"/>
    <w:rsid w:val="009A18AA"/>
    <w:rsid w:val="009A2AFC"/>
    <w:rsid w:val="009B262B"/>
    <w:rsid w:val="009C6502"/>
    <w:rsid w:val="009D1366"/>
    <w:rsid w:val="009D17E7"/>
    <w:rsid w:val="009D1E6C"/>
    <w:rsid w:val="009D3C79"/>
    <w:rsid w:val="009D4FB8"/>
    <w:rsid w:val="009D71CB"/>
    <w:rsid w:val="009E0371"/>
    <w:rsid w:val="009E2398"/>
    <w:rsid w:val="009F19D0"/>
    <w:rsid w:val="009F24CB"/>
    <w:rsid w:val="00A03C1B"/>
    <w:rsid w:val="00A05165"/>
    <w:rsid w:val="00A070E3"/>
    <w:rsid w:val="00A10CF5"/>
    <w:rsid w:val="00A15EC6"/>
    <w:rsid w:val="00A16D41"/>
    <w:rsid w:val="00A222AE"/>
    <w:rsid w:val="00A37947"/>
    <w:rsid w:val="00A42706"/>
    <w:rsid w:val="00A546DA"/>
    <w:rsid w:val="00A63365"/>
    <w:rsid w:val="00A7597D"/>
    <w:rsid w:val="00A81B68"/>
    <w:rsid w:val="00A84E3C"/>
    <w:rsid w:val="00A90E77"/>
    <w:rsid w:val="00A91FBD"/>
    <w:rsid w:val="00A96BB2"/>
    <w:rsid w:val="00A97E0C"/>
    <w:rsid w:val="00AA6475"/>
    <w:rsid w:val="00AA716E"/>
    <w:rsid w:val="00AB48BA"/>
    <w:rsid w:val="00AB5984"/>
    <w:rsid w:val="00AC5315"/>
    <w:rsid w:val="00AD0255"/>
    <w:rsid w:val="00AD0387"/>
    <w:rsid w:val="00AD2596"/>
    <w:rsid w:val="00AE547C"/>
    <w:rsid w:val="00AE5A66"/>
    <w:rsid w:val="00AF64F3"/>
    <w:rsid w:val="00B05F07"/>
    <w:rsid w:val="00B12259"/>
    <w:rsid w:val="00B12A33"/>
    <w:rsid w:val="00B20D3F"/>
    <w:rsid w:val="00B226E9"/>
    <w:rsid w:val="00B22B24"/>
    <w:rsid w:val="00B23D82"/>
    <w:rsid w:val="00B27EA0"/>
    <w:rsid w:val="00B36560"/>
    <w:rsid w:val="00B36A86"/>
    <w:rsid w:val="00B42DC1"/>
    <w:rsid w:val="00B47495"/>
    <w:rsid w:val="00B520F0"/>
    <w:rsid w:val="00B61CB1"/>
    <w:rsid w:val="00B6348E"/>
    <w:rsid w:val="00B65954"/>
    <w:rsid w:val="00B66B9A"/>
    <w:rsid w:val="00B75789"/>
    <w:rsid w:val="00B829AF"/>
    <w:rsid w:val="00B90432"/>
    <w:rsid w:val="00B954CC"/>
    <w:rsid w:val="00BA255D"/>
    <w:rsid w:val="00BA4C37"/>
    <w:rsid w:val="00BB1232"/>
    <w:rsid w:val="00BB3642"/>
    <w:rsid w:val="00BC2216"/>
    <w:rsid w:val="00BC5A41"/>
    <w:rsid w:val="00BC5F04"/>
    <w:rsid w:val="00BC6557"/>
    <w:rsid w:val="00BC69D7"/>
    <w:rsid w:val="00BE2329"/>
    <w:rsid w:val="00BE6EE1"/>
    <w:rsid w:val="00BF0E32"/>
    <w:rsid w:val="00BF3C83"/>
    <w:rsid w:val="00C01951"/>
    <w:rsid w:val="00C02F83"/>
    <w:rsid w:val="00C1372F"/>
    <w:rsid w:val="00C1750D"/>
    <w:rsid w:val="00C17DF7"/>
    <w:rsid w:val="00C22875"/>
    <w:rsid w:val="00C245F9"/>
    <w:rsid w:val="00C30FFC"/>
    <w:rsid w:val="00C31264"/>
    <w:rsid w:val="00C369EB"/>
    <w:rsid w:val="00C456C4"/>
    <w:rsid w:val="00C52760"/>
    <w:rsid w:val="00C57698"/>
    <w:rsid w:val="00C61182"/>
    <w:rsid w:val="00C77478"/>
    <w:rsid w:val="00C80453"/>
    <w:rsid w:val="00C80EA6"/>
    <w:rsid w:val="00C850D9"/>
    <w:rsid w:val="00C8701D"/>
    <w:rsid w:val="00C97C96"/>
    <w:rsid w:val="00CA50D6"/>
    <w:rsid w:val="00CB5607"/>
    <w:rsid w:val="00CC486D"/>
    <w:rsid w:val="00D01B22"/>
    <w:rsid w:val="00D10625"/>
    <w:rsid w:val="00D1440E"/>
    <w:rsid w:val="00D16265"/>
    <w:rsid w:val="00D16CC6"/>
    <w:rsid w:val="00D175E8"/>
    <w:rsid w:val="00D200EF"/>
    <w:rsid w:val="00D247E2"/>
    <w:rsid w:val="00D271F5"/>
    <w:rsid w:val="00D30C71"/>
    <w:rsid w:val="00D32403"/>
    <w:rsid w:val="00D3610E"/>
    <w:rsid w:val="00D44CC2"/>
    <w:rsid w:val="00D51CE9"/>
    <w:rsid w:val="00D56587"/>
    <w:rsid w:val="00D62799"/>
    <w:rsid w:val="00D879E4"/>
    <w:rsid w:val="00DB25C0"/>
    <w:rsid w:val="00DC2D9E"/>
    <w:rsid w:val="00DC4902"/>
    <w:rsid w:val="00DD5CA8"/>
    <w:rsid w:val="00DE41CC"/>
    <w:rsid w:val="00DF1FBC"/>
    <w:rsid w:val="00DF3D61"/>
    <w:rsid w:val="00DF40FC"/>
    <w:rsid w:val="00DF6E08"/>
    <w:rsid w:val="00DF721C"/>
    <w:rsid w:val="00E05AC6"/>
    <w:rsid w:val="00E11A01"/>
    <w:rsid w:val="00E12600"/>
    <w:rsid w:val="00E134BE"/>
    <w:rsid w:val="00E165D6"/>
    <w:rsid w:val="00E202FB"/>
    <w:rsid w:val="00E20A05"/>
    <w:rsid w:val="00E32502"/>
    <w:rsid w:val="00E3409F"/>
    <w:rsid w:val="00E434AD"/>
    <w:rsid w:val="00E5230A"/>
    <w:rsid w:val="00E53D09"/>
    <w:rsid w:val="00E603DD"/>
    <w:rsid w:val="00E65D01"/>
    <w:rsid w:val="00E7754D"/>
    <w:rsid w:val="00E80D86"/>
    <w:rsid w:val="00E837A4"/>
    <w:rsid w:val="00EC6CA6"/>
    <w:rsid w:val="00EC76DB"/>
    <w:rsid w:val="00ED2361"/>
    <w:rsid w:val="00ED67EE"/>
    <w:rsid w:val="00EE1870"/>
    <w:rsid w:val="00EE5593"/>
    <w:rsid w:val="00EF037D"/>
    <w:rsid w:val="00EF336A"/>
    <w:rsid w:val="00F04805"/>
    <w:rsid w:val="00F04DD3"/>
    <w:rsid w:val="00F10A95"/>
    <w:rsid w:val="00F114C9"/>
    <w:rsid w:val="00F11BF2"/>
    <w:rsid w:val="00F143CE"/>
    <w:rsid w:val="00F17399"/>
    <w:rsid w:val="00F17AF0"/>
    <w:rsid w:val="00F26998"/>
    <w:rsid w:val="00F37C3F"/>
    <w:rsid w:val="00F37E49"/>
    <w:rsid w:val="00F41884"/>
    <w:rsid w:val="00F445C3"/>
    <w:rsid w:val="00F52D6E"/>
    <w:rsid w:val="00F53BC8"/>
    <w:rsid w:val="00F578C4"/>
    <w:rsid w:val="00F6014C"/>
    <w:rsid w:val="00F641D4"/>
    <w:rsid w:val="00F77148"/>
    <w:rsid w:val="00F77261"/>
    <w:rsid w:val="00F80F82"/>
    <w:rsid w:val="00F8391A"/>
    <w:rsid w:val="00F90526"/>
    <w:rsid w:val="00F90B4B"/>
    <w:rsid w:val="00FA6DD7"/>
    <w:rsid w:val="00FB1E6B"/>
    <w:rsid w:val="00FC1980"/>
    <w:rsid w:val="00FD579F"/>
    <w:rsid w:val="00FE0909"/>
    <w:rsid w:val="00FF0F1F"/>
    <w:rsid w:val="00FF53D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link w:val="NoSpacingChar"/>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 w:type="character" w:customStyle="1" w:styleId="NoSpacingChar">
    <w:name w:val="No Spacing Char"/>
    <w:basedOn w:val="DefaultParagraphFont"/>
    <w:link w:val="NoSpacing"/>
    <w:uiPriority w:val="1"/>
    <w:rsid w:val="0066439C"/>
    <w:rPr>
      <w:lang w:val="en-GB"/>
    </w:rPr>
  </w:style>
  <w:style w:type="paragraph" w:styleId="NormalWeb">
    <w:name w:val="Normal (Web)"/>
    <w:basedOn w:val="Normal"/>
    <w:uiPriority w:val="99"/>
    <w:unhideWhenUsed/>
    <w:rsid w:val="0066439C"/>
    <w:pPr>
      <w:spacing w:before="100" w:beforeAutospacing="1" w:after="100" w:afterAutospacing="1"/>
      <w:ind w:left="0"/>
    </w:pPr>
    <w:rPr>
      <w:rFonts w:ascii="Times New Roman" w:eastAsia="Times New Roman" w:hAnsi="Times New Roman" w:cs="Times New Roman"/>
      <w:sz w:val="24"/>
      <w:szCs w:val="24"/>
      <w:lang w:val="en-US"/>
    </w:rPr>
  </w:style>
  <w:style w:type="character" w:customStyle="1" w:styleId="ListParagraphChar">
    <w:name w:val="List Paragraph Char"/>
    <w:basedOn w:val="DefaultParagraphFont"/>
    <w:link w:val="ListParagraph"/>
    <w:uiPriority w:val="34"/>
    <w:rsid w:val="0066439C"/>
    <w:rPr>
      <w:lang w:val="en-GB"/>
    </w:rPr>
  </w:style>
  <w:style w:type="paragraph" w:styleId="CommentText">
    <w:name w:val="annotation text"/>
    <w:basedOn w:val="Normal"/>
    <w:link w:val="CommentTextChar"/>
    <w:uiPriority w:val="99"/>
    <w:semiHidden/>
    <w:unhideWhenUsed/>
    <w:rsid w:val="00831309"/>
    <w:rPr>
      <w:sz w:val="20"/>
      <w:szCs w:val="20"/>
    </w:rPr>
  </w:style>
  <w:style w:type="character" w:customStyle="1" w:styleId="CommentTextChar">
    <w:name w:val="Comment Text Char"/>
    <w:basedOn w:val="DefaultParagraphFont"/>
    <w:link w:val="CommentText"/>
    <w:uiPriority w:val="99"/>
    <w:semiHidden/>
    <w:rsid w:val="00831309"/>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17</Pages>
  <Words>4223</Words>
  <Characters>24075</Characters>
  <Application>Microsoft Office Word</Application>
  <DocSecurity>0</DocSecurity>
  <Lines>200</Lines>
  <Paragraphs>56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Snezana Pejanovic</cp:lastModifiedBy>
  <cp:revision>20</cp:revision>
  <cp:lastPrinted>2024-11-26T13:56:00Z</cp:lastPrinted>
  <dcterms:created xsi:type="dcterms:W3CDTF">2024-11-19T08:03:00Z</dcterms:created>
  <dcterms:modified xsi:type="dcterms:W3CDTF">2024-11-27T08:16:00Z</dcterms:modified>
</cp:coreProperties>
</file>