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0A3" w:rsidRDefault="00D760A3" w:rsidP="00D760A3">
      <w:pPr>
        <w:rPr>
          <w:b/>
          <w:noProof w:val="0"/>
        </w:rPr>
      </w:pPr>
      <w:r>
        <w:rPr>
          <w:b/>
        </w:rPr>
        <w:t>REPUBLIKA SRPKA</w:t>
      </w:r>
    </w:p>
    <w:p w:rsidR="00D760A3" w:rsidRDefault="00D760A3" w:rsidP="00D760A3">
      <w:pPr>
        <w:rPr>
          <w:b/>
        </w:rPr>
      </w:pPr>
      <w:r>
        <w:rPr>
          <w:b/>
        </w:rPr>
        <w:t>OSNOVNI SUD U SOKOCU</w:t>
      </w:r>
    </w:p>
    <w:p w:rsidR="00D760A3" w:rsidRDefault="00D760A3" w:rsidP="00D760A3">
      <w:pPr>
        <w:rPr>
          <w:b/>
        </w:rPr>
      </w:pPr>
      <w:r>
        <w:rPr>
          <w:b/>
        </w:rPr>
        <w:t>Broj: 89 0 I 093647 25 I</w:t>
      </w:r>
    </w:p>
    <w:p w:rsidR="00D760A3" w:rsidRDefault="00D760A3" w:rsidP="00D760A3">
      <w:r>
        <w:t>Sokolac, 07.11.2025. godine</w:t>
      </w:r>
    </w:p>
    <w:p w:rsidR="00D760A3" w:rsidRDefault="00D760A3" w:rsidP="00D760A3"/>
    <w:p w:rsidR="00D760A3" w:rsidRDefault="00D760A3" w:rsidP="00D760A3">
      <w:pPr>
        <w:jc w:val="both"/>
      </w:pPr>
      <w:r>
        <w:t>Osnovni sud u Sokocu i to sudija Boris Đerić, u pravnoj stvari tražioca izvršenja Amović-Mačar Nada ul.Cara Lazara br. 31 i Kanostrevac Biljana ul.Nemanjina br. 5 obadvije iz Sokoca,  protiv izvršenika “Nova Romanija” a.d. Sokolac, ul. Cara Lazara br.27, radi izvršenja, van ročišta, dana 07.11.2025. godine, donio je</w:t>
      </w:r>
    </w:p>
    <w:p w:rsidR="00D760A3" w:rsidRDefault="00D760A3" w:rsidP="00D760A3"/>
    <w:p w:rsidR="00D760A3" w:rsidRDefault="00D760A3" w:rsidP="00D760A3">
      <w:pPr>
        <w:jc w:val="center"/>
        <w:rPr>
          <w:b/>
        </w:rPr>
      </w:pPr>
      <w:r>
        <w:rPr>
          <w:b/>
        </w:rPr>
        <w:t>ZAKLJUČAK O PRODAJI</w:t>
      </w:r>
    </w:p>
    <w:p w:rsidR="00D760A3" w:rsidRDefault="00D760A3" w:rsidP="00D760A3"/>
    <w:p w:rsidR="00D760A3" w:rsidRDefault="00D760A3" w:rsidP="00D760A3">
      <w:pPr>
        <w:jc w:val="both"/>
      </w:pPr>
      <w:r>
        <w:t xml:space="preserve">Određuje se </w:t>
      </w:r>
      <w:r>
        <w:rPr>
          <w:b/>
          <w:bCs/>
        </w:rPr>
        <w:t>prvo ročište</w:t>
      </w:r>
      <w:r>
        <w:t xml:space="preserve"> za prodaju zapljenjenih pokretnih stvari izvršenika i to:</w:t>
      </w:r>
    </w:p>
    <w:p w:rsidR="00D760A3" w:rsidRDefault="00D760A3" w:rsidP="00D760A3">
      <w:pPr>
        <w:jc w:val="both"/>
      </w:pPr>
    </w:p>
    <w:p w:rsidR="00D760A3" w:rsidRDefault="00D760A3" w:rsidP="00D760A3">
      <w:pPr>
        <w:numPr>
          <w:ilvl w:val="0"/>
          <w:numId w:val="1"/>
        </w:numPr>
        <w:tabs>
          <w:tab w:val="num" w:pos="180"/>
        </w:tabs>
        <w:ind w:left="180" w:hanging="180"/>
        <w:jc w:val="both"/>
      </w:pPr>
      <w:r>
        <w:t>Linija za izradu stakla inv.br.18316,  proc. vrijednosti 12.000,00 KM.</w:t>
      </w:r>
    </w:p>
    <w:p w:rsidR="00D760A3" w:rsidRDefault="00D760A3" w:rsidP="00D760A3">
      <w:pPr>
        <w:jc w:val="both"/>
      </w:pPr>
      <w:r>
        <w:t>2. Četveroetažna presa inv. br.1523, proc. vrijednosti 13.000,00 KM.</w:t>
      </w:r>
    </w:p>
    <w:p w:rsidR="00D760A3" w:rsidRDefault="00D760A3" w:rsidP="00D760A3">
      <w:pPr>
        <w:jc w:val="both"/>
      </w:pPr>
    </w:p>
    <w:p w:rsidR="00D760A3" w:rsidRDefault="00D760A3" w:rsidP="00D760A3">
      <w:pPr>
        <w:jc w:val="both"/>
      </w:pPr>
    </w:p>
    <w:p w:rsidR="00D760A3" w:rsidRDefault="00D760A3" w:rsidP="00D760A3">
      <w:pPr>
        <w:jc w:val="both"/>
      </w:pPr>
      <w:r>
        <w:t>Prodaja će se održati putem usmenog javnog nadmetanja, dana</w:t>
      </w:r>
      <w:r>
        <w:rPr>
          <w:b/>
        </w:rPr>
        <w:t xml:space="preserve"> 22.12.2025.</w:t>
      </w:r>
      <w:r>
        <w:t xml:space="preserve"> godine, u Osnovnom sudu u Sokocu, soba broj 34, sa početkom u</w:t>
      </w:r>
      <w:r>
        <w:rPr>
          <w:b/>
        </w:rPr>
        <w:t xml:space="preserve"> 10,30</w:t>
      </w:r>
      <w:r>
        <w:t xml:space="preserve"> časova.</w:t>
      </w:r>
    </w:p>
    <w:p w:rsidR="00D760A3" w:rsidRDefault="00D760A3" w:rsidP="00D760A3">
      <w:pPr>
        <w:jc w:val="both"/>
      </w:pPr>
    </w:p>
    <w:p w:rsidR="00D760A3" w:rsidRDefault="00D760A3" w:rsidP="00D760A3">
      <w:pPr>
        <w:jc w:val="both"/>
      </w:pPr>
      <w:r>
        <w:t>Izvršenik je potencijalnim kupcima dužan omogućiti razgledanje pokretnih stvari iz stava 1. ovog zaključka, na dan 22.12.2025. godine u vremenu od 08,00 do 10,00 časova, pod pretnjom snošenja zakonskih posledica.</w:t>
      </w:r>
    </w:p>
    <w:p w:rsidR="00D760A3" w:rsidRDefault="00D760A3" w:rsidP="00D760A3">
      <w:pPr>
        <w:jc w:val="both"/>
      </w:pPr>
      <w:r>
        <w:t xml:space="preserve">Ponuđači su, prije početka javnog nadmetanja, dužni položiti osiguranje koje iznosi 10% procjenjene vrijednosti stvari koju namjeravaju kupiti, na </w:t>
      </w:r>
      <w:r>
        <w:rPr>
          <w:b/>
        </w:rPr>
        <w:t>JRT - depozitni račun Osnovnih sudova broj: 562 099 81301458 98; Vrsta prihoda: 223171; Budžetska organizacija: 1075001; Opština: 094; s pozivom na broj predmeta</w:t>
      </w:r>
      <w:r>
        <w:t>, a dokaz o uplati dostaviti sudu najkasnije do početka ročišta. Ponuđaču čija ponuda nije prihvaćena, osim za tri najbolja ponuđača, vratiće se osiguranje odmah nakon zaključenja ročišta.</w:t>
      </w:r>
    </w:p>
    <w:p w:rsidR="00D760A3" w:rsidRDefault="00D760A3" w:rsidP="00D760A3">
      <w:pPr>
        <w:jc w:val="both"/>
      </w:pPr>
    </w:p>
    <w:p w:rsidR="00D760A3" w:rsidRDefault="00D760A3" w:rsidP="00D760A3">
      <w:pPr>
        <w:jc w:val="both"/>
      </w:pPr>
      <w:r>
        <w:t>Ponuđač sa najboljom cijenom platiće cijenu odmah nakon objavljivanja razultata, ako sud zaključkom ne odluči drugačije. Ukoliko ponuđač ne plati cijenu po pozivu suda  drugi ponuđač će biti proglašen kupcem, isplatiće cijenu koju je ponudio i tako redom.</w:t>
      </w:r>
    </w:p>
    <w:p w:rsidR="00D760A3" w:rsidRDefault="00D760A3" w:rsidP="00D760A3">
      <w:pPr>
        <w:jc w:val="both"/>
      </w:pPr>
    </w:p>
    <w:p w:rsidR="00D760A3" w:rsidRDefault="00D760A3" w:rsidP="00D760A3">
      <w:pPr>
        <w:jc w:val="both"/>
      </w:pPr>
      <w:r>
        <w:t>Ovaj Zaključak biće objavljen na oglasnoj tabli i web strani Osnovnog suda u Sokocu, a tražilac  izvršenja može o svom trošku isti objaviti u sredstvima javnog informisanja.</w:t>
      </w:r>
    </w:p>
    <w:p w:rsidR="00D760A3" w:rsidRDefault="00D760A3" w:rsidP="00D760A3"/>
    <w:p w:rsidR="00D760A3" w:rsidRDefault="00D760A3" w:rsidP="00D760A3">
      <w:pPr>
        <w:rPr>
          <w:b/>
        </w:rPr>
      </w:pPr>
      <w:r>
        <w:t xml:space="preserve">                                            </w:t>
      </w:r>
      <w:r>
        <w:tab/>
      </w:r>
      <w:r>
        <w:tab/>
      </w:r>
      <w:r>
        <w:tab/>
        <w:t xml:space="preserve">                                 </w:t>
      </w:r>
      <w:r>
        <w:rPr>
          <w:b/>
        </w:rPr>
        <w:t>Sudija</w:t>
      </w:r>
    </w:p>
    <w:p w:rsidR="00D760A3" w:rsidRDefault="00D760A3" w:rsidP="00D760A3">
      <w:pPr>
        <w:jc w:val="both"/>
      </w:pPr>
      <w:r>
        <w:tab/>
      </w:r>
      <w:r>
        <w:tab/>
      </w:r>
      <w:r>
        <w:tab/>
      </w:r>
      <w:r>
        <w:tab/>
      </w:r>
      <w:r>
        <w:tab/>
      </w:r>
      <w:r>
        <w:tab/>
        <w:t xml:space="preserve">                              Boris Đerić</w:t>
      </w:r>
    </w:p>
    <w:p w:rsidR="00D760A3" w:rsidRDefault="00D760A3" w:rsidP="00D760A3">
      <w:pPr>
        <w:jc w:val="both"/>
      </w:pPr>
    </w:p>
    <w:p w:rsidR="00D760A3" w:rsidRDefault="00D760A3" w:rsidP="00D760A3">
      <w:pPr>
        <w:jc w:val="both"/>
      </w:pPr>
    </w:p>
    <w:p w:rsidR="00D760A3" w:rsidRDefault="00D760A3" w:rsidP="00D760A3">
      <w:pPr>
        <w:jc w:val="both"/>
      </w:pPr>
    </w:p>
    <w:p w:rsidR="00D760A3" w:rsidRDefault="00D760A3" w:rsidP="00D760A3">
      <w:r>
        <w:rPr>
          <w:b/>
        </w:rPr>
        <w:t>POUKA</w:t>
      </w:r>
      <w:r>
        <w:t>: Protiv ovog zaključka nije dozvoljen pravni lijek.</w:t>
      </w:r>
    </w:p>
    <w:p w:rsidR="00B936CD" w:rsidRDefault="00B936CD">
      <w:bookmarkStart w:id="0" w:name="_GoBack"/>
      <w:bookmarkEnd w:id="0"/>
    </w:p>
    <w:sectPr w:rsidR="00B93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095706"/>
    <w:multiLevelType w:val="hybridMultilevel"/>
    <w:tmpl w:val="ED74037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0A3"/>
    <w:rsid w:val="00B936CD"/>
    <w:rsid w:val="00D760A3"/>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EA406E-D370-4399-9E05-C76FA7ABC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0A3"/>
    <w:pPr>
      <w:spacing w:after="0" w:line="240" w:lineRule="auto"/>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17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320</Words>
  <Characters>1826</Characters>
  <Application>Microsoft Office Word</Application>
  <DocSecurity>0</DocSecurity>
  <Lines>15</Lines>
  <Paragraphs>4</Paragraphs>
  <ScaleCrop>false</ScaleCrop>
  <Company>Pravosudje</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Zeljka Knezevic</dc:creator>
  <cp:keywords/>
  <dc:description/>
  <cp:lastModifiedBy>Zeljka Knezevic</cp:lastModifiedBy>
  <cp:revision>1</cp:revision>
  <dcterms:created xsi:type="dcterms:W3CDTF">2025-11-10T09:33:00Z</dcterms:created>
  <dcterms:modified xsi:type="dcterms:W3CDTF">2025-11-10T09:33:00Z</dcterms:modified>
</cp:coreProperties>
</file>