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6EF" w:rsidRPr="003815A4" w:rsidRDefault="005B76EF" w:rsidP="005B76EF">
      <w:pPr>
        <w:tabs>
          <w:tab w:val="left" w:pos="709"/>
        </w:tabs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BOSNA I HERCEGOVINA </w:t>
      </w:r>
    </w:p>
    <w:p w:rsidR="005B76EF" w:rsidRPr="003815A4" w:rsidRDefault="005B76EF" w:rsidP="005B76E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>FEDERACIJA BOSNE I HERCEGOVINE</w:t>
      </w:r>
    </w:p>
    <w:p w:rsidR="005B76EF" w:rsidRPr="003815A4" w:rsidRDefault="005B76EF" w:rsidP="005B76E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BOSANSKO-PODRINJSKI KANTON GORAŽDE </w:t>
      </w:r>
    </w:p>
    <w:p w:rsidR="005B76EF" w:rsidRPr="003815A4" w:rsidRDefault="005B76EF" w:rsidP="005B76E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KANTONALNI SUD U GORAŽDU </w:t>
      </w:r>
    </w:p>
    <w:p w:rsidR="005B76EF" w:rsidRPr="003815A4" w:rsidRDefault="005B76EF" w:rsidP="005B76EF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noProof/>
          <w:szCs w:val="24"/>
          <w:lang w:val="bs-Latn-BA"/>
        </w:rPr>
        <w:t xml:space="preserve">Broj: </w:t>
      </w:r>
      <w:bookmarkStart w:id="0" w:name="_GoBack"/>
      <w:r>
        <w:rPr>
          <w:rFonts w:eastAsia="Times New Roman" w:cs="Times New Roman"/>
          <w:noProof/>
          <w:szCs w:val="24"/>
          <w:lang w:val="bs-Latn-BA"/>
        </w:rPr>
        <w:t xml:space="preserve">45 0 Rs 046695 24 Rsž </w:t>
      </w:r>
      <w:bookmarkEnd w:id="0"/>
    </w:p>
    <w:p w:rsidR="005B76EF" w:rsidRPr="003815A4" w:rsidRDefault="005B76EF" w:rsidP="005B76EF">
      <w:pPr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 xml:space="preserve">Goražde, </w:t>
      </w:r>
      <w:r>
        <w:rPr>
          <w:rFonts w:eastAsia="Times New Roman" w:cs="Times New Roman"/>
          <w:szCs w:val="24"/>
          <w:lang w:val="bs-Latn-BA"/>
        </w:rPr>
        <w:t>02.10.2024.</w:t>
      </w:r>
      <w:r w:rsidRPr="003815A4">
        <w:rPr>
          <w:rFonts w:eastAsia="Times New Roman" w:cs="Times New Roman"/>
          <w:szCs w:val="24"/>
          <w:lang w:val="bs-Latn-BA"/>
        </w:rPr>
        <w:t xml:space="preserve"> godine</w:t>
      </w:r>
    </w:p>
    <w:p w:rsidR="005B76EF" w:rsidRPr="003815A4" w:rsidRDefault="005B76EF" w:rsidP="005B76EF">
      <w:pPr>
        <w:tabs>
          <w:tab w:val="left" w:pos="1470"/>
        </w:tabs>
        <w:rPr>
          <w:rFonts w:eastAsia="Times New Roman" w:cs="Times New Roman"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ab/>
      </w:r>
    </w:p>
    <w:p w:rsidR="00156CB9" w:rsidRPr="005B76EF" w:rsidRDefault="005B76EF" w:rsidP="005726A6">
      <w:pPr>
        <w:tabs>
          <w:tab w:val="left" w:pos="709"/>
        </w:tabs>
        <w:ind w:right="-7"/>
        <w:rPr>
          <w:rFonts w:eastAsia="Times New Roman" w:cs="Times New Roman"/>
          <w:noProof/>
          <w:szCs w:val="24"/>
          <w:lang w:val="bs-Latn-BA"/>
        </w:rPr>
      </w:pPr>
      <w:r w:rsidRPr="003815A4">
        <w:rPr>
          <w:rFonts w:eastAsia="Times New Roman" w:cs="Times New Roman"/>
          <w:szCs w:val="24"/>
          <w:lang w:val="bs-Latn-BA"/>
        </w:rPr>
        <w:tab/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Kantonalni sud u Goraždu, u vijeću sastavljenom od sudija </w:t>
      </w:r>
      <w:r>
        <w:rPr>
          <w:rFonts w:eastAsia="Times New Roman" w:cs="Times New Roman"/>
          <w:noProof/>
          <w:szCs w:val="24"/>
          <w:lang w:val="bs-Latn-BA"/>
        </w:rPr>
        <w:t xml:space="preserve">Milijane Bjelović 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kao predsjednice vijeća, Tanje Đajić i Edina Biča kao članova vijeća, u pravnoj stvari </w:t>
      </w:r>
      <w:r>
        <w:rPr>
          <w:rFonts w:eastAsia="Times New Roman" w:cs="Times New Roman"/>
          <w:noProof/>
          <w:szCs w:val="24"/>
          <w:lang w:val="bs-Latn-BA"/>
        </w:rPr>
        <w:t>tužiteljice A</w:t>
      </w:r>
      <w:r w:rsidR="00CE7A53">
        <w:rPr>
          <w:rFonts w:eastAsia="Times New Roman" w:cs="Times New Roman"/>
          <w:noProof/>
          <w:szCs w:val="24"/>
          <w:lang w:val="bs-Latn-BA"/>
        </w:rPr>
        <w:t>.</w:t>
      </w:r>
      <w:r>
        <w:rPr>
          <w:rFonts w:eastAsia="Times New Roman" w:cs="Times New Roman"/>
          <w:noProof/>
          <w:szCs w:val="24"/>
          <w:lang w:val="bs-Latn-BA"/>
        </w:rPr>
        <w:t xml:space="preserve"> B</w:t>
      </w:r>
      <w:r w:rsidR="00CE7A53">
        <w:rPr>
          <w:rFonts w:eastAsia="Times New Roman" w:cs="Times New Roman"/>
          <w:noProof/>
          <w:szCs w:val="24"/>
          <w:lang w:val="bs-Latn-BA"/>
        </w:rPr>
        <w:t>.</w:t>
      </w:r>
      <w:r>
        <w:rPr>
          <w:rFonts w:eastAsia="Times New Roman" w:cs="Times New Roman"/>
          <w:noProof/>
          <w:szCs w:val="24"/>
          <w:lang w:val="bs-Latn-BA"/>
        </w:rPr>
        <w:t xml:space="preserve"> iz G</w:t>
      </w:r>
      <w:r w:rsidR="00CE7A53">
        <w:rPr>
          <w:rFonts w:eastAsia="Times New Roman" w:cs="Times New Roman"/>
          <w:noProof/>
          <w:szCs w:val="24"/>
          <w:lang w:val="bs-Latn-BA"/>
        </w:rPr>
        <w:t>.</w:t>
      </w:r>
      <w:r>
        <w:rPr>
          <w:rFonts w:eastAsia="Times New Roman" w:cs="Times New Roman"/>
          <w:noProof/>
          <w:szCs w:val="24"/>
          <w:lang w:val="bs-Latn-BA"/>
        </w:rPr>
        <w:t>, ulica</w:t>
      </w:r>
      <w:r w:rsidR="00CE7A53">
        <w:rPr>
          <w:rFonts w:eastAsia="Times New Roman" w:cs="Times New Roman"/>
          <w:noProof/>
          <w:szCs w:val="24"/>
          <w:lang w:val="bs-Latn-BA"/>
        </w:rPr>
        <w:t xml:space="preserve"> ...</w:t>
      </w:r>
      <w:r>
        <w:rPr>
          <w:rFonts w:eastAsia="Times New Roman" w:cs="Times New Roman"/>
          <w:noProof/>
          <w:szCs w:val="24"/>
          <w:lang w:val="bs-Latn-BA"/>
        </w:rPr>
        <w:t xml:space="preserve">, koju </w:t>
      </w:r>
      <w:r w:rsidRPr="003815A4">
        <w:rPr>
          <w:rFonts w:cs="Times New Roman"/>
          <w:noProof/>
          <w:szCs w:val="24"/>
          <w:lang w:val="bs-Latn-BA"/>
        </w:rPr>
        <w:t>zastupa</w:t>
      </w:r>
      <w:r>
        <w:rPr>
          <w:rFonts w:cs="Times New Roman"/>
          <w:noProof/>
          <w:szCs w:val="24"/>
          <w:lang w:val="bs-Latn-BA"/>
        </w:rPr>
        <w:t xml:space="preserve"> punomoćnik Omer Borovac advokat iz Goražda, </w:t>
      </w:r>
      <w:r w:rsidRPr="003815A4">
        <w:rPr>
          <w:rFonts w:eastAsia="Calibri" w:cs="Times New Roman"/>
          <w:noProof/>
          <w:szCs w:val="24"/>
          <w:lang w:val="bs-Latn-BA"/>
        </w:rPr>
        <w:t>p</w:t>
      </w:r>
      <w:r w:rsidRPr="003815A4">
        <w:rPr>
          <w:rFonts w:cs="Times New Roman"/>
          <w:noProof/>
          <w:szCs w:val="24"/>
          <w:lang w:val="bs-Latn-BA"/>
        </w:rPr>
        <w:t xml:space="preserve">rotiv </w:t>
      </w:r>
      <w:r>
        <w:rPr>
          <w:rFonts w:cs="Times New Roman"/>
          <w:noProof/>
          <w:szCs w:val="24"/>
          <w:lang w:val="bs-Latn-BA"/>
        </w:rPr>
        <w:t>tuženog</w:t>
      </w:r>
      <w:r w:rsidR="00574875">
        <w:rPr>
          <w:rFonts w:cs="Times New Roman"/>
          <w:noProof/>
          <w:szCs w:val="24"/>
          <w:lang w:val="bs-Latn-BA"/>
        </w:rPr>
        <w:t xml:space="preserve"> „P</w:t>
      </w:r>
      <w:r w:rsidR="004B7A70">
        <w:rPr>
          <w:rFonts w:cs="Times New Roman"/>
          <w:noProof/>
          <w:szCs w:val="24"/>
          <w:lang w:val="bs-Latn-BA"/>
        </w:rPr>
        <w:t>revent Sewing“ d.o.o. Visok</w:t>
      </w:r>
      <w:r w:rsidR="00AA3C9E">
        <w:rPr>
          <w:rFonts w:cs="Times New Roman"/>
          <w:noProof/>
          <w:szCs w:val="24"/>
          <w:lang w:val="bs-Latn-BA"/>
        </w:rPr>
        <w:t xml:space="preserve">o, Podružnica Goražde, </w:t>
      </w:r>
      <w:r w:rsidR="004B7A70">
        <w:rPr>
          <w:rFonts w:cs="Times New Roman"/>
          <w:noProof/>
          <w:szCs w:val="24"/>
          <w:lang w:val="bs-Latn-BA"/>
        </w:rPr>
        <w:t>ulica 1. Drinske brigade broj 23.</w:t>
      </w:r>
      <w:r>
        <w:rPr>
          <w:rFonts w:cs="Times New Roman"/>
          <w:noProof/>
          <w:szCs w:val="24"/>
          <w:lang w:val="bs-Latn-BA"/>
        </w:rPr>
        <w:t xml:space="preserve">, </w:t>
      </w:r>
      <w:r w:rsidR="00A85749">
        <w:rPr>
          <w:rFonts w:cs="Times New Roman"/>
          <w:noProof/>
          <w:szCs w:val="24"/>
          <w:lang w:val="bs-Latn-BA"/>
        </w:rPr>
        <w:t>koga zastupa I</w:t>
      </w:r>
      <w:r w:rsidR="00CE7A53">
        <w:rPr>
          <w:rFonts w:cs="Times New Roman"/>
          <w:noProof/>
          <w:szCs w:val="24"/>
          <w:lang w:val="bs-Latn-BA"/>
        </w:rPr>
        <w:t xml:space="preserve">. </w:t>
      </w:r>
      <w:r w:rsidR="00A85749">
        <w:rPr>
          <w:rFonts w:cs="Times New Roman"/>
          <w:noProof/>
          <w:szCs w:val="24"/>
          <w:lang w:val="bs-Latn-BA"/>
        </w:rPr>
        <w:t>R</w:t>
      </w:r>
      <w:r w:rsidR="00CE7A53">
        <w:rPr>
          <w:rFonts w:cs="Times New Roman"/>
          <w:noProof/>
          <w:szCs w:val="24"/>
          <w:lang w:val="bs-Latn-BA"/>
        </w:rPr>
        <w:t>.</w:t>
      </w:r>
      <w:r w:rsidR="00A85749">
        <w:rPr>
          <w:rFonts w:cs="Times New Roman"/>
          <w:noProof/>
          <w:szCs w:val="24"/>
          <w:lang w:val="bs-Latn-BA"/>
        </w:rPr>
        <w:t xml:space="preserve"> zaposlenik tuženog, </w:t>
      </w:r>
      <w:r>
        <w:rPr>
          <w:rFonts w:cs="Times New Roman"/>
          <w:noProof/>
          <w:szCs w:val="24"/>
          <w:lang w:val="bs-Latn-BA"/>
        </w:rPr>
        <w:t xml:space="preserve">radi otkaza ugovora o radu, </w:t>
      </w:r>
      <w:r w:rsidRPr="003815A4">
        <w:rPr>
          <w:rFonts w:cs="Times New Roman"/>
          <w:noProof/>
          <w:szCs w:val="24"/>
          <w:lang w:val="bs-Latn-BA"/>
        </w:rPr>
        <w:t xml:space="preserve">vrijednost </w:t>
      </w:r>
      <w:r>
        <w:rPr>
          <w:rFonts w:cs="Times New Roman"/>
          <w:noProof/>
          <w:szCs w:val="24"/>
          <w:lang w:val="bs-Latn-BA"/>
        </w:rPr>
        <w:t xml:space="preserve">predmeta </w:t>
      </w:r>
      <w:r w:rsidRPr="003815A4">
        <w:rPr>
          <w:rFonts w:cs="Times New Roman"/>
          <w:noProof/>
          <w:szCs w:val="24"/>
          <w:lang w:val="bs-Latn-BA"/>
        </w:rPr>
        <w:t>spora</w:t>
      </w:r>
      <w:r>
        <w:rPr>
          <w:rFonts w:cs="Times New Roman"/>
          <w:noProof/>
          <w:szCs w:val="24"/>
          <w:lang w:val="bs-Latn-BA"/>
        </w:rPr>
        <w:t xml:space="preserve"> 3.000,00 KM,</w:t>
      </w:r>
      <w:r w:rsidRPr="003815A4">
        <w:rPr>
          <w:rFonts w:cs="Times New Roman"/>
          <w:noProof/>
          <w:szCs w:val="24"/>
          <w:lang w:val="bs-Latn-BA"/>
        </w:rPr>
        <w:t xml:space="preserve"> 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odlučujući o žalbi </w:t>
      </w:r>
      <w:r>
        <w:rPr>
          <w:rFonts w:eastAsia="Times New Roman" w:cs="Times New Roman"/>
          <w:noProof/>
          <w:szCs w:val="24"/>
          <w:lang w:val="bs-Latn-BA"/>
        </w:rPr>
        <w:t xml:space="preserve">tuženog </w:t>
      </w:r>
      <w:r w:rsidRPr="003815A4">
        <w:rPr>
          <w:rFonts w:eastAsia="Times New Roman" w:cs="Times New Roman"/>
          <w:noProof/>
          <w:szCs w:val="24"/>
          <w:lang w:val="bs-Latn-BA"/>
        </w:rPr>
        <w:t xml:space="preserve">protiv presude Opštinskog suda u Goraždu broj: 45 0 </w:t>
      </w:r>
      <w:r>
        <w:rPr>
          <w:rFonts w:eastAsia="Times New Roman" w:cs="Times New Roman"/>
          <w:noProof/>
          <w:szCs w:val="24"/>
          <w:lang w:val="bs-Latn-BA"/>
        </w:rPr>
        <w:t>Rs 046695 23 Rs od 28.06.2024</w:t>
      </w:r>
      <w:r w:rsidRPr="003815A4">
        <w:rPr>
          <w:rFonts w:eastAsia="Times New Roman" w:cs="Times New Roman"/>
          <w:noProof/>
          <w:szCs w:val="24"/>
          <w:lang w:val="bs-Latn-BA"/>
        </w:rPr>
        <w:t>. godine, na sjednici vijeća održanoj dana</w:t>
      </w:r>
      <w:r>
        <w:rPr>
          <w:rFonts w:eastAsia="Times New Roman" w:cs="Times New Roman"/>
          <w:noProof/>
          <w:szCs w:val="24"/>
          <w:lang w:val="bs-Latn-BA"/>
        </w:rPr>
        <w:t xml:space="preserve"> 02.10.2024</w:t>
      </w:r>
      <w:r w:rsidRPr="003815A4">
        <w:rPr>
          <w:rFonts w:eastAsia="Times New Roman" w:cs="Times New Roman"/>
          <w:noProof/>
          <w:szCs w:val="24"/>
          <w:lang w:val="bs-Latn-BA"/>
        </w:rPr>
        <w:t>. godine donio je</w:t>
      </w:r>
      <w:r w:rsidR="0023177B" w:rsidRPr="005B76EF">
        <w:rPr>
          <w:rFonts w:eastAsia="Times New Roman" w:cs="Times New Roman"/>
          <w:noProof/>
          <w:szCs w:val="24"/>
          <w:lang w:val="bs-Latn-BA"/>
        </w:rPr>
        <w:tab/>
      </w:r>
    </w:p>
    <w:p w:rsidR="006037DE" w:rsidRPr="005B76EF" w:rsidRDefault="006037DE" w:rsidP="00156CB9">
      <w:pPr>
        <w:tabs>
          <w:tab w:val="left" w:pos="426"/>
        </w:tabs>
        <w:ind w:right="-7"/>
        <w:rPr>
          <w:rFonts w:eastAsia="Times New Roman" w:cs="Times New Roman"/>
          <w:noProof/>
          <w:szCs w:val="24"/>
          <w:lang w:val="bs-Latn-BA"/>
        </w:rPr>
      </w:pPr>
    </w:p>
    <w:p w:rsidR="00A1261E" w:rsidRPr="005B76EF" w:rsidRDefault="00DA4764" w:rsidP="00860C64">
      <w:pPr>
        <w:tabs>
          <w:tab w:val="left" w:pos="426"/>
          <w:tab w:val="left" w:pos="3544"/>
        </w:tabs>
        <w:ind w:right="-7"/>
        <w:jc w:val="center"/>
        <w:rPr>
          <w:rFonts w:eastAsia="Times New Roman" w:cs="Times New Roman"/>
          <w:noProof/>
          <w:szCs w:val="24"/>
          <w:lang w:val="bs-Latn-BA"/>
        </w:rPr>
      </w:pPr>
      <w:r w:rsidRPr="005B76EF">
        <w:rPr>
          <w:rFonts w:eastAsia="Times New Roman" w:cs="Times New Roman"/>
          <w:noProof/>
          <w:szCs w:val="24"/>
          <w:lang w:val="bs-Latn-BA"/>
        </w:rPr>
        <w:t>P</w:t>
      </w:r>
      <w:r w:rsidR="00AB2E1A"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5B76EF">
        <w:rPr>
          <w:rFonts w:eastAsia="Times New Roman" w:cs="Times New Roman"/>
          <w:noProof/>
          <w:szCs w:val="24"/>
          <w:lang w:val="bs-Latn-BA"/>
        </w:rPr>
        <w:t>R</w:t>
      </w:r>
      <w:r w:rsidR="00AB2E1A"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5B76EF">
        <w:rPr>
          <w:rFonts w:eastAsia="Times New Roman" w:cs="Times New Roman"/>
          <w:noProof/>
          <w:szCs w:val="24"/>
          <w:lang w:val="bs-Latn-BA"/>
        </w:rPr>
        <w:t>E</w:t>
      </w:r>
      <w:r w:rsidR="00AB2E1A"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5B76EF">
        <w:rPr>
          <w:rFonts w:eastAsia="Times New Roman" w:cs="Times New Roman"/>
          <w:noProof/>
          <w:szCs w:val="24"/>
          <w:lang w:val="bs-Latn-BA"/>
        </w:rPr>
        <w:t>S</w:t>
      </w:r>
      <w:r w:rsidR="00AB2E1A"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5B76EF">
        <w:rPr>
          <w:rFonts w:eastAsia="Times New Roman" w:cs="Times New Roman"/>
          <w:noProof/>
          <w:szCs w:val="24"/>
          <w:lang w:val="bs-Latn-BA"/>
        </w:rPr>
        <w:t>U</w:t>
      </w:r>
      <w:r w:rsidR="00AB2E1A"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5B76EF">
        <w:rPr>
          <w:rFonts w:eastAsia="Times New Roman" w:cs="Times New Roman"/>
          <w:noProof/>
          <w:szCs w:val="24"/>
          <w:lang w:val="bs-Latn-BA"/>
        </w:rPr>
        <w:t>D</w:t>
      </w:r>
      <w:r w:rsidR="00AB2E1A"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Pr="005B76EF">
        <w:rPr>
          <w:rFonts w:eastAsia="Times New Roman" w:cs="Times New Roman"/>
          <w:noProof/>
          <w:szCs w:val="24"/>
          <w:lang w:val="bs-Latn-BA"/>
        </w:rPr>
        <w:t>U</w:t>
      </w:r>
    </w:p>
    <w:p w:rsidR="00156CB9" w:rsidRPr="005B76EF" w:rsidRDefault="00156CB9" w:rsidP="0054768D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716CA5" w:rsidRDefault="00035E52" w:rsidP="005726A6">
      <w:pPr>
        <w:ind w:firstLine="720"/>
        <w:rPr>
          <w:rFonts w:eastAsia="Times New Roman"/>
          <w:szCs w:val="24"/>
          <w:lang w:val="hr-BA"/>
        </w:rPr>
      </w:pPr>
      <w:r w:rsidRPr="005B76EF">
        <w:rPr>
          <w:rFonts w:eastAsia="Times New Roman" w:cs="Times New Roman"/>
          <w:noProof/>
          <w:szCs w:val="24"/>
          <w:lang w:val="bs-Latn-BA"/>
        </w:rPr>
        <w:t xml:space="preserve">Žalba </w:t>
      </w:r>
      <w:r w:rsidR="0032476A" w:rsidRPr="005B76EF">
        <w:rPr>
          <w:rFonts w:eastAsia="Times New Roman" w:cs="Times New Roman"/>
          <w:noProof/>
          <w:szCs w:val="24"/>
          <w:lang w:val="bs-Latn-BA"/>
        </w:rPr>
        <w:t>tuženog se uvažava, p</w:t>
      </w:r>
      <w:r w:rsidR="005726A6">
        <w:rPr>
          <w:rFonts w:eastAsia="Times New Roman" w:cs="Times New Roman"/>
          <w:noProof/>
          <w:szCs w:val="24"/>
          <w:lang w:val="bs-Latn-BA"/>
        </w:rPr>
        <w:t xml:space="preserve">rvostepena presuda se preinačava tako da se odbija </w:t>
      </w:r>
      <w:r w:rsidR="005726A6">
        <w:rPr>
          <w:rFonts w:eastAsia="Times New Roman"/>
          <w:szCs w:val="24"/>
          <w:lang w:val="hr-BA"/>
        </w:rPr>
        <w:t xml:space="preserve">tužbeni </w:t>
      </w:r>
      <w:r w:rsidR="00676E90">
        <w:rPr>
          <w:rFonts w:eastAsia="Times New Roman"/>
          <w:szCs w:val="24"/>
          <w:lang w:val="hr-BA"/>
        </w:rPr>
        <w:t>zahtjev tužiteljice koji glasi:</w:t>
      </w:r>
    </w:p>
    <w:p w:rsidR="000A22FC" w:rsidRDefault="005726A6" w:rsidP="005726A6">
      <w:pPr>
        <w:ind w:firstLine="720"/>
        <w:rPr>
          <w:rFonts w:eastAsia="Times New Roman"/>
          <w:szCs w:val="24"/>
          <w:lang w:val="hr-BA"/>
        </w:rPr>
      </w:pPr>
      <w:r>
        <w:rPr>
          <w:rFonts w:eastAsia="Times New Roman"/>
          <w:szCs w:val="24"/>
          <w:lang w:val="hr-BA"/>
        </w:rPr>
        <w:t xml:space="preserve">„ Utvrđuje se da je Odlukom tuženog, broj: 44/23 od dana 14.09.2023. godine tužiteljici nezakonito otkazan Ugovor o radu na neodređeno vrijeme zaključen dana 01.04.2023. godine kojim je zasnovala radni odnos na poslovima radnog mjesta Kontrolor gotovih proizvoda pa se kao nezakonita poništava, kao i Odluka tuženog od dana 16.11.2023. godine kojom je odbijen kao neosnovan zahtjev za zaštitu prava kojeg je tužiteljica podnijela protiv Odluke o otkazu Ugovora o radu. </w:t>
      </w:r>
    </w:p>
    <w:p w:rsidR="000A22FC" w:rsidRDefault="005726A6" w:rsidP="005726A6">
      <w:pPr>
        <w:ind w:firstLine="720"/>
        <w:rPr>
          <w:rFonts w:eastAsia="Times New Roman"/>
          <w:szCs w:val="24"/>
          <w:lang w:val="hr-BA"/>
        </w:rPr>
      </w:pPr>
      <w:r>
        <w:rPr>
          <w:rFonts w:eastAsia="Times New Roman"/>
          <w:szCs w:val="24"/>
          <w:lang w:val="hr-BA"/>
        </w:rPr>
        <w:t xml:space="preserve">Nalaže se tuženom da tužiteljici uspostavi radno – pravni status i vrati je na poslove radnog mjesta Kontrolor gotovih proizvoda na kojima je radila prije otkaza Ugovora o radu ili druge odgovarajuće poslove, počev od dana 15.10.2023. godine, u roku od 15 dana od dana donošenja presude. </w:t>
      </w:r>
    </w:p>
    <w:p w:rsidR="000A22FC" w:rsidRDefault="005726A6" w:rsidP="005726A6">
      <w:pPr>
        <w:ind w:firstLine="720"/>
        <w:rPr>
          <w:rFonts w:eastAsia="Times New Roman"/>
          <w:szCs w:val="24"/>
          <w:lang w:val="hr-BA"/>
        </w:rPr>
      </w:pPr>
      <w:r w:rsidRPr="00987BF0">
        <w:rPr>
          <w:rFonts w:eastAsia="Times New Roman"/>
          <w:szCs w:val="24"/>
          <w:lang w:val="hr-BA"/>
        </w:rPr>
        <w:t>Obavezuje se tužen</w:t>
      </w:r>
      <w:r>
        <w:rPr>
          <w:rFonts w:eastAsia="Times New Roman"/>
          <w:szCs w:val="24"/>
          <w:lang w:val="hr-BA"/>
        </w:rPr>
        <w:t>i</w:t>
      </w:r>
      <w:r w:rsidRPr="00987BF0">
        <w:rPr>
          <w:rFonts w:eastAsia="Times New Roman"/>
          <w:szCs w:val="24"/>
          <w:lang w:val="hr-BA"/>
        </w:rPr>
        <w:t xml:space="preserve"> </w:t>
      </w:r>
      <w:r w:rsidRPr="001969EC">
        <w:rPr>
          <w:rFonts w:eastAsia="Times New Roman"/>
          <w:szCs w:val="24"/>
          <w:lang w:val="hr-BA"/>
        </w:rPr>
        <w:t xml:space="preserve">da tužiteljici na ime neisplaćenih plata za period </w:t>
      </w:r>
      <w:r>
        <w:rPr>
          <w:rFonts w:eastAsia="Times New Roman"/>
          <w:szCs w:val="24"/>
          <w:lang w:val="hr-BA"/>
        </w:rPr>
        <w:t xml:space="preserve">od </w:t>
      </w:r>
      <w:r w:rsidRPr="001969EC">
        <w:rPr>
          <w:rFonts w:eastAsia="Times New Roman"/>
          <w:szCs w:val="24"/>
          <w:lang w:val="hr-BA"/>
        </w:rPr>
        <w:t>15.10.2023. godine do 30.04.2024. godine isplati iznos od 4.501,60 KM u roku od 15 dana od dana donošenja presude.</w:t>
      </w:r>
      <w:r w:rsidR="00676E90">
        <w:rPr>
          <w:rFonts w:eastAsia="Times New Roman"/>
          <w:szCs w:val="24"/>
          <w:lang w:val="hr-BA"/>
        </w:rPr>
        <w:t xml:space="preserve"> </w:t>
      </w:r>
    </w:p>
    <w:p w:rsidR="005726A6" w:rsidRPr="00676E90" w:rsidRDefault="005726A6" w:rsidP="005726A6">
      <w:pPr>
        <w:ind w:firstLine="720"/>
        <w:rPr>
          <w:rFonts w:eastAsia="Times New Roman"/>
          <w:szCs w:val="24"/>
          <w:lang w:val="hr-BA"/>
        </w:rPr>
      </w:pPr>
      <w:r w:rsidRPr="001969EC">
        <w:rPr>
          <w:rFonts w:eastAsia="Times New Roman"/>
          <w:szCs w:val="24"/>
          <w:lang w:val="hr-BA"/>
        </w:rPr>
        <w:t xml:space="preserve">Obavezuje se tuženi da tužiteljici </w:t>
      </w:r>
      <w:r>
        <w:rPr>
          <w:rFonts w:eastAsia="Times New Roman"/>
          <w:szCs w:val="24"/>
          <w:lang w:val="hr-BA"/>
        </w:rPr>
        <w:t xml:space="preserve">naknadi </w:t>
      </w:r>
      <w:r w:rsidRPr="00987BF0">
        <w:rPr>
          <w:rFonts w:eastAsia="Times New Roman"/>
          <w:szCs w:val="24"/>
          <w:lang w:val="hr-BA"/>
        </w:rPr>
        <w:t>troškove parničnog postupka</w:t>
      </w:r>
      <w:r>
        <w:rPr>
          <w:rFonts w:eastAsia="Times New Roman"/>
          <w:szCs w:val="24"/>
          <w:lang w:val="hr-BA"/>
        </w:rPr>
        <w:t xml:space="preserve"> u iznosu od </w:t>
      </w:r>
      <w:r w:rsidRPr="001F1F6C">
        <w:rPr>
          <w:rFonts w:eastAsia="Times New Roman"/>
          <w:szCs w:val="24"/>
          <w:lang w:val="hr-BA"/>
        </w:rPr>
        <w:t xml:space="preserve">1.142,40 KM </w:t>
      </w:r>
      <w:r w:rsidRPr="00987BF0">
        <w:rPr>
          <w:rFonts w:eastAsia="Times New Roman"/>
          <w:szCs w:val="24"/>
          <w:lang w:val="hr-BA"/>
        </w:rPr>
        <w:t>u roku od 15 dana</w:t>
      </w:r>
      <w:r>
        <w:rPr>
          <w:rFonts w:eastAsia="Times New Roman"/>
          <w:szCs w:val="24"/>
          <w:lang w:val="hr-BA"/>
        </w:rPr>
        <w:t xml:space="preserve"> od dana donošenja presude</w:t>
      </w:r>
      <w:r w:rsidRPr="00987BF0">
        <w:rPr>
          <w:rFonts w:eastAsia="Times New Roman"/>
          <w:szCs w:val="24"/>
          <w:lang w:val="hr-BA"/>
        </w:rPr>
        <w:t>.</w:t>
      </w:r>
      <w:r>
        <w:rPr>
          <w:rFonts w:eastAsia="Times New Roman"/>
          <w:szCs w:val="24"/>
          <w:lang w:val="hr-BA"/>
        </w:rPr>
        <w:t>“</w:t>
      </w:r>
    </w:p>
    <w:p w:rsidR="00340185" w:rsidRPr="005B76EF" w:rsidRDefault="00676E90" w:rsidP="00676E90">
      <w:pPr>
        <w:tabs>
          <w:tab w:val="left" w:pos="810"/>
          <w:tab w:val="left" w:pos="1065"/>
        </w:tabs>
        <w:ind w:right="-7"/>
        <w:rPr>
          <w:rFonts w:cs="Times New Roman"/>
          <w:bCs/>
          <w:noProof/>
          <w:szCs w:val="24"/>
          <w:lang w:val="bs-Latn-BA"/>
        </w:rPr>
      </w:pPr>
      <w:r>
        <w:rPr>
          <w:rFonts w:cs="Times New Roman"/>
          <w:bCs/>
          <w:noProof/>
          <w:szCs w:val="24"/>
          <w:lang w:val="bs-Latn-BA"/>
        </w:rPr>
        <w:tab/>
      </w:r>
    </w:p>
    <w:p w:rsidR="00A607DF" w:rsidRPr="005B76EF" w:rsidRDefault="00A607DF" w:rsidP="00860C64">
      <w:pPr>
        <w:ind w:right="-7"/>
        <w:jc w:val="center"/>
        <w:rPr>
          <w:rFonts w:eastAsia="Times New Roman" w:cs="Times New Roman"/>
          <w:noProof/>
          <w:szCs w:val="24"/>
          <w:lang w:val="bs-Latn-BA"/>
        </w:rPr>
      </w:pPr>
      <w:r w:rsidRPr="005B76EF">
        <w:rPr>
          <w:rFonts w:eastAsia="Times New Roman" w:cs="Times New Roman"/>
          <w:noProof/>
          <w:szCs w:val="24"/>
          <w:lang w:val="bs-Latn-BA"/>
        </w:rPr>
        <w:t>Obrazloženje</w:t>
      </w:r>
    </w:p>
    <w:p w:rsidR="00A607DF" w:rsidRPr="005B76EF" w:rsidRDefault="00A607DF" w:rsidP="00A607DF">
      <w:pPr>
        <w:ind w:right="-360"/>
        <w:rPr>
          <w:rFonts w:eastAsia="Times New Roman" w:cs="Times New Roman"/>
          <w:noProof/>
          <w:szCs w:val="24"/>
          <w:lang w:val="bs-Latn-BA"/>
        </w:rPr>
      </w:pPr>
    </w:p>
    <w:p w:rsidR="009F7373" w:rsidRDefault="00DA4764" w:rsidP="00670813">
      <w:pPr>
        <w:ind w:firstLine="720"/>
        <w:rPr>
          <w:rFonts w:eastAsia="Times New Roman"/>
          <w:szCs w:val="24"/>
          <w:lang w:val="hr-BA"/>
        </w:rPr>
      </w:pPr>
      <w:r w:rsidRPr="005C17D0">
        <w:rPr>
          <w:rFonts w:cs="Times New Roman"/>
          <w:noProof/>
          <w:szCs w:val="24"/>
          <w:lang w:val="bs-Latn-BA"/>
        </w:rPr>
        <w:t>Presudom</w:t>
      </w:r>
      <w:r w:rsidR="00CD0E49" w:rsidRPr="005C17D0">
        <w:rPr>
          <w:rFonts w:cs="Times New Roman"/>
          <w:noProof/>
          <w:szCs w:val="24"/>
          <w:lang w:val="bs-Latn-BA"/>
        </w:rPr>
        <w:t xml:space="preserve"> Opštin</w:t>
      </w:r>
      <w:r w:rsidR="00574875">
        <w:rPr>
          <w:rFonts w:cs="Times New Roman"/>
          <w:noProof/>
          <w:szCs w:val="24"/>
          <w:lang w:val="bs-Latn-BA"/>
        </w:rPr>
        <w:t>skog suda u Goraždu broj 4</w:t>
      </w:r>
      <w:r w:rsidR="00A607DF" w:rsidRPr="005C17D0">
        <w:rPr>
          <w:rFonts w:cs="Times New Roman"/>
          <w:noProof/>
          <w:szCs w:val="24"/>
          <w:lang w:val="bs-Latn-BA"/>
        </w:rPr>
        <w:t xml:space="preserve">5 0 </w:t>
      </w:r>
      <w:r w:rsidR="00194B06" w:rsidRPr="005C17D0">
        <w:rPr>
          <w:rFonts w:cs="Times New Roman"/>
          <w:noProof/>
          <w:szCs w:val="24"/>
          <w:lang w:val="bs-Latn-BA"/>
        </w:rPr>
        <w:t>Rs</w:t>
      </w:r>
      <w:r w:rsidR="00043B85" w:rsidRPr="005C17D0">
        <w:rPr>
          <w:rFonts w:cs="Times New Roman"/>
          <w:noProof/>
          <w:szCs w:val="24"/>
          <w:lang w:val="bs-Latn-BA"/>
        </w:rPr>
        <w:t xml:space="preserve"> </w:t>
      </w:r>
      <w:r w:rsidR="00C51AD6">
        <w:rPr>
          <w:rFonts w:cs="Times New Roman"/>
          <w:noProof/>
          <w:szCs w:val="24"/>
          <w:lang w:val="bs-Latn-BA"/>
        </w:rPr>
        <w:t>0</w:t>
      </w:r>
      <w:r w:rsidR="00736949" w:rsidRPr="005C17D0">
        <w:rPr>
          <w:rFonts w:cs="Times New Roman"/>
          <w:noProof/>
          <w:szCs w:val="24"/>
          <w:lang w:val="bs-Latn-BA"/>
        </w:rPr>
        <w:t>46695 23</w:t>
      </w:r>
      <w:r w:rsidR="00912F56" w:rsidRPr="005C17D0">
        <w:rPr>
          <w:rFonts w:cs="Times New Roman"/>
          <w:noProof/>
          <w:szCs w:val="24"/>
          <w:lang w:val="bs-Latn-BA"/>
        </w:rPr>
        <w:t xml:space="preserve"> </w:t>
      </w:r>
      <w:r w:rsidR="009024B0" w:rsidRPr="005C17D0">
        <w:rPr>
          <w:rFonts w:cs="Times New Roman"/>
          <w:noProof/>
          <w:szCs w:val="24"/>
          <w:lang w:val="bs-Latn-BA"/>
        </w:rPr>
        <w:t>Rs</w:t>
      </w:r>
      <w:r w:rsidR="00CD0E49" w:rsidRPr="005C17D0">
        <w:rPr>
          <w:rFonts w:cs="Times New Roman"/>
          <w:noProof/>
          <w:szCs w:val="24"/>
          <w:lang w:val="bs-Latn-BA"/>
        </w:rPr>
        <w:t xml:space="preserve"> </w:t>
      </w:r>
      <w:r w:rsidR="00A607DF" w:rsidRPr="005C17D0">
        <w:rPr>
          <w:rFonts w:cs="Times New Roman"/>
          <w:noProof/>
          <w:szCs w:val="24"/>
          <w:lang w:val="bs-Latn-BA"/>
        </w:rPr>
        <w:t>od</w:t>
      </w:r>
      <w:r w:rsidR="00EC0F15" w:rsidRPr="005C17D0">
        <w:rPr>
          <w:rFonts w:cs="Times New Roman"/>
          <w:noProof/>
          <w:szCs w:val="24"/>
          <w:lang w:val="bs-Latn-BA"/>
        </w:rPr>
        <w:t xml:space="preserve"> </w:t>
      </w:r>
      <w:r w:rsidR="00736949" w:rsidRPr="005C17D0">
        <w:rPr>
          <w:rFonts w:cs="Times New Roman"/>
          <w:noProof/>
          <w:szCs w:val="24"/>
          <w:lang w:val="bs-Latn-BA"/>
        </w:rPr>
        <w:t xml:space="preserve">28.06.2024. </w:t>
      </w:r>
      <w:r w:rsidR="00CD0E49" w:rsidRPr="005C17D0">
        <w:rPr>
          <w:rFonts w:cs="Times New Roman"/>
          <w:noProof/>
          <w:szCs w:val="24"/>
          <w:lang w:val="bs-Latn-BA"/>
        </w:rPr>
        <w:t>godine</w:t>
      </w:r>
      <w:r w:rsidR="00912F56" w:rsidRPr="005C17D0">
        <w:rPr>
          <w:rFonts w:cs="Times New Roman"/>
          <w:noProof/>
          <w:szCs w:val="24"/>
          <w:lang w:val="bs-Latn-BA"/>
        </w:rPr>
        <w:t xml:space="preserve"> </w:t>
      </w:r>
      <w:r w:rsidR="00670813" w:rsidRPr="005C17D0">
        <w:rPr>
          <w:rFonts w:cs="Times New Roman"/>
          <w:noProof/>
          <w:szCs w:val="24"/>
          <w:lang w:val="bs-Latn-BA"/>
        </w:rPr>
        <w:t>stavom prvim izreke u</w:t>
      </w:r>
      <w:r w:rsidR="00736949" w:rsidRPr="005C17D0">
        <w:rPr>
          <w:rFonts w:cs="Times New Roman"/>
          <w:noProof/>
          <w:szCs w:val="24"/>
          <w:lang w:val="bs-Latn-BA"/>
        </w:rPr>
        <w:t xml:space="preserve">tvrđuje </w:t>
      </w:r>
      <w:r w:rsidR="00670813" w:rsidRPr="005C17D0">
        <w:rPr>
          <w:rFonts w:cs="Times New Roman"/>
          <w:noProof/>
          <w:szCs w:val="24"/>
          <w:lang w:val="bs-Latn-BA"/>
        </w:rPr>
        <w:t xml:space="preserve">se </w:t>
      </w:r>
      <w:r w:rsidR="00670813" w:rsidRPr="005C17D0">
        <w:rPr>
          <w:rFonts w:eastAsia="Times New Roman"/>
          <w:noProof/>
          <w:szCs w:val="24"/>
          <w:lang w:val="bs-Latn-BA"/>
        </w:rPr>
        <w:t>da je Odlukom tuženog, broj: 44/23 od dana 14.09.2023. godine tužiteljici nezakonito otkazan Ugovor o radu na neodređeno vrijeme zaključen dana 01.04.2023. godine kojim je zasnovala radni odnos na poslovima radnog mjesta Kontrolor gotovih proizvoda pa se kao nezakonita poništava, kao i Odluka tuženog od dana 16.11.2023. godine kojom je odbijen kao neosnovan zahtjev za zaštitu prava kojeg je tužiteljica podnijela protiv Odluke o otkazu Ugovora o radu. Stavom drugim izreke nalaže se tuženom da tužiteljici uspostavi radno – pravni status i vrati je na poslove radnog mjesta Kontrolor gotovih proizvoda na kojima je radila prije otkaza Ugovora o radu ili druge odgovarajuće poslove, počev od dana 15.10.2023. godine, u roku od 15 dana od dana donošenja presude.</w:t>
      </w:r>
      <w:r w:rsidR="00670813" w:rsidRPr="005C17D0">
        <w:rPr>
          <w:rFonts w:cs="Times New Roman"/>
          <w:noProof/>
          <w:szCs w:val="24"/>
          <w:lang w:val="bs-Latn-BA"/>
        </w:rPr>
        <w:t xml:space="preserve"> Stavom treći</w:t>
      </w:r>
      <w:r w:rsidR="00574875">
        <w:rPr>
          <w:rFonts w:cs="Times New Roman"/>
          <w:noProof/>
          <w:szCs w:val="24"/>
          <w:lang w:val="bs-Latn-BA"/>
        </w:rPr>
        <w:t>m</w:t>
      </w:r>
      <w:r w:rsidR="00670813" w:rsidRPr="005C17D0">
        <w:rPr>
          <w:rFonts w:cs="Times New Roman"/>
          <w:noProof/>
          <w:szCs w:val="24"/>
          <w:lang w:val="bs-Latn-BA"/>
        </w:rPr>
        <w:t xml:space="preserve"> izreke o</w:t>
      </w:r>
      <w:r w:rsidR="00670813" w:rsidRPr="005C17D0">
        <w:rPr>
          <w:rFonts w:eastAsia="Times New Roman"/>
          <w:noProof/>
          <w:szCs w:val="24"/>
          <w:lang w:val="bs-Latn-BA"/>
        </w:rPr>
        <w:t xml:space="preserve">bavezuje se tuženi da tužiteljici na ime </w:t>
      </w:r>
      <w:r w:rsidR="00670813" w:rsidRPr="005C17D0">
        <w:rPr>
          <w:rFonts w:eastAsia="Times New Roman"/>
          <w:noProof/>
          <w:szCs w:val="24"/>
          <w:lang w:val="bs-Latn-BA"/>
        </w:rPr>
        <w:lastRenderedPageBreak/>
        <w:t>neisplaćenih</w:t>
      </w:r>
      <w:r w:rsidR="00670813" w:rsidRPr="001969EC">
        <w:rPr>
          <w:rFonts w:eastAsia="Times New Roman"/>
          <w:szCs w:val="24"/>
          <w:lang w:val="hr-BA"/>
        </w:rPr>
        <w:t xml:space="preserve"> plata za period </w:t>
      </w:r>
      <w:r w:rsidR="00670813">
        <w:rPr>
          <w:rFonts w:eastAsia="Times New Roman"/>
          <w:szCs w:val="24"/>
          <w:lang w:val="hr-BA"/>
        </w:rPr>
        <w:t xml:space="preserve">od </w:t>
      </w:r>
      <w:r w:rsidR="00670813" w:rsidRPr="001969EC">
        <w:rPr>
          <w:rFonts w:eastAsia="Times New Roman"/>
          <w:szCs w:val="24"/>
          <w:lang w:val="hr-BA"/>
        </w:rPr>
        <w:t>15.10.2023. godine do 30.04.2024. godine isplati iznos od 4.501,60 KM u roku od 15</w:t>
      </w:r>
      <w:r w:rsidR="00670813">
        <w:rPr>
          <w:rFonts w:eastAsia="Times New Roman"/>
          <w:szCs w:val="24"/>
          <w:lang w:val="hr-BA"/>
        </w:rPr>
        <w:t xml:space="preserve"> dana od dana donošenja presude. Stavom četvrtim izreke o</w:t>
      </w:r>
      <w:r w:rsidR="00670813" w:rsidRPr="001969EC">
        <w:rPr>
          <w:rFonts w:eastAsia="Times New Roman"/>
          <w:szCs w:val="24"/>
          <w:lang w:val="hr-BA"/>
        </w:rPr>
        <w:t xml:space="preserve">bavezuje se tuženi da tužiteljici </w:t>
      </w:r>
      <w:r w:rsidR="00670813">
        <w:rPr>
          <w:rFonts w:eastAsia="Times New Roman"/>
          <w:szCs w:val="24"/>
          <w:lang w:val="hr-BA"/>
        </w:rPr>
        <w:t xml:space="preserve">naknadi </w:t>
      </w:r>
      <w:r w:rsidR="00670813" w:rsidRPr="00987BF0">
        <w:rPr>
          <w:rFonts w:eastAsia="Times New Roman"/>
          <w:szCs w:val="24"/>
          <w:lang w:val="hr-BA"/>
        </w:rPr>
        <w:t>troškove parničnog postupka</w:t>
      </w:r>
      <w:r w:rsidR="00670813">
        <w:rPr>
          <w:rFonts w:eastAsia="Times New Roman"/>
          <w:szCs w:val="24"/>
          <w:lang w:val="hr-BA"/>
        </w:rPr>
        <w:t xml:space="preserve"> u iznosu od </w:t>
      </w:r>
      <w:r w:rsidR="00670813" w:rsidRPr="001F1F6C">
        <w:rPr>
          <w:rFonts w:eastAsia="Times New Roman"/>
          <w:szCs w:val="24"/>
          <w:lang w:val="hr-BA"/>
        </w:rPr>
        <w:t xml:space="preserve">1.142,40 KM </w:t>
      </w:r>
      <w:r w:rsidR="00670813" w:rsidRPr="00987BF0">
        <w:rPr>
          <w:rFonts w:eastAsia="Times New Roman"/>
          <w:szCs w:val="24"/>
          <w:lang w:val="hr-BA"/>
        </w:rPr>
        <w:t>u roku od 15 dana</w:t>
      </w:r>
      <w:r w:rsidR="00670813">
        <w:rPr>
          <w:rFonts w:eastAsia="Times New Roman"/>
          <w:szCs w:val="24"/>
          <w:lang w:val="hr-BA"/>
        </w:rPr>
        <w:t xml:space="preserve"> od dana donošenja presude.</w:t>
      </w:r>
    </w:p>
    <w:p w:rsidR="00670813" w:rsidRPr="005B76EF" w:rsidRDefault="00670813" w:rsidP="00670813">
      <w:pPr>
        <w:ind w:firstLine="720"/>
        <w:rPr>
          <w:rFonts w:cs="Times New Roman"/>
          <w:noProof/>
          <w:szCs w:val="24"/>
          <w:lang w:val="bs-Latn-BA"/>
        </w:rPr>
      </w:pPr>
    </w:p>
    <w:p w:rsidR="00B36BCA" w:rsidRPr="005B76EF" w:rsidRDefault="00DA4764" w:rsidP="00630232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  <w:r w:rsidRPr="005B76EF">
        <w:rPr>
          <w:rFonts w:eastAsia="Times New Roman" w:cs="Times New Roman"/>
          <w:noProof/>
          <w:szCs w:val="24"/>
          <w:lang w:val="bs-Latn-BA"/>
        </w:rPr>
        <w:t>Protiv</w:t>
      </w:r>
      <w:r w:rsidR="00EC0F15" w:rsidRPr="005B76EF">
        <w:rPr>
          <w:rFonts w:eastAsia="Times New Roman" w:cs="Times New Roman"/>
          <w:noProof/>
          <w:szCs w:val="24"/>
          <w:lang w:val="bs-Latn-BA"/>
        </w:rPr>
        <w:t xml:space="preserve"> ove presude tuženi</w:t>
      </w:r>
      <w:r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220DCF" w:rsidRPr="005B76EF">
        <w:rPr>
          <w:rFonts w:eastAsia="Times New Roman" w:cs="Times New Roman"/>
          <w:noProof/>
          <w:szCs w:val="24"/>
          <w:lang w:val="bs-Latn-BA"/>
        </w:rPr>
        <w:t>je</w:t>
      </w:r>
      <w:r w:rsidR="00CD0E49" w:rsidRPr="005B76EF">
        <w:rPr>
          <w:rFonts w:eastAsia="Times New Roman" w:cs="Times New Roman"/>
          <w:noProof/>
          <w:szCs w:val="24"/>
          <w:lang w:val="bs-Latn-BA"/>
        </w:rPr>
        <w:t xml:space="preserve"> blagovremeno </w:t>
      </w:r>
      <w:r w:rsidR="00220DCF" w:rsidRPr="005B76EF">
        <w:rPr>
          <w:rFonts w:eastAsia="Times New Roman" w:cs="Times New Roman"/>
          <w:noProof/>
          <w:szCs w:val="24"/>
          <w:lang w:val="bs-Latn-BA"/>
        </w:rPr>
        <w:t>izjavio</w:t>
      </w:r>
      <w:r w:rsidR="003B5E4B"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607DF" w:rsidRPr="005B76EF">
        <w:rPr>
          <w:rFonts w:eastAsia="Times New Roman" w:cs="Times New Roman"/>
          <w:noProof/>
          <w:szCs w:val="24"/>
          <w:lang w:val="bs-Latn-BA"/>
        </w:rPr>
        <w:t>žalbu zbog</w:t>
      </w:r>
      <w:r w:rsidR="009563A1" w:rsidRPr="005B76EF">
        <w:rPr>
          <w:rFonts w:eastAsia="Times New Roman" w:cs="Times New Roman"/>
          <w:noProof/>
          <w:szCs w:val="24"/>
          <w:lang w:val="bs-Latn-BA"/>
        </w:rPr>
        <w:t xml:space="preserve"> povrede odredaba parničnog postupka,</w:t>
      </w:r>
      <w:r w:rsidR="00A607DF"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630232" w:rsidRPr="005B76EF">
        <w:rPr>
          <w:rFonts w:eastAsia="Times New Roman" w:cs="Times New Roman"/>
          <w:noProof/>
          <w:szCs w:val="24"/>
          <w:lang w:val="bs-Latn-BA"/>
        </w:rPr>
        <w:t xml:space="preserve">pogrešno </w:t>
      </w:r>
      <w:r w:rsidR="009563A1" w:rsidRPr="005B76EF">
        <w:rPr>
          <w:rFonts w:eastAsia="Times New Roman" w:cs="Times New Roman"/>
          <w:noProof/>
          <w:szCs w:val="24"/>
          <w:lang w:val="bs-Latn-BA"/>
        </w:rPr>
        <w:t xml:space="preserve">i nepotpuno </w:t>
      </w:r>
      <w:r w:rsidR="00841035" w:rsidRPr="005B76EF">
        <w:rPr>
          <w:rFonts w:eastAsia="Times New Roman" w:cs="Times New Roman"/>
          <w:noProof/>
          <w:szCs w:val="24"/>
          <w:lang w:val="bs-Latn-BA"/>
        </w:rPr>
        <w:t xml:space="preserve">utvrđenog činjeničnog stanja i </w:t>
      </w:r>
      <w:r w:rsidR="00A607DF" w:rsidRPr="005B76EF">
        <w:rPr>
          <w:rFonts w:eastAsia="Times New Roman" w:cs="Times New Roman"/>
          <w:noProof/>
          <w:szCs w:val="24"/>
          <w:lang w:val="bs-Latn-BA"/>
        </w:rPr>
        <w:t>pogrešne primjene materijalnog prava</w:t>
      </w:r>
      <w:r w:rsidR="00D3399C" w:rsidRPr="005B76EF">
        <w:rPr>
          <w:rFonts w:eastAsia="Times New Roman" w:cs="Times New Roman"/>
          <w:noProof/>
          <w:szCs w:val="24"/>
          <w:lang w:val="bs-Latn-BA"/>
        </w:rPr>
        <w:t xml:space="preserve"> sa prijedlogom da se </w:t>
      </w:r>
      <w:r w:rsidR="00595046" w:rsidRPr="005B76EF">
        <w:rPr>
          <w:rFonts w:eastAsia="Times New Roman" w:cs="Times New Roman"/>
          <w:noProof/>
          <w:szCs w:val="24"/>
          <w:lang w:val="bs-Latn-BA"/>
        </w:rPr>
        <w:t xml:space="preserve">presuda </w:t>
      </w:r>
      <w:r w:rsidR="009563A1" w:rsidRPr="005B76EF">
        <w:rPr>
          <w:rFonts w:eastAsia="Times New Roman" w:cs="Times New Roman"/>
          <w:noProof/>
          <w:szCs w:val="24"/>
          <w:lang w:val="bs-Latn-BA"/>
        </w:rPr>
        <w:t>ukine i predmet vrati prvost</w:t>
      </w:r>
      <w:r w:rsidR="00E441B8">
        <w:rPr>
          <w:rFonts w:eastAsia="Times New Roman" w:cs="Times New Roman"/>
          <w:noProof/>
          <w:szCs w:val="24"/>
          <w:lang w:val="bs-Latn-BA"/>
        </w:rPr>
        <w:t>epenom sudu na ponovno suđenje ili da se presuda</w:t>
      </w:r>
      <w:r w:rsidR="00E441B8" w:rsidRPr="00E441B8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E441B8" w:rsidRPr="005B76EF">
        <w:rPr>
          <w:rFonts w:eastAsia="Times New Roman" w:cs="Times New Roman"/>
          <w:noProof/>
          <w:szCs w:val="24"/>
          <w:lang w:val="bs-Latn-BA"/>
        </w:rPr>
        <w:t>preinači tako da se odbije tužbeni zahtjev tužiteljice u cijelosti</w:t>
      </w:r>
      <w:r w:rsidR="00E441B8">
        <w:rPr>
          <w:rFonts w:eastAsia="Times New Roman" w:cs="Times New Roman"/>
          <w:noProof/>
          <w:szCs w:val="24"/>
          <w:lang w:val="bs-Latn-BA"/>
        </w:rPr>
        <w:t xml:space="preserve"> i da se tužiteljica obaveže da tuženom naknadi troškove postupka, kao i troškove sastava žalbe. </w:t>
      </w:r>
    </w:p>
    <w:p w:rsidR="009563A1" w:rsidRPr="005B76EF" w:rsidRDefault="00630232" w:rsidP="009563A1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  <w:r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</w:p>
    <w:p w:rsidR="00630232" w:rsidRPr="005B76EF" w:rsidRDefault="00EC0F15" w:rsidP="00630232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  <w:r w:rsidRPr="005B76EF">
        <w:rPr>
          <w:rFonts w:eastAsia="Times New Roman" w:cs="Times New Roman"/>
          <w:noProof/>
          <w:szCs w:val="24"/>
          <w:lang w:val="bs-Latn-BA"/>
        </w:rPr>
        <w:t>Tužiteljica nije podnijela</w:t>
      </w:r>
      <w:r w:rsidR="00630232" w:rsidRPr="005B76EF">
        <w:rPr>
          <w:rFonts w:eastAsia="Times New Roman" w:cs="Times New Roman"/>
          <w:noProof/>
          <w:szCs w:val="24"/>
          <w:lang w:val="bs-Latn-BA"/>
        </w:rPr>
        <w:t xml:space="preserve"> odgovor na žalbu.</w:t>
      </w:r>
    </w:p>
    <w:p w:rsidR="00630232" w:rsidRPr="005B76EF" w:rsidRDefault="00630232" w:rsidP="00630232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</w:p>
    <w:p w:rsidR="004E2C44" w:rsidRPr="005B76EF" w:rsidRDefault="00F82440" w:rsidP="00F16936">
      <w:pPr>
        <w:ind w:right="-7"/>
        <w:rPr>
          <w:rFonts w:eastAsia="Times New Roman" w:cs="Times New Roman"/>
          <w:noProof/>
          <w:szCs w:val="24"/>
          <w:lang w:val="bs-Latn-BA"/>
        </w:rPr>
      </w:pPr>
      <w:r w:rsidRPr="005B76EF">
        <w:rPr>
          <w:rFonts w:eastAsia="Times New Roman" w:cs="Times New Roman"/>
          <w:noProof/>
          <w:szCs w:val="24"/>
          <w:lang w:val="bs-Latn-BA"/>
        </w:rPr>
        <w:tab/>
        <w:t xml:space="preserve">Nakon </w:t>
      </w:r>
      <w:r w:rsidR="000A6C94" w:rsidRPr="005B76EF">
        <w:rPr>
          <w:rFonts w:eastAsia="Times New Roman" w:cs="Times New Roman"/>
          <w:noProof/>
          <w:szCs w:val="24"/>
          <w:lang w:val="bs-Latn-BA"/>
        </w:rPr>
        <w:t>što je ispitao pobijanu presudu</w:t>
      </w:r>
      <w:r w:rsidR="00A607DF" w:rsidRPr="005B76EF">
        <w:rPr>
          <w:rFonts w:eastAsia="Times New Roman" w:cs="Times New Roman"/>
          <w:noProof/>
          <w:szCs w:val="24"/>
          <w:lang w:val="bs-Latn-BA"/>
        </w:rPr>
        <w:t xml:space="preserve"> iz razloga navedenih u žalbi</w:t>
      </w:r>
      <w:r w:rsidR="004837A4" w:rsidRPr="005B76EF">
        <w:rPr>
          <w:rFonts w:eastAsia="Times New Roman" w:cs="Times New Roman"/>
          <w:noProof/>
          <w:szCs w:val="24"/>
          <w:lang w:val="bs-Latn-BA"/>
        </w:rPr>
        <w:t>,</w:t>
      </w:r>
      <w:r w:rsidR="00A607DF" w:rsidRPr="005B76EF">
        <w:rPr>
          <w:rFonts w:eastAsia="Times New Roman" w:cs="Times New Roman"/>
          <w:noProof/>
          <w:szCs w:val="24"/>
          <w:lang w:val="bs-Latn-BA"/>
        </w:rPr>
        <w:t xml:space="preserve"> kao i iz razloga na koje pazi po službenoj dužnosti, u smislu člana 221.</w:t>
      </w:r>
      <w:r w:rsidR="00B00FE0" w:rsidRPr="005B76EF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A607DF" w:rsidRPr="005B76EF">
        <w:rPr>
          <w:rFonts w:eastAsia="Times New Roman" w:cs="Times New Roman"/>
          <w:noProof/>
          <w:szCs w:val="24"/>
          <w:lang w:val="bs-Latn-BA"/>
        </w:rPr>
        <w:t>Zak</w:t>
      </w:r>
      <w:r w:rsidRPr="005B76EF">
        <w:rPr>
          <w:rFonts w:eastAsia="Times New Roman" w:cs="Times New Roman"/>
          <w:noProof/>
          <w:szCs w:val="24"/>
          <w:lang w:val="bs-Latn-BA"/>
        </w:rPr>
        <w:t>ona o parničnom postupku (</w:t>
      </w:r>
      <w:r w:rsidR="00D34DC3" w:rsidRPr="005B76EF">
        <w:rPr>
          <w:rFonts w:cs="Times New Roman"/>
          <w:noProof/>
          <w:szCs w:val="24"/>
          <w:lang w:val="bs-Latn-BA"/>
        </w:rPr>
        <w:t>„Službene novine  FBiH“, broj: 53/03, 73/05, 19/06 i 98/15 – u daljem tekstu: ZPP)</w:t>
      </w:r>
      <w:r w:rsidR="00A607DF" w:rsidRPr="005B76EF">
        <w:rPr>
          <w:rFonts w:eastAsia="Times New Roman" w:cs="Times New Roman"/>
          <w:noProof/>
          <w:szCs w:val="24"/>
          <w:lang w:val="bs-Latn-BA"/>
        </w:rPr>
        <w:t xml:space="preserve">, </w:t>
      </w:r>
      <w:r w:rsidR="000A34D1">
        <w:rPr>
          <w:rFonts w:eastAsia="Times New Roman" w:cs="Times New Roman"/>
          <w:noProof/>
          <w:szCs w:val="24"/>
          <w:lang w:val="bs-Latn-BA"/>
        </w:rPr>
        <w:t>ovaj sud je odlučio</w:t>
      </w:r>
      <w:r w:rsidR="00A607DF" w:rsidRPr="005B76EF">
        <w:rPr>
          <w:rFonts w:eastAsia="Times New Roman" w:cs="Times New Roman"/>
          <w:noProof/>
          <w:szCs w:val="24"/>
          <w:lang w:val="bs-Latn-BA"/>
        </w:rPr>
        <w:t xml:space="preserve"> kao</w:t>
      </w:r>
      <w:r w:rsidRPr="005B76EF">
        <w:rPr>
          <w:rFonts w:eastAsia="Times New Roman" w:cs="Times New Roman"/>
          <w:noProof/>
          <w:szCs w:val="24"/>
          <w:lang w:val="bs-Latn-BA"/>
        </w:rPr>
        <w:t xml:space="preserve"> u izreci iz sljedećih razloga</w:t>
      </w:r>
      <w:r w:rsidR="00A607DF" w:rsidRPr="005B76EF">
        <w:rPr>
          <w:rFonts w:eastAsia="Times New Roman" w:cs="Times New Roman"/>
          <w:noProof/>
          <w:szCs w:val="24"/>
          <w:lang w:val="bs-Latn-BA"/>
        </w:rPr>
        <w:t>:</w:t>
      </w:r>
    </w:p>
    <w:p w:rsidR="000B14FF" w:rsidRPr="005B76EF" w:rsidRDefault="000B14FF" w:rsidP="00F16936">
      <w:pPr>
        <w:ind w:right="-7"/>
        <w:rPr>
          <w:rFonts w:eastAsia="Times New Roman" w:cs="Times New Roman"/>
          <w:noProof/>
          <w:szCs w:val="24"/>
          <w:lang w:val="bs-Latn-BA"/>
        </w:rPr>
      </w:pPr>
    </w:p>
    <w:p w:rsidR="000B14FF" w:rsidRDefault="00CC28AF" w:rsidP="00B47CE4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  <w:r w:rsidRPr="005B76EF">
        <w:rPr>
          <w:rFonts w:eastAsia="Times New Roman" w:cs="Times New Roman"/>
          <w:noProof/>
          <w:szCs w:val="24"/>
          <w:lang w:val="bs-Latn-BA"/>
        </w:rPr>
        <w:t xml:space="preserve">Žalba </w:t>
      </w:r>
      <w:r w:rsidR="00EC065F" w:rsidRPr="005B76EF">
        <w:rPr>
          <w:rFonts w:eastAsia="Times New Roman" w:cs="Times New Roman"/>
          <w:noProof/>
          <w:szCs w:val="24"/>
          <w:lang w:val="bs-Latn-BA"/>
        </w:rPr>
        <w:t>je osnovana</w:t>
      </w:r>
      <w:r w:rsidR="000B14FF" w:rsidRPr="005B76EF">
        <w:rPr>
          <w:rFonts w:eastAsia="Times New Roman" w:cs="Times New Roman"/>
          <w:noProof/>
          <w:szCs w:val="24"/>
          <w:lang w:val="bs-Latn-BA"/>
        </w:rPr>
        <w:t>.</w:t>
      </w:r>
    </w:p>
    <w:p w:rsidR="00960C4C" w:rsidRPr="005B76EF" w:rsidRDefault="00960C4C" w:rsidP="00B47CE4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</w:p>
    <w:p w:rsidR="004B6289" w:rsidRPr="004B6289" w:rsidRDefault="004B6289" w:rsidP="004B6289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/>
          <w:noProof/>
          <w:szCs w:val="24"/>
          <w:lang w:val="bs-Latn-BA"/>
        </w:rPr>
        <w:tab/>
      </w:r>
      <w:r w:rsidRPr="004B6289">
        <w:rPr>
          <w:rFonts w:eastAsia="Times New Roman" w:cs="Times New Roman"/>
          <w:noProof/>
          <w:szCs w:val="24"/>
          <w:lang w:val="bs-Latn-BA"/>
        </w:rPr>
        <w:t>Predmet spora je tužbe</w:t>
      </w:r>
      <w:r w:rsidR="005070EA">
        <w:rPr>
          <w:rFonts w:eastAsia="Times New Roman" w:cs="Times New Roman"/>
          <w:noProof/>
          <w:szCs w:val="24"/>
          <w:lang w:val="bs-Latn-BA"/>
        </w:rPr>
        <w:t xml:space="preserve">ni zahtjev za poništenje odluke </w:t>
      </w:r>
      <w:r w:rsidRPr="004B6289">
        <w:rPr>
          <w:rFonts w:eastAsia="Times New Roman" w:cs="Times New Roman"/>
          <w:noProof/>
          <w:szCs w:val="24"/>
          <w:lang w:val="bs-Latn-BA"/>
        </w:rPr>
        <w:t xml:space="preserve">o otkazu ugovora o radu </w:t>
      </w:r>
      <w:r w:rsidR="005070EA">
        <w:rPr>
          <w:rFonts w:eastAsia="Batang" w:cs="Times New Roman"/>
          <w:noProof/>
          <w:szCs w:val="24"/>
          <w:lang w:val="bs-Latn-BA"/>
        </w:rPr>
        <w:t>koju</w:t>
      </w:r>
      <w:r w:rsidRPr="004B6289">
        <w:rPr>
          <w:rFonts w:eastAsia="Batang" w:cs="Times New Roman"/>
          <w:noProof/>
          <w:szCs w:val="24"/>
          <w:lang w:val="bs-Latn-BA"/>
        </w:rPr>
        <w:t xml:space="preserve"> je tuženi donio za tužiteljicu, </w:t>
      </w:r>
      <w:r w:rsidRPr="004B6289">
        <w:rPr>
          <w:rFonts w:eastAsia="Times New Roman" w:cs="Times New Roman"/>
          <w:noProof/>
          <w:szCs w:val="24"/>
          <w:lang w:val="bs-Latn-BA"/>
        </w:rPr>
        <w:t xml:space="preserve">sa </w:t>
      </w:r>
      <w:r w:rsidR="005C17D0">
        <w:rPr>
          <w:rFonts w:eastAsia="Times New Roman" w:cs="Times New Roman"/>
          <w:noProof/>
          <w:szCs w:val="24"/>
          <w:lang w:val="bs-Latn-BA"/>
        </w:rPr>
        <w:t xml:space="preserve">zahtjevom da tuženi </w:t>
      </w:r>
      <w:r w:rsidRPr="004B6289">
        <w:rPr>
          <w:rFonts w:eastAsia="Times New Roman" w:cs="Times New Roman"/>
          <w:noProof/>
          <w:szCs w:val="24"/>
          <w:lang w:val="bs-Latn-BA"/>
        </w:rPr>
        <w:t>uspostavi</w:t>
      </w:r>
      <w:r w:rsidR="005C17D0">
        <w:rPr>
          <w:rFonts w:eastAsia="Times New Roman" w:cs="Times New Roman"/>
          <w:noProof/>
          <w:szCs w:val="24"/>
          <w:lang w:val="bs-Latn-BA"/>
        </w:rPr>
        <w:t xml:space="preserve"> tužiteljici radno</w:t>
      </w:r>
      <w:r w:rsidRPr="004B6289">
        <w:rPr>
          <w:rFonts w:eastAsia="Times New Roman" w:cs="Times New Roman"/>
          <w:noProof/>
          <w:szCs w:val="24"/>
          <w:lang w:val="bs-Latn-BA"/>
        </w:rPr>
        <w:t>pravni status</w:t>
      </w:r>
      <w:r w:rsidRPr="004B6289">
        <w:rPr>
          <w:rFonts w:eastAsia="Batang" w:cs="Times New Roman"/>
          <w:noProof/>
          <w:szCs w:val="24"/>
          <w:lang w:val="bs-Latn-BA"/>
        </w:rPr>
        <w:t xml:space="preserve"> </w:t>
      </w:r>
      <w:r w:rsidRPr="004B6289">
        <w:rPr>
          <w:rFonts w:eastAsia="Times New Roman" w:cs="Times New Roman"/>
          <w:noProof/>
          <w:szCs w:val="24"/>
          <w:lang w:val="bs-Latn-BA"/>
        </w:rPr>
        <w:t xml:space="preserve">od dana otkaza ugovora o radu do isteka ugovora o radu na određeno vrijeme, te da joj isplati </w:t>
      </w:r>
      <w:r>
        <w:rPr>
          <w:rFonts w:eastAsia="Times New Roman" w:cs="Times New Roman"/>
          <w:noProof/>
          <w:szCs w:val="24"/>
          <w:lang w:val="bs-Latn-BA"/>
        </w:rPr>
        <w:t>mjesečne plat</w:t>
      </w:r>
      <w:r w:rsidRPr="004B6289">
        <w:rPr>
          <w:rFonts w:eastAsia="Times New Roman" w:cs="Times New Roman"/>
          <w:noProof/>
          <w:szCs w:val="24"/>
          <w:lang w:val="bs-Latn-BA"/>
        </w:rPr>
        <w:t xml:space="preserve">e koje bi ostvarili u tom periodu, sa zakonskom zateznom kamatom od dospijeća svakog mjesečnog iznosa pa do isplate, uz obavezu naknade troškova postupka. </w:t>
      </w:r>
    </w:p>
    <w:p w:rsidR="00960C4C" w:rsidRPr="005B76EF" w:rsidRDefault="00960C4C" w:rsidP="00B47CE4">
      <w:pPr>
        <w:ind w:right="-7" w:firstLine="720"/>
        <w:rPr>
          <w:rFonts w:eastAsia="Times New Roman" w:cs="Times New Roman"/>
          <w:noProof/>
          <w:szCs w:val="24"/>
          <w:lang w:val="bs-Latn-BA"/>
        </w:rPr>
      </w:pPr>
    </w:p>
    <w:p w:rsidR="00A1798D" w:rsidRDefault="0009743B" w:rsidP="003231CD">
      <w:pPr>
        <w:rPr>
          <w:noProof/>
          <w:color w:val="000000" w:themeColor="text1"/>
          <w:szCs w:val="24"/>
          <w:lang w:val="bs-Latn-BA"/>
        </w:rPr>
      </w:pPr>
      <w:r w:rsidRPr="005B76EF">
        <w:rPr>
          <w:rFonts w:cs="Times New Roman"/>
          <w:noProof/>
          <w:szCs w:val="24"/>
        </w:rPr>
        <w:t xml:space="preserve">     </w:t>
      </w:r>
      <w:r w:rsidR="0029009C" w:rsidRPr="005B76EF">
        <w:rPr>
          <w:rFonts w:eastAsia="Calibri" w:cs="Times New Roman"/>
          <w:noProof/>
          <w:szCs w:val="24"/>
          <w:lang w:val="bs-Latn-BA"/>
        </w:rPr>
        <w:tab/>
      </w:r>
      <w:r w:rsidR="00B52914">
        <w:rPr>
          <w:noProof/>
          <w:color w:val="000000" w:themeColor="text1"/>
          <w:szCs w:val="24"/>
          <w:lang w:val="bs-Latn-BA"/>
        </w:rPr>
        <w:t>Prvostepeni sud je utvrdio:</w:t>
      </w:r>
    </w:p>
    <w:p w:rsidR="003231CD" w:rsidRPr="003231CD" w:rsidRDefault="003231CD" w:rsidP="003231CD">
      <w:pPr>
        <w:rPr>
          <w:noProof/>
          <w:color w:val="000000" w:themeColor="text1"/>
          <w:szCs w:val="24"/>
          <w:lang w:val="bs-Latn-BA"/>
        </w:rPr>
      </w:pPr>
      <w:r w:rsidRPr="003231CD">
        <w:rPr>
          <w:noProof/>
          <w:szCs w:val="24"/>
          <w:lang w:val="bs-Latn-BA"/>
        </w:rPr>
        <w:t xml:space="preserve">- da je </w:t>
      </w:r>
      <w:r w:rsidR="00D74C51">
        <w:rPr>
          <w:noProof/>
          <w:szCs w:val="24"/>
          <w:lang w:val="bs-Latn-BA"/>
        </w:rPr>
        <w:t>rje</w:t>
      </w:r>
      <w:r w:rsidR="005070EA">
        <w:rPr>
          <w:noProof/>
          <w:szCs w:val="24"/>
          <w:lang w:val="bs-Latn-BA"/>
        </w:rPr>
        <w:t>šenjem Federalnog zavoda za PIO</w:t>
      </w:r>
      <w:r w:rsidR="00D74C51">
        <w:rPr>
          <w:noProof/>
          <w:szCs w:val="24"/>
          <w:lang w:val="bs-Latn-BA"/>
        </w:rPr>
        <w:t xml:space="preserve">/MIO, Kantonalna administrativna služba Goražde broj: FZ8/2-31-2-54619-3/22 od 14.12.2022. godine utvrđeno da kod tužiteljice </w:t>
      </w:r>
      <w:r w:rsidRPr="003231CD">
        <w:rPr>
          <w:noProof/>
          <w:szCs w:val="24"/>
          <w:lang w:val="bs-Latn-BA"/>
        </w:rPr>
        <w:t>kao</w:t>
      </w:r>
      <w:r w:rsidR="00D74C51">
        <w:rPr>
          <w:noProof/>
          <w:szCs w:val="24"/>
          <w:lang w:val="bs-Latn-BA"/>
        </w:rPr>
        <w:t xml:space="preserve"> zaposlenika</w:t>
      </w:r>
      <w:r w:rsidRPr="003231CD">
        <w:rPr>
          <w:noProof/>
          <w:szCs w:val="24"/>
          <w:lang w:val="bs-Latn-BA"/>
        </w:rPr>
        <w:t xml:space="preserve"> Prevent Goražde d.o.o. Goražde, postoji II kategorija invalidnosti – promijenjena radna spos</w:t>
      </w:r>
      <w:r w:rsidR="00D74C51">
        <w:rPr>
          <w:noProof/>
          <w:szCs w:val="24"/>
          <w:lang w:val="bs-Latn-BA"/>
        </w:rPr>
        <w:t>obnost zbog bolesti od 24.11.2022. godine,</w:t>
      </w:r>
      <w:r>
        <w:rPr>
          <w:noProof/>
          <w:szCs w:val="24"/>
          <w:lang w:val="bs-Latn-BA"/>
        </w:rPr>
        <w:t xml:space="preserve"> </w:t>
      </w:r>
      <w:r w:rsidR="00D74C51">
        <w:rPr>
          <w:noProof/>
          <w:szCs w:val="24"/>
          <w:lang w:val="bs-Latn-BA"/>
        </w:rPr>
        <w:t>te da joj se priznaje</w:t>
      </w:r>
      <w:r w:rsidRPr="003231CD">
        <w:rPr>
          <w:noProof/>
          <w:szCs w:val="24"/>
          <w:lang w:val="bs-Latn-BA"/>
        </w:rPr>
        <w:t xml:space="preserve"> pravo na raspoređivanje, odnosno zapošljavanje na drugom odgovarajućem mjestu koje ne iziskuje kontinuirano stajanje i hodanje pri radu te rad u prinudnom položaju za kičmu kao i pravo na odgovarajuću novčanu naknadu počev od dana 24.11.2022. godine do dana </w:t>
      </w:r>
      <w:r w:rsidR="00F81EF2">
        <w:rPr>
          <w:noProof/>
          <w:szCs w:val="24"/>
          <w:lang w:val="bs-Latn-BA"/>
        </w:rPr>
        <w:t>rasporeda na drugo radno mjesto;</w:t>
      </w:r>
    </w:p>
    <w:p w:rsidR="003231CD" w:rsidRDefault="003231CD" w:rsidP="00B52914">
      <w:pPr>
        <w:rPr>
          <w:noProof/>
          <w:color w:val="000000" w:themeColor="text1"/>
          <w:szCs w:val="24"/>
          <w:lang w:val="bs-Latn-BA"/>
        </w:rPr>
      </w:pPr>
      <w:r>
        <w:rPr>
          <w:noProof/>
          <w:color w:val="000000" w:themeColor="text1"/>
          <w:szCs w:val="24"/>
          <w:lang w:val="bs-Latn-BA"/>
        </w:rPr>
        <w:t>-</w:t>
      </w:r>
      <w:r w:rsidRPr="003231CD">
        <w:rPr>
          <w:szCs w:val="24"/>
          <w:lang w:val="hr-BA"/>
        </w:rPr>
        <w:t xml:space="preserve"> </w:t>
      </w:r>
      <w:r>
        <w:rPr>
          <w:szCs w:val="24"/>
          <w:lang w:val="hr-BA"/>
        </w:rPr>
        <w:t xml:space="preserve">da su </w:t>
      </w:r>
      <w:r w:rsidR="004829FD">
        <w:rPr>
          <w:szCs w:val="24"/>
          <w:lang w:val="hr-BA"/>
        </w:rPr>
        <w:t xml:space="preserve">dana 01.04.2023. godine </w:t>
      </w:r>
      <w:r>
        <w:rPr>
          <w:szCs w:val="24"/>
          <w:lang w:val="hr-BA"/>
        </w:rPr>
        <w:t xml:space="preserve">tuženi kao poslodavac i </w:t>
      </w:r>
      <w:r w:rsidRPr="00EA1280">
        <w:rPr>
          <w:szCs w:val="24"/>
          <w:lang w:val="hr-BA"/>
        </w:rPr>
        <w:t xml:space="preserve">tužiteljica kao radnik </w:t>
      </w:r>
      <w:r>
        <w:rPr>
          <w:szCs w:val="24"/>
          <w:lang w:val="hr-BA"/>
        </w:rPr>
        <w:t xml:space="preserve">zaključili Ugovor o radu na neodređeno vrijeme počev od dana 01.04.2023. godine kojim je tužiteljica raspoređena na radno mjesto Kontrolor gotovih proizvoda, da je u preambuli ugovora o radu navedeno da se ugovor o radu zaključuje između ostalog i na osnovu odredbi Kolektivnog </w:t>
      </w:r>
      <w:r w:rsidRPr="003231CD">
        <w:rPr>
          <w:noProof/>
          <w:szCs w:val="24"/>
          <w:lang w:val="bs-Latn-BA"/>
        </w:rPr>
        <w:t xml:space="preserve">ugovora za djelatnost tekstilne, kožarsko prerađivačke, gumarske i industrije obuće </w:t>
      </w:r>
      <w:r w:rsidR="00D74C51">
        <w:rPr>
          <w:noProof/>
          <w:szCs w:val="24"/>
          <w:lang w:val="bs-Latn-BA"/>
        </w:rPr>
        <w:t>Federacije Bosne i Hercegovine</w:t>
      </w:r>
      <w:r w:rsidRPr="003231CD">
        <w:rPr>
          <w:noProof/>
          <w:szCs w:val="24"/>
          <w:lang w:val="bs-Latn-BA"/>
        </w:rPr>
        <w:t xml:space="preserve"> („Službene novine FBiH“ 101/22);</w:t>
      </w:r>
    </w:p>
    <w:p w:rsidR="003231CD" w:rsidRPr="003231CD" w:rsidRDefault="003231CD" w:rsidP="00B52914">
      <w:pPr>
        <w:rPr>
          <w:noProof/>
          <w:color w:val="000000" w:themeColor="text1"/>
          <w:szCs w:val="24"/>
          <w:lang w:val="bs-Latn-BA"/>
        </w:rPr>
      </w:pPr>
      <w:r>
        <w:rPr>
          <w:rFonts w:eastAsia="Times New Roman"/>
          <w:szCs w:val="24"/>
          <w:lang w:val="hr-BA"/>
        </w:rPr>
        <w:t xml:space="preserve">- da je tuženi </w:t>
      </w:r>
      <w:r w:rsidRPr="00915014">
        <w:rPr>
          <w:rFonts w:eastAsia="Times New Roman"/>
          <w:szCs w:val="24"/>
          <w:lang w:val="hr-BA"/>
        </w:rPr>
        <w:t>Pravilnikom o proglašenju tehnološkog viška – Kriterij za utvrđivanje bodovne liste od 28.07.2023. godine utvrdio kriterije, način i postupak</w:t>
      </w:r>
      <w:r>
        <w:rPr>
          <w:rFonts w:eastAsia="Times New Roman"/>
          <w:szCs w:val="24"/>
          <w:lang w:val="hr-BA"/>
        </w:rPr>
        <w:t>, proglašenja tehnološkog viška;</w:t>
      </w:r>
    </w:p>
    <w:p w:rsidR="003C05C7" w:rsidRDefault="003C05C7" w:rsidP="003C05C7">
      <w:pPr>
        <w:rPr>
          <w:rFonts w:eastAsia="Times New Roman"/>
          <w:noProof/>
          <w:szCs w:val="24"/>
          <w:lang w:val="bs-Latn-BA"/>
        </w:rPr>
      </w:pPr>
      <w:r w:rsidRPr="003C05C7">
        <w:rPr>
          <w:rFonts w:eastAsia="Times New Roman"/>
          <w:noProof/>
          <w:szCs w:val="24"/>
          <w:lang w:val="bs-Latn-BA"/>
        </w:rPr>
        <w:t xml:space="preserve">- da se tužiteljica nalazila na bodovnoj listi </w:t>
      </w:r>
      <w:r>
        <w:rPr>
          <w:rFonts w:eastAsia="Times New Roman"/>
          <w:noProof/>
          <w:szCs w:val="24"/>
          <w:lang w:val="bs-Latn-BA"/>
        </w:rPr>
        <w:t>pod rednim brojem 3. za</w:t>
      </w:r>
      <w:r w:rsidRPr="003C05C7">
        <w:rPr>
          <w:rFonts w:eastAsia="Times New Roman"/>
          <w:noProof/>
          <w:szCs w:val="24"/>
          <w:lang w:val="bs-Latn-BA"/>
        </w:rPr>
        <w:t xml:space="preserve"> radno mjesto: KGP, linija: Z23A, norma: 370, urađeno: 30, izvršenje: 8,11%, ostvarena norma: 0,01, ocjena rada i zalaganja: 1, stručna sprema: 2, stručna sprema: III, dužina radnog staža prema APG: 11, ukupno bodovna lista: 14,01. </w:t>
      </w:r>
    </w:p>
    <w:p w:rsidR="00716CA5" w:rsidRPr="00D74C51" w:rsidRDefault="00716CA5" w:rsidP="003C05C7">
      <w:pPr>
        <w:rPr>
          <w:noProof/>
          <w:color w:val="000000" w:themeColor="text1"/>
          <w:szCs w:val="24"/>
          <w:lang w:val="bs-Latn-BA"/>
        </w:rPr>
      </w:pPr>
      <w:r>
        <w:rPr>
          <w:noProof/>
          <w:color w:val="000000" w:themeColor="text1"/>
          <w:szCs w:val="24"/>
          <w:lang w:val="bs-Latn-BA"/>
        </w:rPr>
        <w:lastRenderedPageBreak/>
        <w:t>-</w:t>
      </w:r>
      <w:r>
        <w:rPr>
          <w:szCs w:val="24"/>
          <w:lang w:val="hr-HR"/>
        </w:rPr>
        <w:t xml:space="preserve"> da se tužiteljica od dana 14.09.2023. godine nalazila na bolovanju, da je pod šifrom uzrok bolovanja zaokružena rubrika „01. Bolest“;</w:t>
      </w:r>
    </w:p>
    <w:p w:rsidR="003C05C7" w:rsidRPr="00716CA5" w:rsidRDefault="00716CA5" w:rsidP="00B52914">
      <w:pPr>
        <w:rPr>
          <w:noProof/>
          <w:szCs w:val="24"/>
          <w:lang w:val="bs-Latn-BA"/>
        </w:rPr>
      </w:pPr>
      <w:r>
        <w:rPr>
          <w:noProof/>
          <w:color w:val="000000" w:themeColor="text1"/>
          <w:szCs w:val="24"/>
          <w:lang w:val="bs-Latn-BA"/>
        </w:rPr>
        <w:t>-</w:t>
      </w:r>
      <w:r w:rsidRPr="003231CD">
        <w:rPr>
          <w:szCs w:val="24"/>
          <w:lang w:val="hr-BA"/>
        </w:rPr>
        <w:t xml:space="preserve"> </w:t>
      </w:r>
      <w:r>
        <w:rPr>
          <w:szCs w:val="24"/>
          <w:lang w:val="hr-BA"/>
        </w:rPr>
        <w:t xml:space="preserve">da je tuženi dana 14.09.2023. </w:t>
      </w:r>
      <w:r>
        <w:rPr>
          <w:noProof/>
          <w:szCs w:val="24"/>
          <w:lang w:val="bs-Latn-BA"/>
        </w:rPr>
        <w:t>godine donio O</w:t>
      </w:r>
      <w:r w:rsidRPr="003231CD">
        <w:rPr>
          <w:noProof/>
          <w:szCs w:val="24"/>
          <w:lang w:val="bs-Latn-BA"/>
        </w:rPr>
        <w:t xml:space="preserve">dluku o otkazu Ugovora o radu tužiteljici zbog ekonomskih, tehničkih i organizacijskih razloga </w:t>
      </w:r>
      <w:r>
        <w:rPr>
          <w:noProof/>
          <w:szCs w:val="24"/>
          <w:lang w:val="bs-Latn-BA"/>
        </w:rPr>
        <w:t xml:space="preserve">uz otkazni rok od 30 dana od dostavljanja odluke, </w:t>
      </w:r>
      <w:r w:rsidRPr="003231CD">
        <w:rPr>
          <w:noProof/>
          <w:szCs w:val="24"/>
          <w:lang w:val="bs-Latn-BA"/>
        </w:rPr>
        <w:t>sa obrazloženjem da tuženi već duži vremenski period posluje negativno i ima finansijskih i drugih poteškoća u poslovanju, te zbog nastupanja loše ekonomske situacije kod tuženog, nezadovoljavajućih poslovnih rezultata i smanjenja obima poslovanja, tuženi kao poslodavac je u situaciji da mora smanjivati rashode i izvršiti optimizaciju poslovanja;</w:t>
      </w:r>
    </w:p>
    <w:p w:rsidR="00B52914" w:rsidRDefault="00B52914" w:rsidP="00B52914">
      <w:pPr>
        <w:rPr>
          <w:rFonts w:eastAsia="Times New Roman"/>
          <w:szCs w:val="24"/>
          <w:lang w:val="en-GB"/>
        </w:rPr>
      </w:pPr>
      <w:r>
        <w:rPr>
          <w:noProof/>
          <w:color w:val="000000" w:themeColor="text1"/>
          <w:szCs w:val="24"/>
          <w:lang w:val="bs-Latn-BA"/>
        </w:rPr>
        <w:t>-</w:t>
      </w:r>
      <w:r w:rsidRPr="00B52914">
        <w:rPr>
          <w:rFonts w:eastAsia="Times New Roman"/>
          <w:szCs w:val="24"/>
          <w:lang w:val="hr-BA"/>
        </w:rPr>
        <w:t xml:space="preserve"> </w:t>
      </w:r>
      <w:r>
        <w:rPr>
          <w:rFonts w:eastAsia="Times New Roman"/>
          <w:szCs w:val="24"/>
          <w:lang w:val="hr-BA"/>
        </w:rPr>
        <w:t>da je u</w:t>
      </w:r>
      <w:r w:rsidRPr="002C6B4B">
        <w:rPr>
          <w:rFonts w:eastAsia="Times New Roman"/>
          <w:szCs w:val="24"/>
          <w:lang w:val="hr-BA"/>
        </w:rPr>
        <w:t xml:space="preserve"> periodu od 01.01.2023. godin</w:t>
      </w:r>
      <w:r>
        <w:rPr>
          <w:rFonts w:eastAsia="Times New Roman"/>
          <w:szCs w:val="24"/>
          <w:lang w:val="hr-BA"/>
        </w:rPr>
        <w:t>e do 31.12.2023 godine tuženi</w:t>
      </w:r>
      <w:r w:rsidRPr="002C6B4B">
        <w:rPr>
          <w:rFonts w:eastAsia="Times New Roman"/>
          <w:szCs w:val="24"/>
          <w:lang w:val="hr-BA"/>
        </w:rPr>
        <w:t xml:space="preserve"> poslovao sa gubitkom od 6.</w:t>
      </w:r>
      <w:r w:rsidRPr="002C6B4B">
        <w:rPr>
          <w:rFonts w:eastAsia="Times New Roman"/>
          <w:szCs w:val="24"/>
          <w:lang w:val="en-GB"/>
        </w:rPr>
        <w:t>297.898 KM</w:t>
      </w:r>
      <w:r w:rsidR="003231CD">
        <w:rPr>
          <w:rFonts w:eastAsia="Times New Roman"/>
          <w:szCs w:val="24"/>
          <w:lang w:val="en-GB"/>
        </w:rPr>
        <w:t>;</w:t>
      </w:r>
    </w:p>
    <w:p w:rsidR="00AA09CD" w:rsidRPr="00AA09CD" w:rsidRDefault="00AA09CD" w:rsidP="00B52914">
      <w:pPr>
        <w:rPr>
          <w:noProof/>
          <w:color w:val="000000" w:themeColor="text1"/>
          <w:szCs w:val="24"/>
          <w:lang w:val="bs-Latn-BA"/>
        </w:rPr>
      </w:pPr>
      <w:r w:rsidRPr="00AA09CD">
        <w:rPr>
          <w:rFonts w:eastAsia="Times New Roman"/>
          <w:noProof/>
          <w:szCs w:val="24"/>
          <w:lang w:val="bs-Latn-BA"/>
        </w:rPr>
        <w:t>- da je tuženi dokazao postojanje razloga za otkaz shodno odredbi člana 96. stav 1. tačka a) Zakona o radu</w:t>
      </w:r>
      <w:r w:rsidR="000A2D07">
        <w:rPr>
          <w:rFonts w:eastAsia="Times New Roman"/>
          <w:noProof/>
          <w:szCs w:val="24"/>
          <w:lang w:val="bs-Latn-BA"/>
        </w:rPr>
        <w:t xml:space="preserve"> tj. da </w:t>
      </w:r>
      <w:r w:rsidR="00651405">
        <w:rPr>
          <w:rFonts w:eastAsia="Times New Roman"/>
          <w:noProof/>
          <w:szCs w:val="24"/>
          <w:lang w:val="bs-Latn-BA"/>
        </w:rPr>
        <w:t>je tuženi poslovao sa gubitkom,</w:t>
      </w:r>
      <w:r w:rsidR="000A2D07">
        <w:rPr>
          <w:rFonts w:eastAsia="Times New Roman"/>
          <w:noProof/>
          <w:szCs w:val="24"/>
          <w:lang w:val="bs-Latn-BA"/>
        </w:rPr>
        <w:t xml:space="preserve"> odnosno da su njegov</w:t>
      </w:r>
      <w:r w:rsidR="00651405">
        <w:rPr>
          <w:rFonts w:eastAsia="Times New Roman"/>
          <w:noProof/>
          <w:szCs w:val="24"/>
          <w:lang w:val="bs-Latn-BA"/>
        </w:rPr>
        <w:t>i rashodi bili veći od prihoda,</w:t>
      </w:r>
      <w:r w:rsidR="000A2D07">
        <w:rPr>
          <w:rFonts w:eastAsia="Times New Roman"/>
          <w:noProof/>
          <w:szCs w:val="24"/>
          <w:lang w:val="bs-Latn-BA"/>
        </w:rPr>
        <w:t xml:space="preserve"> da je 2023. godinu okončao sa gubitkom od 6.297.898,00 KM,  </w:t>
      </w:r>
      <w:r w:rsidR="00651405">
        <w:rPr>
          <w:rFonts w:eastAsia="Times New Roman"/>
          <w:noProof/>
          <w:szCs w:val="24"/>
          <w:lang w:val="bs-Latn-BA"/>
        </w:rPr>
        <w:t>i da je zbog nezadovoljavajućih</w:t>
      </w:r>
      <w:r w:rsidR="000A2D07">
        <w:rPr>
          <w:rFonts w:eastAsia="Times New Roman"/>
          <w:noProof/>
          <w:szCs w:val="24"/>
          <w:lang w:val="bs-Latn-BA"/>
        </w:rPr>
        <w:t xml:space="preserve"> poslovnih rezultata</w:t>
      </w:r>
      <w:r w:rsidR="00651405">
        <w:rPr>
          <w:rFonts w:eastAsia="Times New Roman"/>
          <w:noProof/>
          <w:szCs w:val="24"/>
          <w:lang w:val="bs-Latn-BA"/>
        </w:rPr>
        <w:t>,</w:t>
      </w:r>
      <w:r w:rsidR="000A2D07">
        <w:rPr>
          <w:rFonts w:eastAsia="Times New Roman"/>
          <w:noProof/>
          <w:szCs w:val="24"/>
          <w:lang w:val="bs-Latn-BA"/>
        </w:rPr>
        <w:t xml:space="preserve"> a u cilju smanjivanja rashoda, donio odluku da smanji broj izvršilaca za određena radna mjesta;</w:t>
      </w:r>
    </w:p>
    <w:p w:rsidR="00960C4C" w:rsidRDefault="00B52914" w:rsidP="00B52914">
      <w:pPr>
        <w:rPr>
          <w:szCs w:val="24"/>
          <w:lang w:val="hr-BA"/>
        </w:rPr>
      </w:pPr>
      <w:r>
        <w:rPr>
          <w:noProof/>
          <w:color w:val="000000" w:themeColor="text1"/>
          <w:szCs w:val="24"/>
          <w:lang w:val="bs-Latn-BA"/>
        </w:rPr>
        <w:t xml:space="preserve">- </w:t>
      </w:r>
      <w:r>
        <w:rPr>
          <w:rFonts w:eastAsia="Times New Roman"/>
          <w:szCs w:val="24"/>
          <w:lang w:val="hr-BA"/>
        </w:rPr>
        <w:t xml:space="preserve">da </w:t>
      </w:r>
      <w:r w:rsidR="00FE65E2">
        <w:rPr>
          <w:rFonts w:eastAsia="Times New Roman"/>
          <w:szCs w:val="24"/>
          <w:lang w:val="hr-BA"/>
        </w:rPr>
        <w:t xml:space="preserve">2023. godine i 2024. godine </w:t>
      </w:r>
      <w:r w:rsidR="00D17A50">
        <w:rPr>
          <w:rFonts w:eastAsia="Times New Roman"/>
          <w:szCs w:val="24"/>
          <w:lang w:val="hr-BA"/>
        </w:rPr>
        <w:t xml:space="preserve">kod tuženog </w:t>
      </w:r>
      <w:r>
        <w:rPr>
          <w:rFonts w:eastAsia="Times New Roman"/>
          <w:szCs w:val="24"/>
          <w:lang w:val="hr-BA"/>
        </w:rPr>
        <w:t>nije</w:t>
      </w:r>
      <w:r w:rsidRPr="00B52914">
        <w:rPr>
          <w:rFonts w:eastAsia="Times New Roman"/>
          <w:szCs w:val="24"/>
          <w:lang w:val="hr-BA"/>
        </w:rPr>
        <w:t xml:space="preserve"> </w:t>
      </w:r>
      <w:r w:rsidR="00FE65E2">
        <w:rPr>
          <w:rFonts w:eastAsia="Times New Roman"/>
          <w:szCs w:val="24"/>
          <w:lang w:val="hr-BA"/>
        </w:rPr>
        <w:t xml:space="preserve">bilo </w:t>
      </w:r>
      <w:r w:rsidRPr="00B52914">
        <w:rPr>
          <w:rFonts w:eastAsia="Times New Roman"/>
          <w:szCs w:val="24"/>
          <w:lang w:val="hr-BA"/>
        </w:rPr>
        <w:t>formiran</w:t>
      </w:r>
      <w:r w:rsidR="00FE65E2">
        <w:rPr>
          <w:rFonts w:eastAsia="Times New Roman"/>
          <w:szCs w:val="24"/>
          <w:lang w:val="hr-BA"/>
        </w:rPr>
        <w:t>o Vijeće zaposlenika niti sindikat</w:t>
      </w:r>
      <w:r>
        <w:rPr>
          <w:szCs w:val="24"/>
          <w:lang w:val="hr-BA"/>
        </w:rPr>
        <w:t>;</w:t>
      </w:r>
    </w:p>
    <w:p w:rsidR="00D21212" w:rsidRPr="00B60965" w:rsidRDefault="00D21212" w:rsidP="0017051C">
      <w:pPr>
        <w:tabs>
          <w:tab w:val="left" w:pos="709"/>
        </w:tabs>
        <w:rPr>
          <w:noProof/>
          <w:szCs w:val="24"/>
          <w:lang w:val="bs-Latn-BA"/>
        </w:rPr>
      </w:pPr>
      <w:r>
        <w:rPr>
          <w:szCs w:val="24"/>
          <w:lang w:val="hr-BA"/>
        </w:rPr>
        <w:t xml:space="preserve">- </w:t>
      </w:r>
      <w:r w:rsidRPr="00B60965">
        <w:rPr>
          <w:noProof/>
          <w:szCs w:val="24"/>
          <w:lang w:val="bs-Latn-BA"/>
        </w:rPr>
        <w:t>da je</w:t>
      </w:r>
      <w:r w:rsidRPr="00B60965">
        <w:rPr>
          <w:noProof/>
          <w:lang w:val="bs-Latn-BA"/>
        </w:rPr>
        <w:t xml:space="preserve"> rješenjem o utvrđivanju reprezentativnosti sindikata za područje djelatnosti proizvodnje, tekstila kože, obuće i gume u Federacije Bosne i Hercegovine („Sl</w:t>
      </w:r>
      <w:r w:rsidR="00B60965">
        <w:rPr>
          <w:noProof/>
          <w:lang w:val="bs-Latn-BA"/>
        </w:rPr>
        <w:t>užbene novine FBiH“ broj 42/16)</w:t>
      </w:r>
      <w:r w:rsidR="00300B35">
        <w:rPr>
          <w:noProof/>
          <w:lang w:val="bs-Latn-BA"/>
        </w:rPr>
        <w:t xml:space="preserve"> utvrđuje se da je Sindikat tekstila, kože, obuće i gume Federacije Bosne i Hercegovine</w:t>
      </w:r>
      <w:r w:rsidR="00B60965">
        <w:rPr>
          <w:noProof/>
          <w:lang w:val="bs-Latn-BA"/>
        </w:rPr>
        <w:t>;</w:t>
      </w:r>
      <w:r w:rsidRPr="00B60965">
        <w:rPr>
          <w:noProof/>
          <w:lang w:val="bs-Latn-BA"/>
        </w:rPr>
        <w:t xml:space="preserve"> </w:t>
      </w:r>
      <w:r w:rsidRPr="00B60965">
        <w:rPr>
          <w:noProof/>
          <w:szCs w:val="24"/>
          <w:lang w:val="bs-Latn-BA"/>
        </w:rPr>
        <w:t xml:space="preserve"> </w:t>
      </w:r>
    </w:p>
    <w:p w:rsidR="00F6772A" w:rsidRDefault="00F6772A" w:rsidP="00B52914">
      <w:pPr>
        <w:rPr>
          <w:noProof/>
          <w:szCs w:val="24"/>
          <w:lang w:val="bs-Latn-BA"/>
        </w:rPr>
      </w:pPr>
      <w:r>
        <w:rPr>
          <w:noProof/>
          <w:szCs w:val="24"/>
          <w:lang w:val="bs-Latn-BA"/>
        </w:rPr>
        <w:t>- da je Kolektivni ugovor</w:t>
      </w:r>
      <w:r w:rsidRPr="00651405">
        <w:rPr>
          <w:noProof/>
          <w:szCs w:val="24"/>
          <w:lang w:val="bs-Latn-BA"/>
        </w:rPr>
        <w:t xml:space="preserve"> za djelatnost tekstila, kožarsko prerađivačke, gumarske i industrije ob</w:t>
      </w:r>
      <w:r w:rsidR="00D21212">
        <w:rPr>
          <w:noProof/>
          <w:szCs w:val="24"/>
          <w:lang w:val="bs-Latn-BA"/>
        </w:rPr>
        <w:t>uće u Federaciji Bosne i Hercegovine</w:t>
      </w:r>
      <w:r>
        <w:rPr>
          <w:noProof/>
          <w:szCs w:val="24"/>
          <w:lang w:val="bs-Latn-BA"/>
        </w:rPr>
        <w:t xml:space="preserve"> u ime radnika potpisao Sindikat tekstila, kože, obuće i gume</w:t>
      </w:r>
      <w:r w:rsidR="00D21212">
        <w:rPr>
          <w:noProof/>
          <w:szCs w:val="24"/>
          <w:lang w:val="bs-Latn-BA"/>
        </w:rPr>
        <w:t xml:space="preserve">  Federacije Bosne i Hercegovine</w:t>
      </w:r>
      <w:r>
        <w:rPr>
          <w:noProof/>
          <w:szCs w:val="24"/>
          <w:lang w:val="bs-Latn-BA"/>
        </w:rPr>
        <w:t>;</w:t>
      </w:r>
    </w:p>
    <w:p w:rsidR="00D21212" w:rsidRPr="00651405" w:rsidRDefault="00D21212" w:rsidP="00B52914">
      <w:pPr>
        <w:rPr>
          <w:noProof/>
          <w:szCs w:val="24"/>
          <w:lang w:val="bs-Latn-BA"/>
        </w:rPr>
      </w:pPr>
      <w:r w:rsidRPr="00651405">
        <w:rPr>
          <w:noProof/>
          <w:szCs w:val="24"/>
          <w:lang w:val="bs-Latn-BA"/>
        </w:rPr>
        <w:t>- da je Pravilnik o radu tuženog donesen na osnovu člana 118. Zakona o radu i člana 65. Kolektivnog ugovora za djelatnost tekstila, kožarsko prerađivačke, gumarske i industrije ob</w:t>
      </w:r>
      <w:r>
        <w:rPr>
          <w:noProof/>
          <w:szCs w:val="24"/>
          <w:lang w:val="bs-Latn-BA"/>
        </w:rPr>
        <w:t>uće u Federaciji  Bosne i Hercegovine;</w:t>
      </w:r>
    </w:p>
    <w:p w:rsidR="00C71F5C" w:rsidRDefault="00C71F5C" w:rsidP="00B52914">
      <w:pPr>
        <w:rPr>
          <w:szCs w:val="24"/>
          <w:lang w:val="hr-BA"/>
        </w:rPr>
      </w:pPr>
      <w:r>
        <w:rPr>
          <w:szCs w:val="24"/>
          <w:lang w:val="hr-BA"/>
        </w:rPr>
        <w:t>-</w:t>
      </w:r>
      <w:r w:rsidR="00F6772A">
        <w:rPr>
          <w:szCs w:val="24"/>
          <w:lang w:val="hr-BA"/>
        </w:rPr>
        <w:t xml:space="preserve"> da je tužiteljica rođena </w:t>
      </w:r>
      <w:r w:rsidR="00CE7A53">
        <w:rPr>
          <w:szCs w:val="24"/>
          <w:lang w:val="hr-BA"/>
        </w:rPr>
        <w:t>...</w:t>
      </w:r>
      <w:r w:rsidR="00F6772A">
        <w:rPr>
          <w:szCs w:val="24"/>
          <w:lang w:val="hr-BA"/>
        </w:rPr>
        <w:t>.</w:t>
      </w:r>
      <w:r>
        <w:rPr>
          <w:szCs w:val="24"/>
          <w:lang w:val="hr-BA"/>
        </w:rPr>
        <w:t xml:space="preserve"> godine, te da je u vrijeme otkaza ugovora</w:t>
      </w:r>
      <w:r w:rsidR="00E441B8">
        <w:rPr>
          <w:szCs w:val="24"/>
          <w:lang w:val="hr-BA"/>
        </w:rPr>
        <w:t xml:space="preserve"> o radu imala više od 50 godina.</w:t>
      </w:r>
    </w:p>
    <w:p w:rsidR="00B52914" w:rsidRPr="00B52914" w:rsidRDefault="00B52914" w:rsidP="00B52914">
      <w:pPr>
        <w:rPr>
          <w:noProof/>
          <w:color w:val="000000" w:themeColor="text1"/>
          <w:szCs w:val="24"/>
          <w:lang w:val="bs-Latn-BA"/>
        </w:rPr>
      </w:pPr>
    </w:p>
    <w:p w:rsidR="00960C4C" w:rsidRDefault="00960C4C" w:rsidP="00960C4C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505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  <w:r w:rsidRPr="00960C4C">
        <w:rPr>
          <w:rFonts w:ascii="Times New Roman" w:hAnsi="Times New Roman" w:cs="Times New Roman"/>
          <w:noProof/>
          <w:color w:val="000000"/>
          <w:sz w:val="24"/>
          <w:szCs w:val="24"/>
        </w:rPr>
        <w:t>Na osnovu ovako utvrđenog činjeničnog stanja</w:t>
      </w:r>
      <w:r w:rsidRPr="00960C4C">
        <w:rPr>
          <w:rFonts w:ascii="Times New Roman" w:hAnsi="Times New Roman" w:cs="Times New Roman"/>
          <w:noProof/>
          <w:sz w:val="24"/>
          <w:szCs w:val="24"/>
        </w:rPr>
        <w:t xml:space="preserve"> prvostepeni sud je usvojio tužbeni zahtjev tužiteljice primjenom člana</w:t>
      </w:r>
      <w:r w:rsidR="00B7540B">
        <w:rPr>
          <w:rFonts w:ascii="Times New Roman" w:hAnsi="Times New Roman" w:cs="Times New Roman"/>
          <w:noProof/>
          <w:sz w:val="24"/>
          <w:szCs w:val="24"/>
        </w:rPr>
        <w:t xml:space="preserve"> 25. i 26. stav 1. tačka 2. i 3. Zakona o vijeću zaposlenika, člana 106. stav 2. tačka a) i 19. stav 3. Zakona o radu, te člana </w:t>
      </w:r>
      <w:r w:rsidR="00DD0F5D">
        <w:rPr>
          <w:rFonts w:ascii="Times New Roman" w:hAnsi="Times New Roman" w:cs="Times New Roman"/>
          <w:noProof/>
          <w:sz w:val="24"/>
          <w:szCs w:val="24"/>
        </w:rPr>
        <w:t xml:space="preserve">170. i </w:t>
      </w:r>
      <w:r w:rsidR="00B7540B">
        <w:rPr>
          <w:rFonts w:ascii="Times New Roman" w:hAnsi="Times New Roman" w:cs="Times New Roman"/>
          <w:noProof/>
          <w:sz w:val="24"/>
          <w:szCs w:val="24"/>
        </w:rPr>
        <w:t>114. Pravilnika o radu tuženog, zaključujući da je otkaz ugovora o radu</w:t>
      </w:r>
      <w:r w:rsidR="00C71F5C">
        <w:t xml:space="preserve"> </w:t>
      </w:r>
      <w:r w:rsidR="00C71F5C">
        <w:rPr>
          <w:rFonts w:ascii="Times New Roman" w:hAnsi="Times New Roman" w:cs="Times New Roman"/>
          <w:sz w:val="24"/>
          <w:szCs w:val="24"/>
        </w:rPr>
        <w:t>nezakonit,</w:t>
      </w:r>
      <w:r w:rsidR="003D1724">
        <w:t xml:space="preserve"> </w:t>
      </w:r>
      <w:r w:rsidR="003D1724" w:rsidRPr="003D1724">
        <w:rPr>
          <w:rFonts w:ascii="Times New Roman" w:hAnsi="Times New Roman" w:cs="Times New Roman"/>
          <w:sz w:val="24"/>
          <w:szCs w:val="24"/>
        </w:rPr>
        <w:t xml:space="preserve">jer </w:t>
      </w:r>
      <w:r w:rsidR="003D1724">
        <w:rPr>
          <w:rFonts w:ascii="Times New Roman" w:hAnsi="Times New Roman" w:cs="Times New Roman"/>
          <w:sz w:val="24"/>
          <w:szCs w:val="24"/>
        </w:rPr>
        <w:t>tuženi</w:t>
      </w:r>
      <w:r w:rsidR="00DC00D8" w:rsidRPr="00DC00D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DC00D8" w:rsidRPr="003D1724">
        <w:rPr>
          <w:rFonts w:ascii="Times New Roman" w:hAnsi="Times New Roman" w:cs="Times New Roman"/>
          <w:noProof/>
          <w:sz w:val="24"/>
          <w:szCs w:val="24"/>
        </w:rPr>
        <w:t>nije pribavio saglasnost granskog sindikata tuženog</w:t>
      </w:r>
      <w:r w:rsidR="00DC00D8">
        <w:rPr>
          <w:rFonts w:ascii="Times New Roman" w:hAnsi="Times New Roman" w:cs="Times New Roman"/>
          <w:noProof/>
          <w:sz w:val="24"/>
          <w:szCs w:val="24"/>
        </w:rPr>
        <w:t xml:space="preserve"> za </w:t>
      </w:r>
      <w:r w:rsidR="003D1724">
        <w:rPr>
          <w:rFonts w:ascii="Times New Roman" w:hAnsi="Times New Roman" w:cs="Times New Roman"/>
          <w:sz w:val="24"/>
          <w:szCs w:val="24"/>
        </w:rPr>
        <w:t xml:space="preserve"> </w:t>
      </w:r>
      <w:r w:rsidR="00DC00D8">
        <w:rPr>
          <w:rFonts w:ascii="Times New Roman" w:hAnsi="Times New Roman" w:cs="Times New Roman"/>
          <w:sz w:val="24"/>
          <w:szCs w:val="24"/>
        </w:rPr>
        <w:t>t</w:t>
      </w:r>
      <w:r w:rsidR="00DC00D8">
        <w:rPr>
          <w:rFonts w:ascii="Times New Roman" w:hAnsi="Times New Roman" w:cs="Times New Roman"/>
          <w:noProof/>
          <w:sz w:val="24"/>
          <w:szCs w:val="24"/>
        </w:rPr>
        <w:t xml:space="preserve">užiteljicu koja je starija od 50 godina i kod koje </w:t>
      </w:r>
      <w:r w:rsidR="003D1724" w:rsidRPr="003D1724">
        <w:rPr>
          <w:rFonts w:ascii="Times New Roman" w:hAnsi="Times New Roman" w:cs="Times New Roman"/>
          <w:noProof/>
          <w:sz w:val="24"/>
          <w:szCs w:val="24"/>
        </w:rPr>
        <w:t xml:space="preserve">je utvrđena </w:t>
      </w:r>
      <w:r w:rsidR="00DC00D8">
        <w:rPr>
          <w:rFonts w:ascii="Times New Roman" w:hAnsi="Times New Roman" w:cs="Times New Roman"/>
          <w:noProof/>
          <w:sz w:val="24"/>
          <w:szCs w:val="24"/>
        </w:rPr>
        <w:t>promijenjena radna sposobnost.</w:t>
      </w:r>
    </w:p>
    <w:p w:rsidR="00DC00D8" w:rsidRPr="003D1724" w:rsidRDefault="00DC00D8" w:rsidP="00960C4C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505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60C4C" w:rsidRPr="008E2B65" w:rsidRDefault="00960C4C" w:rsidP="00960C4C">
      <w:pPr>
        <w:ind w:firstLine="708"/>
        <w:rPr>
          <w:rFonts w:cs="Times New Roman"/>
          <w:noProof/>
          <w:szCs w:val="24"/>
        </w:rPr>
      </w:pPr>
      <w:r w:rsidRPr="008E2B65">
        <w:rPr>
          <w:rFonts w:cs="Times New Roman"/>
          <w:noProof/>
          <w:szCs w:val="24"/>
        </w:rPr>
        <w:t xml:space="preserve">U postupku pred prvostepenim sudom nisu učinjene povrede odredaba parničnog postupka iz člana 209. stav 2. tač. 2), 3), 8), 9), 12) i 13) ZPP, na koje povrede ovaj sud pazi po službenoj dužnosti. </w:t>
      </w:r>
    </w:p>
    <w:p w:rsidR="00960C4C" w:rsidRPr="008E2B65" w:rsidRDefault="00960C4C" w:rsidP="00960C4C">
      <w:pPr>
        <w:ind w:firstLine="708"/>
        <w:rPr>
          <w:rFonts w:cs="Times New Roman"/>
          <w:noProof/>
          <w:szCs w:val="24"/>
        </w:rPr>
      </w:pPr>
    </w:p>
    <w:p w:rsidR="00960C4C" w:rsidRPr="009B556B" w:rsidRDefault="008701CD" w:rsidP="00960C4C">
      <w:pPr>
        <w:rPr>
          <w:rFonts w:eastAsia="Times New Roman"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</w:rPr>
        <w:tab/>
      </w:r>
      <w:r>
        <w:rPr>
          <w:rFonts w:eastAsia="Times New Roman" w:cs="Times New Roman"/>
          <w:noProof/>
          <w:szCs w:val="24"/>
        </w:rPr>
        <w:t>Prvostepeni sud je</w:t>
      </w:r>
      <w:r w:rsidR="00960C4C">
        <w:rPr>
          <w:rFonts w:eastAsia="Times New Roman" w:cs="Times New Roman"/>
          <w:noProof/>
          <w:szCs w:val="24"/>
        </w:rPr>
        <w:t xml:space="preserve"> provedene dokaze </w:t>
      </w:r>
      <w:r>
        <w:rPr>
          <w:rFonts w:eastAsia="Times New Roman" w:cs="Times New Roman"/>
          <w:noProof/>
          <w:szCs w:val="24"/>
        </w:rPr>
        <w:t xml:space="preserve">cijenio </w:t>
      </w:r>
      <w:r w:rsidR="00960C4C" w:rsidRPr="0033494F">
        <w:rPr>
          <w:rFonts w:eastAsia="Times New Roman" w:cs="Times New Roman"/>
          <w:noProof/>
          <w:szCs w:val="24"/>
        </w:rPr>
        <w:t xml:space="preserve">pojedinačno i u međusobnoj vezi na osnovu člana 8. ZPP, pa je na osnovu slobodne ocjene izvedenih dokaza utvrdio odlučne činjenice, te </w:t>
      </w:r>
      <w:r w:rsidR="00960C4C">
        <w:rPr>
          <w:rFonts w:eastAsia="Times New Roman" w:cs="Times New Roman"/>
          <w:noProof/>
          <w:szCs w:val="24"/>
        </w:rPr>
        <w:t xml:space="preserve">je dao </w:t>
      </w:r>
      <w:r w:rsidR="00960C4C" w:rsidRPr="0033494F">
        <w:rPr>
          <w:rFonts w:eastAsia="Times New Roman" w:cs="Times New Roman"/>
          <w:noProof/>
          <w:szCs w:val="24"/>
        </w:rPr>
        <w:t xml:space="preserve">razloge </w:t>
      </w:r>
      <w:r w:rsidR="00960C4C" w:rsidRPr="009B556B">
        <w:rPr>
          <w:rFonts w:eastAsia="Times New Roman" w:cs="Times New Roman"/>
          <w:noProof/>
          <w:szCs w:val="24"/>
          <w:lang w:val="bs-Latn-BA"/>
        </w:rPr>
        <w:t>koje je moguće ispitati, tako da obrazloženje</w:t>
      </w:r>
      <w:r w:rsidR="00960C4C" w:rsidRPr="008E2B65">
        <w:rPr>
          <w:rFonts w:eastAsia="Times New Roman" w:cs="Times New Roman"/>
          <w:noProof/>
          <w:szCs w:val="24"/>
          <w:lang w:val="bs-Latn-BA"/>
        </w:rPr>
        <w:t xml:space="preserve"> </w:t>
      </w:r>
      <w:r w:rsidR="00960C4C" w:rsidRPr="009B556B">
        <w:rPr>
          <w:rFonts w:eastAsia="Times New Roman" w:cs="Times New Roman"/>
          <w:noProof/>
          <w:szCs w:val="24"/>
          <w:lang w:val="bs-Latn-BA"/>
        </w:rPr>
        <w:t xml:space="preserve">odgovara zahtjevu koji je u tom pogledu postavljen </w:t>
      </w:r>
      <w:r w:rsidR="00960C4C">
        <w:rPr>
          <w:rFonts w:eastAsia="Times New Roman" w:cs="Times New Roman"/>
          <w:noProof/>
          <w:szCs w:val="24"/>
          <w:lang w:val="bs-Latn-BA"/>
        </w:rPr>
        <w:t>odredbom člana 191. stav 4. ZPP</w:t>
      </w:r>
      <w:r w:rsidR="00960C4C" w:rsidRPr="009B556B">
        <w:rPr>
          <w:rFonts w:eastAsia="Times New Roman" w:cs="Times New Roman"/>
          <w:noProof/>
          <w:szCs w:val="24"/>
          <w:lang w:val="bs-Latn-BA"/>
        </w:rPr>
        <w:t xml:space="preserve">. </w:t>
      </w:r>
    </w:p>
    <w:p w:rsidR="00960C4C" w:rsidRPr="008E2B65" w:rsidRDefault="00960C4C" w:rsidP="00960C4C">
      <w:pPr>
        <w:ind w:firstLine="720"/>
        <w:rPr>
          <w:bCs/>
          <w:noProof/>
          <w:szCs w:val="24"/>
          <w:lang w:val="bs-Latn-BA" w:eastAsia="zh-CN"/>
        </w:rPr>
      </w:pPr>
    </w:p>
    <w:p w:rsidR="00960C4C" w:rsidRDefault="00960C4C" w:rsidP="00960C4C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5055"/>
        </w:tabs>
        <w:spacing w:line="240" w:lineRule="auto"/>
        <w:ind w:right="4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ab/>
        <w:t>O</w:t>
      </w:r>
      <w:r w:rsidRPr="00960C4C">
        <w:rPr>
          <w:rFonts w:ascii="Times New Roman" w:hAnsi="Times New Roman" w:cs="Times New Roman"/>
          <w:noProof/>
          <w:sz w:val="24"/>
          <w:szCs w:val="24"/>
        </w:rPr>
        <w:t xml:space="preserve">snovan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je </w:t>
      </w:r>
      <w:r w:rsidRPr="00960C4C">
        <w:rPr>
          <w:rFonts w:ascii="Times New Roman" w:hAnsi="Times New Roman" w:cs="Times New Roman"/>
          <w:noProof/>
          <w:sz w:val="24"/>
          <w:szCs w:val="24"/>
        </w:rPr>
        <w:t>žalbeni razlog tuženog o pogrešnoj primjeni materijalnog prava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3D4065" w:rsidRDefault="003D4065" w:rsidP="003D4065">
      <w:pPr>
        <w:tabs>
          <w:tab w:val="left" w:pos="709"/>
        </w:tabs>
        <w:ind w:firstLine="720"/>
        <w:rPr>
          <w:rFonts w:eastAsia="Arial" w:cs="Times New Roman"/>
          <w:noProof/>
          <w:szCs w:val="24"/>
          <w:lang w:val="bs-Latn-BA" w:eastAsia="bs-Latn-BA"/>
        </w:rPr>
      </w:pPr>
    </w:p>
    <w:p w:rsidR="003D4065" w:rsidRPr="00021EED" w:rsidRDefault="00913944" w:rsidP="003D4065">
      <w:pPr>
        <w:tabs>
          <w:tab w:val="left" w:pos="709"/>
        </w:tabs>
        <w:ind w:firstLine="720"/>
        <w:rPr>
          <w:rFonts w:cs="Times New Roman"/>
          <w:noProof/>
          <w:color w:val="000000" w:themeColor="text1"/>
          <w:szCs w:val="24"/>
          <w:shd w:val="clear" w:color="auto" w:fill="FFFFFF"/>
          <w:lang w:val="bs-Latn-BA"/>
        </w:rPr>
      </w:pPr>
      <w:r>
        <w:rPr>
          <w:rFonts w:eastAsia="Calibri" w:cs="Times New Roman"/>
          <w:noProof/>
          <w:szCs w:val="24"/>
          <w:lang w:val="bs-Latn-BA"/>
        </w:rPr>
        <w:lastRenderedPageBreak/>
        <w:t>O</w:t>
      </w:r>
      <w:r w:rsidR="003D4065" w:rsidRPr="00021EED">
        <w:rPr>
          <w:rFonts w:cs="Times New Roman"/>
          <w:noProof/>
          <w:color w:val="000000" w:themeColor="text1"/>
          <w:szCs w:val="24"/>
          <w:lang w:val="bs-Latn-BA"/>
        </w:rPr>
        <w:t>dredbom člana</w:t>
      </w:r>
      <w:r w:rsidR="003D4065" w:rsidRPr="00021EED">
        <w:rPr>
          <w:rFonts w:cs="Times New Roman"/>
          <w:color w:val="000000" w:themeColor="text1"/>
          <w:szCs w:val="24"/>
          <w:lang w:val="bs-Latn-BA"/>
        </w:rPr>
        <w:t xml:space="preserve"> 74. Zakona o radu propisano je da</w:t>
      </w:r>
      <w:r w:rsidR="003D4065" w:rsidRPr="00021EED">
        <w:rPr>
          <w:rFonts w:ascii="Arial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  <w:r w:rsidR="003D4065" w:rsidRPr="00021EED">
        <w:rPr>
          <w:rFonts w:cs="Times New Roman"/>
          <w:noProof/>
          <w:color w:val="000000" w:themeColor="text1"/>
          <w:szCs w:val="24"/>
          <w:shd w:val="clear" w:color="auto" w:fill="FFFFFF"/>
          <w:lang w:val="bs-Latn-BA"/>
        </w:rPr>
        <w:t xml:space="preserve">poslodavac može, samo uz prethodnu saglasnost vijeća zaposlenika odnosno sindikata, otkazati ugovor o radu radniku </w:t>
      </w:r>
      <w:r w:rsidR="00037C93">
        <w:rPr>
          <w:rFonts w:cs="Times New Roman"/>
          <w:noProof/>
          <w:color w:val="000000" w:themeColor="text1"/>
          <w:szCs w:val="24"/>
          <w:shd w:val="clear" w:color="auto" w:fill="FFFFFF"/>
          <w:lang w:val="bs-Latn-BA"/>
        </w:rPr>
        <w:t>kod koga</w:t>
      </w:r>
      <w:r w:rsidR="003D4065" w:rsidRPr="00021EED">
        <w:rPr>
          <w:rFonts w:cs="Times New Roman"/>
          <w:noProof/>
          <w:color w:val="000000" w:themeColor="text1"/>
          <w:szCs w:val="24"/>
          <w:shd w:val="clear" w:color="auto" w:fill="FFFFFF"/>
          <w:lang w:val="bs-Latn-BA"/>
        </w:rPr>
        <w:t xml:space="preserve"> postoji promijenje</w:t>
      </w:r>
      <w:r>
        <w:rPr>
          <w:rFonts w:cs="Times New Roman"/>
          <w:noProof/>
          <w:color w:val="000000" w:themeColor="text1"/>
          <w:szCs w:val="24"/>
          <w:shd w:val="clear" w:color="auto" w:fill="FFFFFF"/>
          <w:lang w:val="bs-Latn-BA"/>
        </w:rPr>
        <w:t xml:space="preserve">na radna sposobnost, ukoliko je </w:t>
      </w:r>
      <w:r w:rsidR="003D4065" w:rsidRPr="00021EED">
        <w:rPr>
          <w:rFonts w:cs="Times New Roman"/>
          <w:noProof/>
          <w:color w:val="000000" w:themeColor="text1"/>
          <w:szCs w:val="24"/>
          <w:shd w:val="clear" w:color="auto" w:fill="FFFFFF"/>
          <w:lang w:val="bs-Latn-BA"/>
        </w:rPr>
        <w:t>kod poslodavca vijeće zaposlenika odnosno sindikat formiran.</w:t>
      </w:r>
    </w:p>
    <w:p w:rsidR="003D4065" w:rsidRDefault="003D4065" w:rsidP="003D4065">
      <w:pPr>
        <w:tabs>
          <w:tab w:val="left" w:pos="709"/>
        </w:tabs>
        <w:ind w:firstLine="720"/>
        <w:rPr>
          <w:rFonts w:cs="Times New Roman"/>
          <w:noProof/>
          <w:color w:val="252525"/>
          <w:szCs w:val="24"/>
          <w:shd w:val="clear" w:color="auto" w:fill="FFFFFF"/>
          <w:lang w:val="bs-Latn-BA"/>
        </w:rPr>
      </w:pPr>
    </w:p>
    <w:p w:rsidR="00021EED" w:rsidRPr="00CA13EE" w:rsidRDefault="003D4065" w:rsidP="00347734">
      <w:pPr>
        <w:tabs>
          <w:tab w:val="left" w:pos="709"/>
        </w:tabs>
        <w:rPr>
          <w:rFonts w:cs="Times New Roman"/>
          <w:noProof/>
          <w:szCs w:val="24"/>
          <w:lang w:val="bs-Latn-BA"/>
        </w:rPr>
      </w:pPr>
      <w:r>
        <w:rPr>
          <w:rFonts w:eastAsia="Calibri" w:cs="Times New Roman"/>
          <w:noProof/>
          <w:szCs w:val="24"/>
          <w:lang w:val="bs-Latn-BA"/>
        </w:rPr>
        <w:t xml:space="preserve"> </w:t>
      </w:r>
      <w:r>
        <w:rPr>
          <w:rFonts w:eastAsia="Calibri" w:cs="Times New Roman"/>
          <w:noProof/>
          <w:szCs w:val="24"/>
          <w:lang w:val="bs-Latn-BA"/>
        </w:rPr>
        <w:tab/>
      </w:r>
      <w:r w:rsidR="00B21B35" w:rsidRPr="00CA13EE">
        <w:rPr>
          <w:noProof/>
          <w:szCs w:val="24"/>
          <w:lang w:val="bs-Latn-BA"/>
        </w:rPr>
        <w:t>Odredbom člana 23. stav 1. tačka 3. Zakona o vijeću zaposlenika (</w:t>
      </w:r>
      <w:r w:rsidR="00D74C51" w:rsidRPr="00CA13EE">
        <w:rPr>
          <w:noProof/>
          <w:szCs w:val="24"/>
          <w:lang w:val="bs-Latn-BA"/>
        </w:rPr>
        <w:t>„Službene novine F</w:t>
      </w:r>
      <w:r w:rsidR="00B21B35" w:rsidRPr="00CA13EE">
        <w:rPr>
          <w:noProof/>
          <w:szCs w:val="24"/>
          <w:lang w:val="bs-Latn-BA"/>
        </w:rPr>
        <w:t xml:space="preserve">BiH, broj: 38/04) propisano je da se poslodavac prije donošenja odluke značajne za prava i interese zaposlenika poslodavca obavezno konsultuje sa Vijećem zaposlenika o namjeravanoj odluci a naročito ako se radi o otkazu. Odredbom člana 25. Zakona o vijeću zaposlenika propisano je da je odluka poslodavca donesena suprotno odredbama ovog Zakona o obavezi konsultovanja sa vijećem zaposlenika, ništava. </w:t>
      </w:r>
      <w:r w:rsidRPr="00CA13EE">
        <w:rPr>
          <w:rFonts w:eastAsia="Calibri" w:cs="Times New Roman"/>
          <w:noProof/>
          <w:szCs w:val="24"/>
          <w:lang w:val="bs-Latn-BA"/>
        </w:rPr>
        <w:t xml:space="preserve">Odredbom </w:t>
      </w:r>
      <w:r w:rsidR="00CC7EC0" w:rsidRPr="00CA13EE">
        <w:rPr>
          <w:rFonts w:cs="Times New Roman"/>
          <w:noProof/>
          <w:szCs w:val="24"/>
          <w:lang w:val="bs-Latn-BA"/>
        </w:rPr>
        <w:t xml:space="preserve">člana 26. </w:t>
      </w:r>
      <w:r w:rsidR="00B8168C" w:rsidRPr="00CA13EE">
        <w:rPr>
          <w:rFonts w:cs="Times New Roman"/>
          <w:noProof/>
          <w:szCs w:val="24"/>
          <w:lang w:val="bs-Latn-BA"/>
        </w:rPr>
        <w:t xml:space="preserve">stav 1. </w:t>
      </w:r>
      <w:r w:rsidR="00CC7EC0" w:rsidRPr="00CA13EE">
        <w:rPr>
          <w:rFonts w:cs="Times New Roman"/>
          <w:noProof/>
          <w:szCs w:val="24"/>
          <w:lang w:val="bs-Latn-BA"/>
        </w:rPr>
        <w:t xml:space="preserve">Zakona o vijeću zaposlenika propisano je da poslodavac može samo uz prethodnu saglasnost vijeća zaposlenika donijeti odluku o otkazu </w:t>
      </w:r>
      <w:r w:rsidR="00275DBD" w:rsidRPr="00CA13EE">
        <w:rPr>
          <w:rFonts w:cs="Times New Roman"/>
          <w:noProof/>
          <w:szCs w:val="24"/>
          <w:lang w:val="bs-Latn-BA"/>
        </w:rPr>
        <w:t>zaposleniku kod koga</w:t>
      </w:r>
      <w:r w:rsidR="00CC7EC0" w:rsidRPr="00CA13EE">
        <w:rPr>
          <w:rFonts w:cs="Times New Roman"/>
          <w:noProof/>
          <w:szCs w:val="24"/>
          <w:lang w:val="bs-Latn-BA"/>
        </w:rPr>
        <w:t xml:space="preserve"> postoji promijenjena radna sposobnost ili neposredna opasnost od nastanka invalidnosti</w:t>
      </w:r>
      <w:r w:rsidR="00CA13EE" w:rsidRPr="00CA13EE">
        <w:rPr>
          <w:rFonts w:cs="Times New Roman"/>
          <w:noProof/>
          <w:szCs w:val="24"/>
          <w:lang w:val="bs-Latn-BA"/>
        </w:rPr>
        <w:t xml:space="preserve">, kao i </w:t>
      </w:r>
      <w:r w:rsidR="00CA13EE" w:rsidRPr="00CA13EE">
        <w:rPr>
          <w:noProof/>
          <w:lang w:val="bs-Latn-BA"/>
        </w:rPr>
        <w:t>ženi starijoj od 50 godina</w:t>
      </w:r>
      <w:r w:rsidR="00D43D04">
        <w:rPr>
          <w:noProof/>
          <w:lang w:val="bs-Latn-BA"/>
        </w:rPr>
        <w:t>.</w:t>
      </w:r>
    </w:p>
    <w:p w:rsidR="00B8168C" w:rsidRDefault="00B8168C" w:rsidP="00573DA4">
      <w:pPr>
        <w:rPr>
          <w:rFonts w:cs="Times New Roman"/>
          <w:noProof/>
          <w:szCs w:val="24"/>
          <w:lang w:val="bs-Latn-BA"/>
        </w:rPr>
      </w:pPr>
    </w:p>
    <w:p w:rsidR="00B8168C" w:rsidRDefault="0071213A" w:rsidP="002F7844">
      <w:pPr>
        <w:spacing w:after="240"/>
        <w:ind w:firstLine="720"/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 xml:space="preserve">Kod utvrđenih činjenica da </w:t>
      </w:r>
      <w:r w:rsidR="004A1E0A">
        <w:rPr>
          <w:rFonts w:cs="Times New Roman"/>
          <w:noProof/>
          <w:szCs w:val="24"/>
          <w:lang w:val="bs-Latn-BA"/>
        </w:rPr>
        <w:t>tužit</w:t>
      </w:r>
      <w:r w:rsidR="002C083F">
        <w:rPr>
          <w:rFonts w:cs="Times New Roman"/>
          <w:noProof/>
          <w:szCs w:val="24"/>
          <w:lang w:val="bs-Latn-BA"/>
        </w:rPr>
        <w:t xml:space="preserve">eljica ima više od 50 godina, </w:t>
      </w:r>
      <w:r w:rsidR="004A1E0A">
        <w:rPr>
          <w:rFonts w:cs="Times New Roman"/>
          <w:noProof/>
          <w:szCs w:val="24"/>
          <w:lang w:val="bs-Latn-BA"/>
        </w:rPr>
        <w:t xml:space="preserve">da je </w:t>
      </w:r>
      <w:r w:rsidR="002C083F">
        <w:rPr>
          <w:rFonts w:cs="Times New Roman"/>
          <w:noProof/>
          <w:szCs w:val="24"/>
          <w:lang w:val="bs-Latn-BA"/>
        </w:rPr>
        <w:t xml:space="preserve">rješenjem nadležnog organa </w:t>
      </w:r>
      <w:r w:rsidR="004A1E0A">
        <w:rPr>
          <w:rFonts w:cs="Times New Roman"/>
          <w:noProof/>
          <w:szCs w:val="24"/>
          <w:lang w:val="bs-Latn-BA"/>
        </w:rPr>
        <w:t>kod nje</w:t>
      </w:r>
      <w:r w:rsidR="002C083F">
        <w:rPr>
          <w:rFonts w:cs="Times New Roman"/>
          <w:noProof/>
          <w:szCs w:val="24"/>
          <w:lang w:val="bs-Latn-BA"/>
        </w:rPr>
        <w:t xml:space="preserve"> utvrđena II kategorija invalidnosti i promijenjena radna sposobnost, te da</w:t>
      </w:r>
      <w:r w:rsidR="004A1E0A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>kod tuženog kao poslodavca</w:t>
      </w:r>
      <w:r w:rsidR="00FE65E2">
        <w:rPr>
          <w:rFonts w:cs="Times New Roman"/>
          <w:noProof/>
          <w:szCs w:val="24"/>
          <w:lang w:val="bs-Latn-BA"/>
        </w:rPr>
        <w:t xml:space="preserve"> </w:t>
      </w:r>
      <w:r>
        <w:rPr>
          <w:rFonts w:cs="Times New Roman"/>
          <w:noProof/>
          <w:szCs w:val="24"/>
          <w:lang w:val="bs-Latn-BA"/>
        </w:rPr>
        <w:t>nije formirano vijeće zaposlenika ili sindikat</w:t>
      </w:r>
      <w:r w:rsidR="009A60DD">
        <w:rPr>
          <w:rFonts w:cs="Times New Roman"/>
          <w:noProof/>
          <w:szCs w:val="24"/>
          <w:lang w:val="bs-Latn-BA"/>
        </w:rPr>
        <w:t xml:space="preserve"> - prvostepeni sud je </w:t>
      </w:r>
      <w:r w:rsidR="00B8168C">
        <w:rPr>
          <w:rFonts w:cs="Times New Roman"/>
          <w:noProof/>
          <w:szCs w:val="24"/>
          <w:lang w:val="bs-Latn-BA"/>
        </w:rPr>
        <w:t xml:space="preserve">pogrešno primijenio materijalno pravo odredbe člana 26. Zakona o vijeću zaposlenika, kada je  </w:t>
      </w:r>
      <w:r w:rsidR="00AA09CD">
        <w:rPr>
          <w:rFonts w:cs="Times New Roman"/>
          <w:noProof/>
          <w:szCs w:val="24"/>
          <w:lang w:val="bs-Latn-BA"/>
        </w:rPr>
        <w:t>z</w:t>
      </w:r>
      <w:r w:rsidR="009A60DD">
        <w:rPr>
          <w:rFonts w:cs="Times New Roman"/>
          <w:noProof/>
          <w:szCs w:val="24"/>
          <w:lang w:val="bs-Latn-BA"/>
        </w:rPr>
        <w:t>aključio</w:t>
      </w:r>
      <w:r w:rsidR="00C739C0">
        <w:rPr>
          <w:rFonts w:cs="Times New Roman"/>
          <w:noProof/>
          <w:szCs w:val="24"/>
          <w:lang w:val="bs-Latn-BA"/>
        </w:rPr>
        <w:t xml:space="preserve"> da </w:t>
      </w:r>
      <w:r w:rsidR="008727FE">
        <w:rPr>
          <w:rFonts w:cs="Times New Roman"/>
          <w:noProof/>
          <w:szCs w:val="24"/>
          <w:lang w:val="bs-Latn-BA"/>
        </w:rPr>
        <w:t xml:space="preserve"> je </w:t>
      </w:r>
      <w:r w:rsidR="00913944">
        <w:rPr>
          <w:rFonts w:cs="Times New Roman"/>
          <w:noProof/>
          <w:szCs w:val="24"/>
          <w:lang w:val="bs-Latn-BA"/>
        </w:rPr>
        <w:t>otkaz ugovora o radu</w:t>
      </w:r>
      <w:r w:rsidR="008727FE">
        <w:rPr>
          <w:rFonts w:cs="Times New Roman"/>
          <w:noProof/>
          <w:szCs w:val="24"/>
          <w:lang w:val="bs-Latn-BA"/>
        </w:rPr>
        <w:t xml:space="preserve"> ništav na osnovu člana 25. Zakona o vijeću zaposlenika</w:t>
      </w:r>
      <w:r w:rsidR="00913944">
        <w:rPr>
          <w:rFonts w:cs="Times New Roman"/>
          <w:noProof/>
          <w:szCs w:val="24"/>
          <w:lang w:val="bs-Latn-BA"/>
        </w:rPr>
        <w:t xml:space="preserve"> </w:t>
      </w:r>
      <w:r w:rsidR="00D37A22">
        <w:rPr>
          <w:rFonts w:cs="Times New Roman"/>
          <w:noProof/>
          <w:szCs w:val="24"/>
          <w:lang w:val="bs-Latn-BA"/>
        </w:rPr>
        <w:t xml:space="preserve"> iz razloga što </w:t>
      </w:r>
      <w:r w:rsidR="00C739C0">
        <w:rPr>
          <w:rFonts w:cs="Times New Roman"/>
          <w:noProof/>
          <w:szCs w:val="24"/>
          <w:lang w:val="bs-Latn-BA"/>
        </w:rPr>
        <w:t xml:space="preserve">tuženi prije otkaza ugovora o radu nije </w:t>
      </w:r>
      <w:r w:rsidR="000A727B">
        <w:rPr>
          <w:rFonts w:cs="Times New Roman"/>
          <w:noProof/>
          <w:szCs w:val="24"/>
          <w:lang w:val="bs-Latn-BA"/>
        </w:rPr>
        <w:t>pribavio</w:t>
      </w:r>
      <w:r w:rsidR="0071751B">
        <w:rPr>
          <w:rFonts w:cs="Times New Roman"/>
          <w:noProof/>
          <w:szCs w:val="24"/>
          <w:lang w:val="bs-Latn-BA"/>
        </w:rPr>
        <w:t xml:space="preserve"> </w:t>
      </w:r>
      <w:r w:rsidR="00C739C0">
        <w:rPr>
          <w:rFonts w:cs="Times New Roman"/>
          <w:noProof/>
          <w:szCs w:val="24"/>
          <w:lang w:val="bs-Latn-BA"/>
        </w:rPr>
        <w:t xml:space="preserve">saglasnost granskog sindikata formiranog za </w:t>
      </w:r>
      <w:r>
        <w:rPr>
          <w:rFonts w:cs="Times New Roman"/>
          <w:noProof/>
          <w:szCs w:val="24"/>
          <w:lang w:val="bs-Latn-BA"/>
        </w:rPr>
        <w:t xml:space="preserve">područje </w:t>
      </w:r>
      <w:r w:rsidR="00C739C0">
        <w:rPr>
          <w:rFonts w:cs="Times New Roman"/>
          <w:noProof/>
          <w:szCs w:val="24"/>
          <w:lang w:val="bs-Latn-BA"/>
        </w:rPr>
        <w:t>djelatnost</w:t>
      </w:r>
      <w:r>
        <w:rPr>
          <w:rFonts w:cs="Times New Roman"/>
          <w:noProof/>
          <w:szCs w:val="24"/>
          <w:lang w:val="bs-Latn-BA"/>
        </w:rPr>
        <w:t>i</w:t>
      </w:r>
      <w:r w:rsidR="00C739C0">
        <w:rPr>
          <w:rFonts w:cs="Times New Roman"/>
          <w:noProof/>
          <w:szCs w:val="24"/>
          <w:lang w:val="bs-Latn-BA"/>
        </w:rPr>
        <w:t xml:space="preserve"> proizvodnje tekstila,</w:t>
      </w:r>
      <w:r w:rsidR="00587EF4">
        <w:rPr>
          <w:rFonts w:cs="Times New Roman"/>
          <w:noProof/>
          <w:szCs w:val="24"/>
          <w:lang w:val="bs-Latn-BA"/>
        </w:rPr>
        <w:t xml:space="preserve"> kože, obuće i gume u Federaciji</w:t>
      </w:r>
      <w:r w:rsidR="00D74C51">
        <w:rPr>
          <w:rFonts w:cs="Times New Roman"/>
          <w:noProof/>
          <w:szCs w:val="24"/>
          <w:lang w:val="bs-Latn-BA"/>
        </w:rPr>
        <w:t xml:space="preserve"> Bosne i Hercegovine</w:t>
      </w:r>
      <w:r>
        <w:rPr>
          <w:rFonts w:cs="Times New Roman"/>
          <w:noProof/>
          <w:szCs w:val="24"/>
          <w:lang w:val="bs-Latn-BA"/>
        </w:rPr>
        <w:t>, kao reprezentativnog sindikata</w:t>
      </w:r>
      <w:r w:rsidR="00B8168C">
        <w:rPr>
          <w:rFonts w:cs="Times New Roman"/>
          <w:noProof/>
          <w:szCs w:val="24"/>
          <w:lang w:val="bs-Latn-BA"/>
        </w:rPr>
        <w:t>.</w:t>
      </w:r>
    </w:p>
    <w:p w:rsidR="00D43D04" w:rsidRDefault="00913944" w:rsidP="002F7844">
      <w:pPr>
        <w:spacing w:after="240"/>
        <w:ind w:firstLine="720"/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Naime,</w:t>
      </w:r>
      <w:r w:rsidR="00795A0D">
        <w:rPr>
          <w:rFonts w:cs="Times New Roman"/>
          <w:noProof/>
          <w:szCs w:val="24"/>
          <w:lang w:val="bs-Latn-BA"/>
        </w:rPr>
        <w:t xml:space="preserve"> </w:t>
      </w:r>
      <w:r w:rsidR="00981D3E">
        <w:rPr>
          <w:rFonts w:cs="Times New Roman"/>
          <w:noProof/>
          <w:szCs w:val="24"/>
          <w:lang w:val="bs-Latn-BA"/>
        </w:rPr>
        <w:t xml:space="preserve"> </w:t>
      </w:r>
      <w:r w:rsidR="00CA13EE">
        <w:rPr>
          <w:rFonts w:cs="Times New Roman"/>
          <w:noProof/>
          <w:szCs w:val="24"/>
          <w:lang w:val="bs-Latn-BA"/>
        </w:rPr>
        <w:t xml:space="preserve">odluka o otkazu ugovora o radu radniku kod koga postoji promijenjena radna sposobnost i ženi starijoj od 50 godina obavezuje poslodavca da se konsultuje sa vijećem zaposlenika odnosno sindikatom ukoliko je formiran </w:t>
      </w:r>
      <w:r w:rsidR="00CA13EE">
        <w:rPr>
          <w:lang w:val="bs-Latn-BA"/>
        </w:rPr>
        <w:t xml:space="preserve">shodno odredbi člana 74. Zakona o radu i </w:t>
      </w:r>
      <w:r w:rsidR="00CA13EE" w:rsidRPr="005B76EF">
        <w:rPr>
          <w:rFonts w:cs="Times New Roman"/>
          <w:noProof/>
          <w:szCs w:val="24"/>
          <w:lang w:val="bs-Latn-BA"/>
        </w:rPr>
        <w:t xml:space="preserve">člana 26. </w:t>
      </w:r>
      <w:r w:rsidR="00CA13EE">
        <w:rPr>
          <w:rFonts w:cs="Times New Roman"/>
          <w:noProof/>
          <w:szCs w:val="24"/>
          <w:lang w:val="bs-Latn-BA"/>
        </w:rPr>
        <w:t xml:space="preserve">stav 1. </w:t>
      </w:r>
      <w:r w:rsidR="00CA13EE" w:rsidRPr="005B76EF">
        <w:rPr>
          <w:rFonts w:cs="Times New Roman"/>
          <w:noProof/>
          <w:szCs w:val="24"/>
          <w:lang w:val="bs-Latn-BA"/>
        </w:rPr>
        <w:t>Zakona o vijeću zaposlenika</w:t>
      </w:r>
      <w:r w:rsidR="00CA13EE">
        <w:rPr>
          <w:rFonts w:cs="Times New Roman"/>
          <w:noProof/>
          <w:szCs w:val="24"/>
          <w:lang w:val="bs-Latn-BA"/>
        </w:rPr>
        <w:t>.</w:t>
      </w:r>
      <w:r w:rsidR="00D43D04">
        <w:rPr>
          <w:rFonts w:cs="Times New Roman"/>
          <w:noProof/>
          <w:szCs w:val="24"/>
          <w:lang w:val="bs-Latn-BA"/>
        </w:rPr>
        <w:t xml:space="preserve"> </w:t>
      </w:r>
    </w:p>
    <w:p w:rsidR="00D43D04" w:rsidRDefault="00CA13EE" w:rsidP="002F7844">
      <w:pPr>
        <w:spacing w:after="240"/>
        <w:ind w:firstLine="720"/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R</w:t>
      </w:r>
      <w:r w:rsidR="004E1ADD">
        <w:rPr>
          <w:rFonts w:cs="Times New Roman"/>
          <w:noProof/>
          <w:szCs w:val="24"/>
          <w:lang w:val="bs-Latn-BA"/>
        </w:rPr>
        <w:t xml:space="preserve">ješenjem o </w:t>
      </w:r>
      <w:r w:rsidR="00981D3E">
        <w:rPr>
          <w:rFonts w:cs="Times New Roman"/>
          <w:noProof/>
          <w:szCs w:val="24"/>
          <w:lang w:val="bs-Latn-BA"/>
        </w:rPr>
        <w:t xml:space="preserve">utvrđivanju reprezentativnosti sindikata za područje djelatnosti proizvodnje, tekstila, kože, obuće i gume u Federaciji Bosne i Hercegovine („Službene novine Federacije BiH“ broj 42/16) utvrđuje se da je Sindikat tekstila, kože, obuće i gume Federacije Bosne i Hercegovine reprezentativni sindikat za područje djelatnosti proizvodnje, tekstila, kože, obuće i gume na teritoriji Federacije Bosne i Hercegovine. </w:t>
      </w:r>
      <w:r w:rsidR="004E1ADD">
        <w:rPr>
          <w:rFonts w:cs="Times New Roman"/>
          <w:noProof/>
          <w:szCs w:val="24"/>
          <w:lang w:val="bs-Latn-BA"/>
        </w:rPr>
        <w:t>K</w:t>
      </w:r>
      <w:r w:rsidR="00587EF4">
        <w:rPr>
          <w:rFonts w:cs="Times New Roman"/>
          <w:noProof/>
          <w:szCs w:val="24"/>
          <w:lang w:val="bs-Latn-BA"/>
        </w:rPr>
        <w:t xml:space="preserve">olektivni ugovor za djelatnost tekstilne, kožarsko-prerađivačke, gumarske i industrije obuće u Federaciji Bosne i Hercegovine </w:t>
      </w:r>
      <w:r w:rsidR="00BC631C">
        <w:rPr>
          <w:rFonts w:cs="Times New Roman"/>
          <w:noProof/>
          <w:szCs w:val="24"/>
          <w:lang w:val="bs-Latn-BA"/>
        </w:rPr>
        <w:t>nije regulisao</w:t>
      </w:r>
      <w:r w:rsidR="001B7F08">
        <w:rPr>
          <w:rFonts w:cs="Times New Roman"/>
          <w:noProof/>
          <w:szCs w:val="24"/>
          <w:lang w:val="bs-Latn-BA"/>
        </w:rPr>
        <w:t xml:space="preserve"> otkaz ugovora o radu radniku sa promijenjenom radnom sposobnosti</w:t>
      </w:r>
      <w:r w:rsidR="00557C4A">
        <w:rPr>
          <w:rFonts w:cs="Times New Roman"/>
          <w:noProof/>
          <w:szCs w:val="24"/>
          <w:lang w:val="bs-Latn-BA"/>
        </w:rPr>
        <w:t>.</w:t>
      </w:r>
      <w:r w:rsidR="002258E2">
        <w:rPr>
          <w:rFonts w:cs="Times New Roman"/>
          <w:noProof/>
          <w:szCs w:val="24"/>
          <w:lang w:val="bs-Latn-BA"/>
        </w:rPr>
        <w:t xml:space="preserve"> </w:t>
      </w:r>
      <w:r w:rsidR="00BC631C">
        <w:rPr>
          <w:rFonts w:cs="Times New Roman"/>
          <w:noProof/>
          <w:szCs w:val="24"/>
          <w:lang w:val="bs-Latn-BA"/>
        </w:rPr>
        <w:t xml:space="preserve">Pravilnik o radu tuženog donesen je na osnovu člana 65. Kolektivnog ugovora za djelatnost tekstilne, kožarsko-prerađivačke, gumarske i industrije obuće u Federaciji Bosne i Hercegovine kojim je propisano da su poslodavci dužni uskladiti pravilnike o radu </w:t>
      </w:r>
      <w:r w:rsidR="002258E2">
        <w:rPr>
          <w:rFonts w:cs="Times New Roman"/>
          <w:noProof/>
          <w:szCs w:val="24"/>
          <w:lang w:val="bs-Latn-BA"/>
        </w:rPr>
        <w:t xml:space="preserve">sa odredbama ovog kolektivnog ugovora  u roku od tri mjeseca od dana njegovog stupanja na snagu, ukoliko nisu u skladu sa ovim kolektivnim ugovorom. </w:t>
      </w:r>
    </w:p>
    <w:p w:rsidR="00532C7F" w:rsidRDefault="003432FF" w:rsidP="00D43D04">
      <w:pPr>
        <w:spacing w:after="240"/>
        <w:ind w:firstLine="720"/>
        <w:rPr>
          <w:rFonts w:cs="Times New Roman"/>
          <w:noProof/>
          <w:szCs w:val="24"/>
          <w:lang w:val="bs-Latn-BA"/>
        </w:rPr>
      </w:pPr>
      <w:r>
        <w:rPr>
          <w:rFonts w:cs="Times New Roman"/>
          <w:noProof/>
          <w:szCs w:val="24"/>
          <w:lang w:val="bs-Latn-BA"/>
        </w:rPr>
        <w:t>Odredbom člana 170. Pravilnika o radu tuženog propisano je da tuženi može otkazati ugovor o radu samo uz prethodnu saglasnost granskog sind</w:t>
      </w:r>
      <w:r w:rsidR="00BC631C">
        <w:rPr>
          <w:rFonts w:cs="Times New Roman"/>
          <w:noProof/>
          <w:szCs w:val="24"/>
          <w:lang w:val="bs-Latn-BA"/>
        </w:rPr>
        <w:t>i</w:t>
      </w:r>
      <w:r>
        <w:rPr>
          <w:rFonts w:cs="Times New Roman"/>
          <w:noProof/>
          <w:szCs w:val="24"/>
          <w:lang w:val="bs-Latn-BA"/>
        </w:rPr>
        <w:t xml:space="preserve">kata ili vijeća ukoliko je formirano: članu vijeća, zaposlenika, radniku kod kojeg postoji promijenjena radna sposobnost ili neposredna opasnost od nastanka invalidnosti, radniku starijem od 55 godina </w:t>
      </w:r>
      <w:r>
        <w:rPr>
          <w:rFonts w:cs="Times New Roman"/>
          <w:noProof/>
          <w:szCs w:val="24"/>
          <w:lang w:val="bs-Latn-BA"/>
        </w:rPr>
        <w:lastRenderedPageBreak/>
        <w:t>i radnici starijoj od 50. godina.</w:t>
      </w:r>
      <w:r w:rsidR="0037356A">
        <w:rPr>
          <w:rFonts w:cs="Times New Roman"/>
          <w:noProof/>
          <w:szCs w:val="24"/>
          <w:lang w:val="bs-Latn-BA"/>
        </w:rPr>
        <w:t xml:space="preserve"> Pravilnik o radu tuženog je jednostrani akt po</w:t>
      </w:r>
      <w:r w:rsidR="0008792C">
        <w:rPr>
          <w:rFonts w:cs="Times New Roman"/>
          <w:noProof/>
          <w:szCs w:val="24"/>
          <w:lang w:val="bs-Latn-BA"/>
        </w:rPr>
        <w:t xml:space="preserve">slodavca kojim se uređuju prava, </w:t>
      </w:r>
      <w:r w:rsidR="0037356A">
        <w:rPr>
          <w:rFonts w:cs="Times New Roman"/>
          <w:noProof/>
          <w:szCs w:val="24"/>
          <w:lang w:val="bs-Latn-BA"/>
        </w:rPr>
        <w:t xml:space="preserve">obaveze i odgovornosti </w:t>
      </w:r>
      <w:r w:rsidR="0008792C">
        <w:rPr>
          <w:rFonts w:cs="Times New Roman"/>
          <w:noProof/>
          <w:szCs w:val="24"/>
          <w:lang w:val="bs-Latn-BA"/>
        </w:rPr>
        <w:t xml:space="preserve">zaposlenih i poslodavca </w:t>
      </w:r>
      <w:r w:rsidR="0037356A">
        <w:rPr>
          <w:rFonts w:cs="Times New Roman"/>
          <w:noProof/>
          <w:szCs w:val="24"/>
          <w:lang w:val="bs-Latn-BA"/>
        </w:rPr>
        <w:t>iz radnog odnosa</w:t>
      </w:r>
      <w:r w:rsidR="0008792C">
        <w:rPr>
          <w:rFonts w:cs="Times New Roman"/>
          <w:noProof/>
          <w:szCs w:val="24"/>
          <w:lang w:val="bs-Latn-BA"/>
        </w:rPr>
        <w:t xml:space="preserve"> u skladu sa Zakonom o radu.</w:t>
      </w:r>
      <w:r w:rsidR="0037356A">
        <w:rPr>
          <w:rFonts w:cs="Times New Roman"/>
          <w:noProof/>
          <w:szCs w:val="24"/>
          <w:lang w:val="bs-Latn-BA"/>
        </w:rPr>
        <w:t xml:space="preserve"> </w:t>
      </w:r>
      <w:r w:rsidR="0008792C">
        <w:rPr>
          <w:rFonts w:cs="Times New Roman"/>
          <w:noProof/>
          <w:szCs w:val="24"/>
          <w:lang w:val="bs-Latn-BA"/>
        </w:rPr>
        <w:t xml:space="preserve"> O</w:t>
      </w:r>
      <w:r w:rsidR="00981D3E">
        <w:rPr>
          <w:rFonts w:cs="Times New Roman"/>
          <w:noProof/>
          <w:szCs w:val="24"/>
          <w:lang w:val="bs-Latn-BA"/>
        </w:rPr>
        <w:t>d</w:t>
      </w:r>
      <w:r w:rsidR="00D37A22">
        <w:rPr>
          <w:rFonts w:cs="Times New Roman"/>
          <w:noProof/>
          <w:szCs w:val="24"/>
          <w:lang w:val="bs-Latn-BA"/>
        </w:rPr>
        <w:t xml:space="preserve">redbom člana 74. Zakona o radu </w:t>
      </w:r>
      <w:r w:rsidR="00981D3E">
        <w:rPr>
          <w:rFonts w:cs="Times New Roman"/>
          <w:noProof/>
          <w:szCs w:val="24"/>
          <w:lang w:val="bs-Latn-BA"/>
        </w:rPr>
        <w:t>propisana je obaveza poslodavca da traži saglasnost vijeća zaposlenika odnosno sindikata formiranog kod poslodavca, a  ne obaveza poslodavca da traži saglasnost granskog sindikata.</w:t>
      </w:r>
      <w:r w:rsidR="00462213">
        <w:rPr>
          <w:rFonts w:cs="Times New Roman"/>
          <w:noProof/>
          <w:szCs w:val="24"/>
          <w:lang w:val="bs-Latn-BA"/>
        </w:rPr>
        <w:t xml:space="preserve"> Kako </w:t>
      </w:r>
      <w:r w:rsidR="00484B39">
        <w:rPr>
          <w:rFonts w:cs="Times New Roman"/>
          <w:noProof/>
          <w:szCs w:val="24"/>
          <w:lang w:val="bs-Latn-BA"/>
        </w:rPr>
        <w:t xml:space="preserve">Zakonom o radu </w:t>
      </w:r>
      <w:r w:rsidR="00034833">
        <w:rPr>
          <w:rFonts w:cs="Times New Roman"/>
          <w:noProof/>
          <w:szCs w:val="24"/>
          <w:lang w:val="bs-Latn-BA"/>
        </w:rPr>
        <w:t xml:space="preserve">nije propisana obaveza poslodavca da traži saglasnost granskog sindikata, </w:t>
      </w:r>
      <w:r w:rsidR="00E26274">
        <w:rPr>
          <w:rFonts w:cs="Times New Roman"/>
          <w:noProof/>
          <w:szCs w:val="24"/>
          <w:lang w:val="bs-Latn-BA"/>
        </w:rPr>
        <w:t>to  Pravilnik</w:t>
      </w:r>
      <w:r w:rsidR="00462213">
        <w:rPr>
          <w:rFonts w:cs="Times New Roman"/>
          <w:noProof/>
          <w:szCs w:val="24"/>
          <w:lang w:val="bs-Latn-BA"/>
        </w:rPr>
        <w:t xml:space="preserve"> o radu tuženog </w:t>
      </w:r>
      <w:r w:rsidR="00E26274">
        <w:rPr>
          <w:rFonts w:cs="Times New Roman"/>
          <w:noProof/>
          <w:szCs w:val="24"/>
          <w:lang w:val="bs-Latn-BA"/>
        </w:rPr>
        <w:t>u tom dijelu mora biti u skladu sa zakonom i ne može imati jaču pravnu snagu od zakona.</w:t>
      </w:r>
      <w:r w:rsidR="00D74C51">
        <w:rPr>
          <w:rFonts w:cs="Times New Roman"/>
          <w:noProof/>
          <w:szCs w:val="24"/>
          <w:lang w:val="bs-Latn-BA"/>
        </w:rPr>
        <w:t xml:space="preserve"> </w:t>
      </w:r>
      <w:r w:rsidR="00981D3E">
        <w:rPr>
          <w:rFonts w:cs="Times New Roman"/>
          <w:noProof/>
          <w:szCs w:val="24"/>
          <w:lang w:val="bs-Latn-BA"/>
        </w:rPr>
        <w:t xml:space="preserve">Stoga je pogrešan </w:t>
      </w:r>
      <w:r w:rsidR="0067598E">
        <w:rPr>
          <w:rFonts w:cs="Times New Roman"/>
          <w:noProof/>
          <w:szCs w:val="24"/>
          <w:lang w:val="bs-Latn-BA"/>
        </w:rPr>
        <w:t xml:space="preserve">zaključak prvostepenog suda da je </w:t>
      </w:r>
      <w:r w:rsidR="0067598E">
        <w:rPr>
          <w:lang w:val="bs-Latn-BA"/>
        </w:rPr>
        <w:t>granski sindikat ovlašten da cijeni da li će dati saglasnost poslodavcu u sluča</w:t>
      </w:r>
      <w:r w:rsidR="003342B6">
        <w:rPr>
          <w:lang w:val="bs-Latn-BA"/>
        </w:rPr>
        <w:t>ju otkaza ugovora o radu radniku</w:t>
      </w:r>
      <w:r w:rsidR="0067598E">
        <w:rPr>
          <w:lang w:val="bs-Latn-BA"/>
        </w:rPr>
        <w:t xml:space="preserve"> kod koga postoji promijenjena</w:t>
      </w:r>
      <w:r w:rsidR="0067598E" w:rsidRPr="0032426B">
        <w:rPr>
          <w:lang w:val="bs-Latn-BA"/>
        </w:rPr>
        <w:t xml:space="preserve"> radn</w:t>
      </w:r>
      <w:r w:rsidR="0067598E">
        <w:rPr>
          <w:lang w:val="bs-Latn-BA"/>
        </w:rPr>
        <w:t>a</w:t>
      </w:r>
      <w:r w:rsidR="0067598E" w:rsidRPr="0032426B">
        <w:rPr>
          <w:lang w:val="bs-Latn-BA"/>
        </w:rPr>
        <w:t xml:space="preserve"> sposobnost</w:t>
      </w:r>
      <w:r w:rsidR="003342B6">
        <w:rPr>
          <w:lang w:val="bs-Latn-BA"/>
        </w:rPr>
        <w:t xml:space="preserve"> odnosno </w:t>
      </w:r>
      <w:r w:rsidR="0067598E">
        <w:rPr>
          <w:lang w:val="bs-Latn-BA"/>
        </w:rPr>
        <w:t>radnici starijoj</w:t>
      </w:r>
      <w:r w:rsidR="0067598E" w:rsidRPr="0032426B">
        <w:rPr>
          <w:lang w:val="bs-Latn-BA"/>
        </w:rPr>
        <w:t xml:space="preserve"> od 50 godina života</w:t>
      </w:r>
      <w:r w:rsidR="005C736A">
        <w:rPr>
          <w:lang w:val="bs-Latn-BA"/>
        </w:rPr>
        <w:t>.</w:t>
      </w:r>
    </w:p>
    <w:p w:rsidR="007218F6" w:rsidRDefault="00F642EF" w:rsidP="007218F6">
      <w:pPr>
        <w:rPr>
          <w:rFonts w:eastAsia="Times New Roman" w:cs="Times New Roman"/>
          <w:szCs w:val="24"/>
          <w:lang w:val="bs-Latn-BA"/>
        </w:rPr>
      </w:pPr>
      <w:r>
        <w:rPr>
          <w:rFonts w:eastAsia="Times New Roman" w:cs="Times New Roman"/>
          <w:szCs w:val="24"/>
          <w:lang w:val="bs-Latn-BA" w:eastAsia="bs-Latn-BA"/>
        </w:rPr>
        <w:tab/>
        <w:t xml:space="preserve">Pravilan je zaključak prvostepenog suda da je tuženi dokazao opravdanost razloga za otkaz iz člana 96. stav 1. tačka a) Zakona o radu </w:t>
      </w:r>
      <w:r w:rsidR="00D97DF8">
        <w:rPr>
          <w:rFonts w:eastAsia="Times New Roman" w:cs="Times New Roman"/>
          <w:szCs w:val="24"/>
          <w:lang w:val="bs-Latn-BA" w:eastAsia="bs-Latn-BA"/>
        </w:rPr>
        <w:t xml:space="preserve">tj. </w:t>
      </w:r>
      <w:r>
        <w:rPr>
          <w:rFonts w:eastAsia="Times New Roman" w:cs="Times New Roman"/>
          <w:szCs w:val="24"/>
          <w:lang w:val="bs-Latn-BA" w:eastAsia="bs-Latn-BA"/>
        </w:rPr>
        <w:t xml:space="preserve">zbog ekonomskih, tehničkih i </w:t>
      </w:r>
      <w:r w:rsidR="00532C7F">
        <w:rPr>
          <w:rFonts w:eastAsia="Times New Roman" w:cs="Times New Roman"/>
          <w:szCs w:val="24"/>
          <w:lang w:val="bs-Latn-BA" w:eastAsia="bs-Latn-BA"/>
        </w:rPr>
        <w:t>organizacijskih</w:t>
      </w:r>
      <w:r>
        <w:rPr>
          <w:rFonts w:eastAsia="Times New Roman" w:cs="Times New Roman"/>
          <w:szCs w:val="24"/>
          <w:lang w:val="bs-Latn-BA" w:eastAsia="bs-Latn-BA"/>
        </w:rPr>
        <w:t xml:space="preserve"> razloga, jer je tuženi 2023. godine poslovao</w:t>
      </w:r>
      <w:r w:rsidR="00594904">
        <w:rPr>
          <w:rFonts w:eastAsia="Times New Roman" w:cs="Times New Roman"/>
          <w:szCs w:val="24"/>
          <w:lang w:val="bs-Latn-BA" w:eastAsia="bs-Latn-BA"/>
        </w:rPr>
        <w:t xml:space="preserve"> sa gubitkom, pa u cilju optimizacije poslovanja ima pravo da  donese odlu</w:t>
      </w:r>
      <w:r w:rsidR="007218F6">
        <w:rPr>
          <w:rFonts w:eastAsia="Times New Roman" w:cs="Times New Roman"/>
          <w:szCs w:val="24"/>
          <w:lang w:val="bs-Latn-BA" w:eastAsia="bs-Latn-BA"/>
        </w:rPr>
        <w:t>ku o smanjenju broja izvršilaca</w:t>
      </w:r>
      <w:r w:rsidR="00C33844">
        <w:rPr>
          <w:rFonts w:eastAsia="Times New Roman" w:cs="Times New Roman"/>
          <w:szCs w:val="24"/>
          <w:lang w:val="bs-Latn-BA" w:eastAsia="bs-Latn-BA"/>
        </w:rPr>
        <w:t>,</w:t>
      </w:r>
      <w:r w:rsidR="007218F6">
        <w:rPr>
          <w:rFonts w:eastAsia="Times New Roman" w:cs="Times New Roman"/>
          <w:szCs w:val="24"/>
          <w:lang w:val="bs-Latn-BA" w:eastAsia="bs-Latn-BA"/>
        </w:rPr>
        <w:t xml:space="preserve"> dok tužiteljica </w:t>
      </w:r>
      <w:r w:rsidR="00357A99">
        <w:rPr>
          <w:rFonts w:eastAsia="Times New Roman" w:cs="Times New Roman"/>
          <w:szCs w:val="24"/>
          <w:lang w:val="bs-Latn-BA"/>
        </w:rPr>
        <w:t>ni</w:t>
      </w:r>
      <w:r w:rsidR="007218F6" w:rsidRPr="007218F6">
        <w:rPr>
          <w:rFonts w:eastAsia="Times New Roman" w:cs="Times New Roman"/>
          <w:szCs w:val="24"/>
          <w:lang w:val="bs-Latn-BA"/>
        </w:rPr>
        <w:t>je dokazala da je mogla biti raspoređena na neko d</w:t>
      </w:r>
      <w:r w:rsidR="007218F6">
        <w:rPr>
          <w:rFonts w:eastAsia="Times New Roman" w:cs="Times New Roman"/>
          <w:szCs w:val="24"/>
          <w:lang w:val="bs-Latn-BA"/>
        </w:rPr>
        <w:t xml:space="preserve">rugo radno mjesto kod tuženog. </w:t>
      </w:r>
    </w:p>
    <w:p w:rsidR="007218F6" w:rsidRDefault="007218F6" w:rsidP="007218F6">
      <w:pPr>
        <w:rPr>
          <w:rFonts w:eastAsia="Times New Roman" w:cs="Times New Roman"/>
          <w:szCs w:val="24"/>
          <w:lang w:val="bs-Latn-BA"/>
        </w:rPr>
      </w:pPr>
    </w:p>
    <w:p w:rsidR="00532C7F" w:rsidRDefault="007218F6" w:rsidP="007218F6">
      <w:pPr>
        <w:rPr>
          <w:rFonts w:eastAsia="Times New Roman" w:cs="Times New Roman"/>
          <w:szCs w:val="24"/>
          <w:lang w:val="bs-Latn-BA" w:eastAsia="bs-Latn-BA"/>
        </w:rPr>
      </w:pPr>
      <w:r>
        <w:rPr>
          <w:rFonts w:eastAsia="Times New Roman" w:cs="Times New Roman"/>
          <w:szCs w:val="24"/>
          <w:lang w:val="bs-Latn-BA"/>
        </w:rPr>
        <w:tab/>
      </w:r>
      <w:r w:rsidR="00F642EF">
        <w:rPr>
          <w:rFonts w:eastAsia="Times New Roman" w:cs="Times New Roman"/>
          <w:szCs w:val="24"/>
          <w:lang w:val="bs-Latn-BA" w:eastAsia="bs-Latn-BA"/>
        </w:rPr>
        <w:t>Otkaz ugovora o radu nije nezakonit</w:t>
      </w:r>
      <w:r w:rsidR="00F642EF" w:rsidRPr="00F642EF">
        <w:rPr>
          <w:rFonts w:eastAsia="Times New Roman" w:cs="Times New Roman"/>
          <w:szCs w:val="24"/>
          <w:lang w:val="bs-Latn-BA" w:eastAsia="bs-Latn-BA"/>
        </w:rPr>
        <w:t xml:space="preserve"> </w:t>
      </w:r>
      <w:r w:rsidR="00F642EF">
        <w:rPr>
          <w:rFonts w:eastAsia="Times New Roman" w:cs="Times New Roman"/>
          <w:szCs w:val="24"/>
          <w:lang w:val="bs-Latn-BA" w:eastAsia="bs-Latn-BA"/>
        </w:rPr>
        <w:t>kod utvrđene činjenice da je tužiteljica  u vrijeme otkaza ugovora o radu zbog ekonomskih, tehničkih i organizacionih razloga, bila privremeno spriječena za rad zbog</w:t>
      </w:r>
      <w:r w:rsidR="00532C7F">
        <w:rPr>
          <w:rFonts w:eastAsia="Times New Roman" w:cs="Times New Roman"/>
          <w:szCs w:val="24"/>
          <w:lang w:val="bs-Latn-BA" w:eastAsia="bs-Latn-BA"/>
        </w:rPr>
        <w:t xml:space="preserve"> bolesti.</w:t>
      </w:r>
      <w:r w:rsidR="00532C7F" w:rsidRPr="00532C7F">
        <w:rPr>
          <w:rFonts w:eastAsia="Times New Roman" w:cs="Times New Roman"/>
          <w:szCs w:val="24"/>
          <w:lang w:val="bs-Latn-BA" w:eastAsia="bs-Latn-BA"/>
        </w:rPr>
        <w:t xml:space="preserve"> </w:t>
      </w:r>
      <w:r w:rsidR="00532C7F">
        <w:rPr>
          <w:rFonts w:eastAsia="Times New Roman" w:cs="Times New Roman"/>
          <w:szCs w:val="24"/>
          <w:lang w:val="bs-Latn-BA" w:eastAsia="bs-Latn-BA"/>
        </w:rPr>
        <w:t>Osim toga, tužiteljica nije dokazala</w:t>
      </w:r>
      <w:r w:rsidR="00F642EF" w:rsidRPr="00F642EF">
        <w:rPr>
          <w:rFonts w:eastAsia="Times New Roman" w:cs="Times New Roman"/>
          <w:szCs w:val="24"/>
          <w:lang w:val="bs-Latn-BA" w:eastAsia="bs-Latn-BA"/>
        </w:rPr>
        <w:t xml:space="preserve"> </w:t>
      </w:r>
      <w:r w:rsidR="00F642EF">
        <w:rPr>
          <w:rFonts w:eastAsia="Times New Roman" w:cs="Times New Roman"/>
          <w:szCs w:val="24"/>
          <w:lang w:val="bs-Latn-BA" w:eastAsia="bs-Latn-BA"/>
        </w:rPr>
        <w:t xml:space="preserve">da joj je ugovor o radu otkazan </w:t>
      </w:r>
      <w:r w:rsidR="00F642EF" w:rsidRPr="00F642EF">
        <w:rPr>
          <w:rFonts w:eastAsia="Times New Roman" w:cs="Times New Roman"/>
          <w:szCs w:val="24"/>
          <w:lang w:val="bs-Latn-BA" w:eastAsia="bs-Latn-BA"/>
        </w:rPr>
        <w:t>zbog</w:t>
      </w:r>
      <w:r w:rsidR="00532C7F">
        <w:rPr>
          <w:rFonts w:eastAsia="Times New Roman" w:cs="Times New Roman"/>
          <w:szCs w:val="24"/>
          <w:lang w:val="bs-Latn-BA" w:eastAsia="bs-Latn-BA"/>
        </w:rPr>
        <w:t xml:space="preserve"> n</w:t>
      </w:r>
      <w:r w:rsidR="00D97DF8">
        <w:rPr>
          <w:rFonts w:eastAsia="Times New Roman" w:cs="Times New Roman"/>
          <w:szCs w:val="24"/>
          <w:lang w:val="bs-Latn-BA" w:eastAsia="bs-Latn-BA"/>
        </w:rPr>
        <w:t>eopravdanog razloga za otkaz -</w:t>
      </w:r>
      <w:r w:rsidR="00532C7F">
        <w:rPr>
          <w:rFonts w:eastAsia="Times New Roman" w:cs="Times New Roman"/>
          <w:szCs w:val="24"/>
          <w:lang w:val="bs-Latn-BA" w:eastAsia="bs-Latn-BA"/>
        </w:rPr>
        <w:t xml:space="preserve"> </w:t>
      </w:r>
      <w:r w:rsidR="00F642EF" w:rsidRPr="00F642EF">
        <w:rPr>
          <w:rFonts w:eastAsia="Times New Roman" w:cs="Times New Roman"/>
          <w:szCs w:val="24"/>
          <w:lang w:val="bs-Latn-BA" w:eastAsia="bs-Latn-BA"/>
        </w:rPr>
        <w:t>privremene spriječenosti za rad</w:t>
      </w:r>
      <w:r w:rsidR="00532C7F">
        <w:rPr>
          <w:rFonts w:eastAsia="Times New Roman" w:cs="Times New Roman"/>
          <w:szCs w:val="24"/>
          <w:lang w:val="bs-Latn-BA" w:eastAsia="bs-Latn-BA"/>
        </w:rPr>
        <w:t xml:space="preserve"> zbog bolesti, pa otkaz ugovora o radu</w:t>
      </w:r>
      <w:r w:rsidR="00F642EF" w:rsidRPr="00F642EF">
        <w:rPr>
          <w:rFonts w:eastAsia="Times New Roman" w:cs="Times New Roman"/>
          <w:szCs w:val="24"/>
          <w:lang w:val="bs-Latn-BA" w:eastAsia="bs-Latn-BA"/>
        </w:rPr>
        <w:t xml:space="preserve"> nije </w:t>
      </w:r>
      <w:r w:rsidR="00C33844">
        <w:rPr>
          <w:rFonts w:eastAsia="Times New Roman" w:cs="Times New Roman"/>
          <w:szCs w:val="24"/>
          <w:lang w:val="bs-Latn-BA" w:eastAsia="bs-Latn-BA"/>
        </w:rPr>
        <w:t xml:space="preserve">donesen </w:t>
      </w:r>
      <w:r w:rsidR="00532C7F">
        <w:rPr>
          <w:rFonts w:eastAsia="Times New Roman" w:cs="Times New Roman"/>
          <w:szCs w:val="24"/>
          <w:lang w:val="bs-Latn-BA" w:eastAsia="bs-Latn-BA"/>
        </w:rPr>
        <w:t xml:space="preserve">suprotno </w:t>
      </w:r>
      <w:r w:rsidR="00F642EF" w:rsidRPr="00F642EF">
        <w:rPr>
          <w:rFonts w:eastAsia="Times New Roman" w:cs="Times New Roman"/>
          <w:szCs w:val="24"/>
          <w:lang w:val="bs-Latn-BA" w:eastAsia="bs-Latn-BA"/>
        </w:rPr>
        <w:t xml:space="preserve">odredbi člana 98. Zakona o radu. </w:t>
      </w:r>
    </w:p>
    <w:p w:rsidR="007218F6" w:rsidRPr="00532C7F" w:rsidRDefault="007218F6" w:rsidP="007218F6">
      <w:pPr>
        <w:rPr>
          <w:rFonts w:eastAsia="Times New Roman" w:cs="Times New Roman"/>
          <w:szCs w:val="24"/>
          <w:lang w:val="bs-Latn-BA"/>
        </w:rPr>
      </w:pPr>
    </w:p>
    <w:p w:rsidR="00532C7F" w:rsidRDefault="002D65DD" w:rsidP="00532C7F">
      <w:pPr>
        <w:tabs>
          <w:tab w:val="left" w:pos="709"/>
          <w:tab w:val="left" w:pos="5415"/>
        </w:tabs>
        <w:spacing w:after="240"/>
        <w:rPr>
          <w:rFonts w:cs="Times New Roman"/>
          <w:noProof/>
          <w:szCs w:val="24"/>
        </w:rPr>
      </w:pPr>
      <w:r>
        <w:rPr>
          <w:rFonts w:eastAsia="Calibri" w:cs="Times New Roman"/>
          <w:noProof/>
          <w:szCs w:val="24"/>
          <w:lang w:val="bs-Latn-BA"/>
        </w:rPr>
        <w:t xml:space="preserve">  </w:t>
      </w:r>
      <w:r w:rsidR="00FB2579">
        <w:rPr>
          <w:rFonts w:eastAsia="Calibri" w:cs="Times New Roman"/>
          <w:noProof/>
          <w:szCs w:val="24"/>
          <w:lang w:val="bs-Latn-BA"/>
        </w:rPr>
        <w:t xml:space="preserve">   </w:t>
      </w:r>
      <w:r>
        <w:rPr>
          <w:rFonts w:eastAsia="Calibri" w:cs="Times New Roman"/>
          <w:noProof/>
          <w:szCs w:val="24"/>
          <w:lang w:val="bs-Latn-BA"/>
        </w:rPr>
        <w:tab/>
      </w:r>
      <w:r w:rsidRPr="002734C5">
        <w:rPr>
          <w:rFonts w:cs="Times New Roman"/>
          <w:noProof/>
          <w:szCs w:val="24"/>
        </w:rPr>
        <w:t>Ostali žalbeni navodi nisu bili od odlučnog značaja, pa ih ovaj sud nije posebno obrazlagao u smislu odredbe člana 231. ZPP.</w:t>
      </w:r>
    </w:p>
    <w:p w:rsidR="006C735B" w:rsidRPr="006C735B" w:rsidRDefault="004903EC" w:rsidP="006C735B">
      <w:pPr>
        <w:spacing w:after="240"/>
        <w:ind w:firstLine="720"/>
        <w:rPr>
          <w:rFonts w:eastAsia="Times New Roman" w:cs="Times New Roman"/>
          <w:noProof/>
          <w:szCs w:val="24"/>
        </w:rPr>
      </w:pPr>
      <w:r>
        <w:rPr>
          <w:rFonts w:eastAsia="Times New Roman" w:cs="Times New Roman"/>
          <w:noProof/>
          <w:szCs w:val="24"/>
        </w:rPr>
        <w:t>T</w:t>
      </w:r>
      <w:r w:rsidR="006A1BC9">
        <w:rPr>
          <w:rFonts w:eastAsia="Times New Roman" w:cs="Times New Roman"/>
          <w:noProof/>
          <w:szCs w:val="24"/>
        </w:rPr>
        <w:t xml:space="preserve">uženi nije </w:t>
      </w:r>
      <w:r w:rsidR="002F7844">
        <w:rPr>
          <w:rFonts w:eastAsia="Times New Roman" w:cs="Times New Roman"/>
          <w:noProof/>
          <w:szCs w:val="24"/>
        </w:rPr>
        <w:t>postavio opredijeljeni zahtjev za naknadu troškova</w:t>
      </w:r>
      <w:r w:rsidR="006A1BC9">
        <w:rPr>
          <w:rFonts w:eastAsia="Times New Roman" w:cs="Times New Roman"/>
          <w:noProof/>
          <w:szCs w:val="24"/>
        </w:rPr>
        <w:t xml:space="preserve"> postupka, pa se smatra  kao da i nije</w:t>
      </w:r>
      <w:r w:rsidR="002F7844">
        <w:rPr>
          <w:rFonts w:eastAsia="Times New Roman" w:cs="Times New Roman"/>
          <w:noProof/>
          <w:szCs w:val="24"/>
        </w:rPr>
        <w:t xml:space="preserve"> postavlje</w:t>
      </w:r>
      <w:r w:rsidR="00357A99">
        <w:rPr>
          <w:rFonts w:eastAsia="Times New Roman" w:cs="Times New Roman"/>
          <w:noProof/>
          <w:szCs w:val="24"/>
        </w:rPr>
        <w:t>n</w:t>
      </w:r>
      <w:r w:rsidR="002F7844">
        <w:rPr>
          <w:rFonts w:eastAsia="Times New Roman" w:cs="Times New Roman"/>
          <w:noProof/>
          <w:szCs w:val="24"/>
        </w:rPr>
        <w:t>,</w:t>
      </w:r>
      <w:r w:rsidR="006A1BC9">
        <w:rPr>
          <w:rFonts w:eastAsia="Times New Roman" w:cs="Times New Roman"/>
          <w:noProof/>
          <w:szCs w:val="24"/>
        </w:rPr>
        <w:t xml:space="preserve"> zbog čega </w:t>
      </w:r>
      <w:r w:rsidR="002F7844">
        <w:rPr>
          <w:rFonts w:eastAsia="Times New Roman" w:cs="Times New Roman"/>
          <w:noProof/>
          <w:szCs w:val="24"/>
        </w:rPr>
        <w:t>sud o istom nije odlučio</w:t>
      </w:r>
      <w:r w:rsidR="002F7844" w:rsidRPr="002058BF">
        <w:rPr>
          <w:rFonts w:eastAsia="Times New Roman" w:cs="Times New Roman"/>
          <w:noProof/>
          <w:szCs w:val="24"/>
        </w:rPr>
        <w:t xml:space="preserve"> </w:t>
      </w:r>
      <w:r w:rsidR="002F7844">
        <w:rPr>
          <w:rFonts w:eastAsia="Times New Roman" w:cs="Times New Roman"/>
          <w:noProof/>
          <w:szCs w:val="24"/>
        </w:rPr>
        <w:t>na osnovu člana 396. stav 1. ZPP.</w:t>
      </w:r>
      <w:r w:rsidR="006A1BC9">
        <w:rPr>
          <w:rFonts w:eastAsia="Times New Roman" w:cs="Times New Roman"/>
          <w:noProof/>
          <w:szCs w:val="24"/>
        </w:rPr>
        <w:t xml:space="preserve"> </w:t>
      </w:r>
    </w:p>
    <w:p w:rsidR="006C735B" w:rsidRPr="00223094" w:rsidRDefault="006C735B" w:rsidP="006C735B">
      <w:pPr>
        <w:ind w:right="-7"/>
        <w:rPr>
          <w:rFonts w:eastAsia="Times New Roman" w:cs="Times New Roman"/>
          <w:noProof/>
          <w:szCs w:val="24"/>
        </w:rPr>
      </w:pPr>
      <w:r>
        <w:rPr>
          <w:rFonts w:eastAsia="Times New Roman" w:cs="Times New Roman"/>
          <w:noProof/>
          <w:szCs w:val="24"/>
        </w:rPr>
        <w:tab/>
      </w:r>
      <w:r w:rsidRPr="00223094">
        <w:rPr>
          <w:rFonts w:eastAsia="Times New Roman" w:cs="Times New Roman"/>
          <w:noProof/>
          <w:szCs w:val="24"/>
        </w:rPr>
        <w:t xml:space="preserve">Radi izloženog, </w:t>
      </w:r>
      <w:r>
        <w:rPr>
          <w:rFonts w:eastAsia="Times New Roman" w:cs="Times New Roman"/>
          <w:noProof/>
          <w:szCs w:val="24"/>
        </w:rPr>
        <w:t>ovaj sud je žalbu tuženog</w:t>
      </w:r>
      <w:r w:rsidRPr="00223094">
        <w:rPr>
          <w:rFonts w:eastAsia="Times New Roman" w:cs="Times New Roman"/>
          <w:noProof/>
          <w:szCs w:val="24"/>
        </w:rPr>
        <w:t xml:space="preserve"> uvažio i prvostepenu presudu preinačio na način kao u izreci na osnovu člana 229. stav 1</w:t>
      </w:r>
      <w:r>
        <w:rPr>
          <w:rFonts w:eastAsia="Times New Roman" w:cs="Times New Roman"/>
          <w:noProof/>
          <w:szCs w:val="24"/>
        </w:rPr>
        <w:t>. tačka 4</w:t>
      </w:r>
      <w:r w:rsidRPr="00223094">
        <w:rPr>
          <w:rFonts w:eastAsia="Times New Roman" w:cs="Times New Roman"/>
          <w:noProof/>
          <w:szCs w:val="24"/>
        </w:rPr>
        <w:t>. ZPP.</w:t>
      </w:r>
    </w:p>
    <w:p w:rsidR="005C17D0" w:rsidRPr="00815EBF" w:rsidRDefault="00FB2579" w:rsidP="00815EBF">
      <w:pPr>
        <w:spacing w:after="240"/>
        <w:ind w:firstLine="720"/>
        <w:rPr>
          <w:rFonts w:eastAsia="Times New Roman" w:cs="Times New Roman"/>
          <w:noProof/>
          <w:szCs w:val="24"/>
        </w:rPr>
      </w:pPr>
      <w:r>
        <w:rPr>
          <w:rFonts w:eastAsia="Calibri" w:cs="Times New Roman"/>
          <w:noProof/>
          <w:szCs w:val="24"/>
          <w:lang w:val="bs-Latn-BA"/>
        </w:rPr>
        <w:t xml:space="preserve">                                                                                 </w:t>
      </w:r>
      <w:r w:rsidR="005C17D0" w:rsidRPr="003815A4">
        <w:rPr>
          <w:rFonts w:eastAsia="Calibri" w:cs="Times New Roman"/>
          <w:noProof/>
          <w:szCs w:val="24"/>
          <w:lang w:val="bs-Latn-BA"/>
        </w:rPr>
        <w:tab/>
      </w:r>
      <w:r>
        <w:rPr>
          <w:rFonts w:eastAsia="Calibri" w:cs="Times New Roman"/>
          <w:noProof/>
          <w:szCs w:val="24"/>
          <w:lang w:val="bs-Latn-BA"/>
        </w:rPr>
        <w:t xml:space="preserve">      </w:t>
      </w:r>
      <w:r w:rsidR="005C17D0">
        <w:rPr>
          <w:rFonts w:eastAsia="Calibri" w:cs="Times New Roman"/>
          <w:noProof/>
          <w:szCs w:val="24"/>
          <w:lang w:val="bs-Latn-BA"/>
        </w:rPr>
        <w:t xml:space="preserve"> </w:t>
      </w:r>
      <w:r w:rsidR="005C17D0" w:rsidRPr="003815A4">
        <w:rPr>
          <w:rFonts w:eastAsia="Calibri" w:cs="Times New Roman"/>
          <w:noProof/>
          <w:szCs w:val="24"/>
          <w:lang w:val="bs-Latn-BA"/>
        </w:rPr>
        <w:t xml:space="preserve">Predsjednica vijeća </w:t>
      </w:r>
    </w:p>
    <w:p w:rsidR="005C17D0" w:rsidRDefault="005C17D0" w:rsidP="005C17D0">
      <w:pPr>
        <w:tabs>
          <w:tab w:val="left" w:pos="6165"/>
        </w:tabs>
        <w:rPr>
          <w:rFonts w:eastAsia="Calibri" w:cs="Times New Roman"/>
          <w:noProof/>
          <w:szCs w:val="24"/>
          <w:lang w:val="bs-Latn-BA"/>
        </w:rPr>
      </w:pPr>
      <w:r w:rsidRPr="003815A4">
        <w:rPr>
          <w:rFonts w:eastAsia="Calibri" w:cs="Times New Roman"/>
          <w:noProof/>
          <w:szCs w:val="24"/>
          <w:lang w:val="bs-Latn-BA"/>
        </w:rPr>
        <w:tab/>
      </w:r>
      <w:r>
        <w:rPr>
          <w:rFonts w:eastAsia="Calibri" w:cs="Times New Roman"/>
          <w:noProof/>
          <w:szCs w:val="24"/>
          <w:lang w:val="bs-Latn-BA"/>
        </w:rPr>
        <w:t>Milijana Bjelović</w:t>
      </w:r>
      <w:r w:rsidR="005B3C72">
        <w:rPr>
          <w:rFonts w:eastAsia="Calibri" w:cs="Times New Roman"/>
          <w:noProof/>
          <w:szCs w:val="24"/>
          <w:lang w:val="bs-Latn-BA"/>
        </w:rPr>
        <w:t>, s.r.</w:t>
      </w:r>
    </w:p>
    <w:p w:rsidR="00D757D2" w:rsidRDefault="00D757D2" w:rsidP="005C17D0">
      <w:pPr>
        <w:ind w:right="-1080"/>
        <w:rPr>
          <w:rFonts w:eastAsia="Calibri" w:cs="Times New Roman"/>
          <w:noProof/>
          <w:szCs w:val="24"/>
        </w:rPr>
      </w:pPr>
    </w:p>
    <w:p w:rsidR="00776CB2" w:rsidRDefault="00776CB2" w:rsidP="005C17D0">
      <w:pPr>
        <w:ind w:right="-1080"/>
        <w:rPr>
          <w:rFonts w:eastAsia="Calibri" w:cs="Times New Roman"/>
          <w:noProof/>
          <w:szCs w:val="24"/>
        </w:rPr>
      </w:pPr>
    </w:p>
    <w:p w:rsidR="00D43D04" w:rsidRDefault="00D43D04" w:rsidP="005C17D0">
      <w:pPr>
        <w:ind w:right="-1080"/>
        <w:rPr>
          <w:rFonts w:eastAsia="Calibri" w:cs="Times New Roman"/>
          <w:noProof/>
          <w:szCs w:val="24"/>
        </w:rPr>
      </w:pPr>
    </w:p>
    <w:p w:rsidR="00D43D04" w:rsidRDefault="00D43D04" w:rsidP="005C17D0">
      <w:pPr>
        <w:ind w:right="-1080"/>
        <w:rPr>
          <w:rFonts w:eastAsia="Calibri" w:cs="Times New Roman"/>
          <w:noProof/>
          <w:szCs w:val="24"/>
        </w:rPr>
      </w:pPr>
    </w:p>
    <w:p w:rsidR="00D43D04" w:rsidRDefault="00D43D04" w:rsidP="005C17D0">
      <w:pPr>
        <w:ind w:right="-1080"/>
        <w:rPr>
          <w:rFonts w:eastAsia="Calibri" w:cs="Times New Roman"/>
          <w:noProof/>
          <w:szCs w:val="24"/>
        </w:rPr>
      </w:pPr>
    </w:p>
    <w:p w:rsidR="00D43D04" w:rsidRDefault="00D43D04" w:rsidP="005C17D0">
      <w:pPr>
        <w:ind w:right="-1080"/>
        <w:rPr>
          <w:rFonts w:eastAsia="Calibri" w:cs="Times New Roman"/>
          <w:noProof/>
          <w:szCs w:val="24"/>
        </w:rPr>
      </w:pPr>
    </w:p>
    <w:p w:rsidR="00D43D04" w:rsidRDefault="00D43D04" w:rsidP="005C17D0">
      <w:pPr>
        <w:ind w:right="-1080"/>
        <w:rPr>
          <w:rFonts w:eastAsia="Calibri" w:cs="Times New Roman"/>
          <w:noProof/>
          <w:szCs w:val="24"/>
        </w:rPr>
      </w:pPr>
    </w:p>
    <w:p w:rsidR="00D43D04" w:rsidRDefault="00D43D04" w:rsidP="005C17D0">
      <w:pPr>
        <w:ind w:right="-1080"/>
        <w:rPr>
          <w:rFonts w:eastAsia="Calibri" w:cs="Times New Roman"/>
          <w:noProof/>
          <w:szCs w:val="24"/>
        </w:rPr>
      </w:pPr>
    </w:p>
    <w:p w:rsidR="00D43D04" w:rsidRDefault="00D43D04" w:rsidP="005C17D0">
      <w:pPr>
        <w:ind w:right="-1080"/>
        <w:rPr>
          <w:rFonts w:eastAsia="Calibri" w:cs="Times New Roman"/>
          <w:noProof/>
          <w:szCs w:val="24"/>
        </w:rPr>
      </w:pPr>
    </w:p>
    <w:p w:rsidR="00D43D04" w:rsidRDefault="00D43D04" w:rsidP="005C17D0">
      <w:pPr>
        <w:ind w:right="-1080"/>
        <w:rPr>
          <w:rFonts w:eastAsia="Calibri" w:cs="Times New Roman"/>
          <w:noProof/>
          <w:szCs w:val="24"/>
        </w:rPr>
      </w:pPr>
    </w:p>
    <w:p w:rsidR="00FB2579" w:rsidRDefault="00FB2579" w:rsidP="005C17D0">
      <w:pPr>
        <w:ind w:right="-1080"/>
        <w:rPr>
          <w:rFonts w:eastAsia="Calibri" w:cs="Times New Roman"/>
          <w:noProof/>
          <w:szCs w:val="24"/>
        </w:rPr>
      </w:pPr>
    </w:p>
    <w:p w:rsidR="00D43D04" w:rsidRDefault="00D43D04" w:rsidP="00D43D04">
      <w:pPr>
        <w:ind w:right="49"/>
        <w:rPr>
          <w:rFonts w:eastAsia="Calibri" w:cs="Times New Roman"/>
          <w:noProof/>
          <w:szCs w:val="24"/>
        </w:rPr>
      </w:pPr>
    </w:p>
    <w:p w:rsidR="00A607DF" w:rsidRPr="005B76EF" w:rsidRDefault="00A607DF" w:rsidP="00653ADA">
      <w:pPr>
        <w:tabs>
          <w:tab w:val="center" w:pos="4536"/>
        </w:tabs>
        <w:rPr>
          <w:rFonts w:eastAsia="Calibri" w:cs="Times New Roman"/>
          <w:noProof/>
          <w:szCs w:val="24"/>
          <w:lang w:val="bs-Latn-BA"/>
        </w:rPr>
      </w:pPr>
    </w:p>
    <w:sectPr w:rsidR="00A607DF" w:rsidRPr="005B76EF" w:rsidSect="00F42AE4">
      <w:footerReference w:type="default" r:id="rId9"/>
      <w:pgSz w:w="12240" w:h="15840"/>
      <w:pgMar w:top="1134" w:right="170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824" w:rsidRDefault="00522824" w:rsidP="00303A3D">
      <w:r>
        <w:separator/>
      </w:r>
    </w:p>
  </w:endnote>
  <w:endnote w:type="continuationSeparator" w:id="0">
    <w:p w:rsidR="00522824" w:rsidRDefault="00522824" w:rsidP="00303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-Bold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824" w:rsidRDefault="002B1A7A">
    <w:pPr>
      <w:pStyle w:val="Footer"/>
      <w:jc w:val="right"/>
    </w:pPr>
    <w:r>
      <w:fldChar w:fldCharType="begin"/>
    </w:r>
    <w:r w:rsidR="00A607DF">
      <w:instrText xml:space="preserve"> PAGE   \* MERGEFORMAT </w:instrText>
    </w:r>
    <w:r>
      <w:fldChar w:fldCharType="separate"/>
    </w:r>
    <w:r w:rsidR="00CE7A53">
      <w:rPr>
        <w:noProof/>
      </w:rPr>
      <w:t>1</w:t>
    </w:r>
    <w:r>
      <w:rPr>
        <w:noProof/>
      </w:rPr>
      <w:fldChar w:fldCharType="end"/>
    </w:r>
  </w:p>
  <w:p w:rsidR="00522824" w:rsidRDefault="0052282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824" w:rsidRDefault="00522824" w:rsidP="00303A3D">
      <w:r>
        <w:separator/>
      </w:r>
    </w:p>
  </w:footnote>
  <w:footnote w:type="continuationSeparator" w:id="0">
    <w:p w:rsidR="00522824" w:rsidRDefault="00522824" w:rsidP="00303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D7DC3"/>
    <w:multiLevelType w:val="hybridMultilevel"/>
    <w:tmpl w:val="00F2B144"/>
    <w:lvl w:ilvl="0" w:tplc="E982DB9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6A41E6"/>
    <w:multiLevelType w:val="hybridMultilevel"/>
    <w:tmpl w:val="7E4A4D12"/>
    <w:lvl w:ilvl="0" w:tplc="42145CE0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" w:eastAsia="Times New Roman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D62865"/>
    <w:multiLevelType w:val="multilevel"/>
    <w:tmpl w:val="B6149908"/>
    <w:lvl w:ilvl="0">
      <w:start w:val="3"/>
      <w:numFmt w:val="bullet"/>
      <w:lvlText w:val="-"/>
      <w:lvlJc w:val="left"/>
      <w:pPr>
        <w:tabs>
          <w:tab w:val="num" w:pos="142"/>
        </w:tabs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24685D10"/>
    <w:multiLevelType w:val="hybridMultilevel"/>
    <w:tmpl w:val="8D068B5A"/>
    <w:lvl w:ilvl="0" w:tplc="3DC2B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A06749"/>
    <w:multiLevelType w:val="hybridMultilevel"/>
    <w:tmpl w:val="FBD492B4"/>
    <w:lvl w:ilvl="0" w:tplc="FFBA0A5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D5A"/>
    <w:rsid w:val="0000087D"/>
    <w:rsid w:val="00000BA3"/>
    <w:rsid w:val="00000C45"/>
    <w:rsid w:val="000026C5"/>
    <w:rsid w:val="00003EC6"/>
    <w:rsid w:val="00006143"/>
    <w:rsid w:val="00021EED"/>
    <w:rsid w:val="00025AE6"/>
    <w:rsid w:val="00026217"/>
    <w:rsid w:val="00030C68"/>
    <w:rsid w:val="00033640"/>
    <w:rsid w:val="00034833"/>
    <w:rsid w:val="000349E7"/>
    <w:rsid w:val="00035033"/>
    <w:rsid w:val="00035E52"/>
    <w:rsid w:val="00037C93"/>
    <w:rsid w:val="00043916"/>
    <w:rsid w:val="00043B85"/>
    <w:rsid w:val="00050C02"/>
    <w:rsid w:val="00053F43"/>
    <w:rsid w:val="000643CC"/>
    <w:rsid w:val="00064ADF"/>
    <w:rsid w:val="00070832"/>
    <w:rsid w:val="00072775"/>
    <w:rsid w:val="00076C1A"/>
    <w:rsid w:val="00077DBD"/>
    <w:rsid w:val="00083A26"/>
    <w:rsid w:val="00086539"/>
    <w:rsid w:val="0008792C"/>
    <w:rsid w:val="0009010C"/>
    <w:rsid w:val="00092E9B"/>
    <w:rsid w:val="000949BF"/>
    <w:rsid w:val="00094C16"/>
    <w:rsid w:val="000954AB"/>
    <w:rsid w:val="00095C3C"/>
    <w:rsid w:val="00096395"/>
    <w:rsid w:val="0009743B"/>
    <w:rsid w:val="000A0700"/>
    <w:rsid w:val="000A22FC"/>
    <w:rsid w:val="000A2D07"/>
    <w:rsid w:val="000A34D1"/>
    <w:rsid w:val="000A3BFA"/>
    <w:rsid w:val="000A6C94"/>
    <w:rsid w:val="000A727B"/>
    <w:rsid w:val="000B14FF"/>
    <w:rsid w:val="000C0022"/>
    <w:rsid w:val="000C0839"/>
    <w:rsid w:val="000C0F7B"/>
    <w:rsid w:val="000C18F1"/>
    <w:rsid w:val="000C5EE8"/>
    <w:rsid w:val="000D073C"/>
    <w:rsid w:val="000D3400"/>
    <w:rsid w:val="000D3485"/>
    <w:rsid w:val="000D606F"/>
    <w:rsid w:val="000E1141"/>
    <w:rsid w:val="000E1D06"/>
    <w:rsid w:val="000E303F"/>
    <w:rsid w:val="000F6694"/>
    <w:rsid w:val="000F70E2"/>
    <w:rsid w:val="00100D58"/>
    <w:rsid w:val="00100D5A"/>
    <w:rsid w:val="00104913"/>
    <w:rsid w:val="00105955"/>
    <w:rsid w:val="00106A01"/>
    <w:rsid w:val="001077A9"/>
    <w:rsid w:val="00111903"/>
    <w:rsid w:val="00112506"/>
    <w:rsid w:val="00112592"/>
    <w:rsid w:val="00112D84"/>
    <w:rsid w:val="00114A57"/>
    <w:rsid w:val="00114A62"/>
    <w:rsid w:val="00127BF4"/>
    <w:rsid w:val="00127D45"/>
    <w:rsid w:val="00131911"/>
    <w:rsid w:val="00132486"/>
    <w:rsid w:val="0013381E"/>
    <w:rsid w:val="00135AD9"/>
    <w:rsid w:val="00136E66"/>
    <w:rsid w:val="001410E7"/>
    <w:rsid w:val="0014392C"/>
    <w:rsid w:val="0014721E"/>
    <w:rsid w:val="001474FA"/>
    <w:rsid w:val="00147937"/>
    <w:rsid w:val="0015520B"/>
    <w:rsid w:val="0015580B"/>
    <w:rsid w:val="00156CB9"/>
    <w:rsid w:val="001609B6"/>
    <w:rsid w:val="0017051C"/>
    <w:rsid w:val="00173ED6"/>
    <w:rsid w:val="001755CE"/>
    <w:rsid w:val="001761A4"/>
    <w:rsid w:val="00176468"/>
    <w:rsid w:val="00177C61"/>
    <w:rsid w:val="00194B06"/>
    <w:rsid w:val="001A359D"/>
    <w:rsid w:val="001A5B7E"/>
    <w:rsid w:val="001B08BE"/>
    <w:rsid w:val="001B1BB0"/>
    <w:rsid w:val="001B420B"/>
    <w:rsid w:val="001B466E"/>
    <w:rsid w:val="001B4EE2"/>
    <w:rsid w:val="001B56C9"/>
    <w:rsid w:val="001B596C"/>
    <w:rsid w:val="001B67AD"/>
    <w:rsid w:val="001B7965"/>
    <w:rsid w:val="001B7ED9"/>
    <w:rsid w:val="001B7F08"/>
    <w:rsid w:val="001C38E2"/>
    <w:rsid w:val="001C766B"/>
    <w:rsid w:val="001D0C02"/>
    <w:rsid w:val="001D3A73"/>
    <w:rsid w:val="001D536B"/>
    <w:rsid w:val="001D5420"/>
    <w:rsid w:val="001E0B08"/>
    <w:rsid w:val="001E1FB9"/>
    <w:rsid w:val="001E2481"/>
    <w:rsid w:val="001E4CB4"/>
    <w:rsid w:val="001F3FC6"/>
    <w:rsid w:val="001F7A46"/>
    <w:rsid w:val="002010D3"/>
    <w:rsid w:val="00203330"/>
    <w:rsid w:val="00212CB7"/>
    <w:rsid w:val="00213EFB"/>
    <w:rsid w:val="00220DCF"/>
    <w:rsid w:val="002258E2"/>
    <w:rsid w:val="002311AC"/>
    <w:rsid w:val="0023177B"/>
    <w:rsid w:val="00250DC0"/>
    <w:rsid w:val="00251A97"/>
    <w:rsid w:val="0025391E"/>
    <w:rsid w:val="002569FE"/>
    <w:rsid w:val="002603C2"/>
    <w:rsid w:val="00261006"/>
    <w:rsid w:val="0026143A"/>
    <w:rsid w:val="002616EF"/>
    <w:rsid w:val="00261AD1"/>
    <w:rsid w:val="0026384D"/>
    <w:rsid w:val="002749A8"/>
    <w:rsid w:val="00275DBD"/>
    <w:rsid w:val="00277994"/>
    <w:rsid w:val="00281882"/>
    <w:rsid w:val="00281A82"/>
    <w:rsid w:val="00284CB5"/>
    <w:rsid w:val="00285019"/>
    <w:rsid w:val="00285296"/>
    <w:rsid w:val="0029009C"/>
    <w:rsid w:val="00293096"/>
    <w:rsid w:val="002A2169"/>
    <w:rsid w:val="002A3B13"/>
    <w:rsid w:val="002A556F"/>
    <w:rsid w:val="002B1A7A"/>
    <w:rsid w:val="002C083F"/>
    <w:rsid w:val="002C2F10"/>
    <w:rsid w:val="002C718D"/>
    <w:rsid w:val="002D2B99"/>
    <w:rsid w:val="002D39D5"/>
    <w:rsid w:val="002D4758"/>
    <w:rsid w:val="002D596E"/>
    <w:rsid w:val="002D65DD"/>
    <w:rsid w:val="002E05F2"/>
    <w:rsid w:val="002F26F0"/>
    <w:rsid w:val="002F7844"/>
    <w:rsid w:val="0030000C"/>
    <w:rsid w:val="00300B35"/>
    <w:rsid w:val="0030397A"/>
    <w:rsid w:val="00303A3D"/>
    <w:rsid w:val="00304A1B"/>
    <w:rsid w:val="00307258"/>
    <w:rsid w:val="003231CD"/>
    <w:rsid w:val="0032476A"/>
    <w:rsid w:val="003247FE"/>
    <w:rsid w:val="003342B6"/>
    <w:rsid w:val="003360A8"/>
    <w:rsid w:val="00340185"/>
    <w:rsid w:val="00340C68"/>
    <w:rsid w:val="003432FF"/>
    <w:rsid w:val="00347734"/>
    <w:rsid w:val="00357A99"/>
    <w:rsid w:val="00363ABB"/>
    <w:rsid w:val="003669C6"/>
    <w:rsid w:val="00366B97"/>
    <w:rsid w:val="003732DF"/>
    <w:rsid w:val="0037356A"/>
    <w:rsid w:val="003754F0"/>
    <w:rsid w:val="00375C32"/>
    <w:rsid w:val="00377BEF"/>
    <w:rsid w:val="00387850"/>
    <w:rsid w:val="003902A6"/>
    <w:rsid w:val="00393756"/>
    <w:rsid w:val="003A36EA"/>
    <w:rsid w:val="003A3D97"/>
    <w:rsid w:val="003A445A"/>
    <w:rsid w:val="003B4B70"/>
    <w:rsid w:val="003B5E4B"/>
    <w:rsid w:val="003B7388"/>
    <w:rsid w:val="003C05C7"/>
    <w:rsid w:val="003C20A6"/>
    <w:rsid w:val="003C7A15"/>
    <w:rsid w:val="003D144D"/>
    <w:rsid w:val="003D1724"/>
    <w:rsid w:val="003D4065"/>
    <w:rsid w:val="003D41B4"/>
    <w:rsid w:val="003E19BD"/>
    <w:rsid w:val="003E1A94"/>
    <w:rsid w:val="003E2D8D"/>
    <w:rsid w:val="003E5991"/>
    <w:rsid w:val="003F332C"/>
    <w:rsid w:val="003F36EC"/>
    <w:rsid w:val="00400FE1"/>
    <w:rsid w:val="00403BEB"/>
    <w:rsid w:val="00403F7A"/>
    <w:rsid w:val="00404D62"/>
    <w:rsid w:val="004122BD"/>
    <w:rsid w:val="0041346E"/>
    <w:rsid w:val="00415A7A"/>
    <w:rsid w:val="00421F56"/>
    <w:rsid w:val="00422C06"/>
    <w:rsid w:val="0042569F"/>
    <w:rsid w:val="00426CF3"/>
    <w:rsid w:val="00430C3F"/>
    <w:rsid w:val="00432CAC"/>
    <w:rsid w:val="00433624"/>
    <w:rsid w:val="00434955"/>
    <w:rsid w:val="00434AB1"/>
    <w:rsid w:val="004409F2"/>
    <w:rsid w:val="004415C5"/>
    <w:rsid w:val="0044188B"/>
    <w:rsid w:val="00441DDA"/>
    <w:rsid w:val="00442260"/>
    <w:rsid w:val="0045337D"/>
    <w:rsid w:val="00457AF6"/>
    <w:rsid w:val="00462213"/>
    <w:rsid w:val="0046555D"/>
    <w:rsid w:val="00474C03"/>
    <w:rsid w:val="004764CB"/>
    <w:rsid w:val="00480075"/>
    <w:rsid w:val="004829FD"/>
    <w:rsid w:val="00482A86"/>
    <w:rsid w:val="004837A4"/>
    <w:rsid w:val="0048436E"/>
    <w:rsid w:val="00484B39"/>
    <w:rsid w:val="00484BB9"/>
    <w:rsid w:val="00486078"/>
    <w:rsid w:val="00486F34"/>
    <w:rsid w:val="004903EC"/>
    <w:rsid w:val="0049766C"/>
    <w:rsid w:val="004A1E0A"/>
    <w:rsid w:val="004A4307"/>
    <w:rsid w:val="004A587F"/>
    <w:rsid w:val="004A726F"/>
    <w:rsid w:val="004A7739"/>
    <w:rsid w:val="004B6289"/>
    <w:rsid w:val="004B7A70"/>
    <w:rsid w:val="004C0B9E"/>
    <w:rsid w:val="004C23EE"/>
    <w:rsid w:val="004C3BB7"/>
    <w:rsid w:val="004C4ECD"/>
    <w:rsid w:val="004C60FE"/>
    <w:rsid w:val="004C7479"/>
    <w:rsid w:val="004D0480"/>
    <w:rsid w:val="004D59C5"/>
    <w:rsid w:val="004D5BF3"/>
    <w:rsid w:val="004E1ADD"/>
    <w:rsid w:val="004E2C44"/>
    <w:rsid w:val="004E37A1"/>
    <w:rsid w:val="004F423F"/>
    <w:rsid w:val="004F7E47"/>
    <w:rsid w:val="005003CC"/>
    <w:rsid w:val="005016DB"/>
    <w:rsid w:val="00506B22"/>
    <w:rsid w:val="00506BD3"/>
    <w:rsid w:val="005070EA"/>
    <w:rsid w:val="00511010"/>
    <w:rsid w:val="00513684"/>
    <w:rsid w:val="00517982"/>
    <w:rsid w:val="00517B6E"/>
    <w:rsid w:val="00521316"/>
    <w:rsid w:val="0052183D"/>
    <w:rsid w:val="00522824"/>
    <w:rsid w:val="00523583"/>
    <w:rsid w:val="00527187"/>
    <w:rsid w:val="0053013B"/>
    <w:rsid w:val="00532C7F"/>
    <w:rsid w:val="00534B60"/>
    <w:rsid w:val="00535BFC"/>
    <w:rsid w:val="00536957"/>
    <w:rsid w:val="00537F5A"/>
    <w:rsid w:val="0054768D"/>
    <w:rsid w:val="005534FF"/>
    <w:rsid w:val="005556ED"/>
    <w:rsid w:val="00555AAC"/>
    <w:rsid w:val="0055608D"/>
    <w:rsid w:val="005576DC"/>
    <w:rsid w:val="00557C4A"/>
    <w:rsid w:val="00572001"/>
    <w:rsid w:val="005722F7"/>
    <w:rsid w:val="005726A6"/>
    <w:rsid w:val="00572FBB"/>
    <w:rsid w:val="00573DA4"/>
    <w:rsid w:val="00574875"/>
    <w:rsid w:val="00575507"/>
    <w:rsid w:val="00582BD5"/>
    <w:rsid w:val="00583870"/>
    <w:rsid w:val="00584C62"/>
    <w:rsid w:val="00587EF4"/>
    <w:rsid w:val="00594904"/>
    <w:rsid w:val="00595046"/>
    <w:rsid w:val="00596E51"/>
    <w:rsid w:val="005A51FA"/>
    <w:rsid w:val="005A5C57"/>
    <w:rsid w:val="005A6555"/>
    <w:rsid w:val="005B3C72"/>
    <w:rsid w:val="005B5BCB"/>
    <w:rsid w:val="005B651E"/>
    <w:rsid w:val="005B76EF"/>
    <w:rsid w:val="005C03F3"/>
    <w:rsid w:val="005C17D0"/>
    <w:rsid w:val="005C41F0"/>
    <w:rsid w:val="005C736A"/>
    <w:rsid w:val="005C79B1"/>
    <w:rsid w:val="005C7D72"/>
    <w:rsid w:val="005D08AF"/>
    <w:rsid w:val="005D0DED"/>
    <w:rsid w:val="005D3DBC"/>
    <w:rsid w:val="005D3E49"/>
    <w:rsid w:val="005D3F75"/>
    <w:rsid w:val="005D483A"/>
    <w:rsid w:val="005D5F7C"/>
    <w:rsid w:val="005D616E"/>
    <w:rsid w:val="005E6DC6"/>
    <w:rsid w:val="005E7F9B"/>
    <w:rsid w:val="005F3F53"/>
    <w:rsid w:val="005F5AFE"/>
    <w:rsid w:val="00602C2D"/>
    <w:rsid w:val="006037DE"/>
    <w:rsid w:val="0061076A"/>
    <w:rsid w:val="006115EC"/>
    <w:rsid w:val="00626D25"/>
    <w:rsid w:val="00630232"/>
    <w:rsid w:val="00636C20"/>
    <w:rsid w:val="006371C1"/>
    <w:rsid w:val="00640372"/>
    <w:rsid w:val="00643296"/>
    <w:rsid w:val="006432E7"/>
    <w:rsid w:val="00651405"/>
    <w:rsid w:val="00652711"/>
    <w:rsid w:val="0065274A"/>
    <w:rsid w:val="00653ADA"/>
    <w:rsid w:val="0065511B"/>
    <w:rsid w:val="006579B9"/>
    <w:rsid w:val="00657CED"/>
    <w:rsid w:val="00663364"/>
    <w:rsid w:val="00664B34"/>
    <w:rsid w:val="00667DCE"/>
    <w:rsid w:val="00670813"/>
    <w:rsid w:val="00671165"/>
    <w:rsid w:val="006712E4"/>
    <w:rsid w:val="00674DC5"/>
    <w:rsid w:val="00674EB4"/>
    <w:rsid w:val="0067598E"/>
    <w:rsid w:val="00675BC7"/>
    <w:rsid w:val="00676E90"/>
    <w:rsid w:val="00683EC6"/>
    <w:rsid w:val="00685A06"/>
    <w:rsid w:val="006912B7"/>
    <w:rsid w:val="00696F24"/>
    <w:rsid w:val="006A1BC9"/>
    <w:rsid w:val="006A228F"/>
    <w:rsid w:val="006A2DFD"/>
    <w:rsid w:val="006A2E89"/>
    <w:rsid w:val="006A621D"/>
    <w:rsid w:val="006A7EFF"/>
    <w:rsid w:val="006B3A2C"/>
    <w:rsid w:val="006B6748"/>
    <w:rsid w:val="006C735B"/>
    <w:rsid w:val="006D3622"/>
    <w:rsid w:val="006D7BFB"/>
    <w:rsid w:val="006E0093"/>
    <w:rsid w:val="006E4E05"/>
    <w:rsid w:val="006F224B"/>
    <w:rsid w:val="006F4063"/>
    <w:rsid w:val="006F5749"/>
    <w:rsid w:val="006F6C88"/>
    <w:rsid w:val="006F7652"/>
    <w:rsid w:val="00700729"/>
    <w:rsid w:val="00703F96"/>
    <w:rsid w:val="0070512C"/>
    <w:rsid w:val="00705E37"/>
    <w:rsid w:val="00706B7E"/>
    <w:rsid w:val="007075D9"/>
    <w:rsid w:val="007100BD"/>
    <w:rsid w:val="007106FF"/>
    <w:rsid w:val="007111AD"/>
    <w:rsid w:val="0071213A"/>
    <w:rsid w:val="00713711"/>
    <w:rsid w:val="00716CA5"/>
    <w:rsid w:val="00716DF2"/>
    <w:rsid w:val="0071751B"/>
    <w:rsid w:val="00720520"/>
    <w:rsid w:val="007218F6"/>
    <w:rsid w:val="00722974"/>
    <w:rsid w:val="0072384B"/>
    <w:rsid w:val="007238C1"/>
    <w:rsid w:val="00723CE2"/>
    <w:rsid w:val="00723D2E"/>
    <w:rsid w:val="00725D17"/>
    <w:rsid w:val="00730BB6"/>
    <w:rsid w:val="00735487"/>
    <w:rsid w:val="00736949"/>
    <w:rsid w:val="00740918"/>
    <w:rsid w:val="00753C3A"/>
    <w:rsid w:val="00766E40"/>
    <w:rsid w:val="00776CB2"/>
    <w:rsid w:val="007823DD"/>
    <w:rsid w:val="007833CF"/>
    <w:rsid w:val="00783B9C"/>
    <w:rsid w:val="00784B37"/>
    <w:rsid w:val="007864F2"/>
    <w:rsid w:val="00795A0D"/>
    <w:rsid w:val="007A29A9"/>
    <w:rsid w:val="007A5583"/>
    <w:rsid w:val="007B0B8B"/>
    <w:rsid w:val="007B6584"/>
    <w:rsid w:val="007B6E4E"/>
    <w:rsid w:val="007B6E8E"/>
    <w:rsid w:val="007B7D76"/>
    <w:rsid w:val="007C0E86"/>
    <w:rsid w:val="007C3619"/>
    <w:rsid w:val="007C4C50"/>
    <w:rsid w:val="007C4EC4"/>
    <w:rsid w:val="007D0D12"/>
    <w:rsid w:val="007D69E8"/>
    <w:rsid w:val="007E13E6"/>
    <w:rsid w:val="007E2785"/>
    <w:rsid w:val="007E3080"/>
    <w:rsid w:val="007E3565"/>
    <w:rsid w:val="007E4337"/>
    <w:rsid w:val="007F18CF"/>
    <w:rsid w:val="007F3044"/>
    <w:rsid w:val="007F35AF"/>
    <w:rsid w:val="007F3802"/>
    <w:rsid w:val="007F70E1"/>
    <w:rsid w:val="007F7D84"/>
    <w:rsid w:val="00801813"/>
    <w:rsid w:val="00804F14"/>
    <w:rsid w:val="0081086D"/>
    <w:rsid w:val="00810A58"/>
    <w:rsid w:val="0081178C"/>
    <w:rsid w:val="00811B8B"/>
    <w:rsid w:val="008147C7"/>
    <w:rsid w:val="0081582B"/>
    <w:rsid w:val="00815942"/>
    <w:rsid w:val="00815EBF"/>
    <w:rsid w:val="008305B7"/>
    <w:rsid w:val="00830BB5"/>
    <w:rsid w:val="008359F3"/>
    <w:rsid w:val="0083758D"/>
    <w:rsid w:val="008376C8"/>
    <w:rsid w:val="00841035"/>
    <w:rsid w:val="00841AE8"/>
    <w:rsid w:val="00845911"/>
    <w:rsid w:val="0085278B"/>
    <w:rsid w:val="00854B05"/>
    <w:rsid w:val="00860C64"/>
    <w:rsid w:val="0086434C"/>
    <w:rsid w:val="008651A4"/>
    <w:rsid w:val="00865AB6"/>
    <w:rsid w:val="008701CD"/>
    <w:rsid w:val="00872495"/>
    <w:rsid w:val="008727FE"/>
    <w:rsid w:val="008759AD"/>
    <w:rsid w:val="00881A94"/>
    <w:rsid w:val="00883958"/>
    <w:rsid w:val="00883DC1"/>
    <w:rsid w:val="00891403"/>
    <w:rsid w:val="00893BD0"/>
    <w:rsid w:val="00894852"/>
    <w:rsid w:val="00895476"/>
    <w:rsid w:val="00897B1E"/>
    <w:rsid w:val="00897C40"/>
    <w:rsid w:val="008B2495"/>
    <w:rsid w:val="008B3F9A"/>
    <w:rsid w:val="008C2346"/>
    <w:rsid w:val="008C2C2A"/>
    <w:rsid w:val="008D13FE"/>
    <w:rsid w:val="008D6010"/>
    <w:rsid w:val="008D6F98"/>
    <w:rsid w:val="008D7C1C"/>
    <w:rsid w:val="008E04E2"/>
    <w:rsid w:val="008E144F"/>
    <w:rsid w:val="008E4FBD"/>
    <w:rsid w:val="008F325D"/>
    <w:rsid w:val="008F4DC2"/>
    <w:rsid w:val="008F50D2"/>
    <w:rsid w:val="008F5BEF"/>
    <w:rsid w:val="009024B0"/>
    <w:rsid w:val="00906D08"/>
    <w:rsid w:val="009109D7"/>
    <w:rsid w:val="00910E08"/>
    <w:rsid w:val="00912F56"/>
    <w:rsid w:val="0091323D"/>
    <w:rsid w:val="00913944"/>
    <w:rsid w:val="00914C1F"/>
    <w:rsid w:val="00917450"/>
    <w:rsid w:val="0092040D"/>
    <w:rsid w:val="00924FF0"/>
    <w:rsid w:val="009262E8"/>
    <w:rsid w:val="009275B8"/>
    <w:rsid w:val="00936361"/>
    <w:rsid w:val="00947B53"/>
    <w:rsid w:val="0095018B"/>
    <w:rsid w:val="00950CA6"/>
    <w:rsid w:val="00951280"/>
    <w:rsid w:val="00955369"/>
    <w:rsid w:val="009563A1"/>
    <w:rsid w:val="009570E9"/>
    <w:rsid w:val="00960C4C"/>
    <w:rsid w:val="00965BA8"/>
    <w:rsid w:val="00966A3C"/>
    <w:rsid w:val="00972E4D"/>
    <w:rsid w:val="00974A29"/>
    <w:rsid w:val="009753A7"/>
    <w:rsid w:val="00975425"/>
    <w:rsid w:val="00981D3E"/>
    <w:rsid w:val="00986E3E"/>
    <w:rsid w:val="009871A9"/>
    <w:rsid w:val="009924B3"/>
    <w:rsid w:val="009A0D3C"/>
    <w:rsid w:val="009A2294"/>
    <w:rsid w:val="009A24BD"/>
    <w:rsid w:val="009A3093"/>
    <w:rsid w:val="009A60DD"/>
    <w:rsid w:val="009A6BE5"/>
    <w:rsid w:val="009A6CFB"/>
    <w:rsid w:val="009B18E6"/>
    <w:rsid w:val="009B2558"/>
    <w:rsid w:val="009B277B"/>
    <w:rsid w:val="009B5433"/>
    <w:rsid w:val="009B636B"/>
    <w:rsid w:val="009C1EF0"/>
    <w:rsid w:val="009C2BBD"/>
    <w:rsid w:val="009E71C8"/>
    <w:rsid w:val="009F351E"/>
    <w:rsid w:val="009F43F4"/>
    <w:rsid w:val="009F7373"/>
    <w:rsid w:val="00A02A1F"/>
    <w:rsid w:val="00A1261E"/>
    <w:rsid w:val="00A149FE"/>
    <w:rsid w:val="00A1798D"/>
    <w:rsid w:val="00A2041E"/>
    <w:rsid w:val="00A2552D"/>
    <w:rsid w:val="00A3249C"/>
    <w:rsid w:val="00A339BD"/>
    <w:rsid w:val="00A34D8B"/>
    <w:rsid w:val="00A353A6"/>
    <w:rsid w:val="00A42CEE"/>
    <w:rsid w:val="00A51D15"/>
    <w:rsid w:val="00A55CDB"/>
    <w:rsid w:val="00A607DF"/>
    <w:rsid w:val="00A67C53"/>
    <w:rsid w:val="00A70E19"/>
    <w:rsid w:val="00A73680"/>
    <w:rsid w:val="00A81A07"/>
    <w:rsid w:val="00A85749"/>
    <w:rsid w:val="00A95C93"/>
    <w:rsid w:val="00A963C7"/>
    <w:rsid w:val="00AA09CD"/>
    <w:rsid w:val="00AA3C9E"/>
    <w:rsid w:val="00AA5C12"/>
    <w:rsid w:val="00AB2E1A"/>
    <w:rsid w:val="00AB6A86"/>
    <w:rsid w:val="00AC0F7A"/>
    <w:rsid w:val="00AC54C1"/>
    <w:rsid w:val="00AD1D2D"/>
    <w:rsid w:val="00AD60EB"/>
    <w:rsid w:val="00AE00EA"/>
    <w:rsid w:val="00AE2CFD"/>
    <w:rsid w:val="00AE332A"/>
    <w:rsid w:val="00AE471F"/>
    <w:rsid w:val="00AE4D0E"/>
    <w:rsid w:val="00AE7D8B"/>
    <w:rsid w:val="00AF3DEC"/>
    <w:rsid w:val="00B00FE0"/>
    <w:rsid w:val="00B02A85"/>
    <w:rsid w:val="00B0661B"/>
    <w:rsid w:val="00B13E20"/>
    <w:rsid w:val="00B13E3D"/>
    <w:rsid w:val="00B15DB6"/>
    <w:rsid w:val="00B21B35"/>
    <w:rsid w:val="00B21C82"/>
    <w:rsid w:val="00B22832"/>
    <w:rsid w:val="00B229C9"/>
    <w:rsid w:val="00B235F4"/>
    <w:rsid w:val="00B237BD"/>
    <w:rsid w:val="00B23C89"/>
    <w:rsid w:val="00B25DF5"/>
    <w:rsid w:val="00B30732"/>
    <w:rsid w:val="00B3158B"/>
    <w:rsid w:val="00B36BCA"/>
    <w:rsid w:val="00B40543"/>
    <w:rsid w:val="00B441AC"/>
    <w:rsid w:val="00B47110"/>
    <w:rsid w:val="00B47A0E"/>
    <w:rsid w:val="00B47CE4"/>
    <w:rsid w:val="00B52914"/>
    <w:rsid w:val="00B60965"/>
    <w:rsid w:val="00B64509"/>
    <w:rsid w:val="00B64BBA"/>
    <w:rsid w:val="00B679FC"/>
    <w:rsid w:val="00B712B4"/>
    <w:rsid w:val="00B736C1"/>
    <w:rsid w:val="00B7540B"/>
    <w:rsid w:val="00B76545"/>
    <w:rsid w:val="00B77974"/>
    <w:rsid w:val="00B80D6C"/>
    <w:rsid w:val="00B8168C"/>
    <w:rsid w:val="00B81A37"/>
    <w:rsid w:val="00B82CFC"/>
    <w:rsid w:val="00B84CE8"/>
    <w:rsid w:val="00B858A8"/>
    <w:rsid w:val="00B87713"/>
    <w:rsid w:val="00B87FB3"/>
    <w:rsid w:val="00B93364"/>
    <w:rsid w:val="00B9336E"/>
    <w:rsid w:val="00B9347D"/>
    <w:rsid w:val="00B93D45"/>
    <w:rsid w:val="00BA5972"/>
    <w:rsid w:val="00BA733D"/>
    <w:rsid w:val="00BB019F"/>
    <w:rsid w:val="00BB1F81"/>
    <w:rsid w:val="00BB6AE2"/>
    <w:rsid w:val="00BB6E3F"/>
    <w:rsid w:val="00BB7AA0"/>
    <w:rsid w:val="00BB7B51"/>
    <w:rsid w:val="00BC631C"/>
    <w:rsid w:val="00BC71D9"/>
    <w:rsid w:val="00BC7690"/>
    <w:rsid w:val="00BD1B2D"/>
    <w:rsid w:val="00BD5793"/>
    <w:rsid w:val="00BE0483"/>
    <w:rsid w:val="00BF0EF5"/>
    <w:rsid w:val="00BF1123"/>
    <w:rsid w:val="00BF66C0"/>
    <w:rsid w:val="00C02E55"/>
    <w:rsid w:val="00C07696"/>
    <w:rsid w:val="00C11217"/>
    <w:rsid w:val="00C13FFD"/>
    <w:rsid w:val="00C21DBC"/>
    <w:rsid w:val="00C256AB"/>
    <w:rsid w:val="00C33672"/>
    <w:rsid w:val="00C33844"/>
    <w:rsid w:val="00C45941"/>
    <w:rsid w:val="00C51AD6"/>
    <w:rsid w:val="00C53339"/>
    <w:rsid w:val="00C539C3"/>
    <w:rsid w:val="00C62AA6"/>
    <w:rsid w:val="00C642CC"/>
    <w:rsid w:val="00C6560E"/>
    <w:rsid w:val="00C67E4F"/>
    <w:rsid w:val="00C70838"/>
    <w:rsid w:val="00C70E08"/>
    <w:rsid w:val="00C71F5C"/>
    <w:rsid w:val="00C728D7"/>
    <w:rsid w:val="00C739C0"/>
    <w:rsid w:val="00C844FA"/>
    <w:rsid w:val="00C848EF"/>
    <w:rsid w:val="00C86BC7"/>
    <w:rsid w:val="00C9063E"/>
    <w:rsid w:val="00C954A5"/>
    <w:rsid w:val="00CA13EE"/>
    <w:rsid w:val="00CA1858"/>
    <w:rsid w:val="00CA1EBF"/>
    <w:rsid w:val="00CA4ABD"/>
    <w:rsid w:val="00CA4B5E"/>
    <w:rsid w:val="00CA7AC0"/>
    <w:rsid w:val="00CB03AF"/>
    <w:rsid w:val="00CB1CA1"/>
    <w:rsid w:val="00CB3F3A"/>
    <w:rsid w:val="00CB561D"/>
    <w:rsid w:val="00CC175D"/>
    <w:rsid w:val="00CC28AF"/>
    <w:rsid w:val="00CC3709"/>
    <w:rsid w:val="00CC4CB6"/>
    <w:rsid w:val="00CC7EC0"/>
    <w:rsid w:val="00CD025C"/>
    <w:rsid w:val="00CD0E49"/>
    <w:rsid w:val="00CD1277"/>
    <w:rsid w:val="00CD69FC"/>
    <w:rsid w:val="00CE3209"/>
    <w:rsid w:val="00CE50FE"/>
    <w:rsid w:val="00CE7198"/>
    <w:rsid w:val="00CE7A53"/>
    <w:rsid w:val="00CF0A75"/>
    <w:rsid w:val="00CF1D79"/>
    <w:rsid w:val="00CF37DE"/>
    <w:rsid w:val="00CF77D5"/>
    <w:rsid w:val="00D03BB3"/>
    <w:rsid w:val="00D05FF4"/>
    <w:rsid w:val="00D106D6"/>
    <w:rsid w:val="00D148E2"/>
    <w:rsid w:val="00D17A50"/>
    <w:rsid w:val="00D21212"/>
    <w:rsid w:val="00D22200"/>
    <w:rsid w:val="00D237EB"/>
    <w:rsid w:val="00D25CE2"/>
    <w:rsid w:val="00D30738"/>
    <w:rsid w:val="00D3149A"/>
    <w:rsid w:val="00D323F2"/>
    <w:rsid w:val="00D3399C"/>
    <w:rsid w:val="00D34DC3"/>
    <w:rsid w:val="00D352BA"/>
    <w:rsid w:val="00D35348"/>
    <w:rsid w:val="00D377F0"/>
    <w:rsid w:val="00D37A22"/>
    <w:rsid w:val="00D43D04"/>
    <w:rsid w:val="00D466F6"/>
    <w:rsid w:val="00D5282F"/>
    <w:rsid w:val="00D53992"/>
    <w:rsid w:val="00D67BDA"/>
    <w:rsid w:val="00D715CC"/>
    <w:rsid w:val="00D726BE"/>
    <w:rsid w:val="00D7286D"/>
    <w:rsid w:val="00D7292A"/>
    <w:rsid w:val="00D7310B"/>
    <w:rsid w:val="00D732A7"/>
    <w:rsid w:val="00D74C51"/>
    <w:rsid w:val="00D757D2"/>
    <w:rsid w:val="00D81DA5"/>
    <w:rsid w:val="00D82393"/>
    <w:rsid w:val="00D8465E"/>
    <w:rsid w:val="00D84D20"/>
    <w:rsid w:val="00D95383"/>
    <w:rsid w:val="00D96B72"/>
    <w:rsid w:val="00D97DF8"/>
    <w:rsid w:val="00DA300B"/>
    <w:rsid w:val="00DA4764"/>
    <w:rsid w:val="00DB0956"/>
    <w:rsid w:val="00DB2C97"/>
    <w:rsid w:val="00DB56B1"/>
    <w:rsid w:val="00DC00D8"/>
    <w:rsid w:val="00DC4C02"/>
    <w:rsid w:val="00DC56BA"/>
    <w:rsid w:val="00DC67F0"/>
    <w:rsid w:val="00DD0F5D"/>
    <w:rsid w:val="00DD27B1"/>
    <w:rsid w:val="00DD3AEE"/>
    <w:rsid w:val="00DD46AC"/>
    <w:rsid w:val="00DE2D1E"/>
    <w:rsid w:val="00DE51FA"/>
    <w:rsid w:val="00DE5276"/>
    <w:rsid w:val="00DE7664"/>
    <w:rsid w:val="00DF045B"/>
    <w:rsid w:val="00DF25C6"/>
    <w:rsid w:val="00DF2A59"/>
    <w:rsid w:val="00DF4079"/>
    <w:rsid w:val="00DF7065"/>
    <w:rsid w:val="00E0147F"/>
    <w:rsid w:val="00E02944"/>
    <w:rsid w:val="00E11861"/>
    <w:rsid w:val="00E11D9B"/>
    <w:rsid w:val="00E13104"/>
    <w:rsid w:val="00E216AB"/>
    <w:rsid w:val="00E219C9"/>
    <w:rsid w:val="00E25A7C"/>
    <w:rsid w:val="00E26274"/>
    <w:rsid w:val="00E27393"/>
    <w:rsid w:val="00E32F82"/>
    <w:rsid w:val="00E441B8"/>
    <w:rsid w:val="00E46CE4"/>
    <w:rsid w:val="00E4716D"/>
    <w:rsid w:val="00E47847"/>
    <w:rsid w:val="00E52555"/>
    <w:rsid w:val="00E64318"/>
    <w:rsid w:val="00E67E6E"/>
    <w:rsid w:val="00E71E37"/>
    <w:rsid w:val="00E7305F"/>
    <w:rsid w:val="00E7328B"/>
    <w:rsid w:val="00E73A54"/>
    <w:rsid w:val="00E73F8C"/>
    <w:rsid w:val="00E74227"/>
    <w:rsid w:val="00E756E5"/>
    <w:rsid w:val="00E86C5D"/>
    <w:rsid w:val="00E91516"/>
    <w:rsid w:val="00EB0B76"/>
    <w:rsid w:val="00EB3543"/>
    <w:rsid w:val="00EB519A"/>
    <w:rsid w:val="00EC0073"/>
    <w:rsid w:val="00EC065F"/>
    <w:rsid w:val="00EC0F15"/>
    <w:rsid w:val="00EC5305"/>
    <w:rsid w:val="00EC6979"/>
    <w:rsid w:val="00ED2550"/>
    <w:rsid w:val="00EE484B"/>
    <w:rsid w:val="00EE554B"/>
    <w:rsid w:val="00EE6A95"/>
    <w:rsid w:val="00EF5090"/>
    <w:rsid w:val="00EF5EF7"/>
    <w:rsid w:val="00F020CC"/>
    <w:rsid w:val="00F03180"/>
    <w:rsid w:val="00F04365"/>
    <w:rsid w:val="00F10D31"/>
    <w:rsid w:val="00F10F16"/>
    <w:rsid w:val="00F13A72"/>
    <w:rsid w:val="00F16936"/>
    <w:rsid w:val="00F16EC3"/>
    <w:rsid w:val="00F2394D"/>
    <w:rsid w:val="00F2514D"/>
    <w:rsid w:val="00F2554D"/>
    <w:rsid w:val="00F274C9"/>
    <w:rsid w:val="00F27564"/>
    <w:rsid w:val="00F3177C"/>
    <w:rsid w:val="00F32ABE"/>
    <w:rsid w:val="00F42AE4"/>
    <w:rsid w:val="00F546DB"/>
    <w:rsid w:val="00F55960"/>
    <w:rsid w:val="00F55A01"/>
    <w:rsid w:val="00F56918"/>
    <w:rsid w:val="00F642EF"/>
    <w:rsid w:val="00F6772A"/>
    <w:rsid w:val="00F70C03"/>
    <w:rsid w:val="00F72502"/>
    <w:rsid w:val="00F72709"/>
    <w:rsid w:val="00F73A1D"/>
    <w:rsid w:val="00F76406"/>
    <w:rsid w:val="00F77CDE"/>
    <w:rsid w:val="00F81EF2"/>
    <w:rsid w:val="00F82440"/>
    <w:rsid w:val="00F83487"/>
    <w:rsid w:val="00F86394"/>
    <w:rsid w:val="00F91AB9"/>
    <w:rsid w:val="00FA09D5"/>
    <w:rsid w:val="00FA5496"/>
    <w:rsid w:val="00FB2579"/>
    <w:rsid w:val="00FB30AC"/>
    <w:rsid w:val="00FB6B02"/>
    <w:rsid w:val="00FB7047"/>
    <w:rsid w:val="00FC0E04"/>
    <w:rsid w:val="00FC3515"/>
    <w:rsid w:val="00FC3CC5"/>
    <w:rsid w:val="00FD0A66"/>
    <w:rsid w:val="00FE0B7E"/>
    <w:rsid w:val="00FE2E1A"/>
    <w:rsid w:val="00FE3CBE"/>
    <w:rsid w:val="00FE4AB9"/>
    <w:rsid w:val="00FE4EA1"/>
    <w:rsid w:val="00FE65E2"/>
    <w:rsid w:val="00FE6D1F"/>
    <w:rsid w:val="00FF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2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607DF"/>
    <w:pPr>
      <w:tabs>
        <w:tab w:val="center" w:pos="4680"/>
        <w:tab w:val="right" w:pos="9360"/>
      </w:tabs>
      <w:jc w:val="left"/>
    </w:pPr>
    <w:rPr>
      <w:rFonts w:eastAsia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607DF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3802"/>
    <w:pPr>
      <w:ind w:left="720"/>
      <w:contextualSpacing/>
    </w:pPr>
  </w:style>
  <w:style w:type="paragraph" w:styleId="NormalWeb">
    <w:name w:val="Normal (Web)"/>
    <w:basedOn w:val="Normal"/>
    <w:unhideWhenUsed/>
    <w:rsid w:val="00C539C3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30397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397A"/>
  </w:style>
  <w:style w:type="paragraph" w:customStyle="1" w:styleId="yiv6312412938msonormal">
    <w:name w:val="yiv6312412938msonormal"/>
    <w:basedOn w:val="Normal"/>
    <w:rsid w:val="00EC5305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styleId="PlainText">
    <w:name w:val="Plain Text"/>
    <w:basedOn w:val="Normal"/>
    <w:link w:val="PlainTextChar"/>
    <w:rsid w:val="009024B0"/>
    <w:pPr>
      <w:jc w:val="left"/>
    </w:pPr>
    <w:rPr>
      <w:rFonts w:ascii="Courier New" w:eastAsia="Times New Roman" w:hAnsi="Courier New" w:cs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9024B0"/>
    <w:rPr>
      <w:rFonts w:ascii="Courier New" w:eastAsia="Times New Roman" w:hAnsi="Courier New" w:cs="Courier New"/>
      <w:sz w:val="20"/>
      <w:szCs w:val="20"/>
      <w:lang w:val="en-GB"/>
    </w:rPr>
  </w:style>
  <w:style w:type="paragraph" w:styleId="BodyText">
    <w:name w:val="Body Text"/>
    <w:basedOn w:val="Normal"/>
    <w:link w:val="BodyTextChar"/>
    <w:rsid w:val="00582BD5"/>
    <w:rPr>
      <w:rFonts w:eastAsia="Times New Roman" w:cs="Times New Roman"/>
      <w:sz w:val="28"/>
      <w:szCs w:val="24"/>
      <w:lang w:val="hr-HR"/>
    </w:rPr>
  </w:style>
  <w:style w:type="character" w:customStyle="1" w:styleId="BodyTextChar">
    <w:name w:val="Body Text Char"/>
    <w:basedOn w:val="DefaultParagraphFont"/>
    <w:link w:val="BodyText"/>
    <w:rsid w:val="00582BD5"/>
    <w:rPr>
      <w:rFonts w:eastAsia="Times New Roman" w:cs="Times New Roman"/>
      <w:sz w:val="28"/>
      <w:szCs w:val="24"/>
      <w:lang w:val="hr-HR"/>
    </w:rPr>
  </w:style>
  <w:style w:type="character" w:customStyle="1" w:styleId="fontstyle01">
    <w:name w:val="fontstyle01"/>
    <w:rsid w:val="005D08AF"/>
    <w:rPr>
      <w:rFonts w:ascii="Garamond-Bold" w:hAnsi="Garamond-Bold" w:hint="default"/>
      <w:b/>
      <w:bCs/>
      <w:i w:val="0"/>
      <w:iCs w:val="0"/>
      <w:color w:val="000000"/>
      <w:sz w:val="24"/>
      <w:szCs w:val="24"/>
    </w:rPr>
  </w:style>
  <w:style w:type="paragraph" w:customStyle="1" w:styleId="Normal1">
    <w:name w:val="Normal1"/>
    <w:rsid w:val="00EE554B"/>
    <w:pPr>
      <w:spacing w:line="276" w:lineRule="auto"/>
      <w:jc w:val="left"/>
    </w:pPr>
    <w:rPr>
      <w:rFonts w:ascii="Arial" w:eastAsia="Arial" w:hAnsi="Arial" w:cs="Arial"/>
      <w:sz w:val="22"/>
      <w:lang w:val="bs-Latn-BA" w:eastAsia="bs-Latn-B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2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607DF"/>
    <w:pPr>
      <w:tabs>
        <w:tab w:val="center" w:pos="4680"/>
        <w:tab w:val="right" w:pos="9360"/>
      </w:tabs>
      <w:jc w:val="left"/>
    </w:pPr>
    <w:rPr>
      <w:rFonts w:eastAsia="Times New Roman" w:cs="Times New Roman"/>
      <w:sz w:val="20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A607DF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7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3802"/>
    <w:pPr>
      <w:ind w:left="720"/>
      <w:contextualSpacing/>
    </w:pPr>
  </w:style>
  <w:style w:type="paragraph" w:styleId="NormalWeb">
    <w:name w:val="Normal (Web)"/>
    <w:basedOn w:val="Normal"/>
    <w:unhideWhenUsed/>
    <w:rsid w:val="00C539C3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30397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397A"/>
  </w:style>
  <w:style w:type="paragraph" w:customStyle="1" w:styleId="yiv6312412938msonormal">
    <w:name w:val="yiv6312412938msonormal"/>
    <w:basedOn w:val="Normal"/>
    <w:rsid w:val="00EC5305"/>
    <w:pPr>
      <w:spacing w:before="100" w:beforeAutospacing="1" w:after="100" w:afterAutospacing="1"/>
      <w:jc w:val="left"/>
    </w:pPr>
    <w:rPr>
      <w:rFonts w:eastAsia="Times New Roman" w:cs="Times New Roman"/>
      <w:szCs w:val="24"/>
      <w:lang w:val="bs-Latn-BA" w:eastAsia="bs-Latn-BA"/>
    </w:rPr>
  </w:style>
  <w:style w:type="paragraph" w:styleId="PlainText">
    <w:name w:val="Plain Text"/>
    <w:basedOn w:val="Normal"/>
    <w:link w:val="PlainTextChar"/>
    <w:rsid w:val="009024B0"/>
    <w:pPr>
      <w:jc w:val="left"/>
    </w:pPr>
    <w:rPr>
      <w:rFonts w:ascii="Courier New" w:eastAsia="Times New Roman" w:hAnsi="Courier New" w:cs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9024B0"/>
    <w:rPr>
      <w:rFonts w:ascii="Courier New" w:eastAsia="Times New Roman" w:hAnsi="Courier New" w:cs="Courier New"/>
      <w:sz w:val="20"/>
      <w:szCs w:val="20"/>
      <w:lang w:val="en-GB"/>
    </w:rPr>
  </w:style>
  <w:style w:type="paragraph" w:styleId="BodyText">
    <w:name w:val="Body Text"/>
    <w:basedOn w:val="Normal"/>
    <w:link w:val="BodyTextChar"/>
    <w:rsid w:val="00582BD5"/>
    <w:rPr>
      <w:rFonts w:eastAsia="Times New Roman" w:cs="Times New Roman"/>
      <w:sz w:val="28"/>
      <w:szCs w:val="24"/>
      <w:lang w:val="hr-HR"/>
    </w:rPr>
  </w:style>
  <w:style w:type="character" w:customStyle="1" w:styleId="BodyTextChar">
    <w:name w:val="Body Text Char"/>
    <w:basedOn w:val="DefaultParagraphFont"/>
    <w:link w:val="BodyText"/>
    <w:rsid w:val="00582BD5"/>
    <w:rPr>
      <w:rFonts w:eastAsia="Times New Roman" w:cs="Times New Roman"/>
      <w:sz w:val="28"/>
      <w:szCs w:val="24"/>
      <w:lang w:val="hr-HR"/>
    </w:rPr>
  </w:style>
  <w:style w:type="character" w:customStyle="1" w:styleId="fontstyle01">
    <w:name w:val="fontstyle01"/>
    <w:rsid w:val="005D08AF"/>
    <w:rPr>
      <w:rFonts w:ascii="Garamond-Bold" w:hAnsi="Garamond-Bold" w:hint="default"/>
      <w:b/>
      <w:bCs/>
      <w:i w:val="0"/>
      <w:iCs w:val="0"/>
      <w:color w:val="000000"/>
      <w:sz w:val="24"/>
      <w:szCs w:val="24"/>
    </w:rPr>
  </w:style>
  <w:style w:type="paragraph" w:customStyle="1" w:styleId="Normal1">
    <w:name w:val="Normal1"/>
    <w:rsid w:val="00EE554B"/>
    <w:pPr>
      <w:spacing w:line="276" w:lineRule="auto"/>
      <w:jc w:val="left"/>
    </w:pPr>
    <w:rPr>
      <w:rFonts w:ascii="Arial" w:eastAsia="Arial" w:hAnsi="Arial" w:cs="Arial"/>
      <w:sz w:val="22"/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EE97143-11E9-44C6-AE38-E7F2E5E4A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6</Pages>
  <Words>2286</Words>
  <Characters>13032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Elvedina Hadzic</dc:creator>
  <cp:keywords/>
  <dc:description/>
  <cp:lastModifiedBy>Windows User</cp:lastModifiedBy>
  <cp:revision>58</cp:revision>
  <cp:lastPrinted>2024-10-30T13:52:00Z</cp:lastPrinted>
  <dcterms:created xsi:type="dcterms:W3CDTF">2024-10-21T14:07:00Z</dcterms:created>
  <dcterms:modified xsi:type="dcterms:W3CDTF">2025-12-28T22:10:00Z</dcterms:modified>
</cp:coreProperties>
</file>