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4EA" w:rsidRPr="00E4553F" w:rsidRDefault="001854EA" w:rsidP="001854EA">
      <w:pPr>
        <w:suppressAutoHyphens/>
        <w:spacing w:after="0" w:line="240" w:lineRule="auto"/>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 xml:space="preserve">BOSNA I HERCEGOVINA </w:t>
      </w:r>
    </w:p>
    <w:p w:rsidR="001854EA" w:rsidRPr="00E4553F" w:rsidRDefault="001854EA" w:rsidP="001854EA">
      <w:pPr>
        <w:suppressAutoHyphens/>
        <w:spacing w:after="0" w:line="240" w:lineRule="auto"/>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FEDERACIJA BOSNE I HERCEGOVINE</w:t>
      </w:r>
    </w:p>
    <w:p w:rsidR="001854EA" w:rsidRPr="00E4553F" w:rsidRDefault="001854EA" w:rsidP="001854EA">
      <w:pPr>
        <w:suppressAutoHyphens/>
        <w:spacing w:after="0" w:line="240" w:lineRule="auto"/>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 xml:space="preserve">ZENIČKO-DOBOJSKI KANTON </w:t>
      </w:r>
    </w:p>
    <w:p w:rsidR="001854EA" w:rsidRPr="00E4553F" w:rsidRDefault="001854EA" w:rsidP="001854EA">
      <w:pPr>
        <w:suppressAutoHyphens/>
        <w:spacing w:after="0" w:line="240" w:lineRule="auto"/>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 xml:space="preserve">OPŠTINSKI SUD U ZAVIDOVIĆIMA </w:t>
      </w:r>
    </w:p>
    <w:p w:rsidR="001854EA" w:rsidRPr="00E4553F" w:rsidRDefault="001854EA" w:rsidP="001854EA">
      <w:pPr>
        <w:suppressAutoHyphens/>
        <w:spacing w:after="0" w:line="240" w:lineRule="auto"/>
        <w:rPr>
          <w:rFonts w:ascii="Times New Roman" w:eastAsia="Times New Roman" w:hAnsi="Times New Roman" w:cs="Times New Roman"/>
          <w:b/>
          <w:sz w:val="24"/>
          <w:szCs w:val="24"/>
        </w:rPr>
      </w:pPr>
      <w:r w:rsidRPr="00E4553F">
        <w:rPr>
          <w:rFonts w:ascii="Times New Roman" w:eastAsia="Times New Roman" w:hAnsi="Times New Roman" w:cs="Times New Roman"/>
          <w:b/>
          <w:sz w:val="24"/>
          <w:szCs w:val="24"/>
        </w:rPr>
        <w:t>Odjeljenje suda u Maglaju</w:t>
      </w:r>
    </w:p>
    <w:p w:rsidR="001854EA" w:rsidRPr="00E4553F" w:rsidRDefault="001854EA" w:rsidP="001854EA">
      <w:pPr>
        <w:spacing w:after="0"/>
        <w:rPr>
          <w:rFonts w:ascii="Times New Roman" w:hAnsi="Times New Roman" w:cs="Times New Roman"/>
          <w:sz w:val="24"/>
          <w:szCs w:val="24"/>
          <w:lang w:val="hr-HR"/>
        </w:rPr>
      </w:pPr>
      <w:r w:rsidRPr="00E4553F">
        <w:rPr>
          <w:rFonts w:ascii="Times New Roman" w:hAnsi="Times New Roman" w:cs="Times New Roman"/>
          <w:sz w:val="24"/>
          <w:szCs w:val="24"/>
          <w:lang w:val="hr-HR"/>
        </w:rPr>
        <w:t xml:space="preserve">Broj: </w:t>
      </w:r>
      <w:bookmarkStart w:id="0" w:name="broj_predmeta"/>
      <w:r w:rsidRPr="00E4553F">
        <w:rPr>
          <w:rFonts w:ascii="Times New Roman" w:hAnsi="Times New Roman" w:cs="Times New Roman"/>
          <w:sz w:val="24"/>
          <w:szCs w:val="24"/>
          <w:lang w:val="hr-HR"/>
        </w:rPr>
        <w:t xml:space="preserve">42 1 </w:t>
      </w:r>
      <w:bookmarkEnd w:id="0"/>
      <w:r w:rsidRPr="00E4553F">
        <w:rPr>
          <w:rFonts w:ascii="Times New Roman" w:hAnsi="Times New Roman" w:cs="Times New Roman"/>
          <w:sz w:val="24"/>
          <w:szCs w:val="24"/>
          <w:lang w:val="hr-HR"/>
        </w:rPr>
        <w:t>Mal 021865 24 Mal</w:t>
      </w:r>
    </w:p>
    <w:p w:rsidR="001854EA" w:rsidRPr="00E4553F" w:rsidRDefault="001854EA" w:rsidP="001854EA">
      <w:pPr>
        <w:spacing w:after="0"/>
        <w:rPr>
          <w:rFonts w:ascii="Times New Roman" w:hAnsi="Times New Roman" w:cs="Times New Roman"/>
          <w:sz w:val="24"/>
          <w:szCs w:val="24"/>
          <w:lang w:val="hr-HR"/>
        </w:rPr>
      </w:pPr>
      <w:bookmarkStart w:id="1" w:name="grad"/>
      <w:r w:rsidRPr="00E4553F">
        <w:rPr>
          <w:rFonts w:ascii="Times New Roman" w:hAnsi="Times New Roman" w:cs="Times New Roman"/>
          <w:sz w:val="24"/>
          <w:szCs w:val="24"/>
          <w:lang w:val="hr-HR"/>
        </w:rPr>
        <w:t>Maglaj</w:t>
      </w:r>
      <w:bookmarkEnd w:id="1"/>
      <w:r w:rsidRPr="00E4553F">
        <w:rPr>
          <w:rFonts w:ascii="Times New Roman" w:hAnsi="Times New Roman" w:cs="Times New Roman"/>
          <w:sz w:val="24"/>
          <w:szCs w:val="24"/>
          <w:lang w:val="hr-HR"/>
        </w:rPr>
        <w:t xml:space="preserve">, </w:t>
      </w:r>
      <w:bookmarkStart w:id="2" w:name="danasnji_datum"/>
      <w:r>
        <w:rPr>
          <w:rFonts w:ascii="Times New Roman" w:hAnsi="Times New Roman" w:cs="Times New Roman"/>
          <w:sz w:val="24"/>
          <w:szCs w:val="24"/>
          <w:lang w:val="hr-HR"/>
        </w:rPr>
        <w:t>13</w:t>
      </w:r>
      <w:r w:rsidRPr="00E4553F">
        <w:rPr>
          <w:rFonts w:ascii="Times New Roman" w:hAnsi="Times New Roman" w:cs="Times New Roman"/>
          <w:sz w:val="24"/>
          <w:szCs w:val="24"/>
          <w:lang w:val="hr-HR"/>
        </w:rPr>
        <w:t>.6.2025.</w:t>
      </w:r>
      <w:bookmarkEnd w:id="2"/>
      <w:r w:rsidRPr="00E4553F">
        <w:rPr>
          <w:rFonts w:ascii="Times New Roman" w:hAnsi="Times New Roman" w:cs="Times New Roman"/>
          <w:sz w:val="24"/>
          <w:szCs w:val="24"/>
          <w:lang w:val="hr-HR"/>
        </w:rPr>
        <w:t xml:space="preserve"> godine </w:t>
      </w:r>
    </w:p>
    <w:p w:rsidR="001854EA" w:rsidRPr="00E4553F" w:rsidRDefault="001854EA" w:rsidP="001854EA">
      <w:pPr>
        <w:spacing w:after="0"/>
        <w:jc w:val="center"/>
        <w:rPr>
          <w:rFonts w:ascii="Times New Roman" w:hAnsi="Times New Roman" w:cs="Times New Roman"/>
          <w:sz w:val="24"/>
          <w:szCs w:val="24"/>
          <w:lang w:val="hr-HR"/>
        </w:rPr>
      </w:pPr>
    </w:p>
    <w:p w:rsidR="001854EA" w:rsidRPr="00E4553F" w:rsidRDefault="001854EA" w:rsidP="001854EA">
      <w:pPr>
        <w:suppressAutoHyphens/>
        <w:spacing w:after="0" w:line="240" w:lineRule="auto"/>
        <w:jc w:val="both"/>
        <w:rPr>
          <w:rFonts w:ascii="Times New Roman" w:eastAsia="Times New Roman" w:hAnsi="Times New Roman" w:cs="Times New Roman"/>
          <w:sz w:val="24"/>
          <w:szCs w:val="24"/>
        </w:rPr>
      </w:pPr>
      <w:r w:rsidRPr="00E4553F">
        <w:rPr>
          <w:rFonts w:ascii="Times New Roman" w:hAnsi="Times New Roman" w:cs="Times New Roman"/>
          <w:sz w:val="24"/>
          <w:szCs w:val="24"/>
          <w:lang w:val="hr-HR"/>
        </w:rPr>
        <w:tab/>
      </w:r>
      <w:proofErr w:type="spellStart"/>
      <w:r w:rsidRPr="00E4553F">
        <w:rPr>
          <w:rFonts w:ascii="Times New Roman" w:hAnsi="Times New Roman" w:cs="Times New Roman"/>
          <w:sz w:val="24"/>
          <w:szCs w:val="24"/>
        </w:rPr>
        <w:t>Opštinski</w:t>
      </w:r>
      <w:proofErr w:type="spellEnd"/>
      <w:r w:rsidRPr="00E4553F">
        <w:rPr>
          <w:rFonts w:ascii="Times New Roman" w:hAnsi="Times New Roman" w:cs="Times New Roman"/>
          <w:sz w:val="24"/>
          <w:szCs w:val="24"/>
        </w:rPr>
        <w:t xml:space="preserve"> sud u Zavidovićima, Odjeljenje u Maglaju, </w:t>
      </w:r>
      <w:r w:rsidRPr="00E4553F">
        <w:rPr>
          <w:rFonts w:ascii="Times New Roman" w:hAnsi="Times New Roman" w:cs="Times New Roman"/>
          <w:sz w:val="24"/>
          <w:szCs w:val="24"/>
          <w:lang w:eastAsia="en-US"/>
        </w:rPr>
        <w:t>sudija Boris Sunarić</w:t>
      </w:r>
      <w:r w:rsidRPr="00E4553F">
        <w:rPr>
          <w:rFonts w:ascii="Times New Roman" w:hAnsi="Times New Roman" w:cs="Times New Roman"/>
          <w:sz w:val="24"/>
          <w:szCs w:val="24"/>
        </w:rPr>
        <w:t xml:space="preserve">, u pravnoj stvari tužioca, Kućni savjet zgrade </w:t>
      </w:r>
      <w:r w:rsidR="0071793A">
        <w:rPr>
          <w:rFonts w:ascii="Times New Roman" w:hAnsi="Times New Roman" w:cs="Times New Roman"/>
          <w:sz w:val="24"/>
          <w:szCs w:val="24"/>
        </w:rPr>
        <w:t>x</w:t>
      </w:r>
      <w:r w:rsidRPr="00E4553F">
        <w:rPr>
          <w:rFonts w:ascii="Times New Roman" w:hAnsi="Times New Roman" w:cs="Times New Roman"/>
          <w:sz w:val="24"/>
          <w:szCs w:val="24"/>
        </w:rPr>
        <w:t xml:space="preserve">, </w:t>
      </w:r>
      <w:r w:rsidR="0071793A">
        <w:rPr>
          <w:rFonts w:ascii="Times New Roman" w:hAnsi="Times New Roman" w:cs="Times New Roman"/>
          <w:sz w:val="24"/>
          <w:szCs w:val="24"/>
        </w:rPr>
        <w:t>...</w:t>
      </w:r>
      <w:r w:rsidRPr="00E4553F">
        <w:rPr>
          <w:rFonts w:ascii="Times New Roman" w:hAnsi="Times New Roman" w:cs="Times New Roman"/>
          <w:sz w:val="24"/>
          <w:szCs w:val="24"/>
        </w:rPr>
        <w:t>, M</w:t>
      </w:r>
      <w:r w:rsidR="0071793A">
        <w:rPr>
          <w:rFonts w:ascii="Times New Roman" w:hAnsi="Times New Roman" w:cs="Times New Roman"/>
          <w:sz w:val="24"/>
          <w:szCs w:val="24"/>
        </w:rPr>
        <w:t>.</w:t>
      </w:r>
      <w:r w:rsidRPr="00E4553F">
        <w:rPr>
          <w:rFonts w:ascii="Times New Roman" w:hAnsi="Times New Roman" w:cs="Times New Roman"/>
          <w:sz w:val="24"/>
          <w:szCs w:val="24"/>
        </w:rPr>
        <w:t xml:space="preserve">, zastupan po punomoćniku, Eldinu Bašiću, advokatu iz Maglaja, protiv tuženog, </w:t>
      </w:r>
      <w:r>
        <w:rPr>
          <w:rFonts w:ascii="Times New Roman" w:hAnsi="Times New Roman" w:cs="Times New Roman"/>
          <w:sz w:val="24"/>
          <w:szCs w:val="24"/>
        </w:rPr>
        <w:t>S.M.</w:t>
      </w:r>
      <w:r w:rsidRPr="00E4553F">
        <w:rPr>
          <w:rFonts w:ascii="Times New Roman" w:hAnsi="Times New Roman" w:cs="Times New Roman"/>
          <w:sz w:val="24"/>
          <w:szCs w:val="24"/>
        </w:rPr>
        <w:t>, nastanjen</w:t>
      </w:r>
      <w:r>
        <w:rPr>
          <w:rFonts w:ascii="Times New Roman" w:hAnsi="Times New Roman" w:cs="Times New Roman"/>
          <w:sz w:val="24"/>
          <w:szCs w:val="24"/>
        </w:rPr>
        <w:t xml:space="preserve"> u </w:t>
      </w:r>
      <w:r w:rsidRPr="00E4553F">
        <w:rPr>
          <w:rFonts w:ascii="Times New Roman" w:hAnsi="Times New Roman" w:cs="Times New Roman"/>
          <w:sz w:val="24"/>
          <w:szCs w:val="24"/>
        </w:rPr>
        <w:t>M</w:t>
      </w:r>
      <w:r>
        <w:rPr>
          <w:rFonts w:ascii="Times New Roman" w:hAnsi="Times New Roman" w:cs="Times New Roman"/>
          <w:sz w:val="24"/>
          <w:szCs w:val="24"/>
        </w:rPr>
        <w:t>...</w:t>
      </w:r>
      <w:r w:rsidRPr="00E4553F">
        <w:rPr>
          <w:rFonts w:ascii="Times New Roman" w:hAnsi="Times New Roman" w:cs="Times New Roman"/>
          <w:sz w:val="24"/>
          <w:szCs w:val="24"/>
        </w:rPr>
        <w:t xml:space="preserve"> SR Njemačka, zastupan po punomoćniku, Elviru </w:t>
      </w:r>
      <w:proofErr w:type="spellStart"/>
      <w:r w:rsidRPr="00E4553F">
        <w:rPr>
          <w:rFonts w:ascii="Times New Roman" w:hAnsi="Times New Roman" w:cs="Times New Roman"/>
          <w:sz w:val="24"/>
          <w:szCs w:val="24"/>
        </w:rPr>
        <w:t>Muminoviću</w:t>
      </w:r>
      <w:proofErr w:type="spellEnd"/>
      <w:r w:rsidRPr="00E4553F">
        <w:rPr>
          <w:rFonts w:ascii="Times New Roman" w:hAnsi="Times New Roman" w:cs="Times New Roman"/>
          <w:sz w:val="24"/>
          <w:szCs w:val="24"/>
        </w:rPr>
        <w:t xml:space="preserve">, advokatu iz Maglaja, radi duga, </w:t>
      </w:r>
      <w:proofErr w:type="spellStart"/>
      <w:r w:rsidRPr="00E4553F">
        <w:rPr>
          <w:rFonts w:ascii="Times New Roman" w:hAnsi="Times New Roman" w:cs="Times New Roman"/>
          <w:sz w:val="24"/>
          <w:szCs w:val="24"/>
        </w:rPr>
        <w:t>v.s</w:t>
      </w:r>
      <w:proofErr w:type="spellEnd"/>
      <w:r w:rsidRPr="00E4553F">
        <w:rPr>
          <w:rFonts w:ascii="Times New Roman" w:hAnsi="Times New Roman" w:cs="Times New Roman"/>
          <w:sz w:val="24"/>
          <w:szCs w:val="24"/>
        </w:rPr>
        <w:t>. 207,00 KM</w:t>
      </w:r>
      <w:r w:rsidRPr="00E4553F">
        <w:rPr>
          <w:rFonts w:ascii="Times New Roman" w:eastAsia="Times New Roman" w:hAnsi="Times New Roman" w:cs="Times New Roman"/>
          <w:sz w:val="24"/>
          <w:szCs w:val="24"/>
        </w:rPr>
        <w:t xml:space="preserve">, nakon zaključene glavne rasprave dana </w:t>
      </w:r>
      <w:r w:rsidRPr="00E4553F">
        <w:rPr>
          <w:rFonts w:ascii="Times New Roman" w:hAnsi="Times New Roman" w:cs="Times New Roman"/>
          <w:sz w:val="24"/>
          <w:szCs w:val="24"/>
        </w:rPr>
        <w:t>3.6.2025</w:t>
      </w:r>
      <w:r w:rsidRPr="00E4553F">
        <w:rPr>
          <w:rFonts w:ascii="Times New Roman" w:eastAsia="Times New Roman" w:hAnsi="Times New Roman" w:cs="Times New Roman"/>
          <w:sz w:val="24"/>
          <w:szCs w:val="24"/>
        </w:rPr>
        <w:t xml:space="preserve">. godine, koja se vodila u prisustvu tuženog i punomoćnika stranaka, donio je dana </w:t>
      </w:r>
      <w:r>
        <w:rPr>
          <w:rFonts w:ascii="Times New Roman" w:hAnsi="Times New Roman" w:cs="Times New Roman"/>
          <w:sz w:val="24"/>
          <w:szCs w:val="24"/>
          <w:lang w:val="hr-HR"/>
        </w:rPr>
        <w:t>13</w:t>
      </w:r>
      <w:r w:rsidRPr="00E4553F">
        <w:rPr>
          <w:rFonts w:ascii="Times New Roman" w:hAnsi="Times New Roman" w:cs="Times New Roman"/>
          <w:sz w:val="24"/>
          <w:szCs w:val="24"/>
          <w:lang w:val="hr-HR"/>
        </w:rPr>
        <w:t>.6.2025</w:t>
      </w:r>
      <w:r w:rsidRPr="00E4553F">
        <w:rPr>
          <w:rFonts w:ascii="Times New Roman" w:eastAsia="Times New Roman" w:hAnsi="Times New Roman" w:cs="Times New Roman"/>
          <w:sz w:val="24"/>
          <w:szCs w:val="24"/>
        </w:rPr>
        <w:t>. godine sljedeću:</w:t>
      </w:r>
    </w:p>
    <w:p w:rsidR="001854EA" w:rsidRPr="00E4553F" w:rsidRDefault="001854EA" w:rsidP="001854EA">
      <w:pPr>
        <w:suppressAutoHyphens/>
        <w:spacing w:after="0" w:line="240" w:lineRule="auto"/>
        <w:jc w:val="both"/>
        <w:rPr>
          <w:rFonts w:ascii="Times New Roman" w:eastAsia="Times New Roman" w:hAnsi="Times New Roman" w:cs="Times New Roman"/>
          <w:sz w:val="24"/>
          <w:szCs w:val="24"/>
        </w:rPr>
      </w:pPr>
    </w:p>
    <w:p w:rsidR="001854EA" w:rsidRPr="00E4553F" w:rsidRDefault="001854EA" w:rsidP="001854EA">
      <w:pPr>
        <w:suppressAutoHyphens/>
        <w:spacing w:after="0" w:line="240" w:lineRule="auto"/>
        <w:jc w:val="center"/>
        <w:rPr>
          <w:rFonts w:ascii="Times New Roman" w:eastAsia="Times New Roman" w:hAnsi="Times New Roman" w:cs="Times New Roman"/>
          <w:sz w:val="24"/>
          <w:szCs w:val="24"/>
        </w:rPr>
      </w:pPr>
      <w:r w:rsidRPr="00E4553F">
        <w:rPr>
          <w:rFonts w:ascii="Times New Roman" w:eastAsia="Times New Roman" w:hAnsi="Times New Roman" w:cs="Times New Roman"/>
          <w:b/>
          <w:sz w:val="24"/>
          <w:szCs w:val="24"/>
        </w:rPr>
        <w:t>P R E S U D U</w:t>
      </w:r>
    </w:p>
    <w:p w:rsidR="001854EA" w:rsidRPr="00E4553F" w:rsidRDefault="001854EA" w:rsidP="001854EA">
      <w:pPr>
        <w:suppressAutoHyphens/>
        <w:spacing w:after="128" w:line="264" w:lineRule="auto"/>
        <w:ind w:firstLine="580"/>
        <w:jc w:val="both"/>
        <w:rPr>
          <w:rFonts w:ascii="Times New Roman" w:eastAsia="Times New Roman" w:hAnsi="Times New Roman" w:cs="Times New Roman"/>
          <w:b/>
          <w:sz w:val="24"/>
          <w:szCs w:val="24"/>
        </w:rPr>
      </w:pPr>
    </w:p>
    <w:p w:rsidR="001854EA" w:rsidRPr="00E4553F" w:rsidRDefault="001854EA" w:rsidP="001854EA">
      <w:pPr>
        <w:suppressAutoHyphens/>
        <w:spacing w:after="128" w:line="264" w:lineRule="auto"/>
        <w:ind w:firstLine="580"/>
        <w:jc w:val="both"/>
        <w:rPr>
          <w:rFonts w:ascii="Times New Roman" w:eastAsia="Times New Roman" w:hAnsi="Times New Roman" w:cs="Times New Roman"/>
          <w:sz w:val="24"/>
          <w:szCs w:val="24"/>
        </w:rPr>
      </w:pPr>
      <w:r w:rsidRPr="00E4553F">
        <w:rPr>
          <w:rFonts w:ascii="Times New Roman" w:eastAsia="Times New Roman" w:hAnsi="Times New Roman" w:cs="Times New Roman"/>
          <w:b/>
          <w:sz w:val="24"/>
          <w:szCs w:val="24"/>
        </w:rPr>
        <w:tab/>
        <w:t>I</w:t>
      </w:r>
      <w:r w:rsidRPr="00E4553F">
        <w:rPr>
          <w:rFonts w:ascii="Times New Roman" w:eastAsia="Times New Roman" w:hAnsi="Times New Roman" w:cs="Times New Roman"/>
          <w:sz w:val="24"/>
          <w:szCs w:val="24"/>
        </w:rPr>
        <w:t xml:space="preserve"> </w:t>
      </w:r>
      <w:r w:rsidRPr="00E4553F">
        <w:rPr>
          <w:rFonts w:ascii="Times New Roman" w:eastAsia="Times New Roman" w:hAnsi="Times New Roman" w:cs="Times New Roman"/>
          <w:b/>
          <w:sz w:val="24"/>
          <w:szCs w:val="24"/>
        </w:rPr>
        <w:t>Obavezuje se</w:t>
      </w:r>
      <w:r w:rsidRPr="00E4553F">
        <w:rPr>
          <w:rFonts w:ascii="Times New Roman" w:eastAsia="Times New Roman" w:hAnsi="Times New Roman" w:cs="Times New Roman"/>
          <w:sz w:val="24"/>
          <w:szCs w:val="24"/>
        </w:rPr>
        <w:t xml:space="preserve"> tuženi da tužiocu isplati iznos od </w:t>
      </w:r>
      <w:r w:rsidRPr="00E4553F">
        <w:rPr>
          <w:rFonts w:ascii="Times New Roman" w:hAnsi="Times New Roman" w:cs="Times New Roman"/>
          <w:b/>
          <w:sz w:val="24"/>
          <w:szCs w:val="24"/>
        </w:rPr>
        <w:t>207,00</w:t>
      </w:r>
      <w:r w:rsidRPr="00E4553F">
        <w:rPr>
          <w:rFonts w:ascii="Times New Roman" w:hAnsi="Times New Roman" w:cs="Times New Roman"/>
          <w:sz w:val="24"/>
          <w:szCs w:val="24"/>
        </w:rPr>
        <w:t xml:space="preserve"> </w:t>
      </w:r>
      <w:r w:rsidRPr="00E4553F">
        <w:rPr>
          <w:rFonts w:ascii="Times New Roman" w:eastAsia="Times New Roman" w:hAnsi="Times New Roman" w:cs="Times New Roman"/>
          <w:sz w:val="24"/>
          <w:szCs w:val="24"/>
        </w:rPr>
        <w:t xml:space="preserve">KM, sa zakonskom zateznom kamatom na iznos od </w:t>
      </w:r>
      <w:r w:rsidRPr="00E4553F">
        <w:rPr>
          <w:rFonts w:ascii="Times New Roman" w:hAnsi="Times New Roman" w:cs="Times New Roman"/>
          <w:sz w:val="24"/>
          <w:szCs w:val="24"/>
        </w:rPr>
        <w:t>159,00 KM</w:t>
      </w:r>
      <w:r w:rsidRPr="00E4553F">
        <w:rPr>
          <w:rFonts w:ascii="Times New Roman" w:eastAsia="Times New Roman" w:hAnsi="Times New Roman" w:cs="Times New Roman"/>
          <w:sz w:val="24"/>
          <w:szCs w:val="24"/>
        </w:rPr>
        <w:t xml:space="preserve">, počev od </w:t>
      </w:r>
      <w:r w:rsidRPr="00E4553F">
        <w:rPr>
          <w:rFonts w:ascii="Times New Roman" w:hAnsi="Times New Roman" w:cs="Times New Roman"/>
          <w:sz w:val="24"/>
          <w:szCs w:val="24"/>
        </w:rPr>
        <w:t>1.7.2024</w:t>
      </w:r>
      <w:r w:rsidRPr="00E4553F">
        <w:rPr>
          <w:rFonts w:ascii="Times New Roman" w:eastAsia="Times New Roman" w:hAnsi="Times New Roman" w:cs="Times New Roman"/>
          <w:sz w:val="24"/>
          <w:szCs w:val="24"/>
        </w:rPr>
        <w:t xml:space="preserve">. godine, pa do konačne isplate, te na iznos od 48,00 KM, počev od </w:t>
      </w:r>
      <w:r w:rsidRPr="00E4553F">
        <w:rPr>
          <w:rFonts w:ascii="Times New Roman" w:hAnsi="Times New Roman" w:cs="Times New Roman"/>
          <w:sz w:val="24"/>
          <w:szCs w:val="24"/>
        </w:rPr>
        <w:t>5.3.2025. godine</w:t>
      </w:r>
      <w:r w:rsidRPr="00E4553F">
        <w:rPr>
          <w:rFonts w:ascii="Times New Roman" w:eastAsia="Times New Roman" w:hAnsi="Times New Roman" w:cs="Times New Roman"/>
          <w:sz w:val="24"/>
          <w:szCs w:val="24"/>
        </w:rPr>
        <w:t>, pa do konačne isplate, sve u roku od 15 dana.</w:t>
      </w: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r w:rsidRPr="00E4553F">
        <w:rPr>
          <w:rFonts w:ascii="Times New Roman" w:eastAsia="Times New Roman" w:hAnsi="Times New Roman" w:cs="Times New Roman"/>
          <w:b/>
          <w:sz w:val="24"/>
          <w:szCs w:val="24"/>
        </w:rPr>
        <w:t>II</w:t>
      </w:r>
      <w:r w:rsidRPr="00E4553F">
        <w:rPr>
          <w:rFonts w:ascii="Times New Roman" w:eastAsia="Times New Roman" w:hAnsi="Times New Roman" w:cs="Times New Roman"/>
          <w:sz w:val="24"/>
          <w:szCs w:val="24"/>
        </w:rPr>
        <w:t xml:space="preserve"> </w:t>
      </w:r>
      <w:r w:rsidRPr="00E4553F">
        <w:rPr>
          <w:rFonts w:ascii="Times New Roman" w:eastAsia="Times New Roman" w:hAnsi="Times New Roman" w:cs="Times New Roman"/>
          <w:b/>
          <w:sz w:val="24"/>
          <w:szCs w:val="24"/>
        </w:rPr>
        <w:t>Obavezuje se tuženi</w:t>
      </w:r>
      <w:r w:rsidRPr="00E4553F">
        <w:rPr>
          <w:rFonts w:ascii="Times New Roman" w:eastAsia="Times New Roman" w:hAnsi="Times New Roman" w:cs="Times New Roman"/>
          <w:sz w:val="24"/>
          <w:szCs w:val="24"/>
        </w:rPr>
        <w:t xml:space="preserve"> da tužiocu isplati na ime troškova parničnog postupka </w:t>
      </w:r>
      <w:r w:rsidRPr="00E4553F">
        <w:rPr>
          <w:rFonts w:ascii="Times New Roman" w:eastAsia="Times New Roman" w:hAnsi="Times New Roman" w:cs="Times New Roman"/>
          <w:b/>
          <w:sz w:val="24"/>
          <w:szCs w:val="24"/>
        </w:rPr>
        <w:t xml:space="preserve">800,00 </w:t>
      </w:r>
      <w:r w:rsidRPr="00E4553F">
        <w:rPr>
          <w:rFonts w:ascii="Times New Roman" w:eastAsia="Times New Roman" w:hAnsi="Times New Roman" w:cs="Times New Roman"/>
          <w:sz w:val="24"/>
          <w:szCs w:val="24"/>
        </w:rPr>
        <w:t>KM u roku od 15 dana.</w:t>
      </w: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r w:rsidRPr="00E4553F">
        <w:rPr>
          <w:rFonts w:ascii="Times New Roman" w:eastAsia="Times New Roman" w:hAnsi="Times New Roman" w:cs="Times New Roman"/>
          <w:b/>
          <w:sz w:val="24"/>
          <w:szCs w:val="24"/>
        </w:rPr>
        <w:t>III</w:t>
      </w:r>
      <w:r w:rsidRPr="00E4553F">
        <w:rPr>
          <w:rFonts w:ascii="Times New Roman" w:eastAsia="Times New Roman" w:hAnsi="Times New Roman" w:cs="Times New Roman"/>
          <w:sz w:val="24"/>
          <w:szCs w:val="24"/>
        </w:rPr>
        <w:t xml:space="preserve"> </w:t>
      </w:r>
      <w:r w:rsidRPr="00E4553F">
        <w:rPr>
          <w:rFonts w:ascii="Times New Roman" w:eastAsia="Times New Roman" w:hAnsi="Times New Roman" w:cs="Times New Roman"/>
          <w:b/>
          <w:sz w:val="24"/>
          <w:szCs w:val="24"/>
        </w:rPr>
        <w:t xml:space="preserve">Odbija se </w:t>
      </w:r>
      <w:r w:rsidRPr="00E4553F">
        <w:rPr>
          <w:rFonts w:ascii="Times New Roman" w:eastAsia="Times New Roman" w:hAnsi="Times New Roman" w:cs="Times New Roman"/>
          <w:sz w:val="24"/>
          <w:szCs w:val="24"/>
        </w:rPr>
        <w:t>zahtjev tuženog za naknadu troškova parničnog postupka, kao neosnovan.</w:t>
      </w: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p>
    <w:p w:rsidR="001854EA" w:rsidRPr="00E4553F" w:rsidRDefault="001854EA" w:rsidP="001854EA">
      <w:pPr>
        <w:suppressAutoHyphens/>
        <w:spacing w:after="0" w:line="240" w:lineRule="auto"/>
        <w:jc w:val="center"/>
        <w:rPr>
          <w:rFonts w:ascii="Times New Roman" w:eastAsia="Times New Roman" w:hAnsi="Times New Roman" w:cs="Times New Roman"/>
          <w:sz w:val="24"/>
          <w:szCs w:val="24"/>
        </w:rPr>
      </w:pPr>
      <w:r w:rsidRPr="00E4553F">
        <w:rPr>
          <w:rFonts w:ascii="Times New Roman" w:eastAsia="Times New Roman" w:hAnsi="Times New Roman" w:cs="Times New Roman"/>
          <w:b/>
          <w:sz w:val="24"/>
          <w:szCs w:val="24"/>
        </w:rPr>
        <w:t>O b r a z l o ž e nj e</w:t>
      </w:r>
    </w:p>
    <w:p w:rsidR="001854EA" w:rsidRPr="00E4553F" w:rsidRDefault="001854EA" w:rsidP="001854EA">
      <w:pPr>
        <w:suppressAutoHyphens/>
        <w:spacing w:after="0" w:line="240" w:lineRule="auto"/>
        <w:rPr>
          <w:rFonts w:ascii="Times New Roman" w:eastAsia="Times New Roman" w:hAnsi="Times New Roman" w:cs="Times New Roman"/>
          <w:b/>
          <w:sz w:val="24"/>
          <w:szCs w:val="24"/>
        </w:rPr>
      </w:pPr>
    </w:p>
    <w:p w:rsidR="001854EA" w:rsidRPr="00E4553F" w:rsidRDefault="001854EA" w:rsidP="001854EA">
      <w:pPr>
        <w:tabs>
          <w:tab w:val="left" w:pos="709"/>
        </w:tabs>
        <w:suppressAutoHyphens/>
        <w:spacing w:after="0" w:line="240" w:lineRule="auto"/>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 xml:space="preserve"> </w:t>
      </w:r>
      <w:r w:rsidRPr="00E4553F">
        <w:rPr>
          <w:rFonts w:ascii="Times New Roman" w:eastAsia="Times New Roman" w:hAnsi="Times New Roman" w:cs="Times New Roman"/>
          <w:sz w:val="24"/>
          <w:szCs w:val="24"/>
        </w:rPr>
        <w:tab/>
        <w:t xml:space="preserve">Tužilac je ovom sudu dana </w:t>
      </w:r>
      <w:r w:rsidRPr="00E4553F">
        <w:rPr>
          <w:rFonts w:ascii="Times New Roman" w:hAnsi="Times New Roman" w:cs="Times New Roman"/>
          <w:sz w:val="24"/>
          <w:szCs w:val="24"/>
        </w:rPr>
        <w:t>1.7.2024</w:t>
      </w:r>
      <w:r w:rsidRPr="00E4553F">
        <w:rPr>
          <w:rFonts w:ascii="Times New Roman" w:eastAsia="Times New Roman" w:hAnsi="Times New Roman" w:cs="Times New Roman"/>
          <w:sz w:val="24"/>
          <w:szCs w:val="24"/>
        </w:rPr>
        <w:t>. godine, podnio tužbu protiv tuženog, radi  naknade štete.</w:t>
      </w:r>
    </w:p>
    <w:p w:rsidR="001854EA" w:rsidRPr="00E4553F" w:rsidRDefault="001854EA" w:rsidP="001854EA">
      <w:pPr>
        <w:tabs>
          <w:tab w:val="left" w:pos="709"/>
        </w:tabs>
        <w:suppressAutoHyphens/>
        <w:spacing w:after="0" w:line="240" w:lineRule="auto"/>
        <w:jc w:val="both"/>
        <w:rPr>
          <w:rFonts w:ascii="Times New Roman" w:eastAsia="Times New Roman" w:hAnsi="Times New Roman" w:cs="Times New Roman"/>
          <w:sz w:val="24"/>
          <w:szCs w:val="24"/>
        </w:rPr>
      </w:pPr>
    </w:p>
    <w:p w:rsidR="001854EA" w:rsidRPr="00E4553F" w:rsidRDefault="001854EA" w:rsidP="001854EA">
      <w:pPr>
        <w:tabs>
          <w:tab w:val="left" w:pos="709"/>
        </w:tabs>
        <w:suppressAutoHyphens/>
        <w:spacing w:after="0" w:line="240" w:lineRule="auto"/>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ab/>
        <w:t xml:space="preserve">Tužilac je </w:t>
      </w:r>
      <w:r w:rsidRPr="00E4553F">
        <w:rPr>
          <w:rFonts w:ascii="Times New Roman" w:eastAsia="Times New Roman" w:hAnsi="Times New Roman" w:cs="Times New Roman"/>
          <w:b/>
          <w:sz w:val="24"/>
          <w:szCs w:val="24"/>
        </w:rPr>
        <w:t>u činjeničnim navodima tužbe i tokom postupka</w:t>
      </w:r>
      <w:r w:rsidRPr="00E4553F">
        <w:rPr>
          <w:rFonts w:ascii="Times New Roman" w:eastAsia="Times New Roman" w:hAnsi="Times New Roman" w:cs="Times New Roman"/>
          <w:sz w:val="24"/>
          <w:szCs w:val="24"/>
        </w:rPr>
        <w:t xml:space="preserve"> naveo: da </w:t>
      </w:r>
      <w:r w:rsidRPr="00E4553F">
        <w:rPr>
          <w:rFonts w:ascii="Times New Roman" w:hAnsi="Times New Roman" w:cs="Times New Roman"/>
          <w:sz w:val="24"/>
          <w:szCs w:val="24"/>
        </w:rPr>
        <w:t xml:space="preserve">je tuženi vlasnik garaže u zgradi </w:t>
      </w:r>
      <w:r w:rsidR="0071793A">
        <w:rPr>
          <w:rFonts w:ascii="Times New Roman" w:hAnsi="Times New Roman" w:cs="Times New Roman"/>
          <w:sz w:val="24"/>
          <w:szCs w:val="24"/>
        </w:rPr>
        <w:t>X</w:t>
      </w:r>
      <w:r w:rsidRPr="00E4553F">
        <w:rPr>
          <w:rFonts w:ascii="Times New Roman" w:hAnsi="Times New Roman" w:cs="Times New Roman"/>
          <w:sz w:val="24"/>
          <w:szCs w:val="24"/>
        </w:rPr>
        <w:t xml:space="preserve">, na adresi </w:t>
      </w:r>
      <w:r>
        <w:rPr>
          <w:rFonts w:ascii="Times New Roman" w:hAnsi="Times New Roman" w:cs="Times New Roman"/>
          <w:sz w:val="24"/>
          <w:szCs w:val="24"/>
        </w:rPr>
        <w:t>M...</w:t>
      </w:r>
      <w:r w:rsidRPr="00E4553F">
        <w:rPr>
          <w:rFonts w:ascii="Times New Roman" w:hAnsi="Times New Roman" w:cs="Times New Roman"/>
          <w:sz w:val="24"/>
          <w:szCs w:val="24"/>
        </w:rPr>
        <w:t xml:space="preserve">, te je po Zakonu o korištenju, upravljanju i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zajedničkih dijelova i uređaja zgrade (Sl. novine ZDK br. 4/16) dužan </w:t>
      </w:r>
      <w:proofErr w:type="spellStart"/>
      <w:r w:rsidRPr="00E4553F">
        <w:rPr>
          <w:rFonts w:ascii="Times New Roman" w:hAnsi="Times New Roman" w:cs="Times New Roman"/>
          <w:sz w:val="24"/>
          <w:szCs w:val="24"/>
        </w:rPr>
        <w:t>plaćati</w:t>
      </w:r>
      <w:proofErr w:type="spellEnd"/>
      <w:r w:rsidRPr="00E4553F">
        <w:rPr>
          <w:rFonts w:ascii="Times New Roman" w:hAnsi="Times New Roman" w:cs="Times New Roman"/>
          <w:sz w:val="24"/>
          <w:szCs w:val="24"/>
        </w:rPr>
        <w:t xml:space="preserve"> naknadu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zajedničkih dijelova i uređaja zgrade, a ne samo na čišćenje, kako to tvrdi tuženi, pa kako tuženi svoju obavezu nije uredno izvršavao, što je i priznao tokom postupka, to je ostao dužan tužiocu platiti iznos iz izreke presude, s obzirom na mjesečni iznos naknade od 6,00 KM, s tim što tužilac napominje da na području opšt</w:t>
      </w:r>
      <w:r>
        <w:rPr>
          <w:rFonts w:ascii="Times New Roman" w:hAnsi="Times New Roman" w:cs="Times New Roman"/>
          <w:sz w:val="24"/>
          <w:szCs w:val="24"/>
        </w:rPr>
        <w:t>ine M.</w:t>
      </w:r>
      <w:r w:rsidRPr="00E4553F">
        <w:rPr>
          <w:rFonts w:ascii="Times New Roman" w:hAnsi="Times New Roman" w:cs="Times New Roman"/>
          <w:sz w:val="24"/>
          <w:szCs w:val="24"/>
        </w:rPr>
        <w:t xml:space="preserve"> nema upravitelja koji se po zakonu bave </w:t>
      </w:r>
      <w:proofErr w:type="spellStart"/>
      <w:r w:rsidRPr="00E4553F">
        <w:rPr>
          <w:rFonts w:ascii="Times New Roman" w:hAnsi="Times New Roman" w:cs="Times New Roman"/>
          <w:sz w:val="24"/>
          <w:szCs w:val="24"/>
        </w:rPr>
        <w:t>održavanjem</w:t>
      </w:r>
      <w:proofErr w:type="spellEnd"/>
      <w:r w:rsidRPr="00E4553F">
        <w:rPr>
          <w:rFonts w:ascii="Times New Roman" w:hAnsi="Times New Roman" w:cs="Times New Roman"/>
          <w:sz w:val="24"/>
          <w:szCs w:val="24"/>
        </w:rPr>
        <w:t xml:space="preserve"> zajedničkih dijelova i uređaja zgrade, te naplatom </w:t>
      </w:r>
      <w:proofErr w:type="spellStart"/>
      <w:r w:rsidRPr="00E4553F">
        <w:rPr>
          <w:rFonts w:ascii="Times New Roman" w:hAnsi="Times New Roman" w:cs="Times New Roman"/>
          <w:sz w:val="24"/>
          <w:szCs w:val="24"/>
        </w:rPr>
        <w:t>potraživanja</w:t>
      </w:r>
      <w:proofErr w:type="spellEnd"/>
      <w:r w:rsidRPr="00E4553F">
        <w:rPr>
          <w:rFonts w:ascii="Times New Roman" w:hAnsi="Times New Roman" w:cs="Times New Roman"/>
          <w:sz w:val="24"/>
          <w:szCs w:val="24"/>
        </w:rPr>
        <w:t>, slijedom čega tužilac, kao aktivno legitimisan, podnosi ovu tužbu da naplati predmetni dug</w:t>
      </w:r>
      <w:r w:rsidRPr="00E4553F">
        <w:rPr>
          <w:rFonts w:ascii="Times New Roman" w:eastAsia="Times New Roman" w:hAnsi="Times New Roman" w:cs="Times New Roman"/>
          <w:sz w:val="24"/>
          <w:szCs w:val="24"/>
        </w:rPr>
        <w:t xml:space="preserve">. </w:t>
      </w:r>
    </w:p>
    <w:p w:rsidR="001854EA" w:rsidRPr="00E4553F" w:rsidRDefault="001854EA" w:rsidP="001854EA">
      <w:pPr>
        <w:tabs>
          <w:tab w:val="left" w:pos="709"/>
        </w:tabs>
        <w:suppressAutoHyphens/>
        <w:spacing w:after="0" w:line="240" w:lineRule="auto"/>
        <w:jc w:val="both"/>
        <w:rPr>
          <w:rFonts w:ascii="Times New Roman" w:eastAsia="Times New Roman" w:hAnsi="Times New Roman" w:cs="Times New Roman"/>
          <w:sz w:val="24"/>
          <w:szCs w:val="24"/>
        </w:rPr>
      </w:pPr>
    </w:p>
    <w:p w:rsidR="001854EA" w:rsidRPr="00E4553F" w:rsidRDefault="001854EA" w:rsidP="001854EA">
      <w:pPr>
        <w:tabs>
          <w:tab w:val="left" w:pos="709"/>
        </w:tabs>
        <w:jc w:val="both"/>
        <w:rPr>
          <w:rFonts w:ascii="Times New Roman" w:hAnsi="Times New Roman" w:cs="Times New Roman"/>
          <w:sz w:val="24"/>
          <w:szCs w:val="24"/>
        </w:rPr>
      </w:pPr>
      <w:r w:rsidRPr="00E4553F">
        <w:rPr>
          <w:rFonts w:ascii="Times New Roman" w:hAnsi="Times New Roman" w:cs="Times New Roman"/>
          <w:kern w:val="2"/>
          <w:sz w:val="24"/>
          <w:szCs w:val="24"/>
        </w:rPr>
        <w:tab/>
      </w:r>
      <w:r w:rsidRPr="00E4553F">
        <w:rPr>
          <w:rFonts w:ascii="Times New Roman" w:eastAsia="Times New Roman" w:hAnsi="Times New Roman" w:cs="Times New Roman"/>
          <w:sz w:val="24"/>
          <w:szCs w:val="24"/>
        </w:rPr>
        <w:t xml:space="preserve">Tužilac </w:t>
      </w:r>
      <w:r w:rsidRPr="00E4553F">
        <w:rPr>
          <w:rFonts w:ascii="Times New Roman" w:hAnsi="Times New Roman" w:cs="Times New Roman"/>
          <w:kern w:val="2"/>
          <w:sz w:val="24"/>
          <w:szCs w:val="24"/>
        </w:rPr>
        <w:t xml:space="preserve">je u konačnici </w:t>
      </w:r>
      <w:proofErr w:type="spellStart"/>
      <w:r w:rsidRPr="00E4553F">
        <w:rPr>
          <w:rFonts w:ascii="Times New Roman" w:hAnsi="Times New Roman" w:cs="Times New Roman"/>
          <w:kern w:val="2"/>
          <w:sz w:val="24"/>
          <w:szCs w:val="24"/>
        </w:rPr>
        <w:t>predložio</w:t>
      </w:r>
      <w:proofErr w:type="spellEnd"/>
      <w:r w:rsidRPr="00E4553F">
        <w:rPr>
          <w:rFonts w:ascii="Times New Roman" w:hAnsi="Times New Roman" w:cs="Times New Roman"/>
          <w:kern w:val="2"/>
          <w:sz w:val="24"/>
          <w:szCs w:val="24"/>
        </w:rPr>
        <w:t xml:space="preserve"> da sud u </w:t>
      </w:r>
      <w:proofErr w:type="spellStart"/>
      <w:r w:rsidRPr="00E4553F">
        <w:rPr>
          <w:rFonts w:ascii="Times New Roman" w:hAnsi="Times New Roman" w:cs="Times New Roman"/>
          <w:kern w:val="2"/>
          <w:sz w:val="24"/>
          <w:szCs w:val="24"/>
        </w:rPr>
        <w:t>cjelosti</w:t>
      </w:r>
      <w:proofErr w:type="spellEnd"/>
      <w:r w:rsidRPr="00E4553F">
        <w:rPr>
          <w:rFonts w:ascii="Times New Roman" w:hAnsi="Times New Roman" w:cs="Times New Roman"/>
          <w:kern w:val="2"/>
          <w:sz w:val="24"/>
          <w:szCs w:val="24"/>
        </w:rPr>
        <w:t xml:space="preserve"> usvoji opredijeljeni tužbeni zahtjev sa pripremnog ročišta, kao u stavu I izreke, uz naknadu troškova prema troškovniku opredjeljenom na zapisnik sa glavne rasprave.</w:t>
      </w:r>
    </w:p>
    <w:p w:rsidR="001854EA" w:rsidRPr="00E4553F" w:rsidRDefault="001854EA" w:rsidP="001854EA">
      <w:pPr>
        <w:tabs>
          <w:tab w:val="left" w:pos="709"/>
        </w:tabs>
        <w:jc w:val="both"/>
        <w:rPr>
          <w:rFonts w:ascii="Times New Roman" w:hAnsi="Times New Roman" w:cs="Times New Roman"/>
          <w:sz w:val="24"/>
          <w:szCs w:val="24"/>
        </w:rPr>
      </w:pPr>
      <w:r w:rsidRPr="00E4553F">
        <w:rPr>
          <w:rFonts w:ascii="Times New Roman" w:hAnsi="Times New Roman" w:cs="Times New Roman"/>
          <w:sz w:val="24"/>
          <w:szCs w:val="24"/>
        </w:rPr>
        <w:tab/>
        <w:t xml:space="preserve">U </w:t>
      </w:r>
      <w:r w:rsidRPr="00E4553F">
        <w:rPr>
          <w:rFonts w:ascii="Times New Roman" w:hAnsi="Times New Roman" w:cs="Times New Roman"/>
          <w:b/>
          <w:sz w:val="24"/>
          <w:szCs w:val="24"/>
        </w:rPr>
        <w:t>odgovoru na tužbu i tokom postupka</w:t>
      </w:r>
      <w:r w:rsidRPr="00E4553F">
        <w:rPr>
          <w:rFonts w:ascii="Times New Roman" w:hAnsi="Times New Roman" w:cs="Times New Roman"/>
          <w:sz w:val="24"/>
          <w:szCs w:val="24"/>
        </w:rPr>
        <w:t xml:space="preserve"> tuženi </w:t>
      </w:r>
      <w:r w:rsidRPr="00E4553F">
        <w:rPr>
          <w:rFonts w:ascii="Times New Roman" w:hAnsi="Times New Roman" w:cs="Times New Roman"/>
          <w:i/>
          <w:sz w:val="24"/>
          <w:szCs w:val="24"/>
        </w:rPr>
        <w:t>nije osporavao</w:t>
      </w:r>
      <w:r w:rsidRPr="00E4553F">
        <w:rPr>
          <w:rFonts w:ascii="Times New Roman" w:hAnsi="Times New Roman" w:cs="Times New Roman"/>
          <w:sz w:val="24"/>
          <w:szCs w:val="24"/>
        </w:rPr>
        <w:t xml:space="preserve"> da je vlasnik navedene garaže, visinu duga, kao ni činjenicu da nije </w:t>
      </w:r>
      <w:proofErr w:type="spellStart"/>
      <w:r w:rsidRPr="00E4553F">
        <w:rPr>
          <w:rFonts w:ascii="Times New Roman" w:hAnsi="Times New Roman" w:cs="Times New Roman"/>
          <w:sz w:val="24"/>
          <w:szCs w:val="24"/>
        </w:rPr>
        <w:t>plaćao</w:t>
      </w:r>
      <w:proofErr w:type="spellEnd"/>
      <w:r w:rsidRPr="00E4553F">
        <w:rPr>
          <w:rFonts w:ascii="Times New Roman" w:hAnsi="Times New Roman" w:cs="Times New Roman"/>
          <w:sz w:val="24"/>
          <w:szCs w:val="24"/>
        </w:rPr>
        <w:t xml:space="preserve"> naknadu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zajedničkih dijelova i uređaja zgrade. </w:t>
      </w:r>
      <w:r w:rsidRPr="00E4553F">
        <w:rPr>
          <w:rFonts w:ascii="Times New Roman" w:hAnsi="Times New Roman" w:cs="Times New Roman"/>
          <w:b/>
          <w:sz w:val="24"/>
          <w:szCs w:val="24"/>
        </w:rPr>
        <w:t>Međutim</w:t>
      </w:r>
      <w:r w:rsidRPr="00E4553F">
        <w:rPr>
          <w:rFonts w:ascii="Times New Roman" w:hAnsi="Times New Roman" w:cs="Times New Roman"/>
          <w:sz w:val="24"/>
          <w:szCs w:val="24"/>
        </w:rPr>
        <w:t xml:space="preserve">, tuženi je u </w:t>
      </w:r>
      <w:proofErr w:type="spellStart"/>
      <w:r w:rsidRPr="00E4553F">
        <w:rPr>
          <w:rFonts w:ascii="Times New Roman" w:hAnsi="Times New Roman" w:cs="Times New Roman"/>
          <w:sz w:val="24"/>
          <w:szCs w:val="24"/>
        </w:rPr>
        <w:t>cjelosti</w:t>
      </w:r>
      <w:proofErr w:type="spellEnd"/>
      <w:r w:rsidRPr="00E4553F">
        <w:rPr>
          <w:rFonts w:ascii="Times New Roman" w:hAnsi="Times New Roman" w:cs="Times New Roman"/>
          <w:sz w:val="24"/>
          <w:szCs w:val="24"/>
        </w:rPr>
        <w:t xml:space="preserve"> osporio pravni </w:t>
      </w:r>
      <w:proofErr w:type="spellStart"/>
      <w:r w:rsidRPr="00E4553F">
        <w:rPr>
          <w:rFonts w:ascii="Times New Roman" w:hAnsi="Times New Roman" w:cs="Times New Roman"/>
          <w:sz w:val="24"/>
          <w:szCs w:val="24"/>
        </w:rPr>
        <w:t>osnov</w:t>
      </w:r>
      <w:proofErr w:type="spellEnd"/>
      <w:r w:rsidRPr="00E4553F">
        <w:rPr>
          <w:rFonts w:ascii="Times New Roman" w:hAnsi="Times New Roman" w:cs="Times New Roman"/>
          <w:sz w:val="24"/>
          <w:szCs w:val="24"/>
        </w:rPr>
        <w:t xml:space="preserve"> postavljenog tužbenog </w:t>
      </w:r>
      <w:r w:rsidRPr="00E4553F">
        <w:rPr>
          <w:rFonts w:ascii="Times New Roman" w:hAnsi="Times New Roman" w:cs="Times New Roman"/>
          <w:sz w:val="24"/>
          <w:szCs w:val="24"/>
        </w:rPr>
        <w:lastRenderedPageBreak/>
        <w:t xml:space="preserve">zahtjeva ističući prigovor aktivne legitimacije na strani tužioca, jer Kućni savjet zgrade nema svojstvo pravnog lica, niti je isti registrovan kao udruženje, u smislu odredbi Zakona o udruženjima i fondacijama Federacije BiH, te ne može biti stranka u postupku u smislu odredbi čl. 291. st. 1. Zakona o parničnom postupku Federacije BiH. Dalje je naveo da osporava i postojanje tužioca i zaključenog </w:t>
      </w:r>
      <w:proofErr w:type="spellStart"/>
      <w:r w:rsidRPr="00E4553F">
        <w:rPr>
          <w:rFonts w:ascii="Times New Roman" w:hAnsi="Times New Roman" w:cs="Times New Roman"/>
          <w:sz w:val="24"/>
          <w:szCs w:val="24"/>
        </w:rPr>
        <w:t>Međuvlasničkog</w:t>
      </w:r>
      <w:proofErr w:type="spellEnd"/>
      <w:r w:rsidRPr="00E4553F">
        <w:rPr>
          <w:rFonts w:ascii="Times New Roman" w:hAnsi="Times New Roman" w:cs="Times New Roman"/>
          <w:sz w:val="24"/>
          <w:szCs w:val="24"/>
        </w:rPr>
        <w:t xml:space="preserve"> ugovora, s obzirom da su se predstavnici navedene stambene zgrade 2023. godine obratili punomoćniku tužioca sa zahtjevom za izradu prijedloga načina upravljanja zgradom, sažeto kroz zakonske okvire, gdje su </w:t>
      </w:r>
      <w:proofErr w:type="spellStart"/>
      <w:r w:rsidRPr="00E4553F">
        <w:rPr>
          <w:rFonts w:ascii="Times New Roman" w:hAnsi="Times New Roman" w:cs="Times New Roman"/>
          <w:sz w:val="24"/>
          <w:szCs w:val="24"/>
        </w:rPr>
        <w:t>predložili</w:t>
      </w:r>
      <w:proofErr w:type="spellEnd"/>
      <w:r w:rsidRPr="00E4553F">
        <w:rPr>
          <w:rFonts w:ascii="Times New Roman" w:hAnsi="Times New Roman" w:cs="Times New Roman"/>
          <w:sz w:val="24"/>
          <w:szCs w:val="24"/>
        </w:rPr>
        <w:t xml:space="preserve"> zamišljeni način funkcionisanja i </w:t>
      </w:r>
      <w:proofErr w:type="spellStart"/>
      <w:r w:rsidRPr="00E4553F">
        <w:rPr>
          <w:rFonts w:ascii="Times New Roman" w:hAnsi="Times New Roman" w:cs="Times New Roman"/>
          <w:sz w:val="24"/>
          <w:szCs w:val="24"/>
        </w:rPr>
        <w:t>održavanja</w:t>
      </w:r>
      <w:proofErr w:type="spellEnd"/>
      <w:r w:rsidRPr="00E4553F">
        <w:rPr>
          <w:rFonts w:ascii="Times New Roman" w:hAnsi="Times New Roman" w:cs="Times New Roman"/>
          <w:sz w:val="24"/>
          <w:szCs w:val="24"/>
        </w:rPr>
        <w:t xml:space="preserve"> zgrade </w:t>
      </w:r>
      <w:r w:rsidR="00593DB1">
        <w:rPr>
          <w:rFonts w:ascii="Times New Roman" w:hAnsi="Times New Roman" w:cs="Times New Roman"/>
          <w:sz w:val="24"/>
          <w:szCs w:val="24"/>
        </w:rPr>
        <w:t>X</w:t>
      </w:r>
      <w:bookmarkStart w:id="3" w:name="_GoBack"/>
      <w:bookmarkEnd w:id="3"/>
      <w:r w:rsidRPr="00E4553F">
        <w:rPr>
          <w:rFonts w:ascii="Times New Roman" w:hAnsi="Times New Roman" w:cs="Times New Roman"/>
          <w:sz w:val="24"/>
          <w:szCs w:val="24"/>
        </w:rPr>
        <w:t xml:space="preserve">, izbor predsjednika i potpredsjednika kućnog savjeta, način čišćenja zgrade i druge aktivnosti sa popisom svih vlasnika stanova stambene zgrade </w:t>
      </w:r>
      <w:r w:rsidR="00593DB1">
        <w:rPr>
          <w:rFonts w:ascii="Times New Roman" w:hAnsi="Times New Roman" w:cs="Times New Roman"/>
          <w:sz w:val="24"/>
          <w:szCs w:val="24"/>
        </w:rPr>
        <w:t>X</w:t>
      </w:r>
      <w:r w:rsidRPr="00E4553F">
        <w:rPr>
          <w:rFonts w:ascii="Times New Roman" w:hAnsi="Times New Roman" w:cs="Times New Roman"/>
          <w:sz w:val="24"/>
          <w:szCs w:val="24"/>
        </w:rPr>
        <w:t xml:space="preserve"> i vlasnika garaža, te da po saznanjima navedenog punomoćnika, Kućni savjet nije formiran, niti je zaključen </w:t>
      </w:r>
      <w:proofErr w:type="spellStart"/>
      <w:r w:rsidRPr="00E4553F">
        <w:rPr>
          <w:rFonts w:ascii="Times New Roman" w:hAnsi="Times New Roman" w:cs="Times New Roman"/>
          <w:sz w:val="24"/>
          <w:szCs w:val="24"/>
        </w:rPr>
        <w:t>Međuvlasnički</w:t>
      </w:r>
      <w:proofErr w:type="spellEnd"/>
      <w:r w:rsidRPr="00E4553F">
        <w:rPr>
          <w:rFonts w:ascii="Times New Roman" w:hAnsi="Times New Roman" w:cs="Times New Roman"/>
          <w:sz w:val="24"/>
          <w:szCs w:val="24"/>
        </w:rPr>
        <w:t xml:space="preserve"> ugovor i formirani organi. </w:t>
      </w:r>
      <w:proofErr w:type="spellStart"/>
      <w:r w:rsidRPr="00E4553F">
        <w:rPr>
          <w:rFonts w:ascii="Times New Roman" w:hAnsi="Times New Roman" w:cs="Times New Roman"/>
          <w:sz w:val="24"/>
          <w:szCs w:val="24"/>
        </w:rPr>
        <w:t>Takođe</w:t>
      </w:r>
      <w:proofErr w:type="spellEnd"/>
      <w:r w:rsidRPr="00E4553F">
        <w:rPr>
          <w:rFonts w:ascii="Times New Roman" w:hAnsi="Times New Roman" w:cs="Times New Roman"/>
          <w:sz w:val="24"/>
          <w:szCs w:val="24"/>
        </w:rPr>
        <w:t xml:space="preserve"> je naveo da za cijelo vrijeme dok je tuženi vlasnik garaže u suterenu stambene zgrade </w:t>
      </w:r>
      <w:r w:rsidR="00593DB1">
        <w:rPr>
          <w:rFonts w:ascii="Times New Roman" w:hAnsi="Times New Roman" w:cs="Times New Roman"/>
          <w:sz w:val="24"/>
          <w:szCs w:val="24"/>
        </w:rPr>
        <w:t>X</w:t>
      </w:r>
      <w:r w:rsidRPr="00E4553F">
        <w:rPr>
          <w:rFonts w:ascii="Times New Roman" w:hAnsi="Times New Roman" w:cs="Times New Roman"/>
          <w:sz w:val="24"/>
          <w:szCs w:val="24"/>
        </w:rPr>
        <w:t xml:space="preserve">, od strane navodnog Kućnog savjeta nisu nikada vršene usluge čišćenja i </w:t>
      </w:r>
      <w:proofErr w:type="spellStart"/>
      <w:r w:rsidRPr="00E4553F">
        <w:rPr>
          <w:rFonts w:ascii="Times New Roman" w:hAnsi="Times New Roman" w:cs="Times New Roman"/>
          <w:sz w:val="24"/>
          <w:szCs w:val="24"/>
        </w:rPr>
        <w:t>održavanja</w:t>
      </w:r>
      <w:proofErr w:type="spellEnd"/>
      <w:r w:rsidRPr="00E4553F">
        <w:rPr>
          <w:rFonts w:ascii="Times New Roman" w:hAnsi="Times New Roman" w:cs="Times New Roman"/>
          <w:sz w:val="24"/>
          <w:szCs w:val="24"/>
        </w:rPr>
        <w:t xml:space="preserve"> koje bi dale </w:t>
      </w:r>
      <w:proofErr w:type="spellStart"/>
      <w:r w:rsidRPr="00E4553F">
        <w:rPr>
          <w:rFonts w:ascii="Times New Roman" w:hAnsi="Times New Roman" w:cs="Times New Roman"/>
          <w:sz w:val="24"/>
          <w:szCs w:val="24"/>
        </w:rPr>
        <w:t>osnov</w:t>
      </w:r>
      <w:proofErr w:type="spellEnd"/>
      <w:r w:rsidRPr="00E4553F">
        <w:rPr>
          <w:rFonts w:ascii="Times New Roman" w:hAnsi="Times New Roman" w:cs="Times New Roman"/>
          <w:sz w:val="24"/>
          <w:szCs w:val="24"/>
        </w:rPr>
        <w:t xml:space="preserve"> za </w:t>
      </w:r>
      <w:proofErr w:type="spellStart"/>
      <w:r w:rsidRPr="00E4553F">
        <w:rPr>
          <w:rFonts w:ascii="Times New Roman" w:hAnsi="Times New Roman" w:cs="Times New Roman"/>
          <w:sz w:val="24"/>
          <w:szCs w:val="24"/>
        </w:rPr>
        <w:t>potraživanje</w:t>
      </w:r>
      <w:proofErr w:type="spellEnd"/>
      <w:r w:rsidRPr="00E4553F">
        <w:rPr>
          <w:rFonts w:ascii="Times New Roman" w:hAnsi="Times New Roman" w:cs="Times New Roman"/>
          <w:sz w:val="24"/>
          <w:szCs w:val="24"/>
        </w:rPr>
        <w:t xml:space="preserve"> naknade po osnovu čišćenja i </w:t>
      </w:r>
      <w:proofErr w:type="spellStart"/>
      <w:r w:rsidRPr="00E4553F">
        <w:rPr>
          <w:rFonts w:ascii="Times New Roman" w:hAnsi="Times New Roman" w:cs="Times New Roman"/>
          <w:sz w:val="24"/>
          <w:szCs w:val="24"/>
        </w:rPr>
        <w:t>održavanja</w:t>
      </w:r>
      <w:proofErr w:type="spellEnd"/>
      <w:r w:rsidRPr="00E4553F">
        <w:rPr>
          <w:rFonts w:ascii="Times New Roman" w:hAnsi="Times New Roman" w:cs="Times New Roman"/>
          <w:sz w:val="24"/>
          <w:szCs w:val="24"/>
        </w:rPr>
        <w:t xml:space="preserve">, da tuženi nikada nije učestvovao u formiranju Kućnog savjeta, nije učestvovao u biranju organa Kućnog savjeta, nije učestvovao u donošenju odluka, te učestvovao u donošenju odluka tekućeg i investicionog </w:t>
      </w:r>
      <w:proofErr w:type="spellStart"/>
      <w:r w:rsidRPr="00E4553F">
        <w:rPr>
          <w:rFonts w:ascii="Times New Roman" w:hAnsi="Times New Roman" w:cs="Times New Roman"/>
          <w:sz w:val="24"/>
          <w:szCs w:val="24"/>
        </w:rPr>
        <w:t>održavanja</w:t>
      </w:r>
      <w:proofErr w:type="spellEnd"/>
      <w:r w:rsidRPr="00E4553F">
        <w:rPr>
          <w:rFonts w:ascii="Times New Roman" w:hAnsi="Times New Roman" w:cs="Times New Roman"/>
          <w:sz w:val="24"/>
          <w:szCs w:val="24"/>
        </w:rPr>
        <w:t xml:space="preserve"> na što ima pravo u skladu sa odredbama gore navedenog zakona, da tuženi za cijelo vrijeme dok je u vlasništvu garaže angažuje fizičko lice da vrši usluge čišćenja i </w:t>
      </w:r>
      <w:proofErr w:type="spellStart"/>
      <w:r w:rsidRPr="00E4553F">
        <w:rPr>
          <w:rFonts w:ascii="Times New Roman" w:hAnsi="Times New Roman" w:cs="Times New Roman"/>
          <w:sz w:val="24"/>
          <w:szCs w:val="24"/>
        </w:rPr>
        <w:t>održavanja</w:t>
      </w:r>
      <w:proofErr w:type="spellEnd"/>
      <w:r w:rsidRPr="00E4553F">
        <w:rPr>
          <w:rFonts w:ascii="Times New Roman" w:hAnsi="Times New Roman" w:cs="Times New Roman"/>
          <w:sz w:val="24"/>
          <w:szCs w:val="24"/>
        </w:rPr>
        <w:t xml:space="preserve"> garaže i prostora ispred garaže i zato svake godine </w:t>
      </w:r>
      <w:proofErr w:type="spellStart"/>
      <w:r w:rsidRPr="00E4553F">
        <w:rPr>
          <w:rFonts w:ascii="Times New Roman" w:hAnsi="Times New Roman" w:cs="Times New Roman"/>
          <w:sz w:val="24"/>
          <w:szCs w:val="24"/>
        </w:rPr>
        <w:t>izdavaja</w:t>
      </w:r>
      <w:proofErr w:type="spellEnd"/>
      <w:r w:rsidRPr="00E4553F">
        <w:rPr>
          <w:rFonts w:ascii="Times New Roman" w:hAnsi="Times New Roman" w:cs="Times New Roman"/>
          <w:sz w:val="24"/>
          <w:szCs w:val="24"/>
        </w:rPr>
        <w:t xml:space="preserve"> značajna materijalna sredstva, da u postupku pred ovim sudom nije pružen niti jedan materijalni dokaz da Kućni savjet ima otvoren depozitni račun na koji će vlasnici ili korisnici garaže uplaćivati naknadu, a što je obaveza propisana članom 31. st. 2. Zakona, da tuženom nikada nije ispostavljena faktura za izvršene usluge, nije je upoznat o postojanju ili nepostojanju depozitnog računa, na koji treba izvršiti uplatu naknade.</w:t>
      </w:r>
    </w:p>
    <w:p w:rsidR="001854EA" w:rsidRPr="00E4553F" w:rsidRDefault="001854EA" w:rsidP="001854EA">
      <w:pPr>
        <w:tabs>
          <w:tab w:val="left" w:pos="709"/>
        </w:tabs>
        <w:suppressAutoHyphens/>
        <w:spacing w:after="0" w:line="240" w:lineRule="auto"/>
        <w:jc w:val="both"/>
        <w:rPr>
          <w:rFonts w:ascii="Times New Roman" w:eastAsia="Times New Roman" w:hAnsi="Times New Roman" w:cs="Times New Roman"/>
          <w:sz w:val="24"/>
          <w:szCs w:val="24"/>
        </w:rPr>
      </w:pPr>
      <w:r w:rsidRPr="00E4553F">
        <w:rPr>
          <w:rFonts w:ascii="Times New Roman" w:hAnsi="Times New Roman" w:cs="Times New Roman"/>
          <w:sz w:val="24"/>
          <w:szCs w:val="24"/>
        </w:rPr>
        <w:tab/>
        <w:t xml:space="preserve">U konačnici je  </w:t>
      </w:r>
      <w:proofErr w:type="spellStart"/>
      <w:r w:rsidRPr="00E4553F">
        <w:rPr>
          <w:rFonts w:ascii="Times New Roman" w:hAnsi="Times New Roman" w:cs="Times New Roman"/>
          <w:sz w:val="24"/>
          <w:szCs w:val="24"/>
        </w:rPr>
        <w:t>predložio</w:t>
      </w:r>
      <w:proofErr w:type="spellEnd"/>
      <w:r w:rsidRPr="00E4553F">
        <w:rPr>
          <w:rFonts w:ascii="Times New Roman" w:hAnsi="Times New Roman" w:cs="Times New Roman"/>
          <w:sz w:val="24"/>
          <w:szCs w:val="24"/>
        </w:rPr>
        <w:t xml:space="preserve"> sudu da tužbeni zahtjev tužioca</w:t>
      </w:r>
      <w:r w:rsidRPr="00E4553F">
        <w:rPr>
          <w:rFonts w:ascii="Times New Roman" w:eastAsia="Lucida Sans Unicode" w:hAnsi="Times New Roman" w:cs="Times New Roman"/>
          <w:kern w:val="2"/>
          <w:sz w:val="24"/>
          <w:szCs w:val="24"/>
          <w:lang w:eastAsia="ar-SA"/>
        </w:rPr>
        <w:t xml:space="preserve"> odbije kao neosnovan u </w:t>
      </w:r>
      <w:proofErr w:type="spellStart"/>
      <w:r w:rsidRPr="00E4553F">
        <w:rPr>
          <w:rFonts w:ascii="Times New Roman" w:eastAsia="Lucida Sans Unicode" w:hAnsi="Times New Roman" w:cs="Times New Roman"/>
          <w:kern w:val="2"/>
          <w:sz w:val="24"/>
          <w:szCs w:val="24"/>
          <w:lang w:eastAsia="ar-SA"/>
        </w:rPr>
        <w:t>cjelosti</w:t>
      </w:r>
      <w:proofErr w:type="spellEnd"/>
      <w:r w:rsidRPr="00E4553F">
        <w:rPr>
          <w:rFonts w:ascii="Times New Roman" w:eastAsia="Lucida Sans Unicode" w:hAnsi="Times New Roman" w:cs="Times New Roman"/>
          <w:kern w:val="2"/>
          <w:sz w:val="24"/>
          <w:szCs w:val="24"/>
          <w:lang w:eastAsia="ar-SA"/>
        </w:rPr>
        <w:t xml:space="preserve">, </w:t>
      </w:r>
      <w:r w:rsidRPr="00E4553F">
        <w:rPr>
          <w:rFonts w:ascii="Times New Roman" w:hAnsi="Times New Roman" w:cs="Times New Roman"/>
          <w:kern w:val="2"/>
          <w:sz w:val="24"/>
          <w:szCs w:val="24"/>
        </w:rPr>
        <w:t>uz naknadu troškova prema troškovniku opredjeljenom na zapisnik sa glavne rasprave.</w:t>
      </w:r>
    </w:p>
    <w:p w:rsidR="001854EA" w:rsidRPr="00E4553F" w:rsidRDefault="001854EA" w:rsidP="001854EA">
      <w:pPr>
        <w:tabs>
          <w:tab w:val="left" w:pos="709"/>
        </w:tabs>
        <w:suppressAutoHyphens/>
        <w:spacing w:after="0" w:line="240" w:lineRule="auto"/>
        <w:jc w:val="both"/>
        <w:rPr>
          <w:rFonts w:ascii="Times New Roman" w:eastAsia="Times New Roman" w:hAnsi="Times New Roman" w:cs="Times New Roman"/>
          <w:sz w:val="24"/>
          <w:szCs w:val="24"/>
        </w:rPr>
      </w:pPr>
    </w:p>
    <w:p w:rsidR="001854EA" w:rsidRPr="00E4553F" w:rsidRDefault="001854EA" w:rsidP="001854EA">
      <w:pPr>
        <w:tabs>
          <w:tab w:val="left" w:pos="709"/>
        </w:tabs>
        <w:suppressAutoHyphens/>
        <w:spacing w:after="0" w:line="240" w:lineRule="auto"/>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ab/>
        <w:t xml:space="preserve">Na glavnoj raspravi pročitane su sljedeće </w:t>
      </w:r>
      <w:r w:rsidRPr="00E4553F">
        <w:rPr>
          <w:rFonts w:ascii="Times New Roman" w:eastAsia="Times New Roman" w:hAnsi="Times New Roman" w:cs="Times New Roman"/>
          <w:b/>
          <w:sz w:val="24"/>
          <w:szCs w:val="24"/>
        </w:rPr>
        <w:t xml:space="preserve">isprave:  </w:t>
      </w:r>
      <w:proofErr w:type="spellStart"/>
      <w:r w:rsidRPr="00E4553F">
        <w:rPr>
          <w:rFonts w:ascii="Times New Roman" w:hAnsi="Times New Roman" w:cs="Times New Roman"/>
          <w:sz w:val="24"/>
          <w:szCs w:val="24"/>
        </w:rPr>
        <w:t>Međuvlasnički</w:t>
      </w:r>
      <w:proofErr w:type="spellEnd"/>
      <w:r w:rsidRPr="00E4553F">
        <w:rPr>
          <w:rFonts w:ascii="Times New Roman" w:hAnsi="Times New Roman" w:cs="Times New Roman"/>
          <w:sz w:val="24"/>
          <w:szCs w:val="24"/>
        </w:rPr>
        <w:t xml:space="preserve"> ugovor od maja 2006. godine,</w:t>
      </w:r>
      <w:r w:rsidRPr="00E4553F">
        <w:rPr>
          <w:rFonts w:ascii="Times New Roman" w:eastAsia="Times New Roman" w:hAnsi="Times New Roman" w:cs="Times New Roman"/>
          <w:sz w:val="24"/>
          <w:szCs w:val="24"/>
        </w:rPr>
        <w:t xml:space="preserve"> </w:t>
      </w:r>
      <w:proofErr w:type="spellStart"/>
      <w:r w:rsidRPr="00E4553F">
        <w:rPr>
          <w:rFonts w:ascii="Times New Roman" w:hAnsi="Times New Roman" w:cs="Times New Roman"/>
          <w:sz w:val="24"/>
          <w:szCs w:val="24"/>
        </w:rPr>
        <w:t>Potraživanja</w:t>
      </w:r>
      <w:proofErr w:type="spellEnd"/>
      <w:r w:rsidRPr="00E4553F">
        <w:rPr>
          <w:rFonts w:ascii="Times New Roman" w:hAnsi="Times New Roman" w:cs="Times New Roman"/>
          <w:sz w:val="24"/>
          <w:szCs w:val="24"/>
        </w:rPr>
        <w:t xml:space="preserve"> na dan 18.4.2024. godine, opomena pred tužbu od 20.5.2024. godine, dokument rukom pisan na 5 stranica, obavještenje advokata Elvira </w:t>
      </w:r>
      <w:proofErr w:type="spellStart"/>
      <w:r w:rsidRPr="00E4553F">
        <w:rPr>
          <w:rFonts w:ascii="Times New Roman" w:hAnsi="Times New Roman" w:cs="Times New Roman"/>
          <w:sz w:val="24"/>
          <w:szCs w:val="24"/>
        </w:rPr>
        <w:t>Muminovića</w:t>
      </w:r>
      <w:proofErr w:type="spellEnd"/>
      <w:r w:rsidRPr="00E4553F">
        <w:rPr>
          <w:rFonts w:ascii="Times New Roman" w:hAnsi="Times New Roman" w:cs="Times New Roman"/>
          <w:sz w:val="24"/>
          <w:szCs w:val="24"/>
        </w:rPr>
        <w:t xml:space="preserve"> od 14.3.2023. godine upućen stambenoj zgradi </w:t>
      </w:r>
      <w:r w:rsidR="00593DB1">
        <w:rPr>
          <w:rFonts w:ascii="Times New Roman" w:hAnsi="Times New Roman" w:cs="Times New Roman"/>
          <w:sz w:val="24"/>
          <w:szCs w:val="24"/>
        </w:rPr>
        <w:t>X</w:t>
      </w:r>
      <w:r w:rsidRPr="00E4553F">
        <w:rPr>
          <w:rFonts w:ascii="Times New Roman" w:eastAsia="Times New Roman" w:hAnsi="Times New Roman" w:cs="Times New Roman"/>
          <w:sz w:val="24"/>
          <w:szCs w:val="24"/>
        </w:rPr>
        <w:t xml:space="preserve">. </w:t>
      </w:r>
      <w:proofErr w:type="spellStart"/>
      <w:r w:rsidRPr="00E4553F">
        <w:rPr>
          <w:rFonts w:ascii="Times New Roman" w:eastAsia="Times New Roman" w:hAnsi="Times New Roman" w:cs="Times New Roman"/>
          <w:sz w:val="24"/>
          <w:szCs w:val="24"/>
        </w:rPr>
        <w:t>Takođe</w:t>
      </w:r>
      <w:proofErr w:type="spellEnd"/>
      <w:r w:rsidRPr="00E4553F">
        <w:rPr>
          <w:rFonts w:ascii="Times New Roman" w:eastAsia="Times New Roman" w:hAnsi="Times New Roman" w:cs="Times New Roman"/>
          <w:sz w:val="24"/>
          <w:szCs w:val="24"/>
        </w:rPr>
        <w:t xml:space="preserve"> je saslušan </w:t>
      </w:r>
      <w:r w:rsidRPr="00E4553F">
        <w:rPr>
          <w:rFonts w:ascii="Times New Roman" w:eastAsia="Times New Roman" w:hAnsi="Times New Roman" w:cs="Times New Roman"/>
          <w:b/>
          <w:sz w:val="24"/>
          <w:szCs w:val="24"/>
        </w:rPr>
        <w:t>tuženi</w:t>
      </w:r>
      <w:r w:rsidRPr="00E4553F">
        <w:rPr>
          <w:rFonts w:ascii="Times New Roman" w:eastAsia="Times New Roman" w:hAnsi="Times New Roman" w:cs="Times New Roman"/>
          <w:sz w:val="24"/>
          <w:szCs w:val="24"/>
        </w:rPr>
        <w:t xml:space="preserve"> u svojstvu stranke.</w:t>
      </w:r>
    </w:p>
    <w:p w:rsidR="001854EA" w:rsidRPr="00E4553F" w:rsidRDefault="001854EA" w:rsidP="001854EA">
      <w:pPr>
        <w:suppressAutoHyphens/>
        <w:spacing w:after="0" w:line="240" w:lineRule="auto"/>
        <w:jc w:val="both"/>
        <w:rPr>
          <w:rFonts w:ascii="Times New Roman" w:eastAsia="Times New Roman" w:hAnsi="Times New Roman" w:cs="Times New Roman"/>
          <w:sz w:val="24"/>
          <w:szCs w:val="24"/>
        </w:rPr>
      </w:pP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Sud je savjesno i brižljivo cijenio sve provedene dokaze, kako pojedinačno, tako i u njihovoj međusobnoj vezi, a na osnovu odredbe člana 8. Zakona o parničnom postupku (</w:t>
      </w:r>
      <w:r w:rsidRPr="00E4553F">
        <w:rPr>
          <w:rFonts w:ascii="Times New Roman" w:eastAsia="Times New Roman" w:hAnsi="Times New Roman" w:cs="Times New Roman"/>
          <w:i/>
          <w:sz w:val="24"/>
          <w:szCs w:val="24"/>
        </w:rPr>
        <w:t>Službene novine F BiH broj 53/03, 73/05, 19/06 i 98/15 – u daljem tekstu: ZPP</w:t>
      </w:r>
      <w:r w:rsidRPr="00E4553F">
        <w:rPr>
          <w:rFonts w:ascii="Times New Roman" w:eastAsia="Times New Roman" w:hAnsi="Times New Roman" w:cs="Times New Roman"/>
          <w:sz w:val="24"/>
          <w:szCs w:val="24"/>
        </w:rPr>
        <w:t>), pa je donio presudu kao u izreci, iz sljedećih razloga:</w:t>
      </w: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 xml:space="preserve">Među strankama </w:t>
      </w:r>
      <w:r w:rsidRPr="00E4553F">
        <w:rPr>
          <w:rFonts w:ascii="Times New Roman" w:eastAsia="Times New Roman" w:hAnsi="Times New Roman" w:cs="Times New Roman"/>
          <w:b/>
          <w:sz w:val="24"/>
          <w:szCs w:val="24"/>
        </w:rPr>
        <w:t>nije bilo sporno</w:t>
      </w:r>
      <w:r w:rsidRPr="00E4553F">
        <w:rPr>
          <w:rFonts w:ascii="Times New Roman" w:eastAsia="Times New Roman" w:hAnsi="Times New Roman" w:cs="Times New Roman"/>
          <w:sz w:val="24"/>
          <w:szCs w:val="24"/>
        </w:rPr>
        <w:t xml:space="preserve"> da </w:t>
      </w:r>
      <w:r w:rsidRPr="00E4553F">
        <w:rPr>
          <w:rFonts w:ascii="Times New Roman" w:hAnsi="Times New Roman" w:cs="Times New Roman"/>
          <w:sz w:val="24"/>
          <w:szCs w:val="24"/>
        </w:rPr>
        <w:t xml:space="preserve">je tuženi vlasnik garaže u zgradi </w:t>
      </w:r>
      <w:r w:rsidR="00593DB1">
        <w:rPr>
          <w:rFonts w:ascii="Times New Roman" w:hAnsi="Times New Roman" w:cs="Times New Roman"/>
          <w:sz w:val="24"/>
          <w:szCs w:val="24"/>
        </w:rPr>
        <w:t>X</w:t>
      </w:r>
      <w:r w:rsidRPr="00E4553F">
        <w:rPr>
          <w:rFonts w:ascii="Times New Roman" w:hAnsi="Times New Roman" w:cs="Times New Roman"/>
          <w:sz w:val="24"/>
          <w:szCs w:val="24"/>
        </w:rPr>
        <w:t xml:space="preserve">, na adresi </w:t>
      </w:r>
      <w:r>
        <w:rPr>
          <w:rFonts w:ascii="Times New Roman" w:hAnsi="Times New Roman" w:cs="Times New Roman"/>
          <w:sz w:val="24"/>
          <w:szCs w:val="24"/>
        </w:rPr>
        <w:t>M...</w:t>
      </w:r>
      <w:r w:rsidRPr="00E4553F">
        <w:rPr>
          <w:rFonts w:ascii="Times New Roman" w:hAnsi="Times New Roman" w:cs="Times New Roman"/>
          <w:sz w:val="24"/>
          <w:szCs w:val="24"/>
        </w:rPr>
        <w:t xml:space="preserve">, da naknada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zajedničkih dijelova i uređaja zgrade za utuženi period od 1.4.2023. do 28.2.2025. godine iznosi 207,00 KM, kao ni činjenica da tuženi nije </w:t>
      </w:r>
      <w:proofErr w:type="spellStart"/>
      <w:r w:rsidRPr="00E4553F">
        <w:rPr>
          <w:rFonts w:ascii="Times New Roman" w:hAnsi="Times New Roman" w:cs="Times New Roman"/>
          <w:sz w:val="24"/>
          <w:szCs w:val="24"/>
        </w:rPr>
        <w:t>plaćao</w:t>
      </w:r>
      <w:proofErr w:type="spellEnd"/>
      <w:r w:rsidRPr="00E4553F">
        <w:rPr>
          <w:rFonts w:ascii="Times New Roman" w:hAnsi="Times New Roman" w:cs="Times New Roman"/>
          <w:sz w:val="24"/>
          <w:szCs w:val="24"/>
        </w:rPr>
        <w:t xml:space="preserve"> navedenu naknadu</w:t>
      </w:r>
      <w:r w:rsidRPr="00E4553F">
        <w:rPr>
          <w:rFonts w:ascii="Times New Roman" w:eastAsia="Times New Roman" w:hAnsi="Times New Roman" w:cs="Times New Roman"/>
          <w:sz w:val="24"/>
          <w:szCs w:val="24"/>
        </w:rPr>
        <w:t>. To uostalom proizilazi i iz svih pročitanih isprava tužioca, te iskaza tuženog.</w:t>
      </w: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r w:rsidRPr="00E4553F">
        <w:rPr>
          <w:rFonts w:ascii="Times New Roman" w:eastAsia="Times New Roman" w:hAnsi="Times New Roman" w:cs="Times New Roman"/>
          <w:b/>
          <w:sz w:val="24"/>
          <w:szCs w:val="24"/>
        </w:rPr>
        <w:t>Sporno je</w:t>
      </w:r>
      <w:r w:rsidRPr="00E4553F">
        <w:rPr>
          <w:rFonts w:ascii="Times New Roman" w:eastAsia="Times New Roman" w:hAnsi="Times New Roman" w:cs="Times New Roman"/>
          <w:sz w:val="24"/>
          <w:szCs w:val="24"/>
        </w:rPr>
        <w:t xml:space="preserve">: da li je tužilac aktivno legitimisan za </w:t>
      </w:r>
      <w:proofErr w:type="spellStart"/>
      <w:r w:rsidRPr="00E4553F">
        <w:rPr>
          <w:rFonts w:ascii="Times New Roman" w:eastAsia="Times New Roman" w:hAnsi="Times New Roman" w:cs="Times New Roman"/>
          <w:sz w:val="24"/>
          <w:szCs w:val="24"/>
        </w:rPr>
        <w:t>podnošenje</w:t>
      </w:r>
      <w:proofErr w:type="spellEnd"/>
      <w:r w:rsidRPr="00E4553F">
        <w:rPr>
          <w:rFonts w:ascii="Times New Roman" w:eastAsia="Times New Roman" w:hAnsi="Times New Roman" w:cs="Times New Roman"/>
          <w:sz w:val="24"/>
          <w:szCs w:val="24"/>
        </w:rPr>
        <w:t xml:space="preserve"> tužbe za isplatu </w:t>
      </w:r>
      <w:r w:rsidRPr="00E4553F">
        <w:rPr>
          <w:rFonts w:ascii="Times New Roman" w:hAnsi="Times New Roman" w:cs="Times New Roman"/>
          <w:sz w:val="24"/>
          <w:szCs w:val="24"/>
        </w:rPr>
        <w:t xml:space="preserve">naknade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zajedničkih dijelova i uređaja zgrade, odnosno da li ima formiran Kućni savjet i zaključen </w:t>
      </w:r>
      <w:proofErr w:type="spellStart"/>
      <w:r w:rsidRPr="00E4553F">
        <w:rPr>
          <w:rFonts w:ascii="Times New Roman" w:hAnsi="Times New Roman" w:cs="Times New Roman"/>
          <w:sz w:val="24"/>
          <w:szCs w:val="24"/>
        </w:rPr>
        <w:t>Međuvlasnički</w:t>
      </w:r>
      <w:proofErr w:type="spellEnd"/>
      <w:r w:rsidRPr="00E4553F">
        <w:rPr>
          <w:rFonts w:ascii="Times New Roman" w:hAnsi="Times New Roman" w:cs="Times New Roman"/>
          <w:sz w:val="24"/>
          <w:szCs w:val="24"/>
        </w:rPr>
        <w:t xml:space="preserve"> ugovor, te da li je tuženi tužiocu dužan </w:t>
      </w:r>
      <w:proofErr w:type="spellStart"/>
      <w:r w:rsidRPr="00E4553F">
        <w:rPr>
          <w:rFonts w:ascii="Times New Roman" w:hAnsi="Times New Roman" w:cs="Times New Roman"/>
          <w:sz w:val="24"/>
          <w:szCs w:val="24"/>
        </w:rPr>
        <w:t>plaćati</w:t>
      </w:r>
      <w:proofErr w:type="spellEnd"/>
      <w:r w:rsidRPr="00E4553F">
        <w:rPr>
          <w:rFonts w:ascii="Times New Roman" w:hAnsi="Times New Roman" w:cs="Times New Roman"/>
          <w:sz w:val="24"/>
          <w:szCs w:val="24"/>
        </w:rPr>
        <w:t xml:space="preserve"> navedenu naknadu</w:t>
      </w:r>
      <w:r w:rsidRPr="00E4553F">
        <w:rPr>
          <w:rFonts w:ascii="Times New Roman" w:eastAsia="Times New Roman" w:hAnsi="Times New Roman" w:cs="Times New Roman"/>
          <w:sz w:val="24"/>
          <w:szCs w:val="24"/>
        </w:rPr>
        <w:t>.</w:t>
      </w: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p>
    <w:p w:rsidR="001854EA" w:rsidRPr="00E4553F" w:rsidRDefault="001854EA" w:rsidP="001854EA">
      <w:pPr>
        <w:suppressAutoHyphens/>
        <w:spacing w:after="0" w:line="240" w:lineRule="auto"/>
        <w:ind w:firstLine="720"/>
        <w:jc w:val="both"/>
        <w:rPr>
          <w:rFonts w:ascii="Times New Roman" w:hAnsi="Times New Roman" w:cs="Times New Roman"/>
          <w:sz w:val="24"/>
          <w:szCs w:val="24"/>
        </w:rPr>
      </w:pPr>
      <w:r w:rsidRPr="00E4553F">
        <w:rPr>
          <w:rFonts w:ascii="Times New Roman" w:hAnsi="Times New Roman" w:cs="Times New Roman"/>
          <w:sz w:val="24"/>
          <w:szCs w:val="24"/>
        </w:rPr>
        <w:t xml:space="preserve">Bez osnova je prigovor tuženog da tužilac ne može biti stranka u postupku, imajući u vidu da je sud na pripremnom ročištu od 5.3.2025. godine tužiocu priznao svojstvo stranke, za </w:t>
      </w:r>
      <w:r w:rsidRPr="00E4553F">
        <w:rPr>
          <w:rFonts w:ascii="Times New Roman" w:hAnsi="Times New Roman" w:cs="Times New Roman"/>
          <w:sz w:val="24"/>
          <w:szCs w:val="24"/>
        </w:rPr>
        <w:lastRenderedPageBreak/>
        <w:t xml:space="preserve">šta je dao razloge, kod kojih i dalje ostaje, te tuženog na njih upućuje. Kod same činjenice da je tužilac podnio tužbu u ovom predmetu, da ima predsjednika i pečat, te da je priložio kao dokaz: </w:t>
      </w:r>
      <w:proofErr w:type="spellStart"/>
      <w:r w:rsidRPr="00E4553F">
        <w:rPr>
          <w:rFonts w:ascii="Times New Roman" w:hAnsi="Times New Roman" w:cs="Times New Roman"/>
          <w:sz w:val="24"/>
          <w:szCs w:val="24"/>
        </w:rPr>
        <w:t>Međuvlasnički</w:t>
      </w:r>
      <w:proofErr w:type="spellEnd"/>
      <w:r w:rsidRPr="00E4553F">
        <w:rPr>
          <w:rFonts w:ascii="Times New Roman" w:hAnsi="Times New Roman" w:cs="Times New Roman"/>
          <w:sz w:val="24"/>
          <w:szCs w:val="24"/>
        </w:rPr>
        <w:t xml:space="preserve"> ugovor od maja 2006. godine, neprihvatljiv je prigovor tuženog da tužilac ne postoji i da </w:t>
      </w:r>
      <w:proofErr w:type="spellStart"/>
      <w:r w:rsidRPr="00E4553F">
        <w:rPr>
          <w:rFonts w:ascii="Times New Roman" w:hAnsi="Times New Roman" w:cs="Times New Roman"/>
          <w:sz w:val="24"/>
          <w:szCs w:val="24"/>
        </w:rPr>
        <w:t>međuvlasnički</w:t>
      </w:r>
      <w:proofErr w:type="spellEnd"/>
      <w:r w:rsidRPr="00E4553F">
        <w:rPr>
          <w:rFonts w:ascii="Times New Roman" w:hAnsi="Times New Roman" w:cs="Times New Roman"/>
          <w:sz w:val="24"/>
          <w:szCs w:val="24"/>
        </w:rPr>
        <w:t xml:space="preserve"> ugovor nije zaključen. Do drugačijeg zaključka ne može dovesti ni priloženo obavještenje advokata Elvira </w:t>
      </w:r>
      <w:proofErr w:type="spellStart"/>
      <w:r w:rsidRPr="00E4553F">
        <w:rPr>
          <w:rFonts w:ascii="Times New Roman" w:hAnsi="Times New Roman" w:cs="Times New Roman"/>
          <w:sz w:val="24"/>
          <w:szCs w:val="24"/>
        </w:rPr>
        <w:t>Muminovića</w:t>
      </w:r>
      <w:proofErr w:type="spellEnd"/>
      <w:r w:rsidRPr="00E4553F">
        <w:rPr>
          <w:rFonts w:ascii="Times New Roman" w:hAnsi="Times New Roman" w:cs="Times New Roman"/>
          <w:sz w:val="24"/>
          <w:szCs w:val="24"/>
        </w:rPr>
        <w:t xml:space="preserve"> od 14.3.2023. godine upućen stambenoj zgradi </w:t>
      </w:r>
      <w:r w:rsidR="00593DB1">
        <w:rPr>
          <w:rFonts w:ascii="Times New Roman" w:hAnsi="Times New Roman" w:cs="Times New Roman"/>
          <w:sz w:val="24"/>
          <w:szCs w:val="24"/>
        </w:rPr>
        <w:t>X</w:t>
      </w:r>
      <w:r w:rsidRPr="00E4553F">
        <w:rPr>
          <w:rFonts w:ascii="Times New Roman" w:hAnsi="Times New Roman" w:cs="Times New Roman"/>
          <w:sz w:val="24"/>
          <w:szCs w:val="24"/>
        </w:rPr>
        <w:t xml:space="preserve">, jer iz </w:t>
      </w:r>
      <w:r>
        <w:rPr>
          <w:rFonts w:ascii="Times New Roman" w:hAnsi="Times New Roman" w:cs="Times New Roman"/>
          <w:sz w:val="24"/>
          <w:szCs w:val="24"/>
        </w:rPr>
        <w:t xml:space="preserve">navedenog obavještenja, kao ni </w:t>
      </w:r>
      <w:r w:rsidRPr="00E4553F">
        <w:rPr>
          <w:rFonts w:ascii="Times New Roman" w:hAnsi="Times New Roman" w:cs="Times New Roman"/>
          <w:sz w:val="24"/>
          <w:szCs w:val="24"/>
        </w:rPr>
        <w:t xml:space="preserve">dokumenta rukom pisanog na 5 stranica, ne proizlazi tvrdnja punomoćnika tuženog da tužilac ne postoji i da </w:t>
      </w:r>
      <w:proofErr w:type="spellStart"/>
      <w:r w:rsidRPr="00E4553F">
        <w:rPr>
          <w:rFonts w:ascii="Times New Roman" w:hAnsi="Times New Roman" w:cs="Times New Roman"/>
          <w:sz w:val="24"/>
          <w:szCs w:val="24"/>
        </w:rPr>
        <w:t>međuvlasnički</w:t>
      </w:r>
      <w:proofErr w:type="spellEnd"/>
      <w:r w:rsidRPr="00E4553F">
        <w:rPr>
          <w:rFonts w:ascii="Times New Roman" w:hAnsi="Times New Roman" w:cs="Times New Roman"/>
          <w:sz w:val="24"/>
          <w:szCs w:val="24"/>
        </w:rPr>
        <w:t xml:space="preserve"> ugovor nije zaključen, s obzirom da to nije vidljivo iz navedenih isprava, već isključivo da je advokat u konkretnom slučaju dao pravne savjete navedenoj stambenoj zgradi u pogledu funkcionisanja.</w:t>
      </w:r>
    </w:p>
    <w:p w:rsidR="001854EA" w:rsidRPr="00E4553F" w:rsidRDefault="001854EA" w:rsidP="001854EA">
      <w:pPr>
        <w:suppressAutoHyphens/>
        <w:spacing w:after="0" w:line="240" w:lineRule="auto"/>
        <w:ind w:firstLine="720"/>
        <w:jc w:val="both"/>
        <w:rPr>
          <w:rFonts w:ascii="Times New Roman" w:hAnsi="Times New Roman" w:cs="Times New Roman"/>
          <w:sz w:val="24"/>
          <w:szCs w:val="24"/>
        </w:rPr>
      </w:pPr>
    </w:p>
    <w:p w:rsidR="001854EA" w:rsidRPr="00E4553F" w:rsidRDefault="001854EA" w:rsidP="001854EA">
      <w:pPr>
        <w:ind w:firstLine="708"/>
        <w:jc w:val="both"/>
        <w:rPr>
          <w:rFonts w:ascii="Times New Roman" w:hAnsi="Times New Roman" w:cs="Times New Roman"/>
          <w:sz w:val="24"/>
          <w:szCs w:val="24"/>
        </w:rPr>
      </w:pPr>
      <w:r w:rsidRPr="00E4553F">
        <w:rPr>
          <w:rFonts w:ascii="Times New Roman" w:hAnsi="Times New Roman" w:cs="Times New Roman"/>
          <w:sz w:val="24"/>
          <w:szCs w:val="24"/>
        </w:rPr>
        <w:t xml:space="preserve">Uvidom u  </w:t>
      </w:r>
      <w:proofErr w:type="spellStart"/>
      <w:r w:rsidRPr="00E4553F">
        <w:rPr>
          <w:rFonts w:ascii="Times New Roman" w:hAnsi="Times New Roman" w:cs="Times New Roman"/>
          <w:sz w:val="24"/>
          <w:szCs w:val="24"/>
        </w:rPr>
        <w:t>Međuvlasnički</w:t>
      </w:r>
      <w:proofErr w:type="spellEnd"/>
      <w:r w:rsidRPr="00E4553F">
        <w:rPr>
          <w:rFonts w:ascii="Times New Roman" w:hAnsi="Times New Roman" w:cs="Times New Roman"/>
          <w:sz w:val="24"/>
          <w:szCs w:val="24"/>
        </w:rPr>
        <w:t xml:space="preserve"> ugovor od maja 2006. godine sa potpisima vlasnika stanova i garaža,  sud je utvrdio da su u skladu sa članom 12. i 13. Zakona o korištenju, upravljanju i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zajedničkih dijelova i uređaja zgrade (</w:t>
      </w:r>
      <w:r w:rsidRPr="00E4553F">
        <w:rPr>
          <w:rFonts w:ascii="Times New Roman" w:hAnsi="Times New Roman" w:cs="Times New Roman"/>
          <w:i/>
          <w:sz w:val="24"/>
          <w:szCs w:val="24"/>
        </w:rPr>
        <w:t>Sl. novine ZDK br. 4/16</w:t>
      </w:r>
      <w:r w:rsidRPr="00E4553F">
        <w:rPr>
          <w:rFonts w:ascii="Times New Roman" w:eastAsia="Times New Roman" w:hAnsi="Times New Roman" w:cs="Times New Roman"/>
          <w:i/>
          <w:sz w:val="24"/>
          <w:szCs w:val="24"/>
        </w:rPr>
        <w:t xml:space="preserve">– u daljem tekstu: </w:t>
      </w:r>
      <w:r w:rsidRPr="00E4553F">
        <w:rPr>
          <w:rFonts w:ascii="Times New Roman" w:hAnsi="Times New Roman" w:cs="Times New Roman"/>
          <w:i/>
          <w:sz w:val="24"/>
          <w:szCs w:val="24"/>
        </w:rPr>
        <w:t xml:space="preserve">Zakona o </w:t>
      </w:r>
      <w:proofErr w:type="spellStart"/>
      <w:r w:rsidRPr="00E4553F">
        <w:rPr>
          <w:rFonts w:ascii="Times New Roman" w:hAnsi="Times New Roman" w:cs="Times New Roman"/>
          <w:i/>
          <w:sz w:val="24"/>
          <w:szCs w:val="24"/>
        </w:rPr>
        <w:t>održavanju</w:t>
      </w:r>
      <w:proofErr w:type="spellEnd"/>
      <w:r w:rsidRPr="00E4553F">
        <w:rPr>
          <w:rFonts w:ascii="Times New Roman" w:hAnsi="Times New Roman" w:cs="Times New Roman"/>
          <w:i/>
          <w:sz w:val="24"/>
          <w:szCs w:val="24"/>
        </w:rPr>
        <w:t xml:space="preserve"> zgrade</w:t>
      </w:r>
      <w:r w:rsidRPr="00E4553F">
        <w:rPr>
          <w:rFonts w:ascii="Times New Roman" w:hAnsi="Times New Roman" w:cs="Times New Roman"/>
          <w:sz w:val="24"/>
          <w:szCs w:val="24"/>
        </w:rPr>
        <w:t xml:space="preserve">),  etažni vlasnici stanova  i garaža u zgradi M-8 u ulici </w:t>
      </w:r>
      <w:r>
        <w:rPr>
          <w:rFonts w:ascii="Times New Roman" w:hAnsi="Times New Roman" w:cs="Times New Roman"/>
          <w:sz w:val="24"/>
          <w:szCs w:val="24"/>
        </w:rPr>
        <w:t>...</w:t>
      </w:r>
      <w:r w:rsidRPr="00E4553F">
        <w:rPr>
          <w:rFonts w:ascii="Times New Roman" w:hAnsi="Times New Roman" w:cs="Times New Roman"/>
          <w:sz w:val="24"/>
          <w:szCs w:val="24"/>
        </w:rPr>
        <w:t xml:space="preserve">,  </w:t>
      </w:r>
      <w:proofErr w:type="spellStart"/>
      <w:r w:rsidRPr="00E4553F">
        <w:rPr>
          <w:rFonts w:ascii="Times New Roman" w:hAnsi="Times New Roman" w:cs="Times New Roman"/>
          <w:sz w:val="24"/>
          <w:szCs w:val="24"/>
        </w:rPr>
        <w:t>zaključili</w:t>
      </w:r>
      <w:proofErr w:type="spellEnd"/>
      <w:r w:rsidRPr="00E4553F">
        <w:rPr>
          <w:rFonts w:ascii="Times New Roman" w:hAnsi="Times New Roman" w:cs="Times New Roman"/>
          <w:sz w:val="24"/>
          <w:szCs w:val="24"/>
        </w:rPr>
        <w:t xml:space="preserve"> ugovor  o  uređenju međusobnih  odnosa u vezi sa korištenjem, upravljanjem i </w:t>
      </w:r>
      <w:proofErr w:type="spellStart"/>
      <w:r w:rsidRPr="00E4553F">
        <w:rPr>
          <w:rFonts w:ascii="Times New Roman" w:hAnsi="Times New Roman" w:cs="Times New Roman"/>
          <w:sz w:val="24"/>
          <w:szCs w:val="24"/>
        </w:rPr>
        <w:t>odlučivanjem</w:t>
      </w:r>
      <w:proofErr w:type="spellEnd"/>
      <w:r w:rsidRPr="00E4553F">
        <w:rPr>
          <w:rFonts w:ascii="Times New Roman" w:hAnsi="Times New Roman" w:cs="Times New Roman"/>
          <w:sz w:val="24"/>
          <w:szCs w:val="24"/>
        </w:rPr>
        <w:t xml:space="preserve"> o zajedničkom korištenju te zgrade, a naročito  o načinu upravljanja  i  </w:t>
      </w:r>
      <w:proofErr w:type="spellStart"/>
      <w:r w:rsidRPr="00E4553F">
        <w:rPr>
          <w:rFonts w:ascii="Times New Roman" w:hAnsi="Times New Roman" w:cs="Times New Roman"/>
          <w:sz w:val="24"/>
          <w:szCs w:val="24"/>
        </w:rPr>
        <w:t>odlučivanja</w:t>
      </w:r>
      <w:proofErr w:type="spellEnd"/>
      <w:r w:rsidRPr="00E4553F">
        <w:rPr>
          <w:rFonts w:ascii="Times New Roman" w:hAnsi="Times New Roman" w:cs="Times New Roman"/>
          <w:sz w:val="24"/>
          <w:szCs w:val="24"/>
        </w:rPr>
        <w:t xml:space="preserve">,  popisu   zajedničkih dijelova i uređaja zgrade, načinu prikupljanja,  raspodjele i upotrebe sredstava potrebnih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zajedničkih dijelova i uređaja zgrade, ovlaštenim osobama za zastupanje vlasnika i drugim pitanjima (čl. 1).  O bitnim pitanjima u vezi sa zajedničkim korištenjem, upravljanjem i </w:t>
      </w:r>
      <w:proofErr w:type="spellStart"/>
      <w:r w:rsidRPr="00E4553F">
        <w:rPr>
          <w:rFonts w:ascii="Times New Roman" w:hAnsi="Times New Roman" w:cs="Times New Roman"/>
          <w:sz w:val="24"/>
          <w:szCs w:val="24"/>
        </w:rPr>
        <w:t>odlučivanjem</w:t>
      </w:r>
      <w:proofErr w:type="spellEnd"/>
      <w:r w:rsidRPr="00E4553F">
        <w:rPr>
          <w:rFonts w:ascii="Times New Roman" w:hAnsi="Times New Roman" w:cs="Times New Roman"/>
          <w:sz w:val="24"/>
          <w:szCs w:val="24"/>
        </w:rPr>
        <w:t xml:space="preserve"> odlučuje Kućni savjet, kao najviši organ upravljanja i </w:t>
      </w:r>
      <w:proofErr w:type="spellStart"/>
      <w:r w:rsidRPr="00E4553F">
        <w:rPr>
          <w:rFonts w:ascii="Times New Roman" w:hAnsi="Times New Roman" w:cs="Times New Roman"/>
          <w:sz w:val="24"/>
          <w:szCs w:val="24"/>
        </w:rPr>
        <w:t>odlučivanja</w:t>
      </w:r>
      <w:proofErr w:type="spellEnd"/>
      <w:r w:rsidRPr="00E4553F">
        <w:rPr>
          <w:rFonts w:ascii="Times New Roman" w:hAnsi="Times New Roman" w:cs="Times New Roman"/>
          <w:sz w:val="24"/>
          <w:szCs w:val="24"/>
        </w:rPr>
        <w:t xml:space="preserve">, koji čine svi </w:t>
      </w:r>
      <w:proofErr w:type="spellStart"/>
      <w:r w:rsidRPr="00E4553F">
        <w:rPr>
          <w:rFonts w:ascii="Times New Roman" w:hAnsi="Times New Roman" w:cs="Times New Roman"/>
          <w:sz w:val="24"/>
          <w:szCs w:val="24"/>
        </w:rPr>
        <w:t>stažni</w:t>
      </w:r>
      <w:proofErr w:type="spellEnd"/>
      <w:r w:rsidRPr="00E4553F">
        <w:rPr>
          <w:rFonts w:ascii="Times New Roman" w:hAnsi="Times New Roman" w:cs="Times New Roman"/>
          <w:sz w:val="24"/>
          <w:szCs w:val="24"/>
        </w:rPr>
        <w:t xml:space="preserve"> vlasnici stanova i garaža, koji donose odluke natpolovičnom većinom prisutnih (čl. 2), te ima </w:t>
      </w:r>
      <w:proofErr w:type="spellStart"/>
      <w:r w:rsidRPr="00E4553F">
        <w:rPr>
          <w:rFonts w:ascii="Times New Roman" w:hAnsi="Times New Roman" w:cs="Times New Roman"/>
          <w:sz w:val="24"/>
          <w:szCs w:val="24"/>
        </w:rPr>
        <w:t>predjednika</w:t>
      </w:r>
      <w:proofErr w:type="spellEnd"/>
      <w:r w:rsidRPr="00E4553F">
        <w:rPr>
          <w:rFonts w:ascii="Times New Roman" w:hAnsi="Times New Roman" w:cs="Times New Roman"/>
          <w:sz w:val="24"/>
          <w:szCs w:val="24"/>
        </w:rPr>
        <w:t xml:space="preserve">, zamjenika i blagajnika (čl. 3).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zajedničkih dijelova i uređaja obuhvata investiciono i tekuće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nužne popravke zajedničkih dijelova i uređaja (čl. 8). Novčana sredstva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zajedničkih dijelova i uređaja obezbjeđuju etažni vlasnici stanova i garaža uplatom mjesečne naknade blagajniku ili na otvoren račun u </w:t>
      </w:r>
      <w:proofErr w:type="spellStart"/>
      <w:r w:rsidRPr="00E4553F">
        <w:rPr>
          <w:rFonts w:ascii="Times New Roman" w:hAnsi="Times New Roman" w:cs="Times New Roman"/>
          <w:sz w:val="24"/>
          <w:szCs w:val="24"/>
        </w:rPr>
        <w:t>banci</w:t>
      </w:r>
      <w:proofErr w:type="spellEnd"/>
      <w:r w:rsidRPr="00E4553F">
        <w:rPr>
          <w:rFonts w:ascii="Times New Roman" w:hAnsi="Times New Roman" w:cs="Times New Roman"/>
          <w:sz w:val="24"/>
          <w:szCs w:val="24"/>
        </w:rPr>
        <w:t xml:space="preserve"> ili na štednu knjižicu etažnih vlasnika (čl. 9.) dok je u čl. 10 propisana visina naknade. </w:t>
      </w:r>
      <w:r>
        <w:rPr>
          <w:rFonts w:ascii="Times New Roman" w:hAnsi="Times New Roman" w:cs="Times New Roman"/>
          <w:sz w:val="24"/>
          <w:szCs w:val="24"/>
        </w:rPr>
        <w:t xml:space="preserve">Etažni vlasnici stanova i garaža dužni su redovno </w:t>
      </w:r>
      <w:proofErr w:type="spellStart"/>
      <w:r>
        <w:rPr>
          <w:rFonts w:ascii="Times New Roman" w:hAnsi="Times New Roman" w:cs="Times New Roman"/>
          <w:sz w:val="24"/>
          <w:szCs w:val="24"/>
        </w:rPr>
        <w:t>plaćati</w:t>
      </w:r>
      <w:proofErr w:type="spellEnd"/>
      <w:r>
        <w:rPr>
          <w:rFonts w:ascii="Times New Roman" w:hAnsi="Times New Roman" w:cs="Times New Roman"/>
          <w:sz w:val="24"/>
          <w:szCs w:val="24"/>
        </w:rPr>
        <w:t xml:space="preserve"> naknadu za </w:t>
      </w:r>
      <w:proofErr w:type="spellStart"/>
      <w:r>
        <w:rPr>
          <w:rFonts w:ascii="Times New Roman" w:hAnsi="Times New Roman" w:cs="Times New Roman"/>
          <w:sz w:val="24"/>
          <w:szCs w:val="24"/>
        </w:rPr>
        <w:t>održavanje</w:t>
      </w:r>
      <w:proofErr w:type="spellEnd"/>
      <w:r>
        <w:rPr>
          <w:rFonts w:ascii="Times New Roman" w:hAnsi="Times New Roman" w:cs="Times New Roman"/>
          <w:sz w:val="24"/>
          <w:szCs w:val="24"/>
        </w:rPr>
        <w:t xml:space="preserve"> zajedničkih dijelova i uređaja, a ako to ne vrše, predsjednik Kućnog savjeta ili njegov zamjenik, će pokrenuti sudski postupak naplate kod nadležnog suda uz obaveznu naplatu zatezne kamate (čl. 13). U čl. 14. propisana je namjena korištenja propisanih sredstava. Ugovor stupa na snagu kada ga potpiše više od 50% etažnih vlasnika stanova i garaža, a obavezuje i sve druge vlasnike, bez obzira da li su ga potpisali (čl. 15). </w:t>
      </w:r>
      <w:r w:rsidRPr="00E4553F">
        <w:rPr>
          <w:rFonts w:ascii="Times New Roman" w:hAnsi="Times New Roman" w:cs="Times New Roman"/>
          <w:sz w:val="24"/>
          <w:szCs w:val="24"/>
        </w:rPr>
        <w:t xml:space="preserve">Iz potpisa u prilogu tog ugovora vidljivo je da je 80% etažnih vlasnika (20 od 25 ukupno) potpisalo navedeni </w:t>
      </w:r>
      <w:proofErr w:type="spellStart"/>
      <w:r w:rsidRPr="00E4553F">
        <w:rPr>
          <w:rFonts w:ascii="Times New Roman" w:hAnsi="Times New Roman" w:cs="Times New Roman"/>
          <w:sz w:val="24"/>
          <w:szCs w:val="24"/>
        </w:rPr>
        <w:t>Međuvlasnički</w:t>
      </w:r>
      <w:proofErr w:type="spellEnd"/>
      <w:r w:rsidRPr="00E4553F">
        <w:rPr>
          <w:rFonts w:ascii="Times New Roman" w:hAnsi="Times New Roman" w:cs="Times New Roman"/>
          <w:sz w:val="24"/>
          <w:szCs w:val="24"/>
        </w:rPr>
        <w:t xml:space="preserve"> ugovor.</w:t>
      </w:r>
    </w:p>
    <w:p w:rsidR="001854EA" w:rsidRPr="00E4553F" w:rsidRDefault="001854EA" w:rsidP="001854EA">
      <w:pPr>
        <w:spacing w:after="150" w:line="240" w:lineRule="auto"/>
        <w:ind w:firstLine="720"/>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shd w:val="clear" w:color="auto" w:fill="FFFFFF"/>
        </w:rPr>
        <w:t xml:space="preserve">Odredbom čl. 10. st. 1. </w:t>
      </w:r>
      <w:r w:rsidRPr="00E4553F">
        <w:rPr>
          <w:rFonts w:ascii="Times New Roman" w:hAnsi="Times New Roman" w:cs="Times New Roman"/>
          <w:sz w:val="24"/>
          <w:szCs w:val="24"/>
        </w:rPr>
        <w:t xml:space="preserve">Zakona o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zgrade</w:t>
      </w:r>
      <w:r w:rsidRPr="00E4553F">
        <w:rPr>
          <w:rFonts w:ascii="Times New Roman" w:hAnsi="Times New Roman" w:cs="Times New Roman"/>
          <w:i/>
          <w:sz w:val="24"/>
          <w:szCs w:val="24"/>
        </w:rPr>
        <w:t xml:space="preserve"> </w:t>
      </w:r>
      <w:r w:rsidRPr="00E4553F">
        <w:rPr>
          <w:rFonts w:ascii="Times New Roman" w:eastAsia="Times New Roman" w:hAnsi="Times New Roman" w:cs="Times New Roman"/>
          <w:sz w:val="24"/>
          <w:szCs w:val="24"/>
          <w:shd w:val="clear" w:color="auto" w:fill="FFFFFF"/>
        </w:rPr>
        <w:t xml:space="preserve"> propisano je: </w:t>
      </w:r>
      <w:r w:rsidRPr="00E4553F">
        <w:rPr>
          <w:rFonts w:ascii="Times New Roman" w:hAnsi="Times New Roman" w:cs="Times New Roman"/>
          <w:i/>
          <w:sz w:val="24"/>
          <w:szCs w:val="24"/>
        </w:rPr>
        <w:t xml:space="preserve">Etažni vlasnici imaju pravo korištenja, te pravo i obavezu </w:t>
      </w:r>
      <w:proofErr w:type="spellStart"/>
      <w:r w:rsidRPr="00E4553F">
        <w:rPr>
          <w:rFonts w:ascii="Times New Roman" w:hAnsi="Times New Roman" w:cs="Times New Roman"/>
          <w:i/>
          <w:sz w:val="24"/>
          <w:szCs w:val="24"/>
        </w:rPr>
        <w:t>održavanja</w:t>
      </w:r>
      <w:proofErr w:type="spellEnd"/>
      <w:r w:rsidRPr="00E4553F">
        <w:rPr>
          <w:rFonts w:ascii="Times New Roman" w:hAnsi="Times New Roman" w:cs="Times New Roman"/>
          <w:i/>
          <w:sz w:val="24"/>
          <w:szCs w:val="24"/>
        </w:rPr>
        <w:t xml:space="preserve"> i upravljanja zajedničkim dijelovima i uređajima zgrade</w:t>
      </w:r>
      <w:r w:rsidRPr="00E4553F">
        <w:rPr>
          <w:rFonts w:ascii="Times New Roman" w:hAnsi="Times New Roman" w:cs="Times New Roman"/>
          <w:sz w:val="24"/>
          <w:szCs w:val="24"/>
        </w:rPr>
        <w:t xml:space="preserve">. </w:t>
      </w:r>
      <w:r w:rsidRPr="00E4553F">
        <w:rPr>
          <w:rFonts w:ascii="Times New Roman" w:eastAsia="Times New Roman" w:hAnsi="Times New Roman" w:cs="Times New Roman"/>
          <w:sz w:val="24"/>
          <w:szCs w:val="24"/>
          <w:shd w:val="clear" w:color="auto" w:fill="FFFFFF"/>
        </w:rPr>
        <w:t xml:space="preserve">Odredbom čl. 12. st. 1-3. </w:t>
      </w:r>
      <w:r w:rsidRPr="00E4553F">
        <w:rPr>
          <w:rFonts w:ascii="Times New Roman" w:hAnsi="Times New Roman" w:cs="Times New Roman"/>
          <w:sz w:val="24"/>
          <w:szCs w:val="24"/>
        </w:rPr>
        <w:t>Zakona</w:t>
      </w:r>
      <w:r w:rsidRPr="00E4553F">
        <w:rPr>
          <w:rFonts w:ascii="Times New Roman" w:eastAsia="Times New Roman" w:hAnsi="Times New Roman" w:cs="Times New Roman"/>
          <w:sz w:val="24"/>
          <w:szCs w:val="24"/>
          <w:shd w:val="clear" w:color="auto" w:fill="FFFFFF"/>
        </w:rPr>
        <w:t xml:space="preserve"> propisano je: </w:t>
      </w:r>
      <w:r w:rsidRPr="00E4553F">
        <w:rPr>
          <w:rFonts w:ascii="Times New Roman" w:hAnsi="Times New Roman" w:cs="Times New Roman"/>
          <w:i/>
          <w:sz w:val="24"/>
          <w:szCs w:val="24"/>
        </w:rPr>
        <w:t xml:space="preserve">Međusobna prava i obaveze u pogledu korištenja, upravljanja i </w:t>
      </w:r>
      <w:proofErr w:type="spellStart"/>
      <w:r w:rsidRPr="00E4553F">
        <w:rPr>
          <w:rFonts w:ascii="Times New Roman" w:hAnsi="Times New Roman" w:cs="Times New Roman"/>
          <w:i/>
          <w:sz w:val="24"/>
          <w:szCs w:val="24"/>
        </w:rPr>
        <w:t>održavanja</w:t>
      </w:r>
      <w:proofErr w:type="spellEnd"/>
      <w:r w:rsidRPr="00E4553F">
        <w:rPr>
          <w:rFonts w:ascii="Times New Roman" w:hAnsi="Times New Roman" w:cs="Times New Roman"/>
          <w:i/>
          <w:sz w:val="24"/>
          <w:szCs w:val="24"/>
        </w:rPr>
        <w:t xml:space="preserve"> zajedničkih dijelova i uređaja zgrade etažni vlasnici regulišu </w:t>
      </w:r>
      <w:proofErr w:type="spellStart"/>
      <w:r w:rsidRPr="00E4553F">
        <w:rPr>
          <w:rFonts w:ascii="Times New Roman" w:hAnsi="Times New Roman" w:cs="Times New Roman"/>
          <w:i/>
          <w:sz w:val="24"/>
          <w:szCs w:val="24"/>
        </w:rPr>
        <w:t>međuvlasničkim</w:t>
      </w:r>
      <w:proofErr w:type="spellEnd"/>
      <w:r w:rsidRPr="00E4553F">
        <w:rPr>
          <w:rFonts w:ascii="Times New Roman" w:hAnsi="Times New Roman" w:cs="Times New Roman"/>
          <w:i/>
          <w:sz w:val="24"/>
          <w:szCs w:val="24"/>
        </w:rPr>
        <w:t xml:space="preserve"> ugovorom (st. 1). U zgradama u kojima postoji dva ili više odvojenih ulaza ugovor iz stava (1) ovog člana zaključuje se između etažnih vlasnika čiji se posebni dijelovi nalaze u istom ulazu (st. 2). Ugovor koji je potpisalo više od 50% etažnih vlasnika obavezuje i one vlasnike koji su ga odbili potpisati, kao i etažne vlasnike koji su pravo vlasništva stekli nakon sklapanja tog ugovora (st. 3).</w:t>
      </w:r>
      <w:r w:rsidRPr="00E4553F">
        <w:rPr>
          <w:rFonts w:ascii="Times New Roman" w:eastAsia="Times New Roman" w:hAnsi="Times New Roman" w:cs="Times New Roman"/>
          <w:sz w:val="24"/>
          <w:szCs w:val="24"/>
        </w:rPr>
        <w:t xml:space="preserve"> </w:t>
      </w:r>
      <w:r w:rsidRPr="00E4553F">
        <w:rPr>
          <w:rFonts w:ascii="Times New Roman" w:eastAsia="Times New Roman" w:hAnsi="Times New Roman" w:cs="Times New Roman"/>
          <w:sz w:val="24"/>
          <w:szCs w:val="24"/>
          <w:shd w:val="clear" w:color="auto" w:fill="FFFFFF"/>
        </w:rPr>
        <w:t xml:space="preserve">Odredbom čl. 15. </w:t>
      </w:r>
      <w:r w:rsidRPr="00E4553F">
        <w:rPr>
          <w:rFonts w:ascii="Times New Roman" w:hAnsi="Times New Roman" w:cs="Times New Roman"/>
          <w:sz w:val="24"/>
          <w:szCs w:val="24"/>
        </w:rPr>
        <w:t>Zakona</w:t>
      </w:r>
      <w:r w:rsidRPr="00E4553F">
        <w:rPr>
          <w:rFonts w:ascii="Times New Roman" w:eastAsia="Times New Roman" w:hAnsi="Times New Roman" w:cs="Times New Roman"/>
          <w:sz w:val="24"/>
          <w:szCs w:val="24"/>
          <w:shd w:val="clear" w:color="auto" w:fill="FFFFFF"/>
        </w:rPr>
        <w:t xml:space="preserve"> propisano je</w:t>
      </w:r>
      <w:r w:rsidRPr="00E4553F">
        <w:rPr>
          <w:rFonts w:ascii="Times New Roman" w:eastAsia="Times New Roman" w:hAnsi="Times New Roman" w:cs="Times New Roman"/>
          <w:i/>
          <w:sz w:val="24"/>
          <w:szCs w:val="24"/>
          <w:shd w:val="clear" w:color="auto" w:fill="FFFFFF"/>
        </w:rPr>
        <w:t>: </w:t>
      </w:r>
      <w:r w:rsidRPr="00E4553F">
        <w:rPr>
          <w:rFonts w:ascii="Times New Roman" w:hAnsi="Times New Roman" w:cs="Times New Roman"/>
          <w:i/>
          <w:sz w:val="24"/>
          <w:szCs w:val="24"/>
        </w:rPr>
        <w:t>O upravljanju zajedničkim dijelovima i uređajima zgrade etažni vlasnici odlučuju: a) na skupu etažnih vlasnika, b) preko odbora etažnih vlasnika, c) preko predstavnika etažnih vlasnika</w:t>
      </w:r>
      <w:r w:rsidRPr="00E4553F">
        <w:rPr>
          <w:rFonts w:ascii="Times New Roman" w:hAnsi="Times New Roman" w:cs="Times New Roman"/>
          <w:sz w:val="24"/>
          <w:szCs w:val="24"/>
        </w:rPr>
        <w:t xml:space="preserve">, dok čl. 16. st. 1. Zakona propisuje: </w:t>
      </w:r>
      <w:r w:rsidRPr="00E4553F">
        <w:rPr>
          <w:rFonts w:ascii="Times New Roman" w:hAnsi="Times New Roman" w:cs="Times New Roman"/>
          <w:i/>
          <w:sz w:val="24"/>
          <w:szCs w:val="24"/>
        </w:rPr>
        <w:t>Skup etažnih vlasnika čine etažni vlasnici zgrade</w:t>
      </w:r>
      <w:r w:rsidRPr="00E4553F">
        <w:rPr>
          <w:rFonts w:ascii="Times New Roman" w:hAnsi="Times New Roman" w:cs="Times New Roman"/>
          <w:sz w:val="24"/>
          <w:szCs w:val="24"/>
        </w:rPr>
        <w:t xml:space="preserve">, a čl. 17. st. 1. Zakona propisuje: </w:t>
      </w:r>
      <w:r w:rsidRPr="00E4553F">
        <w:rPr>
          <w:rFonts w:ascii="Times New Roman" w:hAnsi="Times New Roman" w:cs="Times New Roman"/>
          <w:i/>
          <w:sz w:val="24"/>
          <w:szCs w:val="24"/>
        </w:rPr>
        <w:t xml:space="preserve">Predstavnik etažnih vlasnika je lice koga biraju etažni vlasnici na skupu </w:t>
      </w:r>
      <w:r w:rsidRPr="00E4553F">
        <w:rPr>
          <w:rFonts w:ascii="Times New Roman" w:hAnsi="Times New Roman" w:cs="Times New Roman"/>
          <w:i/>
          <w:sz w:val="24"/>
          <w:szCs w:val="24"/>
        </w:rPr>
        <w:lastRenderedPageBreak/>
        <w:t>etažnih vlasnika na period od četiri godine i može biti ponovo biran</w:t>
      </w:r>
      <w:r w:rsidRPr="00E4553F">
        <w:rPr>
          <w:rFonts w:ascii="Times New Roman" w:hAnsi="Times New Roman" w:cs="Times New Roman"/>
          <w:sz w:val="24"/>
          <w:szCs w:val="24"/>
        </w:rPr>
        <w:t xml:space="preserve">. </w:t>
      </w:r>
      <w:r w:rsidRPr="00E4553F">
        <w:rPr>
          <w:rFonts w:ascii="Times New Roman" w:eastAsia="Times New Roman" w:hAnsi="Times New Roman" w:cs="Times New Roman"/>
          <w:sz w:val="24"/>
          <w:szCs w:val="24"/>
          <w:shd w:val="clear" w:color="auto" w:fill="FFFFFF"/>
        </w:rPr>
        <w:t xml:space="preserve">Odredbom čl. 27. </w:t>
      </w:r>
      <w:r w:rsidRPr="00E4553F">
        <w:rPr>
          <w:rFonts w:ascii="Times New Roman" w:hAnsi="Times New Roman" w:cs="Times New Roman"/>
          <w:sz w:val="24"/>
          <w:szCs w:val="24"/>
        </w:rPr>
        <w:t>Zakona</w:t>
      </w:r>
      <w:r w:rsidRPr="00E4553F">
        <w:rPr>
          <w:rFonts w:ascii="Times New Roman" w:eastAsia="Times New Roman" w:hAnsi="Times New Roman" w:cs="Times New Roman"/>
          <w:sz w:val="24"/>
          <w:szCs w:val="24"/>
          <w:shd w:val="clear" w:color="auto" w:fill="FFFFFF"/>
        </w:rPr>
        <w:t xml:space="preserve"> propisano je: </w:t>
      </w:r>
      <w:r w:rsidRPr="00E4553F">
        <w:rPr>
          <w:rFonts w:ascii="Times New Roman" w:hAnsi="Times New Roman" w:cs="Times New Roman"/>
          <w:i/>
          <w:sz w:val="24"/>
          <w:szCs w:val="24"/>
        </w:rPr>
        <w:t xml:space="preserve">Zajedničkim dijelovima i uređajima zgrade upravljaju etažni vlasnici po općim pravilima o upravljanju suvlasničkom stvari </w:t>
      </w:r>
      <w:r w:rsidRPr="00E4553F">
        <w:rPr>
          <w:rFonts w:ascii="Times New Roman" w:eastAsia="Times New Roman" w:hAnsi="Times New Roman" w:cs="Times New Roman"/>
          <w:i/>
          <w:sz w:val="24"/>
          <w:szCs w:val="24"/>
        </w:rPr>
        <w:t xml:space="preserve">(st. 1). </w:t>
      </w:r>
      <w:r w:rsidRPr="00E4553F">
        <w:rPr>
          <w:rFonts w:ascii="Times New Roman" w:hAnsi="Times New Roman" w:cs="Times New Roman"/>
          <w:i/>
          <w:sz w:val="24"/>
          <w:szCs w:val="24"/>
        </w:rPr>
        <w:t xml:space="preserve">Etažni vlasnici su dužni učestvovati u upravljanju zajedničkim dijelovima i uređajima zgrade, te odrediti osobu koja će obavljati poslove upravitelja </w:t>
      </w:r>
      <w:r w:rsidRPr="00E4553F">
        <w:rPr>
          <w:rFonts w:ascii="Times New Roman" w:eastAsia="Times New Roman" w:hAnsi="Times New Roman" w:cs="Times New Roman"/>
          <w:i/>
          <w:sz w:val="24"/>
          <w:szCs w:val="24"/>
        </w:rPr>
        <w:t>(st. 2)</w:t>
      </w:r>
      <w:r w:rsidRPr="00E4553F">
        <w:rPr>
          <w:rFonts w:ascii="Times New Roman" w:eastAsia="Times New Roman" w:hAnsi="Times New Roman" w:cs="Times New Roman"/>
          <w:sz w:val="24"/>
          <w:szCs w:val="24"/>
        </w:rPr>
        <w:t>,</w:t>
      </w:r>
      <w:r w:rsidRPr="00E4553F">
        <w:rPr>
          <w:rFonts w:ascii="Times New Roman" w:hAnsi="Times New Roman" w:cs="Times New Roman"/>
          <w:sz w:val="24"/>
          <w:szCs w:val="24"/>
        </w:rPr>
        <w:t xml:space="preserve"> dok čl. 28. st. 1. Zakona propisuje: </w:t>
      </w:r>
      <w:r w:rsidRPr="00E4553F">
        <w:rPr>
          <w:rFonts w:ascii="Times New Roman" w:hAnsi="Times New Roman" w:cs="Times New Roman"/>
          <w:i/>
          <w:sz w:val="24"/>
          <w:szCs w:val="24"/>
        </w:rPr>
        <w:t>Svaka zgrada koja ima 2 ili više etažnih vlasnika i više od 4 stana, mora imati svog upravitelja.</w:t>
      </w:r>
      <w:r w:rsidRPr="00E4553F">
        <w:rPr>
          <w:rFonts w:ascii="Times New Roman" w:hAnsi="Times New Roman" w:cs="Times New Roman"/>
          <w:sz w:val="24"/>
          <w:szCs w:val="24"/>
        </w:rPr>
        <w:t xml:space="preserve"> </w:t>
      </w:r>
      <w:r w:rsidRPr="00E4553F">
        <w:rPr>
          <w:rFonts w:ascii="Times New Roman" w:eastAsia="Times New Roman" w:hAnsi="Times New Roman" w:cs="Times New Roman"/>
          <w:sz w:val="24"/>
          <w:szCs w:val="24"/>
          <w:shd w:val="clear" w:color="auto" w:fill="FFFFFF"/>
        </w:rPr>
        <w:t xml:space="preserve">Odredbom čl. 29. </w:t>
      </w:r>
      <w:r w:rsidRPr="00E4553F">
        <w:rPr>
          <w:rFonts w:ascii="Times New Roman" w:hAnsi="Times New Roman" w:cs="Times New Roman"/>
          <w:sz w:val="24"/>
          <w:szCs w:val="24"/>
        </w:rPr>
        <w:t>Zakona</w:t>
      </w:r>
      <w:r w:rsidRPr="00E4553F">
        <w:rPr>
          <w:rFonts w:ascii="Times New Roman" w:eastAsia="Times New Roman" w:hAnsi="Times New Roman" w:cs="Times New Roman"/>
          <w:sz w:val="24"/>
          <w:szCs w:val="24"/>
          <w:shd w:val="clear" w:color="auto" w:fill="FFFFFF"/>
        </w:rPr>
        <w:t xml:space="preserve"> propisano je: </w:t>
      </w:r>
      <w:r w:rsidRPr="00E4553F">
        <w:rPr>
          <w:rFonts w:ascii="Times New Roman" w:hAnsi="Times New Roman" w:cs="Times New Roman"/>
          <w:i/>
          <w:sz w:val="24"/>
          <w:szCs w:val="24"/>
        </w:rPr>
        <w:t xml:space="preserve">Etažni vlasnici zaključuju ugovor sa upraviteljem </w:t>
      </w:r>
      <w:r w:rsidRPr="00E4553F">
        <w:rPr>
          <w:rFonts w:ascii="Times New Roman" w:eastAsia="Times New Roman" w:hAnsi="Times New Roman" w:cs="Times New Roman"/>
          <w:i/>
          <w:sz w:val="24"/>
          <w:szCs w:val="24"/>
        </w:rPr>
        <w:t xml:space="preserve">(st. 1). </w:t>
      </w:r>
      <w:r w:rsidRPr="00E4553F">
        <w:rPr>
          <w:rFonts w:ascii="Times New Roman" w:hAnsi="Times New Roman" w:cs="Times New Roman"/>
          <w:i/>
          <w:sz w:val="24"/>
          <w:szCs w:val="24"/>
        </w:rPr>
        <w:t xml:space="preserve">Ugovorom se regulišu međusobna prava i obaveze između upravitelja i etažnih vlasnika o </w:t>
      </w:r>
      <w:proofErr w:type="spellStart"/>
      <w:r w:rsidRPr="00E4553F">
        <w:rPr>
          <w:rFonts w:ascii="Times New Roman" w:hAnsi="Times New Roman" w:cs="Times New Roman"/>
          <w:i/>
          <w:sz w:val="24"/>
          <w:szCs w:val="24"/>
        </w:rPr>
        <w:t>održavanju</w:t>
      </w:r>
      <w:proofErr w:type="spellEnd"/>
      <w:r w:rsidRPr="00E4553F">
        <w:rPr>
          <w:rFonts w:ascii="Times New Roman" w:hAnsi="Times New Roman" w:cs="Times New Roman"/>
          <w:i/>
          <w:sz w:val="24"/>
          <w:szCs w:val="24"/>
        </w:rPr>
        <w:t xml:space="preserve"> i upravljanju zajedničkim dijelovima i uređajima zgrade </w:t>
      </w:r>
      <w:r w:rsidRPr="00E4553F">
        <w:rPr>
          <w:rFonts w:ascii="Times New Roman" w:eastAsia="Times New Roman" w:hAnsi="Times New Roman" w:cs="Times New Roman"/>
          <w:i/>
          <w:sz w:val="24"/>
          <w:szCs w:val="24"/>
        </w:rPr>
        <w:t>(st. 2).</w:t>
      </w:r>
      <w:r w:rsidRPr="00E4553F">
        <w:rPr>
          <w:rFonts w:ascii="Times New Roman" w:hAnsi="Times New Roman" w:cs="Times New Roman"/>
          <w:i/>
          <w:sz w:val="24"/>
          <w:szCs w:val="24"/>
        </w:rPr>
        <w:t xml:space="preserve"> Ugovor potpisuje odgovorno lice upravitelja i predstavnik etažnih vlasnika </w:t>
      </w:r>
      <w:r w:rsidRPr="00E4553F">
        <w:rPr>
          <w:rFonts w:ascii="Times New Roman" w:eastAsia="Times New Roman" w:hAnsi="Times New Roman" w:cs="Times New Roman"/>
          <w:i/>
          <w:sz w:val="24"/>
          <w:szCs w:val="24"/>
        </w:rPr>
        <w:t>(st. 3).</w:t>
      </w:r>
      <w:r w:rsidRPr="00E4553F">
        <w:rPr>
          <w:rFonts w:ascii="Times New Roman" w:hAnsi="Times New Roman" w:cs="Times New Roman"/>
          <w:i/>
          <w:sz w:val="24"/>
          <w:szCs w:val="24"/>
        </w:rPr>
        <w:t xml:space="preserve"> Upravitelj je dužan po </w:t>
      </w:r>
      <w:proofErr w:type="spellStart"/>
      <w:r w:rsidRPr="00E4553F">
        <w:rPr>
          <w:rFonts w:ascii="Times New Roman" w:hAnsi="Times New Roman" w:cs="Times New Roman"/>
          <w:i/>
          <w:sz w:val="24"/>
          <w:szCs w:val="24"/>
        </w:rPr>
        <w:t>zaključenju</w:t>
      </w:r>
      <w:proofErr w:type="spellEnd"/>
      <w:r w:rsidRPr="00E4553F">
        <w:rPr>
          <w:rFonts w:ascii="Times New Roman" w:hAnsi="Times New Roman" w:cs="Times New Roman"/>
          <w:i/>
          <w:sz w:val="24"/>
          <w:szCs w:val="24"/>
        </w:rPr>
        <w:t xml:space="preserve"> ugovora isti dostaviti gradskoj odnosno općinskoj službi </w:t>
      </w:r>
      <w:r w:rsidRPr="00E4553F">
        <w:rPr>
          <w:rFonts w:ascii="Times New Roman" w:eastAsia="Times New Roman" w:hAnsi="Times New Roman" w:cs="Times New Roman"/>
          <w:i/>
          <w:sz w:val="24"/>
          <w:szCs w:val="24"/>
        </w:rPr>
        <w:t>(st. 4).</w:t>
      </w:r>
      <w:r w:rsidRPr="00E4553F">
        <w:rPr>
          <w:rFonts w:ascii="Times New Roman" w:eastAsia="Times New Roman" w:hAnsi="Times New Roman" w:cs="Times New Roman"/>
          <w:sz w:val="24"/>
          <w:szCs w:val="24"/>
        </w:rPr>
        <w:t xml:space="preserve"> </w:t>
      </w:r>
      <w:r w:rsidRPr="00E4553F">
        <w:rPr>
          <w:rFonts w:ascii="Times New Roman" w:eastAsia="Times New Roman" w:hAnsi="Times New Roman" w:cs="Times New Roman"/>
          <w:sz w:val="24"/>
          <w:szCs w:val="24"/>
          <w:shd w:val="clear" w:color="auto" w:fill="FFFFFF"/>
        </w:rPr>
        <w:t xml:space="preserve">Odredbom čl. 30. </w:t>
      </w:r>
      <w:r w:rsidRPr="00E4553F">
        <w:rPr>
          <w:rFonts w:ascii="Times New Roman" w:hAnsi="Times New Roman" w:cs="Times New Roman"/>
          <w:sz w:val="24"/>
          <w:szCs w:val="24"/>
        </w:rPr>
        <w:t>Zakona</w:t>
      </w:r>
      <w:r w:rsidRPr="00E4553F">
        <w:rPr>
          <w:rFonts w:ascii="Times New Roman" w:eastAsia="Times New Roman" w:hAnsi="Times New Roman" w:cs="Times New Roman"/>
          <w:sz w:val="24"/>
          <w:szCs w:val="24"/>
          <w:shd w:val="clear" w:color="auto" w:fill="FFFFFF"/>
        </w:rPr>
        <w:t xml:space="preserve"> propisano je: </w:t>
      </w:r>
      <w:r w:rsidRPr="00E4553F">
        <w:rPr>
          <w:rFonts w:ascii="Times New Roman" w:hAnsi="Times New Roman" w:cs="Times New Roman"/>
          <w:i/>
          <w:sz w:val="24"/>
          <w:szCs w:val="24"/>
        </w:rPr>
        <w:t xml:space="preserve">Upravitelj može biti privredno društvo, osposobljeno i registrovano za upravljanje i/ili </w:t>
      </w:r>
      <w:proofErr w:type="spellStart"/>
      <w:r w:rsidRPr="00E4553F">
        <w:rPr>
          <w:rFonts w:ascii="Times New Roman" w:hAnsi="Times New Roman" w:cs="Times New Roman"/>
          <w:i/>
          <w:sz w:val="24"/>
          <w:szCs w:val="24"/>
        </w:rPr>
        <w:t>održavanje</w:t>
      </w:r>
      <w:proofErr w:type="spellEnd"/>
      <w:r w:rsidRPr="00E4553F">
        <w:rPr>
          <w:rFonts w:ascii="Times New Roman" w:hAnsi="Times New Roman" w:cs="Times New Roman"/>
          <w:i/>
          <w:sz w:val="24"/>
          <w:szCs w:val="24"/>
        </w:rPr>
        <w:t xml:space="preserve"> objekata (st. 1). Upravitelj vrši </w:t>
      </w:r>
      <w:proofErr w:type="spellStart"/>
      <w:r w:rsidRPr="00E4553F">
        <w:rPr>
          <w:rFonts w:ascii="Times New Roman" w:hAnsi="Times New Roman" w:cs="Times New Roman"/>
          <w:i/>
          <w:sz w:val="24"/>
          <w:szCs w:val="24"/>
        </w:rPr>
        <w:t>održavanje</w:t>
      </w:r>
      <w:proofErr w:type="spellEnd"/>
      <w:r w:rsidRPr="00E4553F">
        <w:rPr>
          <w:rFonts w:ascii="Times New Roman" w:hAnsi="Times New Roman" w:cs="Times New Roman"/>
          <w:i/>
          <w:sz w:val="24"/>
          <w:szCs w:val="24"/>
        </w:rPr>
        <w:t xml:space="preserve"> i upravljanje zajedničkim dijelovima i uređajima zgrade u skladu sa ovim Zakonom, podzakonskim propisima, tehničkim propisima, standardima i normativima (st. 2).</w:t>
      </w:r>
      <w:r w:rsidRPr="00E4553F">
        <w:rPr>
          <w:rFonts w:ascii="Times New Roman" w:hAnsi="Times New Roman" w:cs="Times New Roman"/>
          <w:sz w:val="24"/>
          <w:szCs w:val="24"/>
        </w:rPr>
        <w:t xml:space="preserve"> </w:t>
      </w:r>
      <w:r w:rsidRPr="00E4553F">
        <w:rPr>
          <w:rFonts w:ascii="Times New Roman" w:eastAsia="Times New Roman" w:hAnsi="Times New Roman" w:cs="Times New Roman"/>
          <w:sz w:val="24"/>
          <w:szCs w:val="24"/>
          <w:shd w:val="clear" w:color="auto" w:fill="FFFFFF"/>
        </w:rPr>
        <w:t xml:space="preserve">Odredbom čl. 35. st. 1. </w:t>
      </w:r>
      <w:proofErr w:type="spellStart"/>
      <w:r w:rsidRPr="00E4553F">
        <w:rPr>
          <w:rFonts w:ascii="Times New Roman" w:eastAsia="Times New Roman" w:hAnsi="Times New Roman" w:cs="Times New Roman"/>
          <w:sz w:val="24"/>
          <w:szCs w:val="24"/>
          <w:shd w:val="clear" w:color="auto" w:fill="FFFFFF"/>
        </w:rPr>
        <w:t>tač</w:t>
      </w:r>
      <w:proofErr w:type="spellEnd"/>
      <w:r w:rsidRPr="00E4553F">
        <w:rPr>
          <w:rFonts w:ascii="Times New Roman" w:eastAsia="Times New Roman" w:hAnsi="Times New Roman" w:cs="Times New Roman"/>
          <w:sz w:val="24"/>
          <w:szCs w:val="24"/>
          <w:shd w:val="clear" w:color="auto" w:fill="FFFFFF"/>
        </w:rPr>
        <w:t xml:space="preserve">. f) </w:t>
      </w:r>
      <w:r w:rsidRPr="00E4553F">
        <w:rPr>
          <w:rFonts w:ascii="Times New Roman" w:hAnsi="Times New Roman" w:cs="Times New Roman"/>
          <w:sz w:val="24"/>
          <w:szCs w:val="24"/>
        </w:rPr>
        <w:t>Zakona</w:t>
      </w:r>
      <w:r w:rsidRPr="00E4553F">
        <w:rPr>
          <w:rFonts w:ascii="Times New Roman" w:eastAsia="Times New Roman" w:hAnsi="Times New Roman" w:cs="Times New Roman"/>
          <w:sz w:val="24"/>
          <w:szCs w:val="24"/>
          <w:shd w:val="clear" w:color="auto" w:fill="FFFFFF"/>
        </w:rPr>
        <w:t xml:space="preserve"> propisano je: </w:t>
      </w:r>
      <w:r w:rsidRPr="00E4553F">
        <w:rPr>
          <w:rFonts w:ascii="Times New Roman" w:hAnsi="Times New Roman" w:cs="Times New Roman"/>
          <w:i/>
          <w:sz w:val="24"/>
          <w:szCs w:val="24"/>
        </w:rPr>
        <w:t xml:space="preserve">Obaveze upravitelja su slijedeće:... f) naplata naknade za </w:t>
      </w:r>
      <w:proofErr w:type="spellStart"/>
      <w:r w:rsidRPr="00E4553F">
        <w:rPr>
          <w:rFonts w:ascii="Times New Roman" w:hAnsi="Times New Roman" w:cs="Times New Roman"/>
          <w:i/>
          <w:sz w:val="24"/>
          <w:szCs w:val="24"/>
        </w:rPr>
        <w:t>održavanje</w:t>
      </w:r>
      <w:proofErr w:type="spellEnd"/>
      <w:r w:rsidRPr="00E4553F">
        <w:rPr>
          <w:rFonts w:ascii="Times New Roman" w:hAnsi="Times New Roman" w:cs="Times New Roman"/>
          <w:i/>
          <w:sz w:val="24"/>
          <w:szCs w:val="24"/>
        </w:rPr>
        <w:t xml:space="preserve"> i upravljanje zajedničkim dijelovima i uređajima zgrade</w:t>
      </w:r>
      <w:r w:rsidRPr="00E4553F">
        <w:rPr>
          <w:rFonts w:ascii="Times New Roman" w:hAnsi="Times New Roman" w:cs="Times New Roman"/>
          <w:sz w:val="24"/>
          <w:szCs w:val="24"/>
        </w:rPr>
        <w:t xml:space="preserve">, dok st. 2. propisuje: </w:t>
      </w:r>
      <w:r w:rsidRPr="00E4553F">
        <w:rPr>
          <w:rFonts w:ascii="Times New Roman" w:hAnsi="Times New Roman" w:cs="Times New Roman"/>
          <w:i/>
          <w:sz w:val="24"/>
          <w:szCs w:val="24"/>
        </w:rPr>
        <w:t>Sve poslove iz stava (1) ovog člana upravitelj će obavljati u ime i za račun etažnih vlasnika, a u skladu sa ovim Zakonom, te pravima i obavezama definisanim ugovorom sa etažnim vlasnicima, pažnjom dobrog domaćina</w:t>
      </w:r>
      <w:r w:rsidRPr="00E4553F">
        <w:rPr>
          <w:rFonts w:ascii="Times New Roman" w:hAnsi="Times New Roman" w:cs="Times New Roman"/>
          <w:sz w:val="24"/>
          <w:szCs w:val="24"/>
        </w:rPr>
        <w:t xml:space="preserve">. </w:t>
      </w:r>
      <w:r w:rsidRPr="00E4553F">
        <w:rPr>
          <w:rFonts w:ascii="Times New Roman" w:eastAsia="Times New Roman" w:hAnsi="Times New Roman" w:cs="Times New Roman"/>
          <w:sz w:val="24"/>
          <w:szCs w:val="24"/>
          <w:shd w:val="clear" w:color="auto" w:fill="FFFFFF"/>
        </w:rPr>
        <w:t xml:space="preserve">Odredbom čl. 39. </w:t>
      </w:r>
      <w:r w:rsidRPr="00E4553F">
        <w:rPr>
          <w:rFonts w:ascii="Times New Roman" w:hAnsi="Times New Roman" w:cs="Times New Roman"/>
          <w:sz w:val="24"/>
          <w:szCs w:val="24"/>
        </w:rPr>
        <w:t>Zakona</w:t>
      </w:r>
      <w:r w:rsidRPr="00E4553F">
        <w:rPr>
          <w:rFonts w:ascii="Times New Roman" w:eastAsia="Times New Roman" w:hAnsi="Times New Roman" w:cs="Times New Roman"/>
          <w:sz w:val="24"/>
          <w:szCs w:val="24"/>
          <w:shd w:val="clear" w:color="auto" w:fill="FFFFFF"/>
        </w:rPr>
        <w:t xml:space="preserve"> propisano je: </w:t>
      </w:r>
      <w:r w:rsidRPr="00E4553F">
        <w:rPr>
          <w:rFonts w:ascii="Times New Roman" w:hAnsi="Times New Roman" w:cs="Times New Roman"/>
          <w:i/>
          <w:sz w:val="24"/>
          <w:szCs w:val="24"/>
        </w:rPr>
        <w:t xml:space="preserve">Svi etažni vlasnici obavezni su </w:t>
      </w:r>
      <w:proofErr w:type="spellStart"/>
      <w:r w:rsidRPr="00E4553F">
        <w:rPr>
          <w:rFonts w:ascii="Times New Roman" w:hAnsi="Times New Roman" w:cs="Times New Roman"/>
          <w:i/>
          <w:sz w:val="24"/>
          <w:szCs w:val="24"/>
        </w:rPr>
        <w:t>plaćati</w:t>
      </w:r>
      <w:proofErr w:type="spellEnd"/>
      <w:r w:rsidRPr="00E4553F">
        <w:rPr>
          <w:rFonts w:ascii="Times New Roman" w:hAnsi="Times New Roman" w:cs="Times New Roman"/>
          <w:i/>
          <w:sz w:val="24"/>
          <w:szCs w:val="24"/>
        </w:rPr>
        <w:t xml:space="preserve"> naknadu za </w:t>
      </w:r>
      <w:proofErr w:type="spellStart"/>
      <w:r w:rsidRPr="00E4553F">
        <w:rPr>
          <w:rFonts w:ascii="Times New Roman" w:hAnsi="Times New Roman" w:cs="Times New Roman"/>
          <w:i/>
          <w:sz w:val="24"/>
          <w:szCs w:val="24"/>
        </w:rPr>
        <w:t>održavanje</w:t>
      </w:r>
      <w:proofErr w:type="spellEnd"/>
      <w:r w:rsidRPr="00E4553F">
        <w:rPr>
          <w:rFonts w:ascii="Times New Roman" w:hAnsi="Times New Roman" w:cs="Times New Roman"/>
          <w:i/>
          <w:sz w:val="24"/>
          <w:szCs w:val="24"/>
        </w:rPr>
        <w:t xml:space="preserve"> i upravljanje zajedničkih dijelova i uređaja zgrade (st. 1). Naknada za </w:t>
      </w:r>
      <w:proofErr w:type="spellStart"/>
      <w:r w:rsidRPr="00E4553F">
        <w:rPr>
          <w:rFonts w:ascii="Times New Roman" w:hAnsi="Times New Roman" w:cs="Times New Roman"/>
          <w:i/>
          <w:sz w:val="24"/>
          <w:szCs w:val="24"/>
        </w:rPr>
        <w:t>održavanje</w:t>
      </w:r>
      <w:proofErr w:type="spellEnd"/>
      <w:r w:rsidRPr="00E4553F">
        <w:rPr>
          <w:rFonts w:ascii="Times New Roman" w:hAnsi="Times New Roman" w:cs="Times New Roman"/>
          <w:i/>
          <w:sz w:val="24"/>
          <w:szCs w:val="24"/>
        </w:rPr>
        <w:t xml:space="preserve"> i upravljanje zajedničkih dijelova i uređaja zgrade su sredstva koja etažni vlasnici uplaćuju na poseban transakcijski račun upravitelja, otvoren u ime i za račun etažnih vlasnika, isključivo za poslove </w:t>
      </w:r>
      <w:proofErr w:type="spellStart"/>
      <w:r w:rsidRPr="00E4553F">
        <w:rPr>
          <w:rFonts w:ascii="Times New Roman" w:hAnsi="Times New Roman" w:cs="Times New Roman"/>
          <w:i/>
          <w:sz w:val="24"/>
          <w:szCs w:val="24"/>
        </w:rPr>
        <w:t>održavanja</w:t>
      </w:r>
      <w:proofErr w:type="spellEnd"/>
      <w:r w:rsidRPr="00E4553F">
        <w:rPr>
          <w:rFonts w:ascii="Times New Roman" w:hAnsi="Times New Roman" w:cs="Times New Roman"/>
          <w:i/>
          <w:sz w:val="24"/>
          <w:szCs w:val="24"/>
        </w:rPr>
        <w:t xml:space="preserve"> zajedničkih dijelova i uređaja zgrade i upravljanje zgradom (st. 2).  Upravitelju pripada naknada na ime usluga upravljanja u iznosu od najviše do 15% od cijene utvrđene u članu 40. ovog Zakona, a naplaćuje se proporcionalno uplati sredstava naknade u toku jednog mjeseca od strane etažnih vlasnika (st. 3).  Ukoliko etažni vlasnik ne plati naknadu za </w:t>
      </w:r>
      <w:proofErr w:type="spellStart"/>
      <w:r w:rsidRPr="00E4553F">
        <w:rPr>
          <w:rFonts w:ascii="Times New Roman" w:hAnsi="Times New Roman" w:cs="Times New Roman"/>
          <w:i/>
          <w:sz w:val="24"/>
          <w:szCs w:val="24"/>
        </w:rPr>
        <w:t>održavanje</w:t>
      </w:r>
      <w:proofErr w:type="spellEnd"/>
      <w:r w:rsidRPr="00E4553F">
        <w:rPr>
          <w:rFonts w:ascii="Times New Roman" w:hAnsi="Times New Roman" w:cs="Times New Roman"/>
          <w:i/>
          <w:sz w:val="24"/>
          <w:szCs w:val="24"/>
        </w:rPr>
        <w:t xml:space="preserve"> i upravljanje zajedničkim dijelovima i uređajima zgrade za šest mjeseci, upravitelj zgrade ima pravo i obavezu, u ime i za račun etažnih vlasnika, podnijeti tužbu za naplatu naknade protiv tog etažnog vlasnika kod nadležnog suda, o čemu obavještava predstavnika etažnih vlasnika (st. 4).</w:t>
      </w:r>
      <w:r w:rsidRPr="00E4553F">
        <w:rPr>
          <w:rFonts w:ascii="Times New Roman" w:hAnsi="Times New Roman" w:cs="Times New Roman"/>
          <w:sz w:val="24"/>
          <w:szCs w:val="24"/>
        </w:rPr>
        <w:t xml:space="preserve"> </w:t>
      </w:r>
      <w:r w:rsidRPr="00E4553F">
        <w:rPr>
          <w:rFonts w:ascii="Times New Roman" w:eastAsia="Times New Roman" w:hAnsi="Times New Roman" w:cs="Times New Roman"/>
          <w:sz w:val="24"/>
          <w:szCs w:val="24"/>
          <w:shd w:val="clear" w:color="auto" w:fill="FFFFFF"/>
        </w:rPr>
        <w:t xml:space="preserve">Odredbom čl. 41. </w:t>
      </w:r>
      <w:r w:rsidRPr="00E4553F">
        <w:rPr>
          <w:rFonts w:ascii="Times New Roman" w:hAnsi="Times New Roman" w:cs="Times New Roman"/>
          <w:sz w:val="24"/>
          <w:szCs w:val="24"/>
        </w:rPr>
        <w:t>Zakona</w:t>
      </w:r>
      <w:r w:rsidRPr="00E4553F">
        <w:rPr>
          <w:rFonts w:ascii="Times New Roman" w:eastAsia="Times New Roman" w:hAnsi="Times New Roman" w:cs="Times New Roman"/>
          <w:sz w:val="24"/>
          <w:szCs w:val="24"/>
          <w:shd w:val="clear" w:color="auto" w:fill="FFFFFF"/>
        </w:rPr>
        <w:t xml:space="preserve"> propisano je: </w:t>
      </w:r>
      <w:r w:rsidRPr="00E4553F">
        <w:rPr>
          <w:rFonts w:ascii="Times New Roman" w:hAnsi="Times New Roman" w:cs="Times New Roman"/>
          <w:i/>
          <w:sz w:val="24"/>
          <w:szCs w:val="24"/>
        </w:rPr>
        <w:t xml:space="preserve">Sredstva prikupljena od naknade za </w:t>
      </w:r>
      <w:proofErr w:type="spellStart"/>
      <w:r w:rsidRPr="00E4553F">
        <w:rPr>
          <w:rFonts w:ascii="Times New Roman" w:hAnsi="Times New Roman" w:cs="Times New Roman"/>
          <w:i/>
          <w:sz w:val="24"/>
          <w:szCs w:val="24"/>
        </w:rPr>
        <w:t>održavanje</w:t>
      </w:r>
      <w:proofErr w:type="spellEnd"/>
      <w:r w:rsidRPr="00E4553F">
        <w:rPr>
          <w:rFonts w:ascii="Times New Roman" w:hAnsi="Times New Roman" w:cs="Times New Roman"/>
          <w:i/>
          <w:sz w:val="24"/>
          <w:szCs w:val="24"/>
        </w:rPr>
        <w:t xml:space="preserve"> i upravljanje iz člana 40. ovog Zakona upotrebljavaju se za </w:t>
      </w:r>
      <w:proofErr w:type="spellStart"/>
      <w:r w:rsidRPr="00E4553F">
        <w:rPr>
          <w:rFonts w:ascii="Times New Roman" w:hAnsi="Times New Roman" w:cs="Times New Roman"/>
          <w:i/>
          <w:sz w:val="24"/>
          <w:szCs w:val="24"/>
        </w:rPr>
        <w:t>pokriće</w:t>
      </w:r>
      <w:proofErr w:type="spellEnd"/>
      <w:r w:rsidRPr="00E4553F">
        <w:rPr>
          <w:rFonts w:ascii="Times New Roman" w:hAnsi="Times New Roman" w:cs="Times New Roman"/>
          <w:i/>
          <w:sz w:val="24"/>
          <w:szCs w:val="24"/>
        </w:rPr>
        <w:t xml:space="preserve"> slijedećih troškova: a) otplate zajma za </w:t>
      </w:r>
      <w:proofErr w:type="spellStart"/>
      <w:r w:rsidRPr="00E4553F">
        <w:rPr>
          <w:rFonts w:ascii="Times New Roman" w:hAnsi="Times New Roman" w:cs="Times New Roman"/>
          <w:i/>
          <w:sz w:val="24"/>
          <w:szCs w:val="24"/>
        </w:rPr>
        <w:t>finansiranje</w:t>
      </w:r>
      <w:proofErr w:type="spellEnd"/>
      <w:r w:rsidRPr="00E4553F">
        <w:rPr>
          <w:rFonts w:ascii="Times New Roman" w:hAnsi="Times New Roman" w:cs="Times New Roman"/>
          <w:i/>
          <w:sz w:val="24"/>
          <w:szCs w:val="24"/>
        </w:rPr>
        <w:t xml:space="preserve"> troškova </w:t>
      </w:r>
      <w:proofErr w:type="spellStart"/>
      <w:r w:rsidRPr="00E4553F">
        <w:rPr>
          <w:rFonts w:ascii="Times New Roman" w:hAnsi="Times New Roman" w:cs="Times New Roman"/>
          <w:i/>
          <w:sz w:val="24"/>
          <w:szCs w:val="24"/>
        </w:rPr>
        <w:t>održavanja</w:t>
      </w:r>
      <w:proofErr w:type="spellEnd"/>
      <w:r w:rsidRPr="00E4553F">
        <w:rPr>
          <w:rFonts w:ascii="Times New Roman" w:hAnsi="Times New Roman" w:cs="Times New Roman"/>
          <w:i/>
          <w:sz w:val="24"/>
          <w:szCs w:val="24"/>
        </w:rPr>
        <w:t xml:space="preserve"> i </w:t>
      </w:r>
      <w:proofErr w:type="spellStart"/>
      <w:r w:rsidRPr="00E4553F">
        <w:rPr>
          <w:rFonts w:ascii="Times New Roman" w:hAnsi="Times New Roman" w:cs="Times New Roman"/>
          <w:i/>
          <w:sz w:val="24"/>
          <w:szCs w:val="24"/>
        </w:rPr>
        <w:t>poboljšavanja</w:t>
      </w:r>
      <w:proofErr w:type="spellEnd"/>
      <w:r w:rsidRPr="00E4553F">
        <w:rPr>
          <w:rFonts w:ascii="Times New Roman" w:hAnsi="Times New Roman" w:cs="Times New Roman"/>
          <w:i/>
          <w:sz w:val="24"/>
          <w:szCs w:val="24"/>
        </w:rPr>
        <w:t xml:space="preserve"> zajedničkih dijelova i uređaja zgrade, b) tekućeg </w:t>
      </w:r>
      <w:proofErr w:type="spellStart"/>
      <w:r w:rsidRPr="00E4553F">
        <w:rPr>
          <w:rFonts w:ascii="Times New Roman" w:hAnsi="Times New Roman" w:cs="Times New Roman"/>
          <w:i/>
          <w:sz w:val="24"/>
          <w:szCs w:val="24"/>
        </w:rPr>
        <w:t>održavanja</w:t>
      </w:r>
      <w:proofErr w:type="spellEnd"/>
      <w:r w:rsidRPr="00E4553F">
        <w:rPr>
          <w:rFonts w:ascii="Times New Roman" w:hAnsi="Times New Roman" w:cs="Times New Roman"/>
          <w:i/>
          <w:sz w:val="24"/>
          <w:szCs w:val="24"/>
        </w:rPr>
        <w:t xml:space="preserve"> zajedničkih dijelova i uređaja zgrade, c) nužnih popravaka zajedničkih dijelova i uređaja zgrade, d) hitnih popravaka zajedničkih dijelova i uređaja zgrade, e) zamjene i </w:t>
      </w:r>
      <w:proofErr w:type="spellStart"/>
      <w:r w:rsidRPr="00E4553F">
        <w:rPr>
          <w:rFonts w:ascii="Times New Roman" w:hAnsi="Times New Roman" w:cs="Times New Roman"/>
          <w:i/>
          <w:sz w:val="24"/>
          <w:szCs w:val="24"/>
        </w:rPr>
        <w:t>poboljšavanja</w:t>
      </w:r>
      <w:proofErr w:type="spellEnd"/>
      <w:r w:rsidRPr="00E4553F">
        <w:rPr>
          <w:rFonts w:ascii="Times New Roman" w:hAnsi="Times New Roman" w:cs="Times New Roman"/>
          <w:i/>
          <w:sz w:val="24"/>
          <w:szCs w:val="24"/>
        </w:rPr>
        <w:t xml:space="preserve"> postojećih i ugradnje novih zajedničkih dijelova i uređaja zgrade, f) osiguranja zgrade kod osiguravajućeg društva, g) protivpožarne zaštite, h) naknade upravitelju, i) naknade predstavniku etažnih vlasnika, j) troškovi za </w:t>
      </w:r>
      <w:proofErr w:type="spellStart"/>
      <w:r w:rsidRPr="00E4553F">
        <w:rPr>
          <w:rFonts w:ascii="Times New Roman" w:hAnsi="Times New Roman" w:cs="Times New Roman"/>
          <w:i/>
          <w:sz w:val="24"/>
          <w:szCs w:val="24"/>
        </w:rPr>
        <w:t>utuživanje</w:t>
      </w:r>
      <w:proofErr w:type="spellEnd"/>
      <w:r w:rsidRPr="00E4553F">
        <w:rPr>
          <w:rFonts w:ascii="Times New Roman" w:hAnsi="Times New Roman" w:cs="Times New Roman"/>
          <w:i/>
          <w:sz w:val="24"/>
          <w:szCs w:val="24"/>
        </w:rPr>
        <w:t xml:space="preserve"> etažnih vlasnika za neplaćenu naknadu za </w:t>
      </w:r>
      <w:proofErr w:type="spellStart"/>
      <w:r w:rsidRPr="00E4553F">
        <w:rPr>
          <w:rFonts w:ascii="Times New Roman" w:hAnsi="Times New Roman" w:cs="Times New Roman"/>
          <w:i/>
          <w:sz w:val="24"/>
          <w:szCs w:val="24"/>
        </w:rPr>
        <w:t>održavanje</w:t>
      </w:r>
      <w:proofErr w:type="spellEnd"/>
      <w:r w:rsidRPr="00E4553F">
        <w:rPr>
          <w:rFonts w:ascii="Times New Roman" w:hAnsi="Times New Roman" w:cs="Times New Roman"/>
          <w:i/>
          <w:sz w:val="24"/>
          <w:szCs w:val="24"/>
        </w:rPr>
        <w:t xml:space="preserve"> zajedničkih dijelova i uređaja zgrade, k) druge troškove koje određuju etažni vlasnici.</w:t>
      </w:r>
    </w:p>
    <w:p w:rsidR="001854EA" w:rsidRPr="00E4553F" w:rsidRDefault="001854EA" w:rsidP="001854EA">
      <w:pPr>
        <w:spacing w:before="100" w:after="150" w:line="240" w:lineRule="auto"/>
        <w:jc w:val="both"/>
        <w:rPr>
          <w:rFonts w:ascii="Times New Roman" w:hAnsi="Times New Roman" w:cs="Times New Roman"/>
          <w:sz w:val="24"/>
          <w:szCs w:val="24"/>
        </w:rPr>
      </w:pPr>
      <w:r w:rsidRPr="00E4553F">
        <w:rPr>
          <w:rFonts w:ascii="Times New Roman" w:eastAsia="Arial" w:hAnsi="Times New Roman" w:cs="Times New Roman"/>
          <w:sz w:val="24"/>
          <w:szCs w:val="24"/>
          <w:shd w:val="clear" w:color="auto" w:fill="FFFFFF"/>
        </w:rPr>
        <w:tab/>
      </w:r>
      <w:r w:rsidRPr="00E4553F">
        <w:rPr>
          <w:rFonts w:ascii="Times New Roman" w:eastAsia="Times New Roman" w:hAnsi="Times New Roman" w:cs="Times New Roman"/>
          <w:sz w:val="24"/>
          <w:szCs w:val="24"/>
          <w:shd w:val="clear" w:color="auto" w:fill="FFFFFF"/>
        </w:rPr>
        <w:t xml:space="preserve">Iz sadržaja navedenih zakonskih odredbi proizlazi da je zakonska obaveza etažnih vlasnika da </w:t>
      </w:r>
      <w:proofErr w:type="spellStart"/>
      <w:r w:rsidRPr="00E4553F">
        <w:rPr>
          <w:rFonts w:ascii="Times New Roman" w:eastAsia="Times New Roman" w:hAnsi="Times New Roman" w:cs="Times New Roman"/>
          <w:sz w:val="24"/>
          <w:szCs w:val="24"/>
          <w:shd w:val="clear" w:color="auto" w:fill="FFFFFF"/>
        </w:rPr>
        <w:t>plaćaju</w:t>
      </w:r>
      <w:proofErr w:type="spellEnd"/>
      <w:r w:rsidRPr="00E4553F">
        <w:rPr>
          <w:rFonts w:ascii="Times New Roman" w:eastAsia="Times New Roman" w:hAnsi="Times New Roman" w:cs="Times New Roman"/>
          <w:sz w:val="24"/>
          <w:szCs w:val="24"/>
          <w:shd w:val="clear" w:color="auto" w:fill="FFFFFF"/>
        </w:rPr>
        <w:t xml:space="preserve"> </w:t>
      </w:r>
      <w:proofErr w:type="spellStart"/>
      <w:r w:rsidRPr="00E4553F">
        <w:rPr>
          <w:rFonts w:ascii="Times New Roman" w:eastAsia="Times New Roman" w:hAnsi="Times New Roman" w:cs="Times New Roman"/>
          <w:sz w:val="24"/>
          <w:szCs w:val="24"/>
          <w:shd w:val="clear" w:color="auto" w:fill="FFFFFF"/>
        </w:rPr>
        <w:t>održavanje</w:t>
      </w:r>
      <w:proofErr w:type="spellEnd"/>
      <w:r w:rsidRPr="00E4553F">
        <w:rPr>
          <w:rFonts w:ascii="Times New Roman" w:eastAsia="Times New Roman" w:hAnsi="Times New Roman" w:cs="Times New Roman"/>
          <w:sz w:val="24"/>
          <w:szCs w:val="24"/>
          <w:shd w:val="clear" w:color="auto" w:fill="FFFFFF"/>
        </w:rPr>
        <w:t xml:space="preserve"> </w:t>
      </w:r>
      <w:r w:rsidRPr="00E4553F">
        <w:rPr>
          <w:rFonts w:ascii="Times New Roman" w:hAnsi="Times New Roman" w:cs="Times New Roman"/>
          <w:sz w:val="24"/>
          <w:szCs w:val="24"/>
        </w:rPr>
        <w:t xml:space="preserve">zajedničkih dijelova i uređaja zgrade (čl. 39. Zakona o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zgrade), što regulišu </w:t>
      </w:r>
      <w:proofErr w:type="spellStart"/>
      <w:r w:rsidRPr="00E4553F">
        <w:rPr>
          <w:rFonts w:ascii="Times New Roman" w:hAnsi="Times New Roman" w:cs="Times New Roman"/>
          <w:sz w:val="24"/>
          <w:szCs w:val="24"/>
        </w:rPr>
        <w:t>međuvlasničkim</w:t>
      </w:r>
      <w:proofErr w:type="spellEnd"/>
      <w:r w:rsidRPr="00E4553F">
        <w:rPr>
          <w:rFonts w:ascii="Times New Roman" w:hAnsi="Times New Roman" w:cs="Times New Roman"/>
          <w:sz w:val="24"/>
          <w:szCs w:val="24"/>
        </w:rPr>
        <w:t xml:space="preserve"> ugovorom. Navedeni ugovor je potpisalo više od 50% etažnih vlasnika, pa isti obavezuje i one vlasnike koji ga nisu potpisali, pa tako i tuženog (čl. 10</w:t>
      </w:r>
      <w:r>
        <w:rPr>
          <w:rFonts w:ascii="Times New Roman" w:hAnsi="Times New Roman" w:cs="Times New Roman"/>
          <w:sz w:val="24"/>
          <w:szCs w:val="24"/>
        </w:rPr>
        <w:t>.</w:t>
      </w:r>
      <w:r w:rsidRPr="00E4553F">
        <w:rPr>
          <w:rFonts w:ascii="Times New Roman" w:hAnsi="Times New Roman" w:cs="Times New Roman"/>
          <w:sz w:val="24"/>
          <w:szCs w:val="24"/>
        </w:rPr>
        <w:t xml:space="preserve"> i 12. Zakona o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zgrade</w:t>
      </w:r>
      <w:r>
        <w:rPr>
          <w:rFonts w:ascii="Times New Roman" w:hAnsi="Times New Roman" w:cs="Times New Roman"/>
          <w:sz w:val="24"/>
          <w:szCs w:val="24"/>
        </w:rPr>
        <w:t xml:space="preserve">, te čl. 15. </w:t>
      </w:r>
      <w:proofErr w:type="spellStart"/>
      <w:r>
        <w:rPr>
          <w:rFonts w:ascii="Times New Roman" w:hAnsi="Times New Roman" w:cs="Times New Roman"/>
          <w:sz w:val="24"/>
          <w:szCs w:val="24"/>
        </w:rPr>
        <w:t>Međuvlasničkog</w:t>
      </w:r>
      <w:proofErr w:type="spellEnd"/>
      <w:r>
        <w:rPr>
          <w:rFonts w:ascii="Times New Roman" w:hAnsi="Times New Roman" w:cs="Times New Roman"/>
          <w:sz w:val="24"/>
          <w:szCs w:val="24"/>
        </w:rPr>
        <w:t xml:space="preserve"> ugovora</w:t>
      </w:r>
      <w:r w:rsidRPr="00E4553F">
        <w:rPr>
          <w:rFonts w:ascii="Times New Roman" w:hAnsi="Times New Roman" w:cs="Times New Roman"/>
          <w:sz w:val="24"/>
          <w:szCs w:val="24"/>
        </w:rPr>
        <w:t xml:space="preserve">). Iz navedenog </w:t>
      </w:r>
      <w:proofErr w:type="spellStart"/>
      <w:r w:rsidRPr="00E4553F">
        <w:rPr>
          <w:rFonts w:ascii="Times New Roman" w:hAnsi="Times New Roman" w:cs="Times New Roman"/>
          <w:sz w:val="24"/>
          <w:szCs w:val="24"/>
        </w:rPr>
        <w:t>Međuvlasničkog</w:t>
      </w:r>
      <w:proofErr w:type="spellEnd"/>
      <w:r w:rsidRPr="00E4553F">
        <w:rPr>
          <w:rFonts w:ascii="Times New Roman" w:hAnsi="Times New Roman" w:cs="Times New Roman"/>
          <w:sz w:val="24"/>
          <w:szCs w:val="24"/>
        </w:rPr>
        <w:t xml:space="preserve"> ugovora proizilazi da kod zgrade tužioca ne postoji Skup etažnih vlasnika, već postoji Kućni savjet, sa praktično istim ovlaštenjima kao Skup etažnih vlasnika, imajući u vidu da ga čine etažni vlasnici zgrade (čl. 16. i 17. Zakona o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zgrade). Iako Zakon propisuje postojanje upravitelja zgrade (privredno društvo, osposobljeno i registrovano za upravljanje i/ili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objekata), te obavezu etažnih vlasnika da zaključuju ugovor sa </w:t>
      </w:r>
      <w:r w:rsidRPr="00E4553F">
        <w:rPr>
          <w:rFonts w:ascii="Times New Roman" w:hAnsi="Times New Roman" w:cs="Times New Roman"/>
          <w:sz w:val="24"/>
          <w:szCs w:val="24"/>
        </w:rPr>
        <w:lastRenderedPageBreak/>
        <w:t xml:space="preserve">upraviteljem o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i upravljanju zajedničkim dijelovima i uređajima zgrade, čija obaveza je, između ostalih, i naplata naknade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i upravljanje zajedničkim dijelovima i uređajima zgrade (čl. 27-30. i čl. 35. Zakona o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zgrade), opštepoznata je činjeni</w:t>
      </w:r>
      <w:r>
        <w:rPr>
          <w:rFonts w:ascii="Times New Roman" w:hAnsi="Times New Roman" w:cs="Times New Roman"/>
          <w:sz w:val="24"/>
          <w:szCs w:val="24"/>
        </w:rPr>
        <w:t xml:space="preserve">ca da za područje općine </w:t>
      </w:r>
      <w:proofErr w:type="spellStart"/>
      <w:r>
        <w:rPr>
          <w:rFonts w:ascii="Times New Roman" w:hAnsi="Times New Roman" w:cs="Times New Roman"/>
          <w:sz w:val="24"/>
          <w:szCs w:val="24"/>
        </w:rPr>
        <w:t>M.</w:t>
      </w:r>
      <w:r w:rsidRPr="00E4553F">
        <w:rPr>
          <w:rFonts w:ascii="Times New Roman" w:hAnsi="Times New Roman" w:cs="Times New Roman"/>
          <w:sz w:val="24"/>
          <w:szCs w:val="24"/>
        </w:rPr>
        <w:t>ne</w:t>
      </w:r>
      <w:proofErr w:type="spellEnd"/>
      <w:r w:rsidRPr="00E4553F">
        <w:rPr>
          <w:rFonts w:ascii="Times New Roman" w:hAnsi="Times New Roman" w:cs="Times New Roman"/>
          <w:sz w:val="24"/>
          <w:szCs w:val="24"/>
        </w:rPr>
        <w:t xml:space="preserve"> postoji ni jedan upravitelj zgrade. Stoga, u takvoj situaciji, sasvim je legalno i legitimno da naveden</w:t>
      </w:r>
      <w:r>
        <w:rPr>
          <w:rFonts w:ascii="Times New Roman" w:hAnsi="Times New Roman" w:cs="Times New Roman"/>
          <w:sz w:val="24"/>
          <w:szCs w:val="24"/>
        </w:rPr>
        <w:t>e</w:t>
      </w:r>
      <w:r w:rsidRPr="00E4553F">
        <w:rPr>
          <w:rFonts w:ascii="Times New Roman" w:hAnsi="Times New Roman" w:cs="Times New Roman"/>
          <w:sz w:val="24"/>
          <w:szCs w:val="24"/>
        </w:rPr>
        <w:t xml:space="preserve"> poslove obavlja Kućni savjet (Skup etažnih vlasnika), naročito kada se ima u vidu da </w:t>
      </w:r>
      <w:r>
        <w:rPr>
          <w:rFonts w:ascii="Times New Roman" w:hAnsi="Times New Roman" w:cs="Times New Roman"/>
          <w:sz w:val="24"/>
          <w:szCs w:val="24"/>
        </w:rPr>
        <w:t xml:space="preserve">je Zakonom propisano da </w:t>
      </w:r>
      <w:r w:rsidRPr="00E4553F">
        <w:rPr>
          <w:rFonts w:ascii="Times New Roman" w:hAnsi="Times New Roman" w:cs="Times New Roman"/>
          <w:sz w:val="24"/>
          <w:szCs w:val="24"/>
        </w:rPr>
        <w:t xml:space="preserve">etažni vlasnici ugovorom iz čl. 29. Zakona prenose svoje pravo naplate naknade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i upravljanje zajedničkim dijelovima i uređajima zgrade, a koja naknada se, prema čl. 39. st. 2. Zakona, uplaćuje na poseban transakcijski račun upravitelja, otvoren </w:t>
      </w:r>
      <w:r w:rsidRPr="00E4553F">
        <w:rPr>
          <w:rFonts w:ascii="Times New Roman" w:hAnsi="Times New Roman" w:cs="Times New Roman"/>
          <w:sz w:val="24"/>
          <w:szCs w:val="24"/>
          <w:u w:val="single"/>
        </w:rPr>
        <w:t>u ime i za račun etažnih vlasnika</w:t>
      </w:r>
      <w:r w:rsidRPr="00E4553F">
        <w:rPr>
          <w:rFonts w:ascii="Times New Roman" w:hAnsi="Times New Roman" w:cs="Times New Roman"/>
          <w:sz w:val="24"/>
          <w:szCs w:val="24"/>
        </w:rPr>
        <w:t xml:space="preserve">. </w:t>
      </w:r>
      <w:r>
        <w:rPr>
          <w:rFonts w:ascii="Times New Roman" w:hAnsi="Times New Roman" w:cs="Times New Roman"/>
          <w:sz w:val="24"/>
          <w:szCs w:val="24"/>
        </w:rPr>
        <w:t>Dakle, navedeno ovlaštenje upravitelja i izvire iz prenesenog ovlaštenja od strane etažnih vlasnika, koji iz opravdanih razloga (</w:t>
      </w:r>
      <w:r w:rsidRPr="00C3748B">
        <w:rPr>
          <w:rFonts w:ascii="Times New Roman" w:hAnsi="Times New Roman" w:cs="Times New Roman"/>
          <w:i/>
          <w:sz w:val="24"/>
          <w:szCs w:val="24"/>
        </w:rPr>
        <w:t>zbog nepostojanja upravitelja</w:t>
      </w:r>
      <w:r>
        <w:rPr>
          <w:rFonts w:ascii="Times New Roman" w:hAnsi="Times New Roman" w:cs="Times New Roman"/>
          <w:sz w:val="24"/>
          <w:szCs w:val="24"/>
        </w:rPr>
        <w:t xml:space="preserve">) nisu to ovlaštenje prenijeli, pa oni sami, organizovani u Kućni savjet, imaju </w:t>
      </w:r>
      <w:proofErr w:type="spellStart"/>
      <w:r>
        <w:rPr>
          <w:rFonts w:ascii="Times New Roman" w:hAnsi="Times New Roman" w:cs="Times New Roman"/>
          <w:sz w:val="24"/>
          <w:szCs w:val="24"/>
        </w:rPr>
        <w:t>mogućnost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podnošenja</w:t>
      </w:r>
      <w:proofErr w:type="spellEnd"/>
      <w:r>
        <w:rPr>
          <w:rFonts w:ascii="Times New Roman" w:hAnsi="Times New Roman" w:cs="Times New Roman"/>
          <w:sz w:val="24"/>
          <w:szCs w:val="24"/>
        </w:rPr>
        <w:t xml:space="preserve"> tužbe za isplatu naknade, kako to propisuje čl. 13. </w:t>
      </w:r>
      <w:proofErr w:type="spellStart"/>
      <w:r>
        <w:rPr>
          <w:rFonts w:ascii="Times New Roman" w:hAnsi="Times New Roman" w:cs="Times New Roman"/>
          <w:sz w:val="24"/>
          <w:szCs w:val="24"/>
        </w:rPr>
        <w:t>Međuvlasničkog</w:t>
      </w:r>
      <w:proofErr w:type="spellEnd"/>
      <w:r>
        <w:rPr>
          <w:rFonts w:ascii="Times New Roman" w:hAnsi="Times New Roman" w:cs="Times New Roman"/>
          <w:sz w:val="24"/>
          <w:szCs w:val="24"/>
        </w:rPr>
        <w:t xml:space="preserve"> ugovora. </w:t>
      </w:r>
      <w:r w:rsidRPr="00E4553F">
        <w:rPr>
          <w:rFonts w:ascii="Times New Roman" w:hAnsi="Times New Roman" w:cs="Times New Roman"/>
          <w:sz w:val="24"/>
          <w:szCs w:val="24"/>
        </w:rPr>
        <w:t>Stoga je neosnovan istaknuti prigovor aktivne legitimacije od strane tuženog.</w:t>
      </w:r>
    </w:p>
    <w:p w:rsidR="001854EA" w:rsidRPr="00E4553F" w:rsidRDefault="001854EA" w:rsidP="001854EA">
      <w:pPr>
        <w:spacing w:before="100" w:after="150" w:line="240" w:lineRule="auto"/>
        <w:jc w:val="both"/>
        <w:rPr>
          <w:rFonts w:ascii="Times New Roman" w:eastAsia="Times New Roman" w:hAnsi="Times New Roman" w:cs="Times New Roman"/>
          <w:sz w:val="24"/>
          <w:szCs w:val="24"/>
          <w:shd w:val="clear" w:color="auto" w:fill="FFFFFF"/>
        </w:rPr>
      </w:pPr>
      <w:r w:rsidRPr="00E4553F">
        <w:rPr>
          <w:rFonts w:ascii="Times New Roman" w:hAnsi="Times New Roman" w:cs="Times New Roman"/>
          <w:sz w:val="24"/>
          <w:szCs w:val="24"/>
        </w:rPr>
        <w:tab/>
        <w:t>Kada se imaju u vidu članom</w:t>
      </w:r>
      <w:r>
        <w:rPr>
          <w:rFonts w:ascii="Times New Roman" w:hAnsi="Times New Roman" w:cs="Times New Roman"/>
          <w:sz w:val="24"/>
          <w:szCs w:val="24"/>
        </w:rPr>
        <w:t xml:space="preserve"> </w:t>
      </w:r>
      <w:r w:rsidRPr="00E4553F">
        <w:rPr>
          <w:rFonts w:ascii="Times New Roman" w:hAnsi="Times New Roman" w:cs="Times New Roman"/>
          <w:sz w:val="24"/>
          <w:szCs w:val="24"/>
        </w:rPr>
        <w:t xml:space="preserve"> 41. Zakona o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zgrade brojne propisane namjene sredstava prikupljenih od naknade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i upravljanje zajedničkih dijelova i uređaja zgrade, ne može se prihvatiti </w:t>
      </w:r>
      <w:proofErr w:type="spellStart"/>
      <w:r w:rsidRPr="00E4553F">
        <w:rPr>
          <w:rFonts w:ascii="Times New Roman" w:hAnsi="Times New Roman" w:cs="Times New Roman"/>
          <w:sz w:val="24"/>
          <w:szCs w:val="24"/>
        </w:rPr>
        <w:t>rezonovanje</w:t>
      </w:r>
      <w:proofErr w:type="spellEnd"/>
      <w:r w:rsidRPr="00E4553F">
        <w:rPr>
          <w:rFonts w:ascii="Times New Roman" w:hAnsi="Times New Roman" w:cs="Times New Roman"/>
          <w:sz w:val="24"/>
          <w:szCs w:val="24"/>
        </w:rPr>
        <w:t xml:space="preserve"> tuženog, koje je on iznio u svom iskazu, da se navedeno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svodi samo na čišćenje ispred njegove garaže, niti tuženi plaćanje zakonom propisane obaveze plaćanja naknade, može uslovljavati čišćenjem ispred njegove garaže. Pasivno držanje tuženog u funkcionisanju Kućnog savjeta, koje proizlazi iz navoda njegovog punomoćnika i iskaza tuženog, ne može biti opravdanje za </w:t>
      </w:r>
      <w:proofErr w:type="spellStart"/>
      <w:r w:rsidRPr="00E4553F">
        <w:rPr>
          <w:rFonts w:ascii="Times New Roman" w:hAnsi="Times New Roman" w:cs="Times New Roman"/>
          <w:sz w:val="24"/>
          <w:szCs w:val="24"/>
        </w:rPr>
        <w:t>neplaćanje</w:t>
      </w:r>
      <w:proofErr w:type="spellEnd"/>
      <w:r w:rsidRPr="00E4553F">
        <w:rPr>
          <w:rFonts w:ascii="Times New Roman" w:hAnsi="Times New Roman" w:cs="Times New Roman"/>
          <w:sz w:val="24"/>
          <w:szCs w:val="24"/>
        </w:rPr>
        <w:t xml:space="preserve"> navedene naknade, dok tužilac nema obavezu da mu ispostavlja fakturu za navedenu naknadu, imajući u vidu da je visina te naknade propisana čl. 40. Zakona o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zgrade i čl. 10. </w:t>
      </w:r>
      <w:proofErr w:type="spellStart"/>
      <w:r w:rsidRPr="00E4553F">
        <w:rPr>
          <w:rFonts w:ascii="Times New Roman" w:hAnsi="Times New Roman" w:cs="Times New Roman"/>
          <w:sz w:val="24"/>
          <w:szCs w:val="24"/>
        </w:rPr>
        <w:t>Međuvlasničkog</w:t>
      </w:r>
      <w:proofErr w:type="spellEnd"/>
      <w:r w:rsidRPr="00E4553F">
        <w:rPr>
          <w:rFonts w:ascii="Times New Roman" w:hAnsi="Times New Roman" w:cs="Times New Roman"/>
          <w:sz w:val="24"/>
          <w:szCs w:val="24"/>
        </w:rPr>
        <w:t xml:space="preserve"> ugovora. Čl. 31. st. 2. Zakona o </w:t>
      </w:r>
      <w:proofErr w:type="spellStart"/>
      <w:r w:rsidRPr="00E4553F">
        <w:rPr>
          <w:rFonts w:ascii="Times New Roman" w:hAnsi="Times New Roman" w:cs="Times New Roman"/>
          <w:sz w:val="24"/>
          <w:szCs w:val="24"/>
        </w:rPr>
        <w:t>održavanju</w:t>
      </w:r>
      <w:proofErr w:type="spellEnd"/>
      <w:r w:rsidRPr="00E4553F">
        <w:rPr>
          <w:rFonts w:ascii="Times New Roman" w:hAnsi="Times New Roman" w:cs="Times New Roman"/>
          <w:sz w:val="24"/>
          <w:szCs w:val="24"/>
        </w:rPr>
        <w:t xml:space="preserve"> zgrade, na koji se poziva tuženi, uopšte ne propisuje obavezu Kućnom savjetu da ima otvoren depozitni račun na koji će vlasnici ili korisnici garaže uplaćivati naknadu, već se isti član Zakona odnosi na postavljanje prinudnog upravitelja. Osim toga, čl. 9. </w:t>
      </w:r>
      <w:proofErr w:type="spellStart"/>
      <w:r>
        <w:rPr>
          <w:rFonts w:ascii="Times New Roman" w:hAnsi="Times New Roman" w:cs="Times New Roman"/>
          <w:sz w:val="24"/>
          <w:szCs w:val="24"/>
        </w:rPr>
        <w:t>M</w:t>
      </w:r>
      <w:r w:rsidRPr="00E4553F">
        <w:rPr>
          <w:rFonts w:ascii="Times New Roman" w:hAnsi="Times New Roman" w:cs="Times New Roman"/>
          <w:sz w:val="24"/>
          <w:szCs w:val="24"/>
        </w:rPr>
        <w:t>eđuvlasničkog</w:t>
      </w:r>
      <w:proofErr w:type="spellEnd"/>
      <w:r w:rsidRPr="00E4553F">
        <w:rPr>
          <w:rFonts w:ascii="Times New Roman" w:hAnsi="Times New Roman" w:cs="Times New Roman"/>
          <w:sz w:val="24"/>
          <w:szCs w:val="24"/>
        </w:rPr>
        <w:t xml:space="preserve"> ugovora jasno uređuje da novčana sredstva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zajedničkih dijelova i uređaja obezbjeđuju etažni vlasnici stanova i garaža uplatom mjesečne naknade blagajniku ili na otvoren račun u </w:t>
      </w:r>
      <w:proofErr w:type="spellStart"/>
      <w:r w:rsidRPr="00E4553F">
        <w:rPr>
          <w:rFonts w:ascii="Times New Roman" w:hAnsi="Times New Roman" w:cs="Times New Roman"/>
          <w:sz w:val="24"/>
          <w:szCs w:val="24"/>
        </w:rPr>
        <w:t>banci</w:t>
      </w:r>
      <w:proofErr w:type="spellEnd"/>
      <w:r w:rsidRPr="00E4553F">
        <w:rPr>
          <w:rFonts w:ascii="Times New Roman" w:hAnsi="Times New Roman" w:cs="Times New Roman"/>
          <w:sz w:val="24"/>
          <w:szCs w:val="24"/>
        </w:rPr>
        <w:t xml:space="preserve"> ili na štednu knjižicu etažnih vlasnika.</w:t>
      </w:r>
    </w:p>
    <w:p w:rsidR="001854EA" w:rsidRPr="00E4553F" w:rsidRDefault="001854EA" w:rsidP="001854EA">
      <w:pPr>
        <w:suppressAutoHyphens/>
        <w:spacing w:after="0" w:line="240" w:lineRule="auto"/>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ab/>
        <w:t xml:space="preserve">Stoga, kako visina potraživane naknade među strankama nije bila sporna, te kod postojanja jasne zakonske obaveze tuženog, kao vlasnika garaže, na plaćanje </w:t>
      </w:r>
      <w:r w:rsidRPr="00E4553F">
        <w:rPr>
          <w:rFonts w:ascii="Times New Roman" w:hAnsi="Times New Roman" w:cs="Times New Roman"/>
          <w:sz w:val="24"/>
          <w:szCs w:val="24"/>
        </w:rPr>
        <w:t xml:space="preserve">naknade za </w:t>
      </w:r>
      <w:proofErr w:type="spellStart"/>
      <w:r w:rsidRPr="00E4553F">
        <w:rPr>
          <w:rFonts w:ascii="Times New Roman" w:hAnsi="Times New Roman" w:cs="Times New Roman"/>
          <w:sz w:val="24"/>
          <w:szCs w:val="24"/>
        </w:rPr>
        <w:t>održavanje</w:t>
      </w:r>
      <w:proofErr w:type="spellEnd"/>
      <w:r w:rsidRPr="00E4553F">
        <w:rPr>
          <w:rFonts w:ascii="Times New Roman" w:hAnsi="Times New Roman" w:cs="Times New Roman"/>
          <w:sz w:val="24"/>
          <w:szCs w:val="24"/>
        </w:rPr>
        <w:t xml:space="preserve"> i upravljanje zajedničkim dijelovima i uređajima zgrade, </w:t>
      </w:r>
      <w:r w:rsidRPr="00E4553F">
        <w:rPr>
          <w:rFonts w:ascii="Times New Roman" w:eastAsia="Times New Roman" w:hAnsi="Times New Roman" w:cs="Times New Roman"/>
          <w:sz w:val="24"/>
          <w:szCs w:val="24"/>
        </w:rPr>
        <w:t xml:space="preserve"> sud je, iz gore navedenih razloga, tuženog i obavezao na plaćanje iznosa, kao u stavu I izreke.</w:t>
      </w:r>
    </w:p>
    <w:p w:rsidR="001854EA" w:rsidRPr="00E4553F" w:rsidRDefault="001854EA" w:rsidP="001854EA">
      <w:pPr>
        <w:suppressAutoHyphens/>
        <w:spacing w:after="0" w:line="240" w:lineRule="auto"/>
        <w:jc w:val="both"/>
        <w:rPr>
          <w:rFonts w:ascii="Times New Roman" w:eastAsia="Times New Roman" w:hAnsi="Times New Roman" w:cs="Times New Roman"/>
          <w:sz w:val="24"/>
          <w:szCs w:val="24"/>
        </w:rPr>
      </w:pPr>
    </w:p>
    <w:p w:rsidR="001854EA" w:rsidRPr="00E4553F" w:rsidRDefault="001854EA" w:rsidP="001854EA">
      <w:pPr>
        <w:suppressAutoHyphens/>
        <w:spacing w:after="0" w:line="240" w:lineRule="auto"/>
        <w:ind w:firstLine="720"/>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 xml:space="preserve">Sud je odredio da zatezna kamata na iznose iz stava I izreke teče počev od </w:t>
      </w:r>
      <w:proofErr w:type="spellStart"/>
      <w:r w:rsidRPr="00E4553F">
        <w:rPr>
          <w:rFonts w:ascii="Times New Roman" w:eastAsia="Times New Roman" w:hAnsi="Times New Roman" w:cs="Times New Roman"/>
          <w:sz w:val="24"/>
          <w:szCs w:val="24"/>
        </w:rPr>
        <w:t>podnošenja</w:t>
      </w:r>
      <w:proofErr w:type="spellEnd"/>
      <w:r w:rsidRPr="00E4553F">
        <w:rPr>
          <w:rFonts w:ascii="Times New Roman" w:eastAsia="Times New Roman" w:hAnsi="Times New Roman" w:cs="Times New Roman"/>
          <w:sz w:val="24"/>
          <w:szCs w:val="24"/>
        </w:rPr>
        <w:t xml:space="preserve"> tužbe 1.7.2024. godine (na iznos od </w:t>
      </w:r>
      <w:r w:rsidRPr="00E4553F">
        <w:rPr>
          <w:rFonts w:ascii="Times New Roman" w:hAnsi="Times New Roman" w:cs="Times New Roman"/>
          <w:sz w:val="24"/>
          <w:szCs w:val="24"/>
        </w:rPr>
        <w:t>159,00 KM</w:t>
      </w:r>
      <w:r w:rsidRPr="00E4553F">
        <w:rPr>
          <w:rFonts w:ascii="Times New Roman" w:eastAsia="Times New Roman" w:hAnsi="Times New Roman" w:cs="Times New Roman"/>
          <w:sz w:val="24"/>
          <w:szCs w:val="24"/>
        </w:rPr>
        <w:t xml:space="preserve">), odnosno od </w:t>
      </w:r>
      <w:r w:rsidRPr="00E4553F">
        <w:rPr>
          <w:rFonts w:ascii="Times New Roman" w:hAnsi="Times New Roman" w:cs="Times New Roman"/>
          <w:sz w:val="24"/>
          <w:szCs w:val="24"/>
        </w:rPr>
        <w:t>5.3.2025. godine, kao dana preinake tužbe (</w:t>
      </w:r>
      <w:r w:rsidRPr="00E4553F">
        <w:rPr>
          <w:rFonts w:ascii="Times New Roman" w:eastAsia="Times New Roman" w:hAnsi="Times New Roman" w:cs="Times New Roman"/>
          <w:sz w:val="24"/>
          <w:szCs w:val="24"/>
        </w:rPr>
        <w:t>na iznos od 48,00 KM</w:t>
      </w:r>
      <w:r w:rsidRPr="00E4553F">
        <w:rPr>
          <w:rFonts w:ascii="Times New Roman" w:hAnsi="Times New Roman" w:cs="Times New Roman"/>
          <w:sz w:val="24"/>
          <w:szCs w:val="24"/>
        </w:rPr>
        <w:t>)</w:t>
      </w:r>
      <w:r w:rsidRPr="00E4553F">
        <w:rPr>
          <w:rFonts w:ascii="Times New Roman" w:eastAsia="Times New Roman" w:hAnsi="Times New Roman" w:cs="Times New Roman"/>
          <w:sz w:val="24"/>
          <w:szCs w:val="24"/>
        </w:rPr>
        <w:t xml:space="preserve">, pa do konačne isplate, a u skladu sa postavljenim tužbenim zahtjevom tužioca i čl. 277. st. 1. i 324. </w:t>
      </w:r>
      <w:r w:rsidRPr="00E4553F">
        <w:rPr>
          <w:rFonts w:ascii="Times New Roman" w:hAnsi="Times New Roman" w:cs="Times New Roman"/>
          <w:sz w:val="24"/>
          <w:szCs w:val="24"/>
          <w:lang w:val="hr-HR"/>
        </w:rPr>
        <w:t xml:space="preserve">Zakona o </w:t>
      </w:r>
      <w:proofErr w:type="spellStart"/>
      <w:r w:rsidRPr="00E4553F">
        <w:rPr>
          <w:rFonts w:ascii="Times New Roman" w:hAnsi="Times New Roman" w:cs="Times New Roman"/>
          <w:sz w:val="24"/>
          <w:szCs w:val="24"/>
          <w:lang w:val="hr-HR"/>
        </w:rPr>
        <w:t>obligacionim</w:t>
      </w:r>
      <w:proofErr w:type="spellEnd"/>
      <w:r w:rsidRPr="00E4553F">
        <w:rPr>
          <w:rFonts w:ascii="Times New Roman" w:hAnsi="Times New Roman" w:cs="Times New Roman"/>
          <w:sz w:val="24"/>
          <w:szCs w:val="24"/>
          <w:lang w:val="hr-HR"/>
        </w:rPr>
        <w:t xml:space="preserve"> odnosima </w:t>
      </w:r>
      <w:r w:rsidRPr="00E4553F">
        <w:rPr>
          <w:rFonts w:ascii="Times New Roman" w:hAnsi="Times New Roman" w:cs="Times New Roman"/>
          <w:i/>
          <w:sz w:val="24"/>
          <w:szCs w:val="24"/>
          <w:shd w:val="clear" w:color="auto" w:fill="FFFFFF"/>
          <w:lang w:val="hr-HR"/>
        </w:rPr>
        <w:t>("Sl. list SFRJ", br. 29/1978, 39/1985, 45/1989 ... 2/1992, 13/1993 i 13/1994 i "Sl. novine </w:t>
      </w:r>
      <w:proofErr w:type="spellStart"/>
      <w:r w:rsidRPr="00E4553F">
        <w:rPr>
          <w:rStyle w:val="Emphasis"/>
          <w:rFonts w:ascii="Times New Roman" w:hAnsi="Times New Roman" w:cs="Times New Roman"/>
          <w:bCs/>
          <w:sz w:val="24"/>
          <w:szCs w:val="24"/>
          <w:shd w:val="clear" w:color="auto" w:fill="FFFFFF"/>
          <w:lang w:val="hr-HR"/>
        </w:rPr>
        <w:t>FBiH</w:t>
      </w:r>
      <w:proofErr w:type="spellEnd"/>
      <w:r w:rsidRPr="00E4553F">
        <w:rPr>
          <w:rFonts w:ascii="Times New Roman" w:hAnsi="Times New Roman" w:cs="Times New Roman"/>
          <w:i/>
          <w:sz w:val="24"/>
          <w:szCs w:val="24"/>
          <w:shd w:val="clear" w:color="auto" w:fill="FFFFFF"/>
          <w:lang w:val="hr-HR"/>
        </w:rPr>
        <w:t>", br. 29/2003 i 42/2011</w:t>
      </w:r>
      <w:r w:rsidRPr="00E4553F">
        <w:rPr>
          <w:rFonts w:ascii="Times New Roman" w:eastAsia="Times New Roman" w:hAnsi="Times New Roman" w:cs="Times New Roman"/>
          <w:sz w:val="24"/>
          <w:szCs w:val="24"/>
        </w:rPr>
        <w:t>.</w:t>
      </w:r>
    </w:p>
    <w:p w:rsidR="001854EA" w:rsidRPr="00E4553F" w:rsidRDefault="001854EA" w:rsidP="001854EA">
      <w:pPr>
        <w:suppressAutoHyphens/>
        <w:spacing w:after="0" w:line="240" w:lineRule="auto"/>
        <w:jc w:val="both"/>
        <w:rPr>
          <w:rFonts w:ascii="Times New Roman" w:eastAsia="Times New Roman" w:hAnsi="Times New Roman" w:cs="Times New Roman"/>
          <w:b/>
          <w:sz w:val="24"/>
          <w:szCs w:val="24"/>
        </w:rPr>
      </w:pPr>
    </w:p>
    <w:p w:rsidR="001854EA" w:rsidRPr="00E4553F" w:rsidRDefault="001854EA" w:rsidP="001854EA">
      <w:pPr>
        <w:tabs>
          <w:tab w:val="left" w:pos="709"/>
        </w:tabs>
        <w:suppressAutoHyphens/>
        <w:spacing w:after="0" w:line="240" w:lineRule="auto"/>
        <w:ind w:firstLine="284"/>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ab/>
        <w:t xml:space="preserve">O </w:t>
      </w:r>
      <w:r w:rsidRPr="00E4553F">
        <w:rPr>
          <w:rFonts w:ascii="Times New Roman" w:eastAsia="Times New Roman" w:hAnsi="Times New Roman" w:cs="Times New Roman"/>
          <w:b/>
          <w:sz w:val="24"/>
          <w:szCs w:val="24"/>
        </w:rPr>
        <w:t>troškovima</w:t>
      </w:r>
      <w:r w:rsidRPr="00E4553F">
        <w:rPr>
          <w:rFonts w:ascii="Times New Roman" w:eastAsia="Times New Roman" w:hAnsi="Times New Roman" w:cs="Times New Roman"/>
          <w:sz w:val="24"/>
          <w:szCs w:val="24"/>
        </w:rPr>
        <w:t xml:space="preserve"> </w:t>
      </w:r>
      <w:r w:rsidRPr="00E4553F">
        <w:rPr>
          <w:rFonts w:ascii="Times New Roman" w:eastAsia="Times New Roman" w:hAnsi="Times New Roman" w:cs="Times New Roman"/>
          <w:b/>
          <w:sz w:val="24"/>
          <w:szCs w:val="24"/>
        </w:rPr>
        <w:t>parničnog postupka</w:t>
      </w:r>
      <w:r w:rsidRPr="00E4553F">
        <w:rPr>
          <w:rFonts w:ascii="Times New Roman" w:eastAsia="Times New Roman" w:hAnsi="Times New Roman" w:cs="Times New Roman"/>
          <w:sz w:val="24"/>
          <w:szCs w:val="24"/>
        </w:rPr>
        <w:t xml:space="preserve"> sud je odlučio shodno odredbi čl. 386. st. 1, 387. i 396. st. 1. ZPP, gdje je propisano da stranka koja u cijelosti izgubi parnicu dužna je protivnoj stranci nadoknaditi troškove, a imajući u vidu da su isti bili potrebni, radi vođenja parnice, te određeno traženi, a odnose se na troškove zastupanja tužitelja od strane advokata i to: sastav opomene pred tužbu u iznosu od </w:t>
      </w:r>
      <w:r w:rsidRPr="00E4553F">
        <w:rPr>
          <w:rFonts w:ascii="Times New Roman" w:eastAsia="Times New Roman" w:hAnsi="Times New Roman" w:cs="Times New Roman"/>
          <w:b/>
          <w:sz w:val="24"/>
          <w:szCs w:val="24"/>
        </w:rPr>
        <w:t>60,00</w:t>
      </w:r>
      <w:r w:rsidRPr="00E4553F">
        <w:rPr>
          <w:rFonts w:ascii="Times New Roman" w:eastAsia="Times New Roman" w:hAnsi="Times New Roman" w:cs="Times New Roman"/>
          <w:sz w:val="24"/>
          <w:szCs w:val="24"/>
        </w:rPr>
        <w:t xml:space="preserve"> KM (čl. 24. Tarife o nagradama i naknadi troškova za rad advokata - Sl. novine F BiH broj 22/2004 – u daljem tekstu Tarifa),</w:t>
      </w:r>
      <w:r w:rsidRPr="00E4553F">
        <w:rPr>
          <w:rFonts w:ascii="Times New Roman" w:eastAsia="Times New Roman" w:hAnsi="Times New Roman" w:cs="Times New Roman"/>
          <w:b/>
          <w:sz w:val="24"/>
          <w:szCs w:val="24"/>
        </w:rPr>
        <w:t xml:space="preserve"> </w:t>
      </w:r>
      <w:r w:rsidRPr="00E4553F">
        <w:rPr>
          <w:rFonts w:ascii="Times New Roman" w:eastAsia="Times New Roman" w:hAnsi="Times New Roman" w:cs="Times New Roman"/>
          <w:sz w:val="24"/>
          <w:szCs w:val="24"/>
        </w:rPr>
        <w:t xml:space="preserve">sastav tužbe u iznosu od </w:t>
      </w:r>
      <w:r w:rsidRPr="00E4553F">
        <w:rPr>
          <w:rFonts w:ascii="Times New Roman" w:eastAsia="Times New Roman" w:hAnsi="Times New Roman" w:cs="Times New Roman"/>
          <w:b/>
          <w:sz w:val="24"/>
          <w:szCs w:val="24"/>
        </w:rPr>
        <w:t>240,00</w:t>
      </w:r>
      <w:r w:rsidRPr="00E4553F">
        <w:rPr>
          <w:rFonts w:ascii="Times New Roman" w:eastAsia="Times New Roman" w:hAnsi="Times New Roman" w:cs="Times New Roman"/>
          <w:sz w:val="24"/>
          <w:szCs w:val="24"/>
        </w:rPr>
        <w:t xml:space="preserve"> KM (čl. 12. i 13. st. 1. </w:t>
      </w:r>
      <w:proofErr w:type="spellStart"/>
      <w:r w:rsidRPr="00E4553F">
        <w:rPr>
          <w:rFonts w:ascii="Times New Roman" w:eastAsia="Times New Roman" w:hAnsi="Times New Roman" w:cs="Times New Roman"/>
          <w:sz w:val="24"/>
          <w:szCs w:val="24"/>
        </w:rPr>
        <w:t>tač</w:t>
      </w:r>
      <w:proofErr w:type="spellEnd"/>
      <w:r w:rsidRPr="00E4553F">
        <w:rPr>
          <w:rFonts w:ascii="Times New Roman" w:eastAsia="Times New Roman" w:hAnsi="Times New Roman" w:cs="Times New Roman"/>
          <w:sz w:val="24"/>
          <w:szCs w:val="24"/>
        </w:rPr>
        <w:t xml:space="preserve">. 1. a) Tarife), zastupanje na pripremnom ročištu od </w:t>
      </w:r>
      <w:r w:rsidRPr="00E4553F">
        <w:rPr>
          <w:rFonts w:ascii="Times New Roman" w:hAnsi="Times New Roman" w:cs="Times New Roman"/>
          <w:sz w:val="24"/>
          <w:szCs w:val="24"/>
        </w:rPr>
        <w:lastRenderedPageBreak/>
        <w:t>5.3.2025</w:t>
      </w:r>
      <w:r w:rsidRPr="00E4553F">
        <w:rPr>
          <w:rFonts w:ascii="Times New Roman" w:eastAsia="Times New Roman" w:hAnsi="Times New Roman" w:cs="Times New Roman"/>
          <w:sz w:val="24"/>
          <w:szCs w:val="24"/>
        </w:rPr>
        <w:t xml:space="preserve">. godine u iznosu od </w:t>
      </w:r>
      <w:r w:rsidRPr="00E4553F">
        <w:rPr>
          <w:rFonts w:ascii="Times New Roman" w:eastAsia="Times New Roman" w:hAnsi="Times New Roman" w:cs="Times New Roman"/>
          <w:b/>
          <w:sz w:val="24"/>
          <w:szCs w:val="24"/>
        </w:rPr>
        <w:t>240,00</w:t>
      </w:r>
      <w:r w:rsidRPr="00E4553F">
        <w:rPr>
          <w:rFonts w:ascii="Times New Roman" w:eastAsia="Times New Roman" w:hAnsi="Times New Roman" w:cs="Times New Roman"/>
          <w:sz w:val="24"/>
          <w:szCs w:val="24"/>
        </w:rPr>
        <w:t xml:space="preserve"> KM (čl. 12. i 13. st. 1. </w:t>
      </w:r>
      <w:proofErr w:type="spellStart"/>
      <w:r w:rsidRPr="00E4553F">
        <w:rPr>
          <w:rFonts w:ascii="Times New Roman" w:eastAsia="Times New Roman" w:hAnsi="Times New Roman" w:cs="Times New Roman"/>
          <w:sz w:val="24"/>
          <w:szCs w:val="24"/>
        </w:rPr>
        <w:t>tač</w:t>
      </w:r>
      <w:proofErr w:type="spellEnd"/>
      <w:r w:rsidRPr="00E4553F">
        <w:rPr>
          <w:rFonts w:ascii="Times New Roman" w:eastAsia="Times New Roman" w:hAnsi="Times New Roman" w:cs="Times New Roman"/>
          <w:sz w:val="24"/>
          <w:szCs w:val="24"/>
        </w:rPr>
        <w:t xml:space="preserve">. 1. b) Tarife),  zastupanje na glavnoj raspravi od </w:t>
      </w:r>
      <w:r w:rsidRPr="00E4553F">
        <w:rPr>
          <w:rFonts w:ascii="Times New Roman" w:hAnsi="Times New Roman" w:cs="Times New Roman"/>
          <w:sz w:val="24"/>
          <w:szCs w:val="24"/>
        </w:rPr>
        <w:t>3.6.2025</w:t>
      </w:r>
      <w:r w:rsidRPr="00E4553F">
        <w:rPr>
          <w:rFonts w:ascii="Times New Roman" w:eastAsia="Times New Roman" w:hAnsi="Times New Roman" w:cs="Times New Roman"/>
          <w:sz w:val="24"/>
          <w:szCs w:val="24"/>
        </w:rPr>
        <w:t xml:space="preserve">. godine, u iznosu od </w:t>
      </w:r>
      <w:r w:rsidRPr="00E4553F">
        <w:rPr>
          <w:rFonts w:ascii="Times New Roman" w:eastAsia="Times New Roman" w:hAnsi="Times New Roman" w:cs="Times New Roman"/>
          <w:b/>
          <w:sz w:val="24"/>
          <w:szCs w:val="24"/>
        </w:rPr>
        <w:t>240,00</w:t>
      </w:r>
      <w:r w:rsidRPr="00E4553F">
        <w:rPr>
          <w:rFonts w:ascii="Times New Roman" w:eastAsia="Times New Roman" w:hAnsi="Times New Roman" w:cs="Times New Roman"/>
          <w:sz w:val="24"/>
          <w:szCs w:val="24"/>
        </w:rPr>
        <w:t xml:space="preserve"> KM, (čl. 12. i 13. st. 1. </w:t>
      </w:r>
      <w:proofErr w:type="spellStart"/>
      <w:r w:rsidRPr="00E4553F">
        <w:rPr>
          <w:rFonts w:ascii="Times New Roman" w:eastAsia="Times New Roman" w:hAnsi="Times New Roman" w:cs="Times New Roman"/>
          <w:sz w:val="24"/>
          <w:szCs w:val="24"/>
        </w:rPr>
        <w:t>tač</w:t>
      </w:r>
      <w:proofErr w:type="spellEnd"/>
      <w:r w:rsidRPr="00E4553F">
        <w:rPr>
          <w:rFonts w:ascii="Times New Roman" w:eastAsia="Times New Roman" w:hAnsi="Times New Roman" w:cs="Times New Roman"/>
          <w:sz w:val="24"/>
          <w:szCs w:val="24"/>
        </w:rPr>
        <w:t xml:space="preserve">. 1. c) Tarife), te troškovi sudske takse na tužbu u iznosu od </w:t>
      </w:r>
      <w:r w:rsidRPr="00E4553F">
        <w:rPr>
          <w:rFonts w:ascii="Times New Roman" w:eastAsia="Times New Roman" w:hAnsi="Times New Roman" w:cs="Times New Roman"/>
          <w:b/>
          <w:sz w:val="24"/>
          <w:szCs w:val="24"/>
        </w:rPr>
        <w:t>20,00</w:t>
      </w:r>
      <w:r w:rsidRPr="00E4553F">
        <w:rPr>
          <w:rFonts w:ascii="Times New Roman" w:eastAsia="Times New Roman" w:hAnsi="Times New Roman" w:cs="Times New Roman"/>
          <w:sz w:val="24"/>
          <w:szCs w:val="24"/>
        </w:rPr>
        <w:t xml:space="preserve"> KM (</w:t>
      </w:r>
      <w:r w:rsidRPr="00E4553F">
        <w:rPr>
          <w:rFonts w:ascii="Times New Roman" w:eastAsia="Times New Roman" w:hAnsi="Times New Roman" w:cs="Times New Roman"/>
          <w:i/>
          <w:sz w:val="24"/>
          <w:szCs w:val="24"/>
        </w:rPr>
        <w:t>taksa na presudu nije potraživana</w:t>
      </w:r>
      <w:r w:rsidRPr="00E4553F">
        <w:rPr>
          <w:rFonts w:ascii="Times New Roman" w:eastAsia="Times New Roman" w:hAnsi="Times New Roman" w:cs="Times New Roman"/>
          <w:sz w:val="24"/>
          <w:szCs w:val="24"/>
        </w:rPr>
        <w:t xml:space="preserve">), a što sve ukupno  iznosi </w:t>
      </w:r>
      <w:r w:rsidRPr="00E4553F">
        <w:rPr>
          <w:rFonts w:ascii="Times New Roman" w:eastAsia="Times New Roman" w:hAnsi="Times New Roman" w:cs="Times New Roman"/>
          <w:b/>
          <w:sz w:val="24"/>
          <w:szCs w:val="24"/>
          <w:u w:val="single"/>
        </w:rPr>
        <w:t>800,00</w:t>
      </w:r>
      <w:r w:rsidRPr="00E4553F">
        <w:rPr>
          <w:rFonts w:ascii="Times New Roman" w:eastAsia="Times New Roman" w:hAnsi="Times New Roman" w:cs="Times New Roman"/>
          <w:b/>
          <w:sz w:val="24"/>
          <w:szCs w:val="24"/>
        </w:rPr>
        <w:t xml:space="preserve"> </w:t>
      </w:r>
      <w:r w:rsidRPr="00E4553F">
        <w:rPr>
          <w:rFonts w:ascii="Times New Roman" w:eastAsia="Times New Roman" w:hAnsi="Times New Roman" w:cs="Times New Roman"/>
          <w:sz w:val="24"/>
          <w:szCs w:val="24"/>
        </w:rPr>
        <w:t>KM (stav II izreke).</w:t>
      </w:r>
    </w:p>
    <w:p w:rsidR="001854EA" w:rsidRPr="00E4553F" w:rsidRDefault="001854EA" w:rsidP="001854EA">
      <w:pPr>
        <w:tabs>
          <w:tab w:val="left" w:pos="709"/>
        </w:tabs>
        <w:suppressAutoHyphens/>
        <w:spacing w:after="0" w:line="240" w:lineRule="auto"/>
        <w:ind w:firstLine="284"/>
        <w:jc w:val="both"/>
        <w:rPr>
          <w:rFonts w:ascii="Times New Roman" w:eastAsia="Times New Roman" w:hAnsi="Times New Roman" w:cs="Times New Roman"/>
          <w:sz w:val="24"/>
          <w:szCs w:val="24"/>
        </w:rPr>
      </w:pPr>
    </w:p>
    <w:p w:rsidR="001854EA" w:rsidRPr="00E4553F" w:rsidRDefault="001854EA" w:rsidP="001854EA">
      <w:pPr>
        <w:tabs>
          <w:tab w:val="left" w:pos="709"/>
        </w:tabs>
        <w:suppressAutoHyphens/>
        <w:spacing w:after="0" w:line="240" w:lineRule="auto"/>
        <w:ind w:firstLine="284"/>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ab/>
        <w:t>Imajući u vidu potpuni uspjeh tužitelja u sporu, a slijedom toga i neuspjeh tuženog, sud je odbio zahtjev tuženog za naknadu troškova parničnog postupka, kao neosnovan (stav III izreke).</w:t>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p>
    <w:p w:rsidR="001854EA" w:rsidRPr="00E4553F" w:rsidRDefault="001854EA" w:rsidP="001854EA">
      <w:pPr>
        <w:suppressAutoHyphens/>
        <w:spacing w:after="0" w:line="240" w:lineRule="auto"/>
        <w:ind w:left="284"/>
        <w:jc w:val="right"/>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 xml:space="preserve">    Sudija</w:t>
      </w:r>
      <w:r w:rsidRPr="00E4553F">
        <w:rPr>
          <w:rFonts w:ascii="Times New Roman" w:eastAsia="Times New Roman" w:hAnsi="Times New Roman" w:cs="Times New Roman"/>
          <w:sz w:val="24"/>
          <w:szCs w:val="24"/>
        </w:rPr>
        <w:tab/>
      </w:r>
    </w:p>
    <w:p w:rsidR="001854EA" w:rsidRPr="00E4553F" w:rsidRDefault="001854EA" w:rsidP="001854EA">
      <w:pPr>
        <w:suppressAutoHyphens/>
        <w:spacing w:after="0" w:line="240" w:lineRule="auto"/>
        <w:ind w:left="284"/>
        <w:jc w:val="right"/>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Boris Sunarić</w:t>
      </w:r>
    </w:p>
    <w:p w:rsidR="001854EA" w:rsidRPr="00E4553F" w:rsidRDefault="001854EA" w:rsidP="001854EA">
      <w:pPr>
        <w:suppressAutoHyphens/>
        <w:spacing w:after="0" w:line="240" w:lineRule="auto"/>
        <w:ind w:left="284"/>
        <w:jc w:val="right"/>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r w:rsidRPr="00E4553F">
        <w:rPr>
          <w:rFonts w:ascii="Times New Roman" w:eastAsia="Times New Roman" w:hAnsi="Times New Roman" w:cs="Times New Roman"/>
          <w:sz w:val="24"/>
          <w:szCs w:val="24"/>
        </w:rPr>
        <w:tab/>
      </w:r>
    </w:p>
    <w:p w:rsidR="001854EA" w:rsidRPr="00E4553F" w:rsidRDefault="001854EA" w:rsidP="001854EA">
      <w:pPr>
        <w:suppressAutoHyphens/>
        <w:spacing w:after="0" w:line="240" w:lineRule="auto"/>
        <w:ind w:right="22"/>
        <w:jc w:val="both"/>
        <w:rPr>
          <w:rFonts w:ascii="Times New Roman" w:eastAsia="Times New Roman" w:hAnsi="Times New Roman" w:cs="Times New Roman"/>
          <w:sz w:val="24"/>
          <w:szCs w:val="24"/>
        </w:rPr>
      </w:pPr>
      <w:r w:rsidRPr="00E4553F">
        <w:rPr>
          <w:rFonts w:ascii="Times New Roman" w:eastAsia="Times New Roman" w:hAnsi="Times New Roman" w:cs="Times New Roman"/>
          <w:sz w:val="24"/>
          <w:szCs w:val="24"/>
        </w:rPr>
        <w:t xml:space="preserve">PRAVNA POUKA: Protiv ove presude može se izjaviti žalba u roku od 15 dana od dana prijema presude Kantonalnom sudu u Zenici, putem ovog suda. Žalba se podnosi u tri istovjetna primjerka. Presuda se može pobijati samo zbog povrede odredaba parničnog postupka i zbog pogrešne primjene materijalnog prava. Stranka je obavezna da plati taksu na žalbu u iznosu od </w:t>
      </w:r>
      <w:r w:rsidRPr="00E4553F">
        <w:rPr>
          <w:rFonts w:ascii="Times New Roman" w:eastAsia="Times New Roman" w:hAnsi="Times New Roman" w:cs="Times New Roman"/>
          <w:b/>
          <w:sz w:val="24"/>
          <w:szCs w:val="24"/>
        </w:rPr>
        <w:t>30,00</w:t>
      </w:r>
      <w:r w:rsidRPr="00E4553F">
        <w:rPr>
          <w:rFonts w:ascii="Times New Roman" w:eastAsia="Times New Roman" w:hAnsi="Times New Roman" w:cs="Times New Roman"/>
          <w:sz w:val="24"/>
          <w:szCs w:val="24"/>
        </w:rPr>
        <w:t xml:space="preserve"> KM, a dokaz o plaćenoj taksi priloži uz žalbu.</w:t>
      </w:r>
    </w:p>
    <w:p w:rsidR="006E5604" w:rsidRDefault="006E5604"/>
    <w:sectPr w:rsidR="006E560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A6E" w:rsidRDefault="00636A6E">
      <w:pPr>
        <w:spacing w:after="0" w:line="240" w:lineRule="auto"/>
      </w:pPr>
      <w:r>
        <w:separator/>
      </w:r>
    </w:p>
  </w:endnote>
  <w:endnote w:type="continuationSeparator" w:id="0">
    <w:p w:rsidR="00636A6E" w:rsidRDefault="00636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416618725"/>
      <w:docPartObj>
        <w:docPartGallery w:val="Page Numbers (Bottom of Page)"/>
        <w:docPartUnique/>
      </w:docPartObj>
    </w:sdtPr>
    <w:sdtEndPr>
      <w:rPr>
        <w:noProof/>
      </w:rPr>
    </w:sdtEndPr>
    <w:sdtContent>
      <w:p w:rsidR="002F2A24" w:rsidRPr="00021032" w:rsidRDefault="00041C31">
        <w:pPr>
          <w:pStyle w:val="Footer"/>
          <w:jc w:val="right"/>
          <w:rPr>
            <w:rFonts w:ascii="Times New Roman" w:hAnsi="Times New Roman" w:cs="Times New Roman"/>
            <w:sz w:val="24"/>
            <w:szCs w:val="24"/>
          </w:rPr>
        </w:pPr>
        <w:r w:rsidRPr="00021032">
          <w:rPr>
            <w:rFonts w:ascii="Times New Roman" w:hAnsi="Times New Roman" w:cs="Times New Roman"/>
            <w:sz w:val="24"/>
            <w:szCs w:val="24"/>
          </w:rPr>
          <w:fldChar w:fldCharType="begin"/>
        </w:r>
        <w:r w:rsidRPr="00021032">
          <w:rPr>
            <w:rFonts w:ascii="Times New Roman" w:hAnsi="Times New Roman" w:cs="Times New Roman"/>
            <w:sz w:val="24"/>
            <w:szCs w:val="24"/>
          </w:rPr>
          <w:instrText xml:space="preserve"> PAGE   \* MERGEFORMAT </w:instrText>
        </w:r>
        <w:r w:rsidRPr="00021032">
          <w:rPr>
            <w:rFonts w:ascii="Times New Roman" w:hAnsi="Times New Roman" w:cs="Times New Roman"/>
            <w:sz w:val="24"/>
            <w:szCs w:val="24"/>
          </w:rPr>
          <w:fldChar w:fldCharType="separate"/>
        </w:r>
        <w:r w:rsidR="00593DB1">
          <w:rPr>
            <w:rFonts w:ascii="Times New Roman" w:hAnsi="Times New Roman" w:cs="Times New Roman"/>
            <w:noProof/>
            <w:sz w:val="24"/>
            <w:szCs w:val="24"/>
          </w:rPr>
          <w:t>6</w:t>
        </w:r>
        <w:r w:rsidRPr="00021032">
          <w:rPr>
            <w:rFonts w:ascii="Times New Roman" w:hAnsi="Times New Roman" w:cs="Times New Roman"/>
            <w:noProof/>
            <w:sz w:val="24"/>
            <w:szCs w:val="24"/>
          </w:rPr>
          <w:fldChar w:fldCharType="end"/>
        </w:r>
      </w:p>
    </w:sdtContent>
  </w:sdt>
  <w:p w:rsidR="002F2A24" w:rsidRDefault="00636A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A6E" w:rsidRDefault="00636A6E">
      <w:pPr>
        <w:spacing w:after="0" w:line="240" w:lineRule="auto"/>
      </w:pPr>
      <w:r>
        <w:separator/>
      </w:r>
    </w:p>
  </w:footnote>
  <w:footnote w:type="continuationSeparator" w:id="0">
    <w:p w:rsidR="00636A6E" w:rsidRDefault="00636A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BEE"/>
    <w:rsid w:val="00041C31"/>
    <w:rsid w:val="001854EA"/>
    <w:rsid w:val="00593DB1"/>
    <w:rsid w:val="00636A6E"/>
    <w:rsid w:val="00662475"/>
    <w:rsid w:val="006D3CEB"/>
    <w:rsid w:val="006E5604"/>
    <w:rsid w:val="0071793A"/>
    <w:rsid w:val="00AD0AF6"/>
    <w:rsid w:val="00F64BEE"/>
    <w:rsid w:val="00FB2854"/>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6687D"/>
  <w15:chartTrackingRefBased/>
  <w15:docId w15:val="{C01B5602-A61A-486E-8792-A862293D0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1C31"/>
    <w:rPr>
      <w:rFonts w:eastAsiaTheme="minorEastAsia"/>
      <w:lang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41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C31"/>
    <w:rPr>
      <w:rFonts w:eastAsiaTheme="minorEastAsia"/>
      <w:lang w:eastAsia="bs-Latn-BA"/>
    </w:rPr>
  </w:style>
  <w:style w:type="character" w:styleId="Emphasis">
    <w:name w:val="Emphasis"/>
    <w:basedOn w:val="DefaultParagraphFont"/>
    <w:uiPriority w:val="20"/>
    <w:qFormat/>
    <w:rsid w:val="00041C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3002</Words>
  <Characters>17115</Characters>
  <Application>Microsoft Office Word</Application>
  <DocSecurity>0</DocSecurity>
  <Lines>142</Lines>
  <Paragraphs>40</Paragraphs>
  <ScaleCrop>false</ScaleCrop>
  <Company>Pravosudje</Company>
  <LinksUpToDate>false</LinksUpToDate>
  <CharactersWithSpaces>20077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Tursic</dc:creator>
  <cp:keywords/>
  <dc:description/>
  <cp:lastModifiedBy>Haris Bukvic</cp:lastModifiedBy>
  <cp:revision>6</cp:revision>
  <dcterms:created xsi:type="dcterms:W3CDTF">2026-02-27T06:16:00Z</dcterms:created>
  <dcterms:modified xsi:type="dcterms:W3CDTF">2026-03-23T08:35:00Z</dcterms:modified>
</cp:coreProperties>
</file>