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85E" w:rsidRPr="007B238B" w:rsidRDefault="009C185E" w:rsidP="009C185E">
      <w:pPr>
        <w:rPr>
          <w:lang w:val="hr-BA"/>
        </w:rPr>
      </w:pPr>
      <w:bookmarkStart w:id="0" w:name="_GoBack"/>
      <w:bookmarkEnd w:id="0"/>
      <w:r w:rsidRPr="007B238B">
        <w:rPr>
          <w:lang w:val="hr-BA"/>
        </w:rPr>
        <w:t>BOSNA I HERCEGOVINA</w:t>
      </w:r>
    </w:p>
    <w:p w:rsidR="009C185E" w:rsidRPr="007B238B" w:rsidRDefault="009C185E" w:rsidP="009C185E">
      <w:pPr>
        <w:rPr>
          <w:lang w:val="hr-BA"/>
        </w:rPr>
      </w:pPr>
      <w:r w:rsidRPr="007B238B">
        <w:rPr>
          <w:lang w:val="hr-BA"/>
        </w:rPr>
        <w:t>FEDERACIJA BOSNE I HERCEGOVINE</w:t>
      </w:r>
    </w:p>
    <w:p w:rsidR="009C185E" w:rsidRPr="007B238B" w:rsidRDefault="009C185E" w:rsidP="009C185E">
      <w:pPr>
        <w:rPr>
          <w:lang w:val="hr-BA"/>
        </w:rPr>
      </w:pPr>
      <w:r w:rsidRPr="007B238B">
        <w:rPr>
          <w:lang w:val="hr-BA"/>
        </w:rPr>
        <w:t xml:space="preserve">POSAVSKI KANTON </w:t>
      </w:r>
    </w:p>
    <w:p w:rsidR="009C185E" w:rsidRPr="007B238B" w:rsidRDefault="009C185E" w:rsidP="009C185E">
      <w:pPr>
        <w:rPr>
          <w:lang w:val="hr-BA"/>
        </w:rPr>
      </w:pPr>
      <w:r w:rsidRPr="007B238B">
        <w:rPr>
          <w:lang w:val="hr-BA"/>
        </w:rPr>
        <w:t xml:space="preserve">OPĆINSKI SUD U ORAŠJU </w:t>
      </w:r>
    </w:p>
    <w:p w:rsidR="009C185E" w:rsidRPr="007B238B" w:rsidRDefault="009C185E" w:rsidP="009C185E">
      <w:pPr>
        <w:rPr>
          <w:lang w:val="hr-BA"/>
        </w:rPr>
      </w:pPr>
      <w:r w:rsidRPr="007B238B">
        <w:rPr>
          <w:lang w:val="hr-BA"/>
        </w:rPr>
        <w:t>Broj: 25 0 L 0</w:t>
      </w:r>
      <w:r>
        <w:rPr>
          <w:lang w:val="hr-BA"/>
        </w:rPr>
        <w:t>65445</w:t>
      </w:r>
      <w:r w:rsidRPr="007B238B">
        <w:rPr>
          <w:lang w:val="hr-BA"/>
        </w:rPr>
        <w:t xml:space="preserve"> </w:t>
      </w:r>
      <w:r>
        <w:rPr>
          <w:lang w:val="hr-BA"/>
        </w:rPr>
        <w:t>26</w:t>
      </w:r>
      <w:r w:rsidRPr="007B238B">
        <w:rPr>
          <w:lang w:val="hr-BA"/>
        </w:rPr>
        <w:t xml:space="preserve"> L</w:t>
      </w:r>
    </w:p>
    <w:p w:rsidR="009C185E" w:rsidRPr="007B238B" w:rsidRDefault="009C185E" w:rsidP="009C185E">
      <w:pPr>
        <w:rPr>
          <w:lang w:val="hr-BA"/>
        </w:rPr>
      </w:pPr>
      <w:r w:rsidRPr="007B238B">
        <w:rPr>
          <w:lang w:val="hr-BA"/>
        </w:rPr>
        <w:t xml:space="preserve">Orašje, </w:t>
      </w:r>
      <w:r>
        <w:rPr>
          <w:lang w:val="hr-BA"/>
        </w:rPr>
        <w:t>28</w:t>
      </w:r>
      <w:r w:rsidRPr="007B238B">
        <w:rPr>
          <w:lang w:val="hr-BA"/>
        </w:rPr>
        <w:t>.</w:t>
      </w:r>
      <w:r>
        <w:rPr>
          <w:lang w:val="hr-BA"/>
        </w:rPr>
        <w:t>04</w:t>
      </w:r>
      <w:r w:rsidRPr="007B238B">
        <w:rPr>
          <w:lang w:val="hr-BA"/>
        </w:rPr>
        <w:t>.20</w:t>
      </w:r>
      <w:r>
        <w:rPr>
          <w:lang w:val="hr-BA"/>
        </w:rPr>
        <w:t>26</w:t>
      </w:r>
      <w:r w:rsidRPr="007B238B">
        <w:rPr>
          <w:lang w:val="hr-BA"/>
        </w:rPr>
        <w:t>. godine</w:t>
      </w:r>
    </w:p>
    <w:p w:rsidR="009C185E" w:rsidRDefault="009C185E" w:rsidP="009C185E"/>
    <w:p w:rsidR="009C185E" w:rsidRDefault="009C185E" w:rsidP="009C185E">
      <w:pPr>
        <w:ind w:firstLine="708"/>
        <w:jc w:val="both"/>
      </w:pPr>
      <w:r>
        <w:rPr>
          <w:bCs/>
        </w:rPr>
        <w:t xml:space="preserve">Općinski sud u Orašju, </w:t>
      </w:r>
      <w:r>
        <w:t xml:space="preserve">likvidacijski sudac Marko Lukač, u likvidacijskom postupku nad pravnom osobom „MUMAMI“ d.o.o. Odžak, Ulica XVI Muslimanske brigade broj 13.,  donio je  dana 28.04.2026. godine donio je </w:t>
      </w:r>
      <w:r>
        <w:rPr>
          <w:lang w:val="hr-BA"/>
        </w:rPr>
        <w:t xml:space="preserve">sljedeće  </w:t>
      </w:r>
    </w:p>
    <w:p w:rsidR="009C185E" w:rsidRDefault="009C185E" w:rsidP="009C185E">
      <w:pPr>
        <w:ind w:firstLine="708"/>
        <w:jc w:val="both"/>
        <w:rPr>
          <w:b/>
        </w:rPr>
      </w:pPr>
    </w:p>
    <w:p w:rsidR="009C185E" w:rsidRPr="00905FE3" w:rsidRDefault="009C185E" w:rsidP="009C185E">
      <w:pPr>
        <w:jc w:val="center"/>
        <w:rPr>
          <w:sz w:val="28"/>
        </w:rPr>
      </w:pPr>
      <w:r w:rsidRPr="00905FE3">
        <w:rPr>
          <w:b/>
          <w:sz w:val="28"/>
        </w:rPr>
        <w:t>R J E Š E NJ E</w:t>
      </w:r>
    </w:p>
    <w:p w:rsidR="009C185E" w:rsidRDefault="009C185E" w:rsidP="009C185E">
      <w:pPr>
        <w:jc w:val="center"/>
        <w:rPr>
          <w:lang w:val="hr-BA"/>
        </w:rPr>
      </w:pPr>
    </w:p>
    <w:p w:rsidR="009C185E" w:rsidRPr="003713B0" w:rsidRDefault="009C185E" w:rsidP="009C185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Provest će se likvidacijski postupak nad pravnom osobom </w:t>
      </w:r>
      <w:r>
        <w:rPr>
          <w:lang w:val="hr-BA"/>
        </w:rPr>
        <w:t xml:space="preserve"> </w:t>
      </w:r>
      <w:r>
        <w:t xml:space="preserve">„MUMAMI“ d.o.o. Odžak, Ulica XVI Muslimanske brigade broj 13., </w:t>
      </w:r>
      <w:r w:rsidRPr="003713B0">
        <w:rPr>
          <w:lang w:val="hr-BA"/>
        </w:rPr>
        <w:t>matični broj subjekta:</w:t>
      </w:r>
      <w:r>
        <w:rPr>
          <w:lang w:val="hr-BA"/>
        </w:rPr>
        <w:t xml:space="preserve"> 25-01-0779-17</w:t>
      </w:r>
      <w:r w:rsidRPr="003713B0">
        <w:rPr>
          <w:lang w:val="hr-BA"/>
        </w:rPr>
        <w:t xml:space="preserve">, </w:t>
      </w:r>
      <w:r>
        <w:rPr>
          <w:lang w:val="hr-BA"/>
        </w:rPr>
        <w:t>JIB</w:t>
      </w:r>
      <w:r w:rsidRPr="003713B0">
        <w:rPr>
          <w:lang w:val="hr-BA"/>
        </w:rPr>
        <w:t>:</w:t>
      </w:r>
      <w:r>
        <w:rPr>
          <w:lang w:val="hr-BA"/>
        </w:rPr>
        <w:t>4254156390000</w:t>
      </w:r>
    </w:p>
    <w:p w:rsidR="009C185E" w:rsidRPr="004C1775" w:rsidRDefault="009C185E" w:rsidP="009C185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Za likvidatora se imenuje </w:t>
      </w:r>
      <w:r>
        <w:rPr>
          <w:lang w:val="hr-BA"/>
        </w:rPr>
        <w:t xml:space="preserve">Ivan Vilić iz Odžaka, Ulica Brodska broj 101.  </w:t>
      </w:r>
    </w:p>
    <w:p w:rsidR="009C185E" w:rsidRPr="003713B0" w:rsidRDefault="009C185E" w:rsidP="009C185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Likvidator je dužan likvidacijskom sucu predočiti popis imovine i popis obaveza pravne osobe.</w:t>
      </w:r>
    </w:p>
    <w:p w:rsidR="009C185E" w:rsidRPr="003713B0" w:rsidRDefault="009C185E" w:rsidP="009C185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Pozivaju se vjerovnici da u roku od 30 </w:t>
      </w:r>
      <w:r>
        <w:rPr>
          <w:lang w:val="hr-BA"/>
        </w:rPr>
        <w:t xml:space="preserve">(trideset) </w:t>
      </w:r>
      <w:r w:rsidRPr="003713B0">
        <w:rPr>
          <w:lang w:val="hr-BA"/>
        </w:rPr>
        <w:t>dana od dana objavljivanja oglasa na oglasnoj ploči suda i u „Službenim novinama Federacije B</w:t>
      </w:r>
      <w:r>
        <w:rPr>
          <w:lang w:val="hr-BA"/>
        </w:rPr>
        <w:t>osne i Hercegovine</w:t>
      </w:r>
      <w:r w:rsidRPr="003713B0">
        <w:rPr>
          <w:lang w:val="hr-BA"/>
        </w:rPr>
        <w:t>“ Sarajevo prijave svoja potraživanja ovom sudu. Ukoliko nitko od vjerovnika ne prijavi potraživanje, likvidacijski postupak će se zaključiti.</w:t>
      </w:r>
    </w:p>
    <w:p w:rsidR="009C185E" w:rsidRPr="00026448" w:rsidRDefault="009C185E" w:rsidP="009C185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Rješenje će se do</w:t>
      </w:r>
      <w:r>
        <w:rPr>
          <w:lang w:val="hr-BA"/>
        </w:rPr>
        <w:t>staviti Općinskom sudu u Orašju -</w:t>
      </w:r>
      <w:r w:rsidRPr="003713B0">
        <w:rPr>
          <w:lang w:val="hr-BA"/>
        </w:rPr>
        <w:t xml:space="preserve"> </w:t>
      </w:r>
      <w:r>
        <w:rPr>
          <w:lang w:val="hr-BA"/>
        </w:rPr>
        <w:t xml:space="preserve">Odjeljenju za registar, </w:t>
      </w:r>
      <w:r w:rsidRPr="003713B0">
        <w:rPr>
          <w:lang w:val="hr-BA"/>
        </w:rPr>
        <w:t xml:space="preserve">radi upisa zabilježbe pokretanja likvidacijskog postupka. </w:t>
      </w:r>
      <w:r w:rsidRPr="00026448">
        <w:rPr>
          <w:lang w:val="hr-BA"/>
        </w:rPr>
        <w:t xml:space="preserve"> </w:t>
      </w:r>
    </w:p>
    <w:p w:rsidR="009C185E" w:rsidRPr="003713B0" w:rsidRDefault="009C185E" w:rsidP="009C185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Rješenje o pokretanju likvidacijskog postupka objavit će se na oglasnoj ploči suda i u „Službenim novinama Federacije B</w:t>
      </w:r>
      <w:r>
        <w:rPr>
          <w:lang w:val="hr-BA"/>
        </w:rPr>
        <w:t>osne i Hercegovine</w:t>
      </w:r>
      <w:r w:rsidRPr="003713B0">
        <w:rPr>
          <w:lang w:val="hr-BA"/>
        </w:rPr>
        <w:t>“ Sarajevo.</w:t>
      </w:r>
    </w:p>
    <w:p w:rsidR="009C185E" w:rsidRDefault="009C185E" w:rsidP="009C185E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Troškovi likvidacijskog postupka padaju na teret osnivača. </w:t>
      </w:r>
    </w:p>
    <w:p w:rsidR="009C185E" w:rsidRPr="003713B0" w:rsidRDefault="009C185E" w:rsidP="009C185E">
      <w:pPr>
        <w:pStyle w:val="ListParagraph"/>
        <w:ind w:left="1068"/>
        <w:jc w:val="both"/>
        <w:rPr>
          <w:lang w:val="hr-BA"/>
        </w:rPr>
      </w:pPr>
    </w:p>
    <w:p w:rsidR="00FE1596" w:rsidRDefault="00FE1596" w:rsidP="00FE1596"/>
    <w:p w:rsidR="009C185E" w:rsidRDefault="009C185E" w:rsidP="009C185E">
      <w:pPr>
        <w:jc w:val="both"/>
        <w:rPr>
          <w:b/>
        </w:rPr>
      </w:pPr>
      <w:r>
        <w:rPr>
          <w:b/>
        </w:rPr>
        <w:t>POUKA O PRAVNOM LIJEKU</w:t>
      </w:r>
      <w:r w:rsidRPr="00905FE3">
        <w:rPr>
          <w:b/>
        </w:rPr>
        <w:t>:</w:t>
      </w:r>
    </w:p>
    <w:p w:rsidR="009C185E" w:rsidRDefault="009C185E" w:rsidP="009C185E">
      <w:pPr>
        <w:jc w:val="both"/>
      </w:pPr>
      <w:r>
        <w:t>Protiv ovog rješenja može se izjaviti žalba</w:t>
      </w:r>
    </w:p>
    <w:p w:rsidR="009C185E" w:rsidRDefault="009C185E" w:rsidP="009C185E">
      <w:pPr>
        <w:jc w:val="both"/>
      </w:pPr>
      <w:r>
        <w:t>Kantonalnom sudu u Odžaku,</w:t>
      </w:r>
    </w:p>
    <w:p w:rsidR="009C185E" w:rsidRDefault="009C185E" w:rsidP="009C185E">
      <w:pPr>
        <w:jc w:val="both"/>
      </w:pPr>
      <w:r>
        <w:t xml:space="preserve">u roku od 8 (osam) dana od dana prijema </w:t>
      </w:r>
    </w:p>
    <w:p w:rsidR="009C185E" w:rsidRPr="00930744" w:rsidRDefault="009C185E" w:rsidP="009C185E">
      <w:pPr>
        <w:jc w:val="both"/>
        <w:rPr>
          <w:b/>
        </w:rPr>
      </w:pPr>
      <w:r>
        <w:t>navedenog rješenja, a putem ovoga suda.</w:t>
      </w:r>
      <w:r w:rsidRPr="00930744">
        <w:t xml:space="preserve">      </w:t>
      </w:r>
      <w:r w:rsidRPr="00930744">
        <w:rPr>
          <w:b/>
        </w:rPr>
        <w:t xml:space="preserve">                                              </w:t>
      </w:r>
    </w:p>
    <w:p w:rsidR="009C185E" w:rsidRDefault="009C185E" w:rsidP="009C185E">
      <w:pPr>
        <w:jc w:val="both"/>
        <w:rPr>
          <w:b/>
        </w:rPr>
      </w:pPr>
    </w:p>
    <w:p w:rsidR="009C185E" w:rsidRPr="00905FE3" w:rsidRDefault="009C185E" w:rsidP="009C185E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905FE3">
        <w:rPr>
          <w:b/>
          <w:i/>
        </w:rPr>
        <w:t>Likvidacijski sudac</w:t>
      </w:r>
    </w:p>
    <w:p w:rsidR="009C185E" w:rsidRPr="002B31A8" w:rsidRDefault="009C185E" w:rsidP="009C185E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</w:t>
      </w:r>
      <w:r w:rsidRPr="00905FE3">
        <w:rPr>
          <w:b/>
        </w:rPr>
        <w:t xml:space="preserve">Marko Lukač </w:t>
      </w:r>
      <w:r w:rsidRPr="00905FE3">
        <w:t xml:space="preserve">    </w:t>
      </w:r>
    </w:p>
    <w:p w:rsidR="009C185E" w:rsidRDefault="009C185E" w:rsidP="009C185E">
      <w:pPr>
        <w:jc w:val="center"/>
      </w:pPr>
    </w:p>
    <w:p w:rsidR="009C185E" w:rsidRPr="00AA51C0" w:rsidRDefault="009C185E" w:rsidP="00FE1596"/>
    <w:p w:rsidR="00FE1596" w:rsidRDefault="00FE1596" w:rsidP="00FE1596">
      <w:pPr>
        <w:jc w:val="both"/>
      </w:pPr>
    </w:p>
    <w:p w:rsidR="00FE1596" w:rsidRDefault="00FE1596"/>
    <w:sectPr w:rsidR="00FE15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96"/>
    <w:rsid w:val="00636F7A"/>
    <w:rsid w:val="009C185E"/>
    <w:rsid w:val="00FE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9AAEA"/>
  <w15:chartTrackingRefBased/>
  <w15:docId w15:val="{ED2CB279-FEC6-412A-906B-4673F91CD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2</cp:revision>
  <dcterms:created xsi:type="dcterms:W3CDTF">2026-04-28T09:59:00Z</dcterms:created>
  <dcterms:modified xsi:type="dcterms:W3CDTF">2026-04-28T09:59:00Z</dcterms:modified>
</cp:coreProperties>
</file>