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4E04FF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4E04FF">
        <w:rPr>
          <w:b w:val="0"/>
          <w:i w:val="0"/>
          <w:noProof/>
          <w:lang w:val="sr-Cyrl-BA"/>
        </w:rPr>
        <w:t>РЕПУБЛИКА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СРПСКА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</w:p>
    <w:p w:rsidR="00C949C6" w:rsidRPr="004E04FF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4E04FF">
        <w:rPr>
          <w:b w:val="0"/>
          <w:i w:val="0"/>
          <w:noProof/>
          <w:lang w:val="sr-Cyrl-BA"/>
        </w:rPr>
        <w:t>ОКРУЖНО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ЈАВНО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ТУЖИЛАШТВО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У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ТРЕБИЊУ</w:t>
      </w:r>
    </w:p>
    <w:p w:rsidR="00C949C6" w:rsidRPr="004E04FF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4E04FF">
        <w:rPr>
          <w:b w:val="0"/>
          <w:i w:val="0"/>
          <w:noProof/>
          <w:lang w:val="sr-Cyrl-BA"/>
        </w:rPr>
        <w:t>Број</w:t>
      </w:r>
      <w:r w:rsidR="00C949C6" w:rsidRPr="004E04FF">
        <w:rPr>
          <w:b w:val="0"/>
          <w:i w:val="0"/>
          <w:noProof/>
          <w:lang w:val="sr-Cyrl-BA"/>
        </w:rPr>
        <w:t xml:space="preserve"> </w:t>
      </w:r>
      <w:r w:rsidRPr="004E04FF">
        <w:rPr>
          <w:b w:val="0"/>
          <w:i w:val="0"/>
          <w:noProof/>
          <w:lang w:val="sr-Cyrl-BA"/>
        </w:rPr>
        <w:t>предмета</w:t>
      </w:r>
      <w:r w:rsidR="00C949C6" w:rsidRPr="004E04FF">
        <w:rPr>
          <w:b w:val="0"/>
          <w:i w:val="0"/>
          <w:noProof/>
          <w:lang w:val="sr-Cyrl-BA"/>
        </w:rPr>
        <w:t xml:space="preserve">: </w:t>
      </w:r>
      <w:r w:rsidRPr="004E04FF">
        <w:rPr>
          <w:b w:val="0"/>
          <w:i w:val="0"/>
          <w:noProof/>
          <w:lang w:val="sr-Cyrl-BA"/>
        </w:rPr>
        <w:t>Т</w:t>
      </w:r>
      <w:r w:rsidR="00B10B20" w:rsidRPr="004E04FF">
        <w:rPr>
          <w:b w:val="0"/>
          <w:i w:val="0"/>
          <w:noProof/>
          <w:lang w:val="sr-Cyrl-BA"/>
        </w:rPr>
        <w:t xml:space="preserve">16 0 </w:t>
      </w:r>
      <w:r w:rsidR="008E6D83" w:rsidRPr="004E04FF">
        <w:rPr>
          <w:b w:val="0"/>
          <w:i w:val="0"/>
          <w:noProof/>
          <w:lang w:val="sr-Cyrl-BA"/>
        </w:rPr>
        <w:t xml:space="preserve">КТ </w:t>
      </w:r>
      <w:r w:rsidR="00D4429D" w:rsidRPr="004E04FF">
        <w:rPr>
          <w:b w:val="0"/>
          <w:i w:val="0"/>
          <w:noProof/>
          <w:lang w:val="sr-Cyrl-BA"/>
        </w:rPr>
        <w:t xml:space="preserve">0015631 25 </w:t>
      </w:r>
    </w:p>
    <w:p w:rsidR="00C949C6" w:rsidRPr="004E04FF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4E04FF">
        <w:rPr>
          <w:b w:val="0"/>
          <w:bCs w:val="0"/>
          <w:i w:val="0"/>
          <w:noProof/>
          <w:lang w:val="sr-Cyrl-BA"/>
        </w:rPr>
        <w:t>Требиње</w:t>
      </w:r>
      <w:r w:rsidR="00C949C6" w:rsidRPr="004E04FF">
        <w:rPr>
          <w:b w:val="0"/>
          <w:bCs w:val="0"/>
          <w:i w:val="0"/>
          <w:noProof/>
          <w:lang w:val="sr-Cyrl-BA"/>
        </w:rPr>
        <w:t xml:space="preserve">, </w:t>
      </w:r>
      <w:r w:rsidR="00D4429D" w:rsidRPr="004E04FF">
        <w:rPr>
          <w:b w:val="0"/>
          <w:bCs w:val="0"/>
          <w:i w:val="0"/>
          <w:noProof/>
          <w:lang w:val="sr-Cyrl-BA"/>
        </w:rPr>
        <w:t>01.06.</w:t>
      </w:r>
      <w:r w:rsidR="00010486" w:rsidRPr="004E04FF">
        <w:rPr>
          <w:b w:val="0"/>
          <w:bCs w:val="0"/>
          <w:i w:val="0"/>
          <w:noProof/>
          <w:lang w:val="sr-Cyrl-BA"/>
        </w:rPr>
        <w:t>2026</w:t>
      </w:r>
      <w:r w:rsidR="00C949C6" w:rsidRPr="004E04FF">
        <w:rPr>
          <w:b w:val="0"/>
          <w:bCs w:val="0"/>
          <w:i w:val="0"/>
          <w:noProof/>
          <w:lang w:val="sr-Cyrl-BA"/>
        </w:rPr>
        <w:t xml:space="preserve">. </w:t>
      </w:r>
      <w:r w:rsidRPr="004E04FF">
        <w:rPr>
          <w:b w:val="0"/>
          <w:bCs w:val="0"/>
          <w:i w:val="0"/>
          <w:noProof/>
          <w:lang w:val="sr-Cyrl-BA"/>
        </w:rPr>
        <w:t>године</w:t>
      </w:r>
    </w:p>
    <w:p w:rsidR="00C949C6" w:rsidRPr="004E04FF" w:rsidRDefault="00C949C6" w:rsidP="00C949C6">
      <w:pPr>
        <w:ind w:left="720"/>
        <w:rPr>
          <w:noProof/>
          <w:lang w:val="sr-Cyrl-BA"/>
        </w:rPr>
      </w:pPr>
    </w:p>
    <w:p w:rsidR="00593570" w:rsidRPr="004E04FF" w:rsidRDefault="0070519C" w:rsidP="00E45B77">
      <w:pPr>
        <w:jc w:val="right"/>
        <w:rPr>
          <w:b/>
          <w:bCs/>
          <w:noProof/>
          <w:lang w:val="sr-Cyrl-BA"/>
        </w:rPr>
      </w:pPr>
      <w:r w:rsidRPr="004E04FF">
        <w:rPr>
          <w:b/>
          <w:bCs/>
          <w:noProof/>
          <w:lang w:val="sr-Cyrl-BA"/>
        </w:rPr>
        <w:t>ОСНОВНОМ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СУДУ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У</w:t>
      </w:r>
      <w:r w:rsidR="00C949C6" w:rsidRPr="004E04FF">
        <w:rPr>
          <w:b/>
          <w:bCs/>
          <w:noProof/>
          <w:lang w:val="sr-Cyrl-BA"/>
        </w:rPr>
        <w:t xml:space="preserve"> </w:t>
      </w:r>
      <w:r w:rsidR="008E6D83" w:rsidRPr="004E04FF">
        <w:rPr>
          <w:b/>
          <w:bCs/>
          <w:noProof/>
          <w:lang w:val="sr-Cyrl-BA"/>
        </w:rPr>
        <w:t>ТРЕБИЊУ</w:t>
      </w:r>
    </w:p>
    <w:p w:rsidR="00FD1A38" w:rsidRPr="004E04FF" w:rsidRDefault="00FD1A38" w:rsidP="00980621">
      <w:pPr>
        <w:rPr>
          <w:b/>
          <w:bCs/>
          <w:noProof/>
          <w:lang w:val="sr-Cyrl-BA"/>
        </w:rPr>
      </w:pPr>
    </w:p>
    <w:p w:rsidR="00E45B77" w:rsidRPr="004E04FF" w:rsidRDefault="00E45B77" w:rsidP="00C949C6">
      <w:pPr>
        <w:rPr>
          <w:b/>
          <w:bCs/>
          <w:noProof/>
          <w:lang w:val="sr-Cyrl-BA"/>
        </w:rPr>
      </w:pPr>
    </w:p>
    <w:p w:rsidR="00C949C6" w:rsidRDefault="00C949C6" w:rsidP="00C949C6">
      <w:pPr>
        <w:rPr>
          <w:b/>
          <w:noProof/>
          <w:lang w:val="sr-Cyrl-BA"/>
        </w:rPr>
      </w:pPr>
      <w:r w:rsidRPr="004E04FF">
        <w:rPr>
          <w:b/>
          <w:bCs/>
          <w:noProof/>
          <w:lang w:val="sr-Cyrl-BA"/>
        </w:rPr>
        <w:tab/>
      </w:r>
      <w:r w:rsidR="0070519C" w:rsidRPr="004E04FF">
        <w:rPr>
          <w:noProof/>
          <w:lang w:val="sr-Cyrl-BA"/>
        </w:rPr>
        <w:t>На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основу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члана</w:t>
      </w:r>
      <w:r w:rsidRPr="004E04FF">
        <w:rPr>
          <w:noProof/>
          <w:lang w:val="sr-Cyrl-BA"/>
        </w:rPr>
        <w:t xml:space="preserve"> 43. </w:t>
      </w:r>
      <w:r w:rsidR="0070519C" w:rsidRPr="004E04FF">
        <w:rPr>
          <w:noProof/>
          <w:lang w:val="sr-Cyrl-BA"/>
        </w:rPr>
        <w:t>став</w:t>
      </w:r>
      <w:r w:rsidRPr="004E04FF">
        <w:rPr>
          <w:noProof/>
          <w:lang w:val="sr-Cyrl-BA"/>
        </w:rPr>
        <w:t xml:space="preserve"> 2. </w:t>
      </w:r>
      <w:r w:rsidR="0070519C" w:rsidRPr="004E04FF">
        <w:rPr>
          <w:noProof/>
          <w:lang w:val="sr-Cyrl-BA"/>
        </w:rPr>
        <w:t>тачка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з</w:t>
      </w:r>
      <w:r w:rsidR="00771C74" w:rsidRPr="004E04FF">
        <w:rPr>
          <w:noProof/>
          <w:lang w:val="sr-Cyrl-BA"/>
        </w:rPr>
        <w:t>)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и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у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вези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са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чланом</w:t>
      </w:r>
      <w:r w:rsidRPr="004E04FF">
        <w:rPr>
          <w:noProof/>
          <w:lang w:val="sr-Cyrl-BA"/>
        </w:rPr>
        <w:t xml:space="preserve"> 241. </w:t>
      </w:r>
      <w:r w:rsidR="0070519C" w:rsidRPr="004E04FF">
        <w:rPr>
          <w:noProof/>
          <w:lang w:val="sr-Cyrl-BA"/>
        </w:rPr>
        <w:t>Закона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о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кривичном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поступку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Републике</w:t>
      </w:r>
      <w:r w:rsidRPr="004E04FF">
        <w:rPr>
          <w:noProof/>
          <w:lang w:val="sr-Cyrl-BA"/>
        </w:rPr>
        <w:t xml:space="preserve"> </w:t>
      </w:r>
      <w:r w:rsidR="0070519C" w:rsidRPr="004E04FF">
        <w:rPr>
          <w:noProof/>
          <w:lang w:val="sr-Cyrl-BA"/>
        </w:rPr>
        <w:t>Српске</w:t>
      </w:r>
      <w:r w:rsidRPr="004E04FF">
        <w:rPr>
          <w:noProof/>
          <w:lang w:val="sr-Cyrl-BA"/>
        </w:rPr>
        <w:t xml:space="preserve">, </w:t>
      </w:r>
      <w:r w:rsidR="0070519C" w:rsidRPr="004E04FF">
        <w:rPr>
          <w:b/>
          <w:noProof/>
          <w:lang w:val="sr-Cyrl-BA"/>
        </w:rPr>
        <w:t>п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о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д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и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ж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е</w:t>
      </w:r>
      <w:r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м</w:t>
      </w:r>
    </w:p>
    <w:p w:rsidR="0052229D" w:rsidRPr="0052229D" w:rsidRDefault="0052229D" w:rsidP="00C949C6">
      <w:pPr>
        <w:rPr>
          <w:b/>
          <w:noProof/>
          <w:lang w:val="sr-Cyrl-BA"/>
        </w:rPr>
      </w:pPr>
    </w:p>
    <w:p w:rsidR="00D5436E" w:rsidRPr="004E04FF" w:rsidRDefault="00D5436E" w:rsidP="00C949C6">
      <w:pPr>
        <w:rPr>
          <w:noProof/>
          <w:lang w:val="sr-Cyrl-BA"/>
        </w:rPr>
      </w:pPr>
    </w:p>
    <w:p w:rsidR="00C949C6" w:rsidRPr="004E04FF" w:rsidRDefault="0070519C" w:rsidP="00C949C6">
      <w:pPr>
        <w:jc w:val="center"/>
        <w:rPr>
          <w:b/>
          <w:bCs/>
          <w:noProof/>
          <w:lang w:val="sr-Cyrl-BA"/>
        </w:rPr>
      </w:pPr>
      <w:r w:rsidRPr="004E04FF">
        <w:rPr>
          <w:b/>
          <w:bCs/>
          <w:noProof/>
          <w:lang w:val="sr-Cyrl-BA"/>
        </w:rPr>
        <w:t>О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П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Т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У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Ж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Н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И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Ц</w:t>
      </w:r>
      <w:r w:rsidR="00C949C6" w:rsidRPr="004E04FF">
        <w:rPr>
          <w:b/>
          <w:bCs/>
          <w:noProof/>
          <w:lang w:val="sr-Cyrl-BA"/>
        </w:rPr>
        <w:t xml:space="preserve"> </w:t>
      </w:r>
      <w:r w:rsidRPr="004E04FF">
        <w:rPr>
          <w:b/>
          <w:bCs/>
          <w:noProof/>
          <w:lang w:val="sr-Cyrl-BA"/>
        </w:rPr>
        <w:t>У</w:t>
      </w:r>
    </w:p>
    <w:p w:rsidR="00D5436E" w:rsidRPr="004E04FF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4E04FF" w:rsidRDefault="00010486" w:rsidP="0044682B">
      <w:pPr>
        <w:pStyle w:val="BodyTextIndent"/>
        <w:ind w:left="709"/>
        <w:rPr>
          <w:b/>
          <w:noProof/>
          <w:lang w:val="sr-Cyrl-BA"/>
        </w:rPr>
      </w:pPr>
      <w:r w:rsidRPr="004E04FF">
        <w:rPr>
          <w:b/>
          <w:noProof/>
          <w:lang w:val="sr-Cyrl-BA"/>
        </w:rPr>
        <w:t xml:space="preserve">П Р О Т И В: </w:t>
      </w:r>
    </w:p>
    <w:p w:rsidR="00010486" w:rsidRPr="004E04FF" w:rsidRDefault="00010486" w:rsidP="0044682B">
      <w:pPr>
        <w:pStyle w:val="BodyTextIndent"/>
        <w:ind w:left="709"/>
        <w:rPr>
          <w:b/>
          <w:noProof/>
          <w:lang w:val="sr-Cyrl-BA"/>
        </w:rPr>
      </w:pPr>
    </w:p>
    <w:p w:rsidR="004E04FF" w:rsidRPr="0092122D" w:rsidRDefault="004E04FF" w:rsidP="004E04FF">
      <w:pPr>
        <w:tabs>
          <w:tab w:val="left" w:pos="1701"/>
        </w:tabs>
        <w:ind w:left="1701" w:right="1182"/>
        <w:jc w:val="both"/>
      </w:pPr>
      <w:r w:rsidRPr="0092122D">
        <w:rPr>
          <w:b/>
          <w:noProof/>
          <w:lang w:val="sr-Cyrl-CS"/>
        </w:rPr>
        <w:t>В</w:t>
      </w:r>
      <w:r w:rsidR="00253DF3">
        <w:rPr>
          <w:b/>
          <w:noProof/>
          <w:lang w:val="hr-HR"/>
        </w:rPr>
        <w:t>.</w:t>
      </w:r>
      <w:r w:rsidRPr="0092122D">
        <w:rPr>
          <w:b/>
          <w:noProof/>
          <w:lang w:val="sr-Cyrl-CS"/>
        </w:rPr>
        <w:t xml:space="preserve"> Н</w:t>
      </w:r>
      <w:r w:rsidR="00253DF3">
        <w:rPr>
          <w:b/>
          <w:noProof/>
          <w:lang w:val="hr-HR"/>
        </w:rPr>
        <w:t>.</w:t>
      </w:r>
      <w:bookmarkStart w:id="0" w:name="_GoBack"/>
      <w:bookmarkEnd w:id="0"/>
    </w:p>
    <w:p w:rsidR="00980621" w:rsidRPr="004E04FF" w:rsidRDefault="00980621" w:rsidP="00980621">
      <w:pPr>
        <w:ind w:left="2268" w:right="1749"/>
        <w:jc w:val="both"/>
        <w:rPr>
          <w:bCs/>
          <w:noProof/>
          <w:lang w:val="sr-Cyrl-BA"/>
        </w:rPr>
      </w:pPr>
    </w:p>
    <w:p w:rsidR="00C949C6" w:rsidRPr="004E04FF" w:rsidRDefault="00980621" w:rsidP="00D4429D">
      <w:pPr>
        <w:jc w:val="both"/>
        <w:outlineLvl w:val="0"/>
        <w:rPr>
          <w:b/>
          <w:noProof/>
          <w:lang w:val="sr-Cyrl-BA"/>
        </w:rPr>
      </w:pPr>
      <w:r w:rsidRPr="004E04FF">
        <w:rPr>
          <w:b/>
          <w:noProof/>
          <w:lang w:val="sr-Cyrl-BA"/>
        </w:rPr>
        <w:tab/>
      </w:r>
      <w:r w:rsidR="0070519C" w:rsidRPr="004E04FF">
        <w:rPr>
          <w:b/>
          <w:noProof/>
          <w:lang w:val="sr-Cyrl-BA"/>
        </w:rPr>
        <w:t>Што</w:t>
      </w:r>
      <w:r w:rsidRPr="004E04FF">
        <w:rPr>
          <w:b/>
          <w:noProof/>
          <w:lang w:val="sr-Cyrl-BA"/>
        </w:rPr>
        <w:t xml:space="preserve"> </w:t>
      </w:r>
      <w:r w:rsidR="00C949C6" w:rsidRPr="004E04FF">
        <w:rPr>
          <w:b/>
          <w:noProof/>
          <w:lang w:val="sr-Cyrl-BA"/>
        </w:rPr>
        <w:t xml:space="preserve"> </w:t>
      </w:r>
      <w:r w:rsidR="0070519C" w:rsidRPr="004E04FF">
        <w:rPr>
          <w:b/>
          <w:noProof/>
          <w:lang w:val="sr-Cyrl-BA"/>
        </w:rPr>
        <w:t>је</w:t>
      </w:r>
      <w:r w:rsidR="00C949C6" w:rsidRPr="004E04FF">
        <w:rPr>
          <w:b/>
          <w:noProof/>
          <w:lang w:val="sr-Cyrl-BA"/>
        </w:rPr>
        <w:t>:</w:t>
      </w:r>
    </w:p>
    <w:p w:rsidR="00E45B77" w:rsidRPr="004E04FF" w:rsidRDefault="00C949C6" w:rsidP="00D4429D">
      <w:pPr>
        <w:jc w:val="both"/>
        <w:outlineLvl w:val="0"/>
        <w:rPr>
          <w:b/>
          <w:noProof/>
          <w:lang w:val="sr-Cyrl-BA"/>
        </w:rPr>
      </w:pPr>
      <w:r w:rsidRPr="004E04FF">
        <w:rPr>
          <w:b/>
          <w:noProof/>
          <w:lang w:val="sr-Cyrl-BA"/>
        </w:rPr>
        <w:tab/>
      </w:r>
    </w:p>
    <w:p w:rsidR="00D4429D" w:rsidRPr="004E04FF" w:rsidRDefault="00D4429D" w:rsidP="00D4429D">
      <w:pPr>
        <w:jc w:val="both"/>
        <w:rPr>
          <w:lang w:val="sr-Cyrl-BA"/>
        </w:rPr>
      </w:pPr>
      <w:r w:rsidRPr="004E04FF">
        <w:rPr>
          <w:b/>
          <w:lang w:val="sr-Cyrl-BA"/>
        </w:rPr>
        <w:tab/>
      </w:r>
      <w:r w:rsidRPr="004E04FF">
        <w:rPr>
          <w:lang w:val="sr-Cyrl-BA"/>
        </w:rPr>
        <w:t>Дана 22.11.2025. године, око 23,30 часова, у пословном простору свадбеног салона „П</w:t>
      </w:r>
      <w:r w:rsidR="00253DF3">
        <w:rPr>
          <w:lang w:val="hr-HR"/>
        </w:rPr>
        <w:t>..</w:t>
      </w:r>
      <w:r w:rsidRPr="004E04FF">
        <w:rPr>
          <w:lang w:val="sr-Cyrl-BA"/>
        </w:rPr>
        <w:t>“, насеље Килавци, општина Невесиње, гдје су се организовала два рођендана, налазећи се под дејством алкохола у организму са 1,08 г/кг алкохола у организму, био је способан да схвати значај свог дјела и да управља својим поступцима, био је свјестан свог дјела чије извршење је хтио и био је свјестан да је његово дјело забрањено,</w:t>
      </w:r>
      <w:r w:rsidR="004E04FF">
        <w:rPr>
          <w:lang w:val="sr-Cyrl-BA"/>
        </w:rPr>
        <w:t xml:space="preserve"> теш</w:t>
      </w:r>
      <w:r w:rsidRPr="004E04FF">
        <w:rPr>
          <w:lang w:val="sr-Cyrl-BA"/>
        </w:rPr>
        <w:t>ко тјелесно повриједио оштећеног З</w:t>
      </w:r>
      <w:r w:rsidR="00253DF3">
        <w:rPr>
          <w:lang w:val="hr-HR"/>
        </w:rPr>
        <w:t>.</w:t>
      </w:r>
      <w:r w:rsidRPr="004E04FF">
        <w:rPr>
          <w:lang w:val="sr-Cyrl-BA"/>
        </w:rPr>
        <w:t xml:space="preserve"> И</w:t>
      </w:r>
      <w:r w:rsidR="00253DF3">
        <w:rPr>
          <w:lang w:val="hr-HR"/>
        </w:rPr>
        <w:t>.</w:t>
      </w:r>
      <w:r w:rsidRPr="004E04FF">
        <w:rPr>
          <w:lang w:val="sr-Cyrl-BA"/>
        </w:rPr>
        <w:t>, на тај начин што је  с леђа снажно ударио стиснутом песницом З</w:t>
      </w:r>
      <w:r w:rsidR="00253DF3">
        <w:rPr>
          <w:lang w:val="hr-HR"/>
        </w:rPr>
        <w:t>.</w:t>
      </w:r>
      <w:r w:rsidRPr="004E04FF">
        <w:rPr>
          <w:lang w:val="sr-Cyrl-BA"/>
        </w:rPr>
        <w:t>И</w:t>
      </w:r>
      <w:r w:rsidR="00253DF3">
        <w:rPr>
          <w:lang w:val="hr-HR"/>
        </w:rPr>
        <w:t>.</w:t>
      </w:r>
      <w:r w:rsidRPr="004E04FF">
        <w:rPr>
          <w:lang w:val="sr-Cyrl-BA"/>
        </w:rPr>
        <w:t xml:space="preserve"> у лијеви дио потиљка ближе врату од ког ударца је оштећени потрбушке пао на плочице и ударио главом – челом о плочице, након чега је оштећени накратко изгубио свијест, оштећеног је том приликом облила крв и</w:t>
      </w:r>
      <w:r w:rsidR="004E04FF">
        <w:rPr>
          <w:lang w:val="sr-Cyrl-BA"/>
        </w:rPr>
        <w:t>з</w:t>
      </w:r>
      <w:r w:rsidRPr="004E04FF">
        <w:rPr>
          <w:lang w:val="sr-Cyrl-BA"/>
        </w:rPr>
        <w:t xml:space="preserve"> предјела лица, присутни су оштећеном пружили помоћ, критичном приликом оштећени је задобио повреде у виду потреса мозга праћен крварењем испод паучинасте мождане опне у потиљачном предјелу, прелом носних костију, </w:t>
      </w:r>
      <w:r w:rsidR="00B527EE" w:rsidRPr="004E04FF">
        <w:rPr>
          <w:lang w:val="sr-Cyrl-BA"/>
        </w:rPr>
        <w:t xml:space="preserve">крвни подлив капака лијевог ока, који није праћен оштећењем вида, крвни подлив лијеве половине доње вилице и лијеве половине усана, огуљотина у лијевој половини леђа, </w:t>
      </w:r>
      <w:r w:rsidR="00031507" w:rsidRPr="004E04FF">
        <w:rPr>
          <w:lang w:val="sr-Cyrl-BA"/>
        </w:rPr>
        <w:t>а које повред</w:t>
      </w:r>
      <w:r w:rsidR="004E04FF">
        <w:rPr>
          <w:lang w:val="sr-Cyrl-BA"/>
        </w:rPr>
        <w:t xml:space="preserve">е скупно процијењено у моменту </w:t>
      </w:r>
      <w:r w:rsidR="00031507" w:rsidRPr="004E04FF">
        <w:rPr>
          <w:lang w:val="sr-Cyrl-BA"/>
        </w:rPr>
        <w:t>н</w:t>
      </w:r>
      <w:r w:rsidR="004E04FF">
        <w:rPr>
          <w:lang w:val="sr-Cyrl-BA"/>
        </w:rPr>
        <w:t>аношењ</w:t>
      </w:r>
      <w:r w:rsidR="00031507" w:rsidRPr="004E04FF">
        <w:rPr>
          <w:lang w:val="sr-Cyrl-BA"/>
        </w:rPr>
        <w:t>а</w:t>
      </w:r>
      <w:r w:rsidR="004E04FF">
        <w:rPr>
          <w:lang w:val="sr-Cyrl-BA"/>
        </w:rPr>
        <w:t xml:space="preserve"> </w:t>
      </w:r>
      <w:r w:rsidR="00031507" w:rsidRPr="004E04FF">
        <w:rPr>
          <w:lang w:val="sr-Cyrl-BA"/>
        </w:rPr>
        <w:t xml:space="preserve">представљају тешку тјелесну повреду, </w:t>
      </w:r>
      <w:r w:rsidR="004E04FF" w:rsidRPr="004E04FF">
        <w:rPr>
          <w:lang w:val="sr-Cyrl-BA"/>
        </w:rPr>
        <w:t>након поврјеђивања оштећени је превезен у Болницу Невесиње ради указивања медицинске помоћи</w:t>
      </w:r>
      <w:r w:rsidRPr="004E04FF">
        <w:rPr>
          <w:lang w:val="sr-Cyrl-BA"/>
        </w:rPr>
        <w:t xml:space="preserve">, због тежине повреда пребачен је у Болницу Мостар гдје се налазио на лијечењу у времену од 23.11.2025. године до 24.11.2025. године, његово даље лијечење је настављено у Универзитетској болници Фоча у времену од 26.11.2025. године до 03.12.2025. године. </w:t>
      </w:r>
    </w:p>
    <w:p w:rsidR="00D4429D" w:rsidRDefault="00D4429D" w:rsidP="00D4429D">
      <w:pPr>
        <w:jc w:val="both"/>
        <w:rPr>
          <w:noProof/>
          <w:lang w:val="sr-Cyrl-BA"/>
        </w:rPr>
      </w:pPr>
    </w:p>
    <w:p w:rsidR="00D4429D" w:rsidRPr="004E04FF" w:rsidRDefault="00D4429D" w:rsidP="00D4429D">
      <w:pPr>
        <w:jc w:val="both"/>
        <w:rPr>
          <w:lang w:val="sr-Cyrl-BA"/>
        </w:rPr>
      </w:pPr>
      <w:r w:rsidRPr="004E04FF">
        <w:rPr>
          <w:lang w:val="sr-Cyrl-BA"/>
        </w:rPr>
        <w:tab/>
      </w:r>
      <w:r w:rsidRPr="004E04FF">
        <w:rPr>
          <w:b/>
          <w:lang w:val="sr-Cyrl-BA"/>
        </w:rPr>
        <w:t>Дакле</w:t>
      </w:r>
      <w:r w:rsidRPr="004E04FF">
        <w:rPr>
          <w:lang w:val="sr-Cyrl-BA"/>
        </w:rPr>
        <w:t xml:space="preserve">, другог тешко тјелесно повриједи. </w:t>
      </w:r>
    </w:p>
    <w:p w:rsidR="00D4429D" w:rsidRPr="004E04FF" w:rsidRDefault="00D4429D" w:rsidP="00D4429D">
      <w:pPr>
        <w:jc w:val="both"/>
        <w:rPr>
          <w:lang w:val="sr-Cyrl-BA"/>
        </w:rPr>
      </w:pPr>
    </w:p>
    <w:p w:rsidR="00D4429D" w:rsidRDefault="00D4429D" w:rsidP="00D4429D">
      <w:pPr>
        <w:jc w:val="both"/>
        <w:rPr>
          <w:lang w:val="sr-Cyrl-BA"/>
        </w:rPr>
      </w:pPr>
      <w:r w:rsidRPr="004E04FF">
        <w:rPr>
          <w:b/>
          <w:lang w:val="sr-Cyrl-BA"/>
        </w:rPr>
        <w:tab/>
        <w:t xml:space="preserve">Чиме </w:t>
      </w:r>
      <w:r w:rsidR="004E04FF" w:rsidRPr="004E04FF">
        <w:rPr>
          <w:b/>
          <w:lang w:val="sr-Cyrl-BA"/>
        </w:rPr>
        <w:t>да је</w:t>
      </w:r>
      <w:r w:rsidRPr="004E04FF">
        <w:rPr>
          <w:b/>
          <w:lang w:val="sr-Cyrl-BA"/>
        </w:rPr>
        <w:t xml:space="preserve"> </w:t>
      </w:r>
      <w:r w:rsidRPr="004E04FF">
        <w:rPr>
          <w:lang w:val="sr-Cyrl-BA"/>
        </w:rPr>
        <w:t>починио кривично дјело Тешка тјелесна повреда из члана 132. став 1. Кривичног законика Републике Српске.</w:t>
      </w:r>
      <w:r w:rsidR="004E04FF">
        <w:rPr>
          <w:lang w:val="sr-Cyrl-BA"/>
        </w:rPr>
        <w:t xml:space="preserve"> </w:t>
      </w:r>
    </w:p>
    <w:p w:rsidR="009050F1" w:rsidRDefault="009050F1" w:rsidP="00980621">
      <w:pPr>
        <w:jc w:val="both"/>
        <w:rPr>
          <w:b/>
          <w:noProof/>
          <w:lang w:val="sr-Cyrl-BA"/>
        </w:rPr>
      </w:pPr>
    </w:p>
    <w:p w:rsidR="00253DF3" w:rsidRPr="004E04FF" w:rsidRDefault="00253DF3" w:rsidP="00980621">
      <w:pPr>
        <w:jc w:val="both"/>
        <w:rPr>
          <w:b/>
          <w:noProof/>
          <w:lang w:val="sr-Cyrl-BA"/>
        </w:rPr>
      </w:pPr>
    </w:p>
    <w:p w:rsidR="002E78F7" w:rsidRPr="004E04FF" w:rsidRDefault="00C949C6" w:rsidP="00C949C6">
      <w:pPr>
        <w:rPr>
          <w:noProof/>
          <w:lang w:val="sr-Cyrl-BA"/>
        </w:rPr>
      </w:pPr>
      <w:r w:rsidRPr="004E04FF">
        <w:rPr>
          <w:noProof/>
          <w:lang w:val="sr-Cyrl-BA"/>
        </w:rPr>
        <w:t xml:space="preserve"> </w:t>
      </w:r>
    </w:p>
    <w:sectPr w:rsidR="002E78F7" w:rsidRPr="004E04FF" w:rsidSect="0052229D">
      <w:footerReference w:type="default" r:id="rId8"/>
      <w:pgSz w:w="11907" w:h="16840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A6C" w:rsidRDefault="00A17A6C" w:rsidP="004804F8">
      <w:r>
        <w:separator/>
      </w:r>
    </w:p>
  </w:endnote>
  <w:endnote w:type="continuationSeparator" w:id="0">
    <w:p w:rsidR="00A17A6C" w:rsidRDefault="00A17A6C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D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A6C" w:rsidRDefault="00A17A6C" w:rsidP="004804F8">
      <w:r>
        <w:separator/>
      </w:r>
    </w:p>
  </w:footnote>
  <w:footnote w:type="continuationSeparator" w:id="0">
    <w:p w:rsidR="00A17A6C" w:rsidRDefault="00A17A6C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10486"/>
    <w:rsid w:val="00031507"/>
    <w:rsid w:val="00082847"/>
    <w:rsid w:val="00096FE9"/>
    <w:rsid w:val="00114AC3"/>
    <w:rsid w:val="00123B35"/>
    <w:rsid w:val="00124D64"/>
    <w:rsid w:val="00146B7E"/>
    <w:rsid w:val="00150C81"/>
    <w:rsid w:val="00160967"/>
    <w:rsid w:val="00176CBB"/>
    <w:rsid w:val="00190CD1"/>
    <w:rsid w:val="001B232D"/>
    <w:rsid w:val="001D7876"/>
    <w:rsid w:val="0020778D"/>
    <w:rsid w:val="00215D9B"/>
    <w:rsid w:val="00235567"/>
    <w:rsid w:val="00253DF3"/>
    <w:rsid w:val="00286418"/>
    <w:rsid w:val="002E1C27"/>
    <w:rsid w:val="002E78F7"/>
    <w:rsid w:val="002F0EBD"/>
    <w:rsid w:val="00312882"/>
    <w:rsid w:val="0031413A"/>
    <w:rsid w:val="00347685"/>
    <w:rsid w:val="0035290E"/>
    <w:rsid w:val="00352ADE"/>
    <w:rsid w:val="00364EEA"/>
    <w:rsid w:val="0038309C"/>
    <w:rsid w:val="003C1755"/>
    <w:rsid w:val="003C243B"/>
    <w:rsid w:val="00404FA2"/>
    <w:rsid w:val="00415682"/>
    <w:rsid w:val="00437B76"/>
    <w:rsid w:val="0044682B"/>
    <w:rsid w:val="00447401"/>
    <w:rsid w:val="0045790D"/>
    <w:rsid w:val="004804F8"/>
    <w:rsid w:val="0049184A"/>
    <w:rsid w:val="00491B3D"/>
    <w:rsid w:val="004E04FF"/>
    <w:rsid w:val="004F1D33"/>
    <w:rsid w:val="004F7628"/>
    <w:rsid w:val="0052124E"/>
    <w:rsid w:val="0052229D"/>
    <w:rsid w:val="0054297E"/>
    <w:rsid w:val="00550001"/>
    <w:rsid w:val="005575F8"/>
    <w:rsid w:val="00561ED0"/>
    <w:rsid w:val="00592387"/>
    <w:rsid w:val="00593570"/>
    <w:rsid w:val="005C30E9"/>
    <w:rsid w:val="005F7B16"/>
    <w:rsid w:val="0060254C"/>
    <w:rsid w:val="00632F6C"/>
    <w:rsid w:val="00633604"/>
    <w:rsid w:val="00635C08"/>
    <w:rsid w:val="006B27BB"/>
    <w:rsid w:val="006D41B3"/>
    <w:rsid w:val="0070519C"/>
    <w:rsid w:val="0070697B"/>
    <w:rsid w:val="00713F2C"/>
    <w:rsid w:val="007406FC"/>
    <w:rsid w:val="00771C74"/>
    <w:rsid w:val="007C1975"/>
    <w:rsid w:val="007C70C7"/>
    <w:rsid w:val="007E4EE0"/>
    <w:rsid w:val="007E7F1B"/>
    <w:rsid w:val="007F467C"/>
    <w:rsid w:val="00813BD8"/>
    <w:rsid w:val="0082542F"/>
    <w:rsid w:val="0084093B"/>
    <w:rsid w:val="00856204"/>
    <w:rsid w:val="00857C87"/>
    <w:rsid w:val="008902FB"/>
    <w:rsid w:val="008B5212"/>
    <w:rsid w:val="008E19D1"/>
    <w:rsid w:val="008E6D83"/>
    <w:rsid w:val="00900ABE"/>
    <w:rsid w:val="009050F1"/>
    <w:rsid w:val="00923771"/>
    <w:rsid w:val="00947737"/>
    <w:rsid w:val="009644EF"/>
    <w:rsid w:val="00980621"/>
    <w:rsid w:val="009876F5"/>
    <w:rsid w:val="009879CA"/>
    <w:rsid w:val="009A7591"/>
    <w:rsid w:val="009C7B0E"/>
    <w:rsid w:val="009F195F"/>
    <w:rsid w:val="009F49DA"/>
    <w:rsid w:val="00A17A6C"/>
    <w:rsid w:val="00A37EDE"/>
    <w:rsid w:val="00A6511D"/>
    <w:rsid w:val="00AB11C2"/>
    <w:rsid w:val="00B03E55"/>
    <w:rsid w:val="00B10B20"/>
    <w:rsid w:val="00B20A27"/>
    <w:rsid w:val="00B3485D"/>
    <w:rsid w:val="00B527EE"/>
    <w:rsid w:val="00B6676E"/>
    <w:rsid w:val="00B96EB0"/>
    <w:rsid w:val="00BA7A13"/>
    <w:rsid w:val="00C17074"/>
    <w:rsid w:val="00C22B4C"/>
    <w:rsid w:val="00C23AE5"/>
    <w:rsid w:val="00C249FF"/>
    <w:rsid w:val="00C70E83"/>
    <w:rsid w:val="00C83FA5"/>
    <w:rsid w:val="00C949C6"/>
    <w:rsid w:val="00C94BCE"/>
    <w:rsid w:val="00C95F63"/>
    <w:rsid w:val="00CC71C9"/>
    <w:rsid w:val="00CF3B5C"/>
    <w:rsid w:val="00D127AF"/>
    <w:rsid w:val="00D163AE"/>
    <w:rsid w:val="00D4429D"/>
    <w:rsid w:val="00D4560C"/>
    <w:rsid w:val="00D5436E"/>
    <w:rsid w:val="00D644DB"/>
    <w:rsid w:val="00D648A9"/>
    <w:rsid w:val="00D869DB"/>
    <w:rsid w:val="00D877D4"/>
    <w:rsid w:val="00DA47D3"/>
    <w:rsid w:val="00DB00A7"/>
    <w:rsid w:val="00E06066"/>
    <w:rsid w:val="00E15413"/>
    <w:rsid w:val="00E45B77"/>
    <w:rsid w:val="00E6631F"/>
    <w:rsid w:val="00E741AE"/>
    <w:rsid w:val="00E844B1"/>
    <w:rsid w:val="00EA00FF"/>
    <w:rsid w:val="00EA04B1"/>
    <w:rsid w:val="00EB5959"/>
    <w:rsid w:val="00ED29B5"/>
    <w:rsid w:val="00F073E3"/>
    <w:rsid w:val="00F16750"/>
    <w:rsid w:val="00F210D6"/>
    <w:rsid w:val="00F4516B"/>
    <w:rsid w:val="00F4750E"/>
    <w:rsid w:val="00F50F03"/>
    <w:rsid w:val="00F909A6"/>
    <w:rsid w:val="00F90CD0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131D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4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1B3C6-D3FE-45E0-8704-E1758FED3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2025-09-09T11:09:00Z</cp:lastPrinted>
  <dcterms:created xsi:type="dcterms:W3CDTF">2026-06-11T04:57:00Z</dcterms:created>
  <dcterms:modified xsi:type="dcterms:W3CDTF">2026-06-11T04:57:00Z</dcterms:modified>
</cp:coreProperties>
</file>