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91D4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3BD2419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0C2B13F4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6BA91FCD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5235E319" w14:textId="39B571BE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Broj: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CA7A62">
        <w:rPr>
          <w:rFonts w:ascii="Georgia" w:hAnsi="Georgia"/>
          <w:b/>
          <w:sz w:val="22"/>
          <w:szCs w:val="22"/>
        </w:rPr>
        <w:t>183377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CA7A62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CA7A62">
        <w:rPr>
          <w:rFonts w:ascii="Georgia" w:hAnsi="Georgia"/>
          <w:b/>
          <w:sz w:val="22"/>
          <w:szCs w:val="22"/>
        </w:rPr>
        <w:t>Kom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78561803" w14:textId="24F37CE1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CA7A62">
        <w:rPr>
          <w:rFonts w:ascii="Georgia" w:hAnsi="Georgia"/>
          <w:b/>
          <w:sz w:val="22"/>
          <w:szCs w:val="22"/>
        </w:rPr>
        <w:t>01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CA7A62">
        <w:rPr>
          <w:rFonts w:ascii="Georgia" w:hAnsi="Georgia"/>
          <w:b/>
          <w:sz w:val="22"/>
          <w:szCs w:val="22"/>
        </w:rPr>
        <w:t>7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3A2355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 xml:space="preserve">. godine </w:t>
      </w:r>
    </w:p>
    <w:p w14:paraId="19E41471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5DF0F583" w14:textId="1B9F83B9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CA7A62">
        <w:rPr>
          <w:rFonts w:ascii="Georgia" w:hAnsi="Georgia"/>
          <w:sz w:val="22"/>
          <w:szCs w:val="22"/>
          <w:lang w:val="hr-HR"/>
        </w:rPr>
        <w:t xml:space="preserve"> Telekom Srpske a.d. Banja Luka, Direkcija za kooperativne poslove – Služba za zastupanje, Bulevar Mira 12, Brčko, protiv izvršenika Hasanović Asima iz Lukavca, Berkovica bb</w:t>
      </w:r>
      <w:r w:rsidR="003A2355">
        <w:rPr>
          <w:rFonts w:ascii="Georgia" w:hAnsi="Georgia"/>
          <w:sz w:val="22"/>
          <w:szCs w:val="22"/>
          <w:lang w:val="hr-HR"/>
        </w:rPr>
        <w:t xml:space="preserve">, </w:t>
      </w:r>
      <w:r w:rsidR="00E279BF">
        <w:rPr>
          <w:rFonts w:ascii="Georgia" w:hAnsi="Georgia"/>
          <w:sz w:val="22"/>
          <w:szCs w:val="22"/>
          <w:lang w:val="hr-HR"/>
        </w:rPr>
        <w:t>r</w:t>
      </w:r>
      <w:r w:rsidRPr="0032520D">
        <w:rPr>
          <w:rFonts w:ascii="Georgia" w:hAnsi="Georgia"/>
          <w:sz w:val="22"/>
          <w:szCs w:val="22"/>
          <w:lang w:val="hr-HR"/>
        </w:rPr>
        <w:t>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CA7A62">
        <w:rPr>
          <w:rFonts w:ascii="Georgia" w:hAnsi="Georgia"/>
          <w:sz w:val="22"/>
          <w:szCs w:val="22"/>
        </w:rPr>
        <w:t>01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CA7A62">
        <w:rPr>
          <w:rFonts w:ascii="Georgia" w:hAnsi="Georgia"/>
          <w:sz w:val="22"/>
          <w:szCs w:val="22"/>
        </w:rPr>
        <w:t>7</w:t>
      </w:r>
      <w:r w:rsidRPr="0032520D">
        <w:rPr>
          <w:rFonts w:ascii="Georgia" w:hAnsi="Georgia"/>
          <w:sz w:val="22"/>
          <w:szCs w:val="22"/>
        </w:rPr>
        <w:t>.202</w:t>
      </w:r>
      <w:r w:rsidR="003A2355">
        <w:rPr>
          <w:rFonts w:ascii="Georgia" w:hAnsi="Georgia"/>
          <w:sz w:val="22"/>
          <w:szCs w:val="22"/>
        </w:rPr>
        <w:t>6</w:t>
      </w:r>
      <w:r w:rsidRPr="0032520D">
        <w:rPr>
          <w:rFonts w:ascii="Georgia" w:hAnsi="Georgia"/>
          <w:sz w:val="22"/>
          <w:szCs w:val="22"/>
        </w:rPr>
        <w:t xml:space="preserve">. godine donio je </w:t>
      </w:r>
    </w:p>
    <w:p w14:paraId="000780DB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3AE6F201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48DEDCCB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28C9235A" w14:textId="0EFAF83D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CA7A62">
        <w:rPr>
          <w:rFonts w:ascii="Georgia" w:hAnsi="Georgia"/>
          <w:sz w:val="22"/>
          <w:szCs w:val="22"/>
          <w:lang w:val="hr-HR"/>
        </w:rPr>
        <w:t>03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CA7A62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3A2355">
        <w:rPr>
          <w:rFonts w:ascii="Georgia" w:hAnsi="Georgia"/>
          <w:sz w:val="22"/>
          <w:szCs w:val="22"/>
          <w:lang w:val="hr-HR"/>
        </w:rPr>
        <w:t>6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4864D7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3A2355">
        <w:rPr>
          <w:rFonts w:ascii="Georgia" w:hAnsi="Georgia"/>
          <w:sz w:val="22"/>
          <w:szCs w:val="22"/>
          <w:lang w:val="hr-HR"/>
        </w:rPr>
        <w:t>3</w:t>
      </w:r>
      <w:r w:rsidR="00EF7647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14:paraId="475DF1B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A0FA26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44D6DD01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1E94C34" w14:textId="681A0712" w:rsidR="00CD2158" w:rsidRDefault="00CA7A62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„SAMSUNG“ 55′</w:t>
      </w:r>
      <w:r w:rsidR="008D5CB9">
        <w:rPr>
          <w:rFonts w:ascii="Georgia" w:hAnsi="Georgia"/>
          <w:sz w:val="22"/>
          <w:szCs w:val="22"/>
          <w:lang w:val="hr-HR"/>
        </w:rPr>
        <w:t xml:space="preserve"> </w:t>
      </w:r>
      <w:r w:rsidR="003A2355">
        <w:rPr>
          <w:rFonts w:ascii="Georgia" w:hAnsi="Georgia"/>
          <w:sz w:val="22"/>
          <w:szCs w:val="22"/>
          <w:lang w:val="hr-HR"/>
        </w:rPr>
        <w:t xml:space="preserve"> -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 procijenjena vrijednost </w:t>
      </w:r>
      <w:r>
        <w:rPr>
          <w:rFonts w:ascii="Georgia" w:hAnsi="Georgia"/>
          <w:sz w:val="22"/>
          <w:szCs w:val="22"/>
          <w:lang w:val="hr-HR"/>
        </w:rPr>
        <w:t>350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6E1D1C63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6DD6F654" w14:textId="59671266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="008D6787">
        <w:rPr>
          <w:rFonts w:ascii="Georgia" w:hAnsi="Georgia"/>
          <w:sz w:val="22"/>
          <w:szCs w:val="22"/>
          <w:lang w:val="hr-HR"/>
        </w:rPr>
        <w:t xml:space="preserve">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1C38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</w:t>
      </w:r>
      <w:r w:rsidR="008D5CB9">
        <w:rPr>
          <w:rFonts w:ascii="Georgia" w:hAnsi="Georgia"/>
          <w:sz w:val="22"/>
          <w:szCs w:val="22"/>
          <w:lang w:val="hr-HR"/>
        </w:rPr>
        <w:t>70%</w:t>
      </w:r>
      <w:r w:rsidRPr="0032520D">
        <w:rPr>
          <w:rFonts w:ascii="Georgia" w:hAnsi="Georgia"/>
          <w:sz w:val="22"/>
          <w:szCs w:val="22"/>
          <w:lang w:val="hr-HR"/>
        </w:rPr>
        <w:t xml:space="preserve"> utvrđene vrijednosti u pogledu iznosa nj</w:t>
      </w:r>
      <w:r w:rsidR="00081C38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</w:t>
      </w:r>
      <w:r w:rsidR="008D5CB9">
        <w:rPr>
          <w:rFonts w:ascii="Georgia" w:hAnsi="Georgia"/>
          <w:sz w:val="22"/>
          <w:szCs w:val="22"/>
          <w:lang w:val="hr-HR"/>
        </w:rPr>
        <w:t>, 19/25</w:t>
      </w:r>
      <w:r w:rsidRPr="0032520D">
        <w:rPr>
          <w:rFonts w:ascii="Georgia" w:hAnsi="Georgia"/>
          <w:sz w:val="22"/>
          <w:szCs w:val="22"/>
          <w:lang w:val="hr-HR"/>
        </w:rPr>
        <w:t>).</w:t>
      </w:r>
    </w:p>
    <w:p w14:paraId="6AB4E8B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9511D49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7DD3AB4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D220CA3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E4BD62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E6389A2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2BA3E22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9286F0D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2F3920FD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3DB34687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21A580DC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654D4D43" w14:textId="77777777"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6199FF4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Pouka o pravnom lijeku:</w:t>
      </w:r>
    </w:p>
    <w:p w14:paraId="6BE2E48A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sz w:val="22"/>
          <w:szCs w:val="22"/>
        </w:rPr>
        <w:t>Protiv ovog zaključka nije dopušten pravni lijek.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79867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0204114">
    <w:abstractNumId w:val="1"/>
  </w:num>
  <w:num w:numId="3" w16cid:durableId="199880410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0121B"/>
    <w:rsid w:val="00050FF0"/>
    <w:rsid w:val="00081C38"/>
    <w:rsid w:val="000841F3"/>
    <w:rsid w:val="00192AF6"/>
    <w:rsid w:val="001D2339"/>
    <w:rsid w:val="0020007C"/>
    <w:rsid w:val="0032520D"/>
    <w:rsid w:val="003A02CD"/>
    <w:rsid w:val="003A2355"/>
    <w:rsid w:val="004737C9"/>
    <w:rsid w:val="004864D7"/>
    <w:rsid w:val="004B52F3"/>
    <w:rsid w:val="006C3227"/>
    <w:rsid w:val="00723BCA"/>
    <w:rsid w:val="00735EB2"/>
    <w:rsid w:val="0073601F"/>
    <w:rsid w:val="00764102"/>
    <w:rsid w:val="007666C0"/>
    <w:rsid w:val="00796B78"/>
    <w:rsid w:val="008B20D8"/>
    <w:rsid w:val="008D5CB9"/>
    <w:rsid w:val="008D6787"/>
    <w:rsid w:val="009448F1"/>
    <w:rsid w:val="009E3346"/>
    <w:rsid w:val="00B47E67"/>
    <w:rsid w:val="00B54FB5"/>
    <w:rsid w:val="00BA6DBD"/>
    <w:rsid w:val="00CA7A62"/>
    <w:rsid w:val="00CD2158"/>
    <w:rsid w:val="00D9519A"/>
    <w:rsid w:val="00E2306A"/>
    <w:rsid w:val="00E279BF"/>
    <w:rsid w:val="00E36FE9"/>
    <w:rsid w:val="00E659F7"/>
    <w:rsid w:val="00E70B01"/>
    <w:rsid w:val="00E8496A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34AE4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Mirza Basic</cp:lastModifiedBy>
  <cp:revision>57</cp:revision>
  <dcterms:created xsi:type="dcterms:W3CDTF">2023-09-20T07:11:00Z</dcterms:created>
  <dcterms:modified xsi:type="dcterms:W3CDTF">2026-07-01T06:02:00Z</dcterms:modified>
</cp:coreProperties>
</file>