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0" w:rsidRPr="008A5420" w:rsidRDefault="008A5420" w:rsidP="008A5420">
      <w:pPr>
        <w:rPr>
          <w:rFonts w:ascii="Times New Roman" w:hAnsi="Times New Roman" w:cs="Times New Roman"/>
        </w:rPr>
      </w:pPr>
      <w:bookmarkStart w:id="0" w:name="sud1"/>
      <w:r w:rsidRPr="008A5420">
        <w:rPr>
          <w:rFonts w:ascii="Times New Roman" w:hAnsi="Times New Roman" w:cs="Times New Roman"/>
        </w:rPr>
        <w:t>Bosna i Hercegovina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>Republika Srpska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 xml:space="preserve">OSNOVNI SUD U BIJELJINI                                                                                                      </w:t>
      </w:r>
    </w:p>
    <w:p w:rsidR="006D3EC9" w:rsidRPr="006D3EC9" w:rsidRDefault="006D3EC9" w:rsidP="006D3EC9">
      <w:pPr>
        <w:rPr>
          <w:rFonts w:ascii="Times New Roman" w:hAnsi="Times New Roman" w:cs="Times New Roman"/>
        </w:rPr>
      </w:pPr>
      <w:r w:rsidRPr="006D3EC9">
        <w:rPr>
          <w:rFonts w:ascii="Times New Roman" w:hAnsi="Times New Roman" w:cs="Times New Roman"/>
        </w:rPr>
        <w:t xml:space="preserve">Broj: </w:t>
      </w:r>
      <w:bookmarkStart w:id="1" w:name="broj_predmeta"/>
      <w:r w:rsidRPr="006D3EC9">
        <w:rPr>
          <w:rFonts w:ascii="Times New Roman" w:hAnsi="Times New Roman" w:cs="Times New Roman"/>
        </w:rPr>
        <w:t>80 0 I 157987 23 I</w:t>
      </w:r>
      <w:bookmarkEnd w:id="1"/>
      <w:r w:rsidRPr="006D3EC9">
        <w:rPr>
          <w:rFonts w:ascii="Times New Roman" w:hAnsi="Times New Roman" w:cs="Times New Roman"/>
        </w:rPr>
        <w:t xml:space="preserve"> 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  <w:r w:rsidRPr="008A5420">
        <w:rPr>
          <w:rFonts w:ascii="Times New Roman" w:hAnsi="Times New Roman" w:cs="Times New Roman"/>
        </w:rPr>
        <w:t xml:space="preserve">Bijeljina, </w:t>
      </w:r>
      <w:r w:rsidR="00EE1468">
        <w:rPr>
          <w:rFonts w:ascii="Times New Roman" w:hAnsi="Times New Roman" w:cs="Times New Roman"/>
        </w:rPr>
        <w:t>29.07.</w:t>
      </w:r>
      <w:r w:rsidRPr="008A5420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6</w:t>
      </w:r>
      <w:r w:rsidRPr="008A5420">
        <w:rPr>
          <w:rFonts w:ascii="Times New Roman" w:hAnsi="Times New Roman" w:cs="Times New Roman"/>
        </w:rPr>
        <w:t xml:space="preserve">. godine </w:t>
      </w:r>
    </w:p>
    <w:p w:rsidR="008A5420" w:rsidRPr="008A5420" w:rsidRDefault="008A5420" w:rsidP="008A5420">
      <w:pPr>
        <w:rPr>
          <w:rFonts w:ascii="Times New Roman" w:hAnsi="Times New Roman" w:cs="Times New Roman"/>
        </w:rPr>
      </w:pPr>
    </w:p>
    <w:p w:rsidR="008A5420" w:rsidRPr="008A5420" w:rsidRDefault="008A5420" w:rsidP="008A5420">
      <w:pPr>
        <w:rPr>
          <w:rFonts w:ascii="Times New Roman" w:hAnsi="Times New Roman" w:cs="Times New Roman"/>
        </w:rPr>
      </w:pPr>
    </w:p>
    <w:p w:rsidR="000816AD" w:rsidRPr="006D3EC9" w:rsidRDefault="008A5420" w:rsidP="008A5420">
      <w:pPr>
        <w:jc w:val="both"/>
        <w:rPr>
          <w:rFonts w:ascii="Times New Roman" w:hAnsi="Times New Roman" w:cs="Times New Roman"/>
          <w:lang w:val="bs-Latn-BA"/>
        </w:rPr>
      </w:pPr>
      <w:r w:rsidRPr="008A5420">
        <w:rPr>
          <w:rFonts w:ascii="Times New Roman" w:hAnsi="Times New Roman" w:cs="Times New Roman"/>
        </w:rPr>
        <w:tab/>
        <w:t xml:space="preserve"> OSNOVNI SUD U BIJELJINI, sudij</w:t>
      </w:r>
      <w:r>
        <w:rPr>
          <w:rFonts w:ascii="Times New Roman" w:hAnsi="Times New Roman" w:cs="Times New Roman"/>
        </w:rPr>
        <w:t>a</w:t>
      </w:r>
      <w:r w:rsidRPr="008A5420">
        <w:rPr>
          <w:rFonts w:ascii="Times New Roman" w:hAnsi="Times New Roman" w:cs="Times New Roman"/>
        </w:rPr>
        <w:t xml:space="preserve"> Popović-Mijatović Aleksandr</w:t>
      </w:r>
      <w:r>
        <w:rPr>
          <w:rFonts w:ascii="Times New Roman" w:hAnsi="Times New Roman" w:cs="Times New Roman"/>
        </w:rPr>
        <w:t>a</w:t>
      </w:r>
      <w:r w:rsidRPr="008A5420">
        <w:rPr>
          <w:rFonts w:ascii="Times New Roman" w:hAnsi="Times New Roman" w:cs="Times New Roman"/>
        </w:rPr>
        <w:t xml:space="preserve">, u izvršnom postupku tražioca izvršenja </w:t>
      </w:r>
      <w:r w:rsidR="006D3EC9" w:rsidRPr="006D3EC9">
        <w:rPr>
          <w:rFonts w:ascii="Times New Roman" w:hAnsi="Times New Roman" w:cs="Times New Roman"/>
        </w:rPr>
        <w:t>Republika Srpska, Ministarstvo Finansija, Poreska Uprava, Područni Centar Bijeljina zastupano po Pravobranilaštvu Republike Srpske - Sjedište zamjenika u Bijeljini, protiv izvršenika Baković Siniša vl. s.p. „MAESTRO“ Brčko Nikole Tesle bb, radi naplate novčanog potraživanja, v.sp. 20.527,15 KM</w:t>
      </w:r>
      <w:r w:rsidR="000816AD" w:rsidRPr="006D3EC9">
        <w:rPr>
          <w:rFonts w:ascii="Times New Roman" w:hAnsi="Times New Roman" w:cs="Times New Roman"/>
        </w:rPr>
        <w:t xml:space="preserve">, donio je dana </w:t>
      </w:r>
      <w:bookmarkStart w:id="2" w:name="danasnji_datum1"/>
      <w:r w:rsidR="00EE1468">
        <w:rPr>
          <w:rFonts w:ascii="Times New Roman" w:hAnsi="Times New Roman" w:cs="Times New Roman"/>
        </w:rPr>
        <w:t>29.07</w:t>
      </w:r>
      <w:r w:rsidR="000816AD" w:rsidRPr="006D3EC9">
        <w:rPr>
          <w:rFonts w:ascii="Times New Roman" w:hAnsi="Times New Roman" w:cs="Times New Roman"/>
        </w:rPr>
        <w:t>.2026.</w:t>
      </w:r>
      <w:bookmarkEnd w:id="2"/>
      <w:r w:rsidR="000816AD" w:rsidRPr="006D3EC9">
        <w:rPr>
          <w:rFonts w:ascii="Times New Roman" w:hAnsi="Times New Roman" w:cs="Times New Roman"/>
        </w:rPr>
        <w:t xml:space="preserve"> godine, sledeći:</w:t>
      </w:r>
    </w:p>
    <w:p w:rsidR="000816AD" w:rsidRPr="00BF0037" w:rsidRDefault="000816AD" w:rsidP="000816AD">
      <w:pPr>
        <w:jc w:val="both"/>
        <w:rPr>
          <w:rFonts w:ascii="Times New Roman" w:hAnsi="Times New Roman" w:cs="Times New Roman"/>
        </w:rPr>
      </w:pPr>
    </w:p>
    <w:bookmarkEnd w:id="0"/>
    <w:p w:rsidR="000816AD" w:rsidRPr="00BF0037" w:rsidRDefault="000816AD" w:rsidP="000816AD">
      <w:pPr>
        <w:jc w:val="center"/>
        <w:rPr>
          <w:rFonts w:ascii="Times New Roman" w:hAnsi="Times New Roman" w:cs="Times New Roman"/>
          <w:b/>
          <w:lang w:val="bs-Latn-BA"/>
        </w:rPr>
      </w:pPr>
      <w:r w:rsidRPr="00BF0037">
        <w:rPr>
          <w:rFonts w:ascii="Times New Roman" w:hAnsi="Times New Roman" w:cs="Times New Roman"/>
          <w:b/>
          <w:lang w:val="bs-Latn-BA"/>
        </w:rPr>
        <w:t>Z A K LJ U Č A K</w:t>
      </w:r>
    </w:p>
    <w:p w:rsidR="000816AD" w:rsidRDefault="000816AD" w:rsidP="000816AD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lang w:val="bs-Latn-BA"/>
        </w:rPr>
        <w:t xml:space="preserve">o </w:t>
      </w:r>
      <w:r w:rsidR="00115F09">
        <w:rPr>
          <w:rFonts w:ascii="Times New Roman" w:hAnsi="Times New Roman" w:cs="Times New Roman"/>
          <w:b/>
          <w:lang w:val="bs-Latn-BA"/>
        </w:rPr>
        <w:t>prvoj</w:t>
      </w:r>
      <w:r>
        <w:rPr>
          <w:rFonts w:ascii="Times New Roman" w:hAnsi="Times New Roman" w:cs="Times New Roman"/>
          <w:b/>
          <w:lang w:val="bs-Latn-BA"/>
        </w:rPr>
        <w:t xml:space="preserve"> prodaji nepokretnosti</w:t>
      </w: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0816AD" w:rsidRPr="003570B7" w:rsidRDefault="000816AD" w:rsidP="000816AD">
      <w:pPr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Određuje se </w:t>
      </w:r>
      <w:r w:rsidR="00115F09">
        <w:rPr>
          <w:rFonts w:ascii="Times New Roman" w:hAnsi="Times New Roman" w:cs="Times New Roman"/>
          <w:lang w:val="bs-Latn-BA"/>
        </w:rPr>
        <w:t>prvo</w:t>
      </w:r>
      <w:r>
        <w:rPr>
          <w:rFonts w:ascii="Times New Roman" w:hAnsi="Times New Roman" w:cs="Times New Roman"/>
          <w:lang w:val="bs-Latn-BA"/>
        </w:rPr>
        <w:t xml:space="preserve"> ročište za prodaju usmenim javnim nadmetanjem  </w:t>
      </w:r>
      <w:r>
        <w:rPr>
          <w:rFonts w:ascii="Times New Roman" w:hAnsi="Times New Roman" w:cs="Times New Roman"/>
        </w:rPr>
        <w:t xml:space="preserve">nepokretnosti izvršenika </w:t>
      </w:r>
      <w:r w:rsidR="006D3EC9">
        <w:rPr>
          <w:rFonts w:ascii="Times New Roman" w:hAnsi="Times New Roman" w:cs="Times New Roman"/>
        </w:rPr>
        <w:t>Baković (Riste) Siniša</w:t>
      </w:r>
      <w:r>
        <w:rPr>
          <w:rFonts w:ascii="Times New Roman" w:hAnsi="Times New Roman" w:cs="Times New Roman"/>
        </w:rPr>
        <w:t xml:space="preserve">, </w:t>
      </w:r>
      <w:r w:rsidR="008920FC">
        <w:rPr>
          <w:rFonts w:ascii="Times New Roman" w:hAnsi="Times New Roman" w:cs="Times New Roman"/>
        </w:rPr>
        <w:t xml:space="preserve">koje se nalaze u Dvorovima, Ul. Dimitrija Lopandića br.98, </w:t>
      </w:r>
      <w:r w:rsidR="006D3EC9">
        <w:rPr>
          <w:rFonts w:ascii="Times New Roman" w:hAnsi="Times New Roman" w:cs="Times New Roman"/>
        </w:rPr>
        <w:t>označene kao k.č.br. 1127/1. LOKVA, u naravi stambeni objekat površine 115 m2, ostali pomoćni objekti površine 52 m2 i dvorište površine 377 m2, ukupne površine 544 m2, upisanih u</w:t>
      </w:r>
      <w:r w:rsidR="008A5420" w:rsidRPr="002A6989">
        <w:rPr>
          <w:rFonts w:ascii="Times New Roman" w:hAnsi="Times New Roman" w:cs="Times New Roman"/>
        </w:rPr>
        <w:t xml:space="preserve"> list nepokretnosti br. </w:t>
      </w:r>
      <w:r w:rsidR="006D3EC9">
        <w:rPr>
          <w:rFonts w:ascii="Times New Roman" w:hAnsi="Times New Roman" w:cs="Times New Roman"/>
        </w:rPr>
        <w:t>2391</w:t>
      </w:r>
      <w:r w:rsidR="008A5420" w:rsidRPr="002A6989">
        <w:rPr>
          <w:rFonts w:ascii="Times New Roman" w:hAnsi="Times New Roman" w:cs="Times New Roman"/>
        </w:rPr>
        <w:t xml:space="preserve"> k.o. </w:t>
      </w:r>
      <w:r w:rsidR="006D3EC9">
        <w:rPr>
          <w:rFonts w:ascii="Times New Roman" w:hAnsi="Times New Roman" w:cs="Times New Roman"/>
        </w:rPr>
        <w:t>Dvorovi</w:t>
      </w:r>
      <w:r w:rsidR="008A5420" w:rsidRPr="002A6989">
        <w:rPr>
          <w:rFonts w:ascii="Times New Roman" w:hAnsi="Times New Roman" w:cs="Times New Roman"/>
        </w:rPr>
        <w:t xml:space="preserve">, kao </w:t>
      </w:r>
      <w:r w:rsidR="006D3EC9">
        <w:rPr>
          <w:rFonts w:ascii="Times New Roman" w:hAnsi="Times New Roman" w:cs="Times New Roman"/>
        </w:rPr>
        <w:t>su</w:t>
      </w:r>
      <w:r w:rsidR="008A5420" w:rsidRPr="002A6989">
        <w:rPr>
          <w:rFonts w:ascii="Times New Roman" w:hAnsi="Times New Roman" w:cs="Times New Roman"/>
        </w:rPr>
        <w:t xml:space="preserve">svojina izvršenika, </w:t>
      </w:r>
      <w:r w:rsidR="006D3EC9">
        <w:rPr>
          <w:rFonts w:ascii="Times New Roman" w:hAnsi="Times New Roman" w:cs="Times New Roman"/>
        </w:rPr>
        <w:t>Baković (Riste) Siniša</w:t>
      </w:r>
      <w:r w:rsidR="008A5420" w:rsidRPr="002A6989">
        <w:rPr>
          <w:rFonts w:ascii="Times New Roman" w:hAnsi="Times New Roman" w:cs="Times New Roman"/>
        </w:rPr>
        <w:t>, sa dijelom od 1/</w:t>
      </w:r>
      <w:r w:rsidR="006D3EC9">
        <w:rPr>
          <w:rFonts w:ascii="Times New Roman" w:hAnsi="Times New Roman" w:cs="Times New Roman"/>
        </w:rPr>
        <w:t>3</w:t>
      </w:r>
      <w:r w:rsidR="00F1125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/>
        </w:rPr>
        <w:t xml:space="preserve"> </w:t>
      </w:r>
    </w:p>
    <w:p w:rsidR="003570B7" w:rsidRDefault="003570B7" w:rsidP="003570B7">
      <w:pPr>
        <w:ind w:left="426"/>
        <w:jc w:val="both"/>
        <w:rPr>
          <w:rFonts w:ascii="Times New Roman" w:hAnsi="Times New Roman" w:cs="Times New Roman"/>
          <w:b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Ročište za prodaju nepokretnosti održat će se </w:t>
      </w:r>
      <w:r>
        <w:rPr>
          <w:rFonts w:ascii="Times New Roman" w:hAnsi="Times New Roman" w:cs="Times New Roman"/>
          <w:b/>
          <w:lang w:val="bs-Latn-BA"/>
        </w:rPr>
        <w:t xml:space="preserve">dana </w:t>
      </w:r>
      <w:r w:rsidR="008920FC">
        <w:rPr>
          <w:rFonts w:ascii="Times New Roman" w:hAnsi="Times New Roman" w:cs="Times New Roman"/>
          <w:b/>
          <w:lang w:val="bs-Latn-BA"/>
        </w:rPr>
        <w:t>2</w:t>
      </w:r>
      <w:r w:rsidR="00030D54">
        <w:rPr>
          <w:rFonts w:ascii="Times New Roman" w:hAnsi="Times New Roman" w:cs="Times New Roman"/>
          <w:b/>
          <w:lang w:val="bs-Latn-BA"/>
        </w:rPr>
        <w:t>3.09</w:t>
      </w:r>
      <w:r w:rsidR="00C127F6">
        <w:rPr>
          <w:rFonts w:ascii="Times New Roman" w:hAnsi="Times New Roman" w:cs="Times New Roman"/>
          <w:b/>
          <w:lang w:val="bs-Latn-BA"/>
        </w:rPr>
        <w:t>.2026.godine  u  1</w:t>
      </w:r>
      <w:r w:rsidR="00030D54">
        <w:rPr>
          <w:rFonts w:ascii="Times New Roman" w:hAnsi="Times New Roman" w:cs="Times New Roman"/>
          <w:b/>
          <w:lang w:val="bs-Latn-BA"/>
        </w:rPr>
        <w:t>2</w:t>
      </w:r>
      <w:r>
        <w:rPr>
          <w:rFonts w:ascii="Times New Roman" w:hAnsi="Times New Roman" w:cs="Times New Roman"/>
          <w:b/>
          <w:lang w:val="bs-Latn-BA"/>
        </w:rPr>
        <w:t>,</w:t>
      </w:r>
      <w:r w:rsidR="00E60994">
        <w:rPr>
          <w:rFonts w:ascii="Times New Roman" w:hAnsi="Times New Roman" w:cs="Times New Roman"/>
          <w:b/>
          <w:lang w:val="bs-Latn-BA"/>
        </w:rPr>
        <w:t>0</w:t>
      </w:r>
      <w:r>
        <w:rPr>
          <w:rFonts w:ascii="Times New Roman" w:hAnsi="Times New Roman" w:cs="Times New Roman"/>
          <w:b/>
          <w:lang w:val="bs-Latn-BA"/>
        </w:rPr>
        <w:t>0 časova, u zgradi Suda, sudnica broj 18,</w:t>
      </w:r>
      <w:r>
        <w:rPr>
          <w:rFonts w:ascii="Times New Roman" w:hAnsi="Times New Roman" w:cs="Times New Roman"/>
          <w:lang w:val="bs-Latn-BA"/>
        </w:rPr>
        <w:t xml:space="preserve"> na koje se pozivaju tražilac izvršenja, izvršenik</w:t>
      </w:r>
      <w:r w:rsidR="008920FC">
        <w:rPr>
          <w:rFonts w:ascii="Times New Roman" w:hAnsi="Times New Roman" w:cs="Times New Roman"/>
          <w:lang w:val="bs-Latn-BA"/>
        </w:rPr>
        <w:t>, suvlasnici</w:t>
      </w:r>
      <w:r>
        <w:rPr>
          <w:rFonts w:ascii="Times New Roman" w:hAnsi="Times New Roman" w:cs="Times New Roman"/>
          <w:lang w:val="bs-Latn-BA"/>
        </w:rPr>
        <w:t xml:space="preserve"> i zainteresovana lica kao kupci.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nepokretnosti izvršenika koje su predmet prodaje utvrđena je prema </w:t>
      </w:r>
      <w:r w:rsidR="00F11253">
        <w:rPr>
          <w:rFonts w:ascii="Times New Roman" w:hAnsi="Times New Roman" w:cs="Times New Roman"/>
          <w:lang w:val="bs-Latn-BA"/>
        </w:rPr>
        <w:t xml:space="preserve">nalazu vještaka građevinsko – arhitektonske struke, </w:t>
      </w:r>
      <w:r w:rsidR="00030D54">
        <w:rPr>
          <w:rFonts w:ascii="Times New Roman" w:hAnsi="Times New Roman" w:cs="Times New Roman"/>
          <w:lang w:val="bs-Latn-BA"/>
        </w:rPr>
        <w:t>Izić Mirsada</w:t>
      </w:r>
      <w:r w:rsidR="00F11253">
        <w:rPr>
          <w:rFonts w:ascii="Times New Roman" w:hAnsi="Times New Roman" w:cs="Times New Roman"/>
          <w:lang w:val="bs-Latn-BA"/>
        </w:rPr>
        <w:t>,</w:t>
      </w:r>
      <w:r w:rsidR="009E0380">
        <w:rPr>
          <w:rFonts w:ascii="Times New Roman" w:hAnsi="Times New Roman" w:cs="Times New Roman"/>
          <w:lang w:val="bs-Latn-BA"/>
        </w:rPr>
        <w:t xml:space="preserve"> od </w:t>
      </w:r>
      <w:r w:rsidR="008920FC">
        <w:rPr>
          <w:rFonts w:ascii="Times New Roman" w:hAnsi="Times New Roman" w:cs="Times New Roman"/>
          <w:lang w:val="bs-Latn-BA"/>
        </w:rPr>
        <w:t>27.06</w:t>
      </w:r>
      <w:r w:rsidR="009E0380">
        <w:rPr>
          <w:rFonts w:ascii="Times New Roman" w:hAnsi="Times New Roman" w:cs="Times New Roman"/>
          <w:lang w:val="bs-Latn-BA"/>
        </w:rPr>
        <w:t>.2025. godine,</w:t>
      </w:r>
      <w:r w:rsidR="00F11253" w:rsidRPr="00F11253">
        <w:rPr>
          <w:rFonts w:ascii="Times New Roman" w:hAnsi="Times New Roman" w:cs="Times New Roman"/>
          <w:lang w:val="bs-Latn-BA"/>
        </w:rPr>
        <w:t xml:space="preserve"> </w:t>
      </w:r>
      <w:r w:rsidR="00F11253">
        <w:rPr>
          <w:rFonts w:ascii="Times New Roman" w:hAnsi="Times New Roman" w:cs="Times New Roman"/>
          <w:lang w:val="bs-Latn-BA"/>
        </w:rPr>
        <w:t xml:space="preserve">u   iznosu od </w:t>
      </w:r>
      <w:r w:rsidR="008920FC">
        <w:rPr>
          <w:rFonts w:ascii="Times New Roman" w:hAnsi="Times New Roman" w:cs="Times New Roman"/>
          <w:b/>
        </w:rPr>
        <w:t>40.936,15</w:t>
      </w:r>
      <w:r w:rsidR="00F11253">
        <w:rPr>
          <w:rFonts w:ascii="Times New Roman" w:hAnsi="Times New Roman" w:cs="Times New Roman"/>
          <w:b/>
        </w:rPr>
        <w:t xml:space="preserve"> KM</w:t>
      </w:r>
      <w:r>
        <w:rPr>
          <w:rFonts w:ascii="Times New Roman" w:hAnsi="Times New Roman" w:cs="Times New Roman"/>
          <w:lang w:val="bs-Latn-BA"/>
        </w:rPr>
        <w:t>.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</w:t>
      </w:r>
      <w:r w:rsidR="003570B7">
        <w:rPr>
          <w:rFonts w:ascii="Times New Roman" w:hAnsi="Times New Roman" w:cs="Times New Roman"/>
          <w:lang w:val="bs-Latn-BA"/>
        </w:rPr>
        <w:t>prvom</w:t>
      </w:r>
      <w:r>
        <w:rPr>
          <w:rFonts w:ascii="Times New Roman" w:hAnsi="Times New Roman" w:cs="Times New Roman"/>
          <w:lang w:val="bs-Latn-BA"/>
        </w:rPr>
        <w:t xml:space="preserve"> ročištu za prodaju usmenim javnim nadmetanjem nepokretnost se ne može prodati ispod 1/</w:t>
      </w:r>
      <w:r w:rsidR="003570B7">
        <w:rPr>
          <w:rFonts w:ascii="Times New Roman" w:hAnsi="Times New Roman" w:cs="Times New Roman"/>
          <w:lang w:val="bs-Latn-BA"/>
        </w:rPr>
        <w:t>2</w:t>
      </w:r>
      <w:r>
        <w:rPr>
          <w:rFonts w:ascii="Times New Roman" w:hAnsi="Times New Roman" w:cs="Times New Roman"/>
          <w:lang w:val="bs-Latn-BA"/>
        </w:rPr>
        <w:t xml:space="preserve"> utvrđene vrijednosti iz tačke 3.</w:t>
      </w:r>
    </w:p>
    <w:p w:rsidR="00F62A5D" w:rsidRDefault="00F62A5D" w:rsidP="00F62A5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</w:p>
    <w:p w:rsidR="00F62A5D" w:rsidRDefault="00F62A5D" w:rsidP="00F62A5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kupovinu nepokretnosti iz tačke 1. mogu razgledati nepokretnost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</w:t>
      </w:r>
      <w:r w:rsidR="00EE1468">
        <w:rPr>
          <w:rFonts w:ascii="Times New Roman" w:hAnsi="Times New Roman" w:cs="Times New Roman"/>
          <w:u w:val="single"/>
          <w:lang w:val="bs-Latn-BA"/>
        </w:rPr>
        <w:t>30.07</w:t>
      </w:r>
      <w:bookmarkStart w:id="3" w:name="_GoBack"/>
      <w:bookmarkEnd w:id="3"/>
      <w:r>
        <w:rPr>
          <w:rFonts w:ascii="Times New Roman" w:hAnsi="Times New Roman" w:cs="Times New Roman"/>
          <w:u w:val="single"/>
          <w:lang w:val="bs-Latn-BA"/>
        </w:rPr>
        <w:t xml:space="preserve">.2026.godine do </w:t>
      </w:r>
      <w:r w:rsidR="000429E4">
        <w:rPr>
          <w:rFonts w:ascii="Times New Roman" w:hAnsi="Times New Roman" w:cs="Times New Roman"/>
          <w:u w:val="single"/>
          <w:lang w:val="bs-Latn-BA"/>
        </w:rPr>
        <w:t>2</w:t>
      </w:r>
      <w:r w:rsidR="008920FC">
        <w:rPr>
          <w:rFonts w:ascii="Times New Roman" w:hAnsi="Times New Roman" w:cs="Times New Roman"/>
          <w:u w:val="single"/>
          <w:lang w:val="bs-Latn-BA"/>
        </w:rPr>
        <w:t>2</w:t>
      </w:r>
      <w:r w:rsidR="000429E4">
        <w:rPr>
          <w:rFonts w:ascii="Times New Roman" w:hAnsi="Times New Roman" w:cs="Times New Roman"/>
          <w:u w:val="single"/>
          <w:lang w:val="bs-Latn-BA"/>
        </w:rPr>
        <w:t>.09</w:t>
      </w:r>
      <w:r>
        <w:rPr>
          <w:rFonts w:ascii="Times New Roman" w:hAnsi="Times New Roman" w:cs="Times New Roman"/>
          <w:u w:val="single"/>
          <w:lang w:val="bs-Latn-BA"/>
        </w:rPr>
        <w:t>.2026.godine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A4F52" w:rsidRPr="00BA4F52" w:rsidRDefault="000816AD" w:rsidP="007A3D4A">
      <w:pPr>
        <w:numPr>
          <w:ilvl w:val="0"/>
          <w:numId w:val="2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 xml:space="preserve"> Na ročištu za javno nadmetanje kao kupci mogu učestvovati lica koja su do početka nadmetanja položila osiguranje koje iznosi </w:t>
      </w:r>
      <w:r w:rsidRPr="00F62A5D"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 w:rsidRPr="00F62A5D">
        <w:rPr>
          <w:rFonts w:ascii="Times New Roman" w:hAnsi="Times New Roman" w:cs="Times New Roman"/>
          <w:lang w:val="bs-Latn-BA"/>
        </w:rPr>
        <w:t xml:space="preserve">. Prije početka nadmetanja ova lica su dužna Sudu predati dokaz da su osiguranje platili  </w:t>
      </w:r>
      <w:r w:rsidRPr="00F62A5D"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Razvojna banka </w:t>
      </w:r>
      <w:r w:rsidRPr="00F62A5D">
        <w:rPr>
          <w:rFonts w:ascii="Times New Roman" w:hAnsi="Times New Roman" w:cs="Times New Roman"/>
          <w:u w:val="single"/>
        </w:rPr>
        <w:lastRenderedPageBreak/>
        <w:t xml:space="preserve">A.D. Banja Luka, vrsta prihoda 223171, opština 005, budžetska organizacija 1067001, poziv na broj predmeta  gornji. </w:t>
      </w:r>
    </w:p>
    <w:p w:rsidR="00BA4F52" w:rsidRDefault="00BA4F52" w:rsidP="00BA4F52">
      <w:pPr>
        <w:pStyle w:val="ListParagraph"/>
        <w:rPr>
          <w:rFonts w:ascii="Times New Roman" w:hAnsi="Times New Roman" w:cs="Times New Roman"/>
          <w:lang w:val="bs-Latn-BA"/>
        </w:rPr>
      </w:pPr>
    </w:p>
    <w:p w:rsidR="000816AD" w:rsidRDefault="000816AD" w:rsidP="00BA4F52">
      <w:p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F62A5D" w:rsidRDefault="00F62A5D" w:rsidP="00F62A5D">
      <w:pPr>
        <w:pStyle w:val="ListParagraph"/>
        <w:rPr>
          <w:rFonts w:ascii="Times New Roman" w:hAnsi="Times New Roman" w:cs="Times New Roman"/>
          <w:lang w:val="bs-Latn-BA"/>
        </w:rPr>
      </w:pPr>
    </w:p>
    <w:p w:rsidR="00F62A5D" w:rsidRPr="00F62A5D" w:rsidRDefault="00F62A5D" w:rsidP="00BA4F52">
      <w:pPr>
        <w:pStyle w:val="ListParagraph"/>
        <w:tabs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lang w:val="bs-Latn-BA"/>
        </w:rPr>
        <w:t>Od obaveze polaganja osiguranja oslobođeni su tražilac izvršenja i lica određena članom 86. stav 2. Zakona o izvršnom postupku</w:t>
      </w:r>
      <w:r>
        <w:rPr>
          <w:rFonts w:ascii="Times New Roman" w:hAnsi="Times New Roman" w:cs="Times New Roman"/>
          <w:lang w:val="bs-Latn-BA"/>
        </w:rPr>
        <w:t>,</w:t>
      </w:r>
      <w:r w:rsidRPr="00F62A5D">
        <w:rPr>
          <w:color w:val="252525"/>
          <w:sz w:val="21"/>
          <w:szCs w:val="21"/>
          <w:shd w:val="clear" w:color="auto" w:fill="FFFFFF"/>
        </w:rPr>
        <w:t xml:space="preserve"> </w:t>
      </w:r>
      <w:r w:rsidRPr="00F62A5D">
        <w:rPr>
          <w:rFonts w:ascii="Times New Roman" w:hAnsi="Times New Roman" w:cs="Times New Roman"/>
          <w:color w:val="252525"/>
          <w:shd w:val="clear" w:color="auto" w:fill="FFFFFF"/>
        </w:rPr>
        <w:t>ako njihova potraživanja dostižu iznos obezbjeđenja i ako bi se, s obzirom na njihov prvenstveni red i utvrđenu vrijednost nepokretnosti, taj iznos mogao namiriti iz kupovne cijene.</w:t>
      </w:r>
    </w:p>
    <w:p w:rsidR="00F62A5D" w:rsidRPr="00F62A5D" w:rsidRDefault="00F62A5D" w:rsidP="00F62A5D">
      <w:pPr>
        <w:pStyle w:val="ListParagraph"/>
        <w:tabs>
          <w:tab w:val="left" w:pos="360"/>
          <w:tab w:val="left" w:pos="426"/>
        </w:tabs>
        <w:ind w:left="426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 od dana objavljivanja Zaključka o prodaji nepokretnosti najpovoljnijem ponuđaču. Ukoliko ponuđač s najvišom ponudom ne deponuje  prodajnu cijenu u ovom roku, Sud će zaključkom proglasiti prodaju tom ponuđaču nevaljanom i novim zaključkom odrediti da je nepokretnost prodata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0816AD" w:rsidRDefault="000816AD" w:rsidP="000816AD">
      <w:p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Iz položenog osiguranja namiriće se troškovi neuspjelog ročišta i troškovi održavanja narednog ročišta za prodaju.</w:t>
      </w:r>
    </w:p>
    <w:p w:rsidR="000816AD" w:rsidRDefault="000816AD" w:rsidP="00F62A5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Pr="00F62A5D" w:rsidRDefault="000816AD" w:rsidP="00F62A5D">
      <w:pPr>
        <w:numPr>
          <w:ilvl w:val="0"/>
          <w:numId w:val="2"/>
        </w:numPr>
        <w:tabs>
          <w:tab w:val="left" w:pos="284"/>
        </w:tabs>
        <w:ind w:left="360"/>
        <w:jc w:val="both"/>
        <w:rPr>
          <w:rFonts w:ascii="Times New Roman" w:hAnsi="Times New Roman" w:cs="Times New Roman"/>
          <w:lang w:val="bs-Latn-BA"/>
        </w:rPr>
      </w:pPr>
      <w:r w:rsidRPr="00F62A5D">
        <w:rPr>
          <w:rFonts w:ascii="Times New Roman" w:hAnsi="Times New Roman" w:cs="Times New Roman"/>
          <w:color w:val="333333"/>
          <w:lang w:val="bs-Latn-BA"/>
        </w:rPr>
        <w:t xml:space="preserve">  Shodno odredbi člana 75. st. 1. i 2. Zakona o izvršnom postupku</w:t>
      </w:r>
      <w:r w:rsidRPr="00F62A5D">
        <w:rPr>
          <w:rFonts w:ascii="Times New Roman" w:hAnsi="Times New Roman" w:cs="Times New Roman"/>
          <w:lang w:val="bs-Latn-BA"/>
        </w:rPr>
        <w:t>,</w:t>
      </w:r>
      <w:r w:rsidRPr="00F62A5D"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kupac preuzima</w:t>
      </w:r>
      <w:r w:rsidR="00F62A5D">
        <w:rPr>
          <w:rFonts w:ascii="Times New Roman" w:hAnsi="Times New Roman" w:cs="Times New Roman"/>
          <w:color w:val="333333"/>
          <w:lang w:val="bs-Latn-BA"/>
        </w:rPr>
        <w:t xml:space="preserve"> </w:t>
      </w:r>
      <w:r w:rsidRPr="00F62A5D">
        <w:rPr>
          <w:rFonts w:ascii="Times New Roman" w:hAnsi="Times New Roman" w:cs="Times New Roman"/>
          <w:color w:val="333333"/>
          <w:lang w:val="bs-Latn-BA"/>
        </w:rPr>
        <w:t>služnosti i stvarne terete na predmetnoj nepokretnosti.</w:t>
      </w:r>
      <w:r w:rsidRPr="00F62A5D">
        <w:rPr>
          <w:rFonts w:ascii="Times New Roman" w:hAnsi="Times New Roman" w:cs="Times New Roman"/>
          <w:lang w:val="bs-Latn-BA"/>
        </w:rPr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F62A5D">
      <w:pPr>
        <w:numPr>
          <w:ilvl w:val="0"/>
          <w:numId w:val="2"/>
        </w:numPr>
        <w:tabs>
          <w:tab w:val="left" w:pos="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Troškove poreza i takse u vezi s prodajom nepokretnosti plaća kupac.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numPr>
          <w:ilvl w:val="0"/>
          <w:numId w:val="2"/>
        </w:numPr>
        <w:tabs>
          <w:tab w:val="left" w:pos="180"/>
          <w:tab w:val="left" w:pos="360"/>
        </w:tabs>
        <w:ind w:left="360" w:hanging="502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Ovaj zaključak objavit će se na oglasnoj tabli Suda i na WEB stranici, a stranka može,</w:t>
      </w:r>
    </w:p>
    <w:p w:rsidR="000816AD" w:rsidRDefault="000816AD" w:rsidP="000816AD">
      <w:pPr>
        <w:ind w:left="284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 svom trošku, zaključak objaviti i u sredstvima javnog informisanja kao i putem lica koja se bave posredovanjem u prodaji nepokretnosti.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b/>
          <w:lang w:val="bs-Latn-BA"/>
        </w:rPr>
        <w:t xml:space="preserve">                                S u d i j 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Popović – Mijatović Aleksandra</w:t>
      </w:r>
    </w:p>
    <w:p w:rsidR="000816AD" w:rsidRDefault="000816AD" w:rsidP="000816AD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</w:t>
      </w:r>
    </w:p>
    <w:p w:rsidR="000816AD" w:rsidRDefault="000816AD" w:rsidP="000816AD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</w:t>
      </w: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rPr>
          <w:rFonts w:ascii="Times New Roman" w:hAnsi="Times New Roman" w:cs="Times New Roman"/>
        </w:rPr>
      </w:pPr>
    </w:p>
    <w:p w:rsidR="000816AD" w:rsidRDefault="000816AD" w:rsidP="000816AD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0816AD" w:rsidRDefault="000816AD" w:rsidP="000816AD">
      <w:r>
        <w:t xml:space="preserve"> </w:t>
      </w:r>
    </w:p>
    <w:p w:rsidR="000816AD" w:rsidRDefault="000816AD" w:rsidP="000816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0325BFC"/>
    <w:multiLevelType w:val="hybridMultilevel"/>
    <w:tmpl w:val="2EFA944E"/>
    <w:lvl w:ilvl="0" w:tplc="2196E0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7736E498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306255C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818029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0E0B19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5DC1D1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F763204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D5CB88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C2350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6AD"/>
    <w:rsid w:val="00030D54"/>
    <w:rsid w:val="000429E4"/>
    <w:rsid w:val="000816AD"/>
    <w:rsid w:val="00115F09"/>
    <w:rsid w:val="0020570D"/>
    <w:rsid w:val="003570B7"/>
    <w:rsid w:val="005B096F"/>
    <w:rsid w:val="005C4BDB"/>
    <w:rsid w:val="005D6D9F"/>
    <w:rsid w:val="006C3227"/>
    <w:rsid w:val="006D3EC9"/>
    <w:rsid w:val="00876334"/>
    <w:rsid w:val="008920FC"/>
    <w:rsid w:val="008A5420"/>
    <w:rsid w:val="009448F1"/>
    <w:rsid w:val="009E0380"/>
    <w:rsid w:val="00AF5A89"/>
    <w:rsid w:val="00BA4F52"/>
    <w:rsid w:val="00BF0037"/>
    <w:rsid w:val="00C127F6"/>
    <w:rsid w:val="00E60994"/>
    <w:rsid w:val="00E87F7D"/>
    <w:rsid w:val="00EB3231"/>
    <w:rsid w:val="00EE1468"/>
    <w:rsid w:val="00F11253"/>
    <w:rsid w:val="00F56C1E"/>
    <w:rsid w:val="00F6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1191A"/>
  <w15:chartTrackingRefBased/>
  <w15:docId w15:val="{C36219B8-3A97-425F-A78F-B464979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16AD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1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7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Njegovanovic</dc:creator>
  <cp:keywords/>
  <dc:description/>
  <cp:lastModifiedBy>Tamara Njegovanovic</cp:lastModifiedBy>
  <cp:revision>4</cp:revision>
  <dcterms:created xsi:type="dcterms:W3CDTF">2026-07-28T05:58:00Z</dcterms:created>
  <dcterms:modified xsi:type="dcterms:W3CDTF">2026-07-29T11:24:00Z</dcterms:modified>
</cp:coreProperties>
</file>