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AFC1E" w14:textId="77777777" w:rsidR="00D239B5" w:rsidRPr="001E3434" w:rsidRDefault="00D239B5" w:rsidP="00D239B5">
      <w:r w:rsidRPr="001E3434">
        <w:t xml:space="preserve">BOSNA I HERCEGOVINA </w:t>
      </w:r>
    </w:p>
    <w:p w14:paraId="3E66D6E0" w14:textId="77777777" w:rsidR="00D239B5" w:rsidRPr="001E3434" w:rsidRDefault="00D239B5" w:rsidP="00D239B5">
      <w:bookmarkStart w:id="0" w:name="entitet"/>
      <w:r w:rsidRPr="001E3434">
        <w:t>FEDERACIJA BOSNE I HERCEGOVINE</w:t>
      </w:r>
    </w:p>
    <w:p w14:paraId="0A4E3043" w14:textId="77777777" w:rsidR="00D239B5" w:rsidRPr="001E3434" w:rsidRDefault="00D239B5" w:rsidP="00D239B5">
      <w:r w:rsidRPr="001E3434">
        <w:t>HERCEGOVAČKO NERETVANSKI KANTON</w:t>
      </w:r>
      <w:bookmarkEnd w:id="0"/>
      <w:r w:rsidRPr="001E3434">
        <w:t xml:space="preserve"> </w:t>
      </w:r>
    </w:p>
    <w:p w14:paraId="749E287E" w14:textId="77777777" w:rsidR="00D239B5" w:rsidRPr="001E3434" w:rsidRDefault="00D239B5" w:rsidP="00D239B5">
      <w:bookmarkStart w:id="1" w:name="sud"/>
      <w:r w:rsidRPr="001E3434">
        <w:t>OPĆINSKI SUD U MOSTARU</w:t>
      </w:r>
      <w:bookmarkEnd w:id="1"/>
      <w:r w:rsidRPr="001E3434">
        <w:t xml:space="preserve">                                                                                                      </w:t>
      </w:r>
    </w:p>
    <w:p w14:paraId="728465C7" w14:textId="77777777" w:rsidR="00D239B5" w:rsidRDefault="00D239B5" w:rsidP="00D239B5">
      <w:pPr>
        <w:ind w:right="-618"/>
      </w:pPr>
      <w:r w:rsidRPr="001E3434">
        <w:t xml:space="preserve">Broj: </w:t>
      </w:r>
      <w:bookmarkStart w:id="2" w:name="grad"/>
      <w:r w:rsidRPr="00171E6D">
        <w:t>58 0 St 309064 26 St</w:t>
      </w:r>
    </w:p>
    <w:p w14:paraId="5C4174CF" w14:textId="77777777" w:rsidR="00D239B5" w:rsidRPr="001E3434" w:rsidRDefault="00D239B5" w:rsidP="00D239B5">
      <w:pPr>
        <w:ind w:right="-618"/>
      </w:pPr>
      <w:r w:rsidRPr="001E3434">
        <w:t>Mostar</w:t>
      </w:r>
      <w:bookmarkEnd w:id="2"/>
      <w:r w:rsidRPr="001E3434">
        <w:t xml:space="preserve">, </w:t>
      </w:r>
      <w:r>
        <w:t>26.08.2026</w:t>
      </w:r>
      <w:r w:rsidRPr="001E3434">
        <w:t xml:space="preserve">. godine </w:t>
      </w:r>
    </w:p>
    <w:p w14:paraId="562B0A3B" w14:textId="77777777" w:rsidR="00D239B5" w:rsidRPr="001E3434" w:rsidRDefault="00D239B5" w:rsidP="00D239B5">
      <w:pPr>
        <w:widowControl w:val="0"/>
        <w:tabs>
          <w:tab w:val="left" w:pos="11160"/>
        </w:tabs>
        <w:autoSpaceDE w:val="0"/>
        <w:autoSpaceDN w:val="0"/>
        <w:adjustRightInd w:val="0"/>
        <w:jc w:val="both"/>
      </w:pPr>
    </w:p>
    <w:p w14:paraId="4C345BE4" w14:textId="77777777" w:rsidR="00D239B5" w:rsidRPr="001E3434" w:rsidRDefault="00D239B5" w:rsidP="00D239B5">
      <w:pPr>
        <w:widowControl w:val="0"/>
        <w:tabs>
          <w:tab w:val="left" w:pos="11160"/>
        </w:tabs>
        <w:autoSpaceDE w:val="0"/>
        <w:autoSpaceDN w:val="0"/>
        <w:adjustRightInd w:val="0"/>
        <w:jc w:val="both"/>
      </w:pPr>
    </w:p>
    <w:p w14:paraId="0FB6073B" w14:textId="77777777" w:rsidR="00D239B5" w:rsidRDefault="00D239B5" w:rsidP="00D239B5">
      <w:pPr>
        <w:jc w:val="both"/>
      </w:pPr>
      <w:r w:rsidRPr="001E3434">
        <w:rPr>
          <w:lang w:val="hr-BA"/>
        </w:rPr>
        <w:t xml:space="preserve">OPĆINSKI SUD U MOSTARU, kao stečajni sud, po stečajnom </w:t>
      </w:r>
      <w:proofErr w:type="spellStart"/>
      <w:r>
        <w:rPr>
          <w:lang w:val="hr-BA"/>
        </w:rPr>
        <w:t>sudiji</w:t>
      </w:r>
      <w:proofErr w:type="spellEnd"/>
      <w:r>
        <w:rPr>
          <w:lang w:val="hr-BA"/>
        </w:rPr>
        <w:t xml:space="preserve"> Nedimu Kurbegoviću</w:t>
      </w:r>
      <w:r w:rsidRPr="001E3434">
        <w:rPr>
          <w:lang w:val="hr-BA"/>
        </w:rPr>
        <w:t>, odlučujući o zahtjevu za pokretanje stečajnog postupka nad društvom</w:t>
      </w:r>
      <w:r w:rsidRPr="001E3434">
        <w:t xml:space="preserve"> </w:t>
      </w:r>
      <w:r>
        <w:rPr>
          <w:lang w:val="hr-BA"/>
        </w:rPr>
        <w:t>COOPERATOR d.o.o. Mostar</w:t>
      </w:r>
      <w:r w:rsidRPr="001E3434">
        <w:rPr>
          <w:lang w:val="bs-Latn-BA"/>
        </w:rPr>
        <w:t xml:space="preserve">,  sa sjedištem u </w:t>
      </w:r>
      <w:r>
        <w:rPr>
          <w:lang w:val="bs-Latn-BA"/>
        </w:rPr>
        <w:t>Mostaru, Ilićke bojne bb</w:t>
      </w:r>
      <w:r w:rsidRPr="001E3434">
        <w:rPr>
          <w:lang w:val="hr-BA"/>
        </w:rPr>
        <w:t>,</w:t>
      </w:r>
      <w:r w:rsidRPr="001E3434">
        <w:rPr>
          <w:lang w:val="bs-Latn-BA"/>
        </w:rPr>
        <w:t xml:space="preserve"> </w:t>
      </w:r>
      <w:r w:rsidRPr="001E3434">
        <w:t xml:space="preserve">JIB: </w:t>
      </w:r>
      <w:r>
        <w:t>4227969170000</w:t>
      </w:r>
      <w:r w:rsidRPr="001E3434">
        <w:t xml:space="preserve">, MBS </w:t>
      </w:r>
      <w:r>
        <w:t>58-01-0500-18</w:t>
      </w:r>
      <w:r w:rsidRPr="001E3434">
        <w:t xml:space="preserve">, </w:t>
      </w:r>
      <w:r>
        <w:t>kojeg zastupa direktor</w:t>
      </w:r>
      <w:r w:rsidRPr="001E3434">
        <w:t xml:space="preserve"> </w:t>
      </w:r>
      <w:proofErr w:type="spellStart"/>
      <w:r>
        <w:rPr>
          <w:lang w:val="hr-BA"/>
        </w:rPr>
        <w:t>Milijan</w:t>
      </w:r>
      <w:proofErr w:type="spellEnd"/>
      <w:r>
        <w:rPr>
          <w:lang w:val="hr-BA"/>
        </w:rPr>
        <w:t xml:space="preserve"> Raspudić</w:t>
      </w:r>
      <w:r>
        <w:t xml:space="preserve">, </w:t>
      </w:r>
      <w:r w:rsidRPr="001E3434">
        <w:t xml:space="preserve">radi stečajnog postupka, </w:t>
      </w:r>
      <w:r>
        <w:t>van ročišta, dana 26.08.2026.  godine, donio je sljedeće</w:t>
      </w:r>
    </w:p>
    <w:p w14:paraId="55402E43" w14:textId="77777777" w:rsidR="00D239B5" w:rsidRPr="00171E6D" w:rsidRDefault="00D239B5" w:rsidP="00D239B5">
      <w:pPr>
        <w:jc w:val="both"/>
      </w:pPr>
    </w:p>
    <w:p w14:paraId="1A3B934A" w14:textId="77777777" w:rsidR="00D239B5" w:rsidRPr="001E3434" w:rsidRDefault="00D239B5" w:rsidP="00D239B5">
      <w:pPr>
        <w:jc w:val="center"/>
        <w:rPr>
          <w:b/>
          <w:caps/>
          <w:lang w:val="hr-BA"/>
        </w:rPr>
      </w:pPr>
      <w:r w:rsidRPr="001E3434">
        <w:rPr>
          <w:b/>
          <w:caps/>
          <w:lang w:val="hr-BA"/>
        </w:rPr>
        <w:t>Rješenje</w:t>
      </w:r>
    </w:p>
    <w:p w14:paraId="7A8E3447" w14:textId="77777777" w:rsidR="00D239B5" w:rsidRPr="001E3434" w:rsidRDefault="00D239B5" w:rsidP="00D239B5">
      <w:pPr>
        <w:jc w:val="center"/>
        <w:rPr>
          <w:b/>
          <w:lang w:val="hr-BA"/>
        </w:rPr>
      </w:pPr>
    </w:p>
    <w:p w14:paraId="3C78830D" w14:textId="77777777" w:rsidR="00D239B5" w:rsidRPr="00DB5E4C" w:rsidRDefault="00D239B5" w:rsidP="00D239B5">
      <w:pPr>
        <w:pStyle w:val="Tijeloteksta"/>
        <w:numPr>
          <w:ilvl w:val="0"/>
          <w:numId w:val="5"/>
        </w:numPr>
        <w:tabs>
          <w:tab w:val="clear" w:pos="1260"/>
          <w:tab w:val="num" w:pos="1080"/>
        </w:tabs>
        <w:ind w:left="1080"/>
        <w:rPr>
          <w:lang w:val="bs-Latn-BA"/>
        </w:rPr>
      </w:pPr>
      <w:r w:rsidRPr="001E3434">
        <w:rPr>
          <w:lang w:val="hr-BA"/>
        </w:rPr>
        <w:t>Otvara se prethodni stečajni postupak nad pravnom osobom</w:t>
      </w:r>
      <w:r w:rsidRPr="00DB5E4C">
        <w:rPr>
          <w:lang w:val="hr-BA"/>
        </w:rPr>
        <w:t xml:space="preserve"> </w:t>
      </w:r>
      <w:r>
        <w:rPr>
          <w:lang w:val="hr-BA"/>
        </w:rPr>
        <w:t>COOPERATOR d.o.o. Mostar</w:t>
      </w:r>
      <w:r w:rsidRPr="001E3434">
        <w:rPr>
          <w:lang w:val="bs-Latn-BA"/>
        </w:rPr>
        <w:t xml:space="preserve">,  sa sjedištem u </w:t>
      </w:r>
      <w:r>
        <w:rPr>
          <w:lang w:val="bs-Latn-BA"/>
        </w:rPr>
        <w:t>Mostaru, Ilićke bojne bb</w:t>
      </w:r>
      <w:r w:rsidRPr="001E3434">
        <w:rPr>
          <w:lang w:val="hr-BA"/>
        </w:rPr>
        <w:t>,</w:t>
      </w:r>
      <w:r w:rsidRPr="001E3434">
        <w:rPr>
          <w:lang w:val="bs-Latn-BA"/>
        </w:rPr>
        <w:t xml:space="preserve"> </w:t>
      </w:r>
      <w:r w:rsidRPr="001E3434">
        <w:t xml:space="preserve">JIB: </w:t>
      </w:r>
      <w:r>
        <w:t>4227969170000</w:t>
      </w:r>
      <w:r w:rsidRPr="001E3434">
        <w:t xml:space="preserve">, MBS </w:t>
      </w:r>
      <w:r>
        <w:t>58-01-0500-18.</w:t>
      </w:r>
    </w:p>
    <w:p w14:paraId="76485BEA" w14:textId="77777777" w:rsidR="00D239B5" w:rsidRPr="001E3434" w:rsidRDefault="00D239B5" w:rsidP="00D239B5">
      <w:pPr>
        <w:pStyle w:val="Tijeloteksta"/>
        <w:ind w:left="1080"/>
        <w:rPr>
          <w:lang w:val="bs-Latn-BA"/>
        </w:rPr>
      </w:pPr>
    </w:p>
    <w:p w14:paraId="50FB2A2D" w14:textId="77777777" w:rsidR="00D239B5" w:rsidRPr="001E3434" w:rsidRDefault="00D239B5" w:rsidP="00D239B5">
      <w:pPr>
        <w:pStyle w:val="Tijeloteksta"/>
        <w:numPr>
          <w:ilvl w:val="0"/>
          <w:numId w:val="5"/>
        </w:numPr>
        <w:tabs>
          <w:tab w:val="clear" w:pos="1260"/>
          <w:tab w:val="num" w:pos="1080"/>
        </w:tabs>
        <w:ind w:left="1080"/>
        <w:rPr>
          <w:lang w:val="bs-Latn-BA"/>
        </w:rPr>
      </w:pPr>
      <w:r w:rsidRPr="001E3434">
        <w:rPr>
          <w:lang w:val="bs-Latn-BA"/>
        </w:rPr>
        <w:t>Z</w:t>
      </w:r>
      <w:r w:rsidRPr="001E3434">
        <w:rPr>
          <w:lang w:val="hr-BA"/>
        </w:rPr>
        <w:t xml:space="preserve">a privremenog stečajnog </w:t>
      </w:r>
      <w:r>
        <w:rPr>
          <w:lang w:val="hr-BA"/>
        </w:rPr>
        <w:t>upravnik</w:t>
      </w:r>
      <w:r w:rsidRPr="001E3434">
        <w:rPr>
          <w:lang w:val="hr-BA"/>
        </w:rPr>
        <w:t xml:space="preserve">a imenuje se </w:t>
      </w:r>
      <w:proofErr w:type="spellStart"/>
      <w:r>
        <w:rPr>
          <w:lang w:val="hr-BA"/>
        </w:rPr>
        <w:t>Almedin</w:t>
      </w:r>
      <w:proofErr w:type="spellEnd"/>
      <w:r>
        <w:rPr>
          <w:lang w:val="hr-BA"/>
        </w:rPr>
        <w:t xml:space="preserve"> </w:t>
      </w:r>
      <w:proofErr w:type="spellStart"/>
      <w:r>
        <w:rPr>
          <w:lang w:val="hr-BA"/>
        </w:rPr>
        <w:t>Kadrić</w:t>
      </w:r>
      <w:proofErr w:type="spellEnd"/>
      <w:r>
        <w:rPr>
          <w:lang w:val="hr-BA"/>
        </w:rPr>
        <w:t xml:space="preserve">, Hasana </w:t>
      </w:r>
      <w:proofErr w:type="spellStart"/>
      <w:r>
        <w:rPr>
          <w:lang w:val="hr-BA"/>
        </w:rPr>
        <w:t>Sućeske</w:t>
      </w:r>
      <w:proofErr w:type="spellEnd"/>
      <w:r>
        <w:rPr>
          <w:lang w:val="hr-BA"/>
        </w:rPr>
        <w:t xml:space="preserve"> 3, Sarajevo.</w:t>
      </w:r>
    </w:p>
    <w:p w14:paraId="4E8DD817" w14:textId="77777777" w:rsidR="00D239B5" w:rsidRPr="001E3434" w:rsidRDefault="00D239B5" w:rsidP="00D239B5">
      <w:pPr>
        <w:pStyle w:val="Tijeloteksta"/>
        <w:ind w:left="1080"/>
        <w:rPr>
          <w:lang w:val="bs-Latn-BA"/>
        </w:rPr>
      </w:pPr>
    </w:p>
    <w:p w14:paraId="32A7B8BB" w14:textId="77777777" w:rsidR="00D239B5" w:rsidRPr="001E3434" w:rsidRDefault="00D239B5" w:rsidP="00D239B5">
      <w:pPr>
        <w:numPr>
          <w:ilvl w:val="0"/>
          <w:numId w:val="6"/>
        </w:numPr>
        <w:tabs>
          <w:tab w:val="clear" w:pos="1260"/>
          <w:tab w:val="num" w:pos="1080"/>
        </w:tabs>
        <w:ind w:left="1080"/>
        <w:jc w:val="both"/>
        <w:rPr>
          <w:lang w:val="hr-BA"/>
        </w:rPr>
      </w:pPr>
      <w:r w:rsidRPr="001E3434">
        <w:rPr>
          <w:lang w:val="hr-BA"/>
        </w:rPr>
        <w:t xml:space="preserve">Prava i dužnosti privremenog stečajnog </w:t>
      </w:r>
      <w:r>
        <w:rPr>
          <w:lang w:val="hr-BA"/>
        </w:rPr>
        <w:t>upravnik</w:t>
      </w:r>
      <w:r w:rsidRPr="001E3434">
        <w:rPr>
          <w:lang w:val="hr-BA"/>
        </w:rPr>
        <w:t xml:space="preserve">a određene su čl. 63. </w:t>
      </w:r>
      <w:r w:rsidRPr="001E3434">
        <w:t>Zakona o stečaju F BiH</w:t>
      </w:r>
      <w:r w:rsidRPr="001E3434">
        <w:rPr>
          <w:lang w:val="hr-BA"/>
        </w:rPr>
        <w:t>:</w:t>
      </w:r>
    </w:p>
    <w:p w14:paraId="6766B79F" w14:textId="77777777" w:rsidR="00D239B5" w:rsidRPr="001E3434" w:rsidRDefault="00D239B5" w:rsidP="00D239B5">
      <w:pPr>
        <w:numPr>
          <w:ilvl w:val="0"/>
          <w:numId w:val="7"/>
        </w:numPr>
        <w:ind w:left="1418" w:hanging="284"/>
        <w:jc w:val="both"/>
      </w:pPr>
      <w:r w:rsidRPr="001E3434">
        <w:t xml:space="preserve">Privremeni stečajni </w:t>
      </w:r>
      <w:r>
        <w:t>upravnik</w:t>
      </w:r>
      <w:r w:rsidRPr="001E3434">
        <w:t xml:space="preserve"> dužan je osigurati imovinu stečajnog dužnika i brine se o njoj;</w:t>
      </w:r>
    </w:p>
    <w:p w14:paraId="6A9F38DC" w14:textId="77777777" w:rsidR="00D239B5" w:rsidRPr="001E3434" w:rsidRDefault="00D239B5" w:rsidP="00D239B5">
      <w:pPr>
        <w:numPr>
          <w:ilvl w:val="0"/>
          <w:numId w:val="7"/>
        </w:numPr>
        <w:ind w:left="1418" w:hanging="284"/>
        <w:jc w:val="both"/>
      </w:pPr>
      <w:r w:rsidRPr="001E3434">
        <w:t xml:space="preserve">Privremeni stečajni </w:t>
      </w:r>
      <w:r>
        <w:t>upravnik</w:t>
      </w:r>
      <w:r w:rsidRPr="001E3434">
        <w:t xml:space="preserve"> dužan je ispitati da li će imovina stečajnog dužnika pokriti troškove postupka i da li postoji razlog za otvaranje stečajnog postupka, te podnijeti izvještaj o svojim nalazima sudu u roku od 30 dana od svog imenovanja;</w:t>
      </w:r>
    </w:p>
    <w:p w14:paraId="7955318D" w14:textId="77777777" w:rsidR="00D239B5" w:rsidRPr="001E3434" w:rsidRDefault="00D239B5" w:rsidP="00D239B5">
      <w:pPr>
        <w:numPr>
          <w:ilvl w:val="0"/>
          <w:numId w:val="7"/>
        </w:numPr>
        <w:ind w:left="1418" w:hanging="284"/>
        <w:jc w:val="both"/>
      </w:pPr>
      <w:r w:rsidRPr="001E3434">
        <w:t xml:space="preserve">Privremeni stečajni </w:t>
      </w:r>
      <w:r>
        <w:t>upravnik</w:t>
      </w:r>
      <w:r w:rsidRPr="001E3434">
        <w:t xml:space="preserve"> dužan je izvršiti procjenu da li se poslovanje stečajnog dužnika u cjelini ili u pojedinim dijelovima može nastaviti.</w:t>
      </w:r>
    </w:p>
    <w:p w14:paraId="545AE210" w14:textId="77777777" w:rsidR="00D239B5" w:rsidRPr="001E3434" w:rsidRDefault="00D239B5" w:rsidP="00D239B5">
      <w:pPr>
        <w:numPr>
          <w:ilvl w:val="0"/>
          <w:numId w:val="7"/>
        </w:numPr>
        <w:ind w:left="1418" w:hanging="284"/>
        <w:jc w:val="both"/>
      </w:pPr>
      <w:r w:rsidRPr="001E3434">
        <w:t xml:space="preserve">Ukoliko bi nastavkom poslovanja nastala šteta za dužnika ili za potencijalnu stečajnu masu, privremeni stečajni </w:t>
      </w:r>
      <w:r>
        <w:t>upravnik</w:t>
      </w:r>
      <w:r w:rsidRPr="001E3434">
        <w:t xml:space="preserve"> mora podnijeti prijedlog stečajnom </w:t>
      </w:r>
      <w:proofErr w:type="spellStart"/>
      <w:r w:rsidRPr="001E3434">
        <w:t>su</w:t>
      </w:r>
      <w:r>
        <w:t>diji</w:t>
      </w:r>
      <w:proofErr w:type="spellEnd"/>
      <w:r w:rsidRPr="001E3434">
        <w:t xml:space="preserve"> za privremenu obustavu poslovanja;</w:t>
      </w:r>
    </w:p>
    <w:p w14:paraId="3D9F52C2" w14:textId="77777777" w:rsidR="00D239B5" w:rsidRPr="001E3434" w:rsidRDefault="00D239B5" w:rsidP="00D239B5">
      <w:pPr>
        <w:numPr>
          <w:ilvl w:val="0"/>
          <w:numId w:val="7"/>
        </w:numPr>
        <w:ind w:left="1418" w:hanging="284"/>
        <w:jc w:val="both"/>
      </w:pPr>
      <w:r w:rsidRPr="001E3434">
        <w:t xml:space="preserve">Privremeni stečajni </w:t>
      </w:r>
      <w:r>
        <w:t>upravnik</w:t>
      </w:r>
      <w:r w:rsidRPr="001E3434">
        <w:t xml:space="preserve"> dužan je namiriti potraživanja koja zasnuje on ili stečajni dužnik uz njegovu suglasnost, osim ako je drugačije ugovoreno ili uređeno odredbama Zakona o stečaju F BiH;</w:t>
      </w:r>
    </w:p>
    <w:p w14:paraId="2436B93D" w14:textId="77777777" w:rsidR="00D239B5" w:rsidRPr="001E3434" w:rsidRDefault="00D239B5" w:rsidP="00D239B5">
      <w:pPr>
        <w:numPr>
          <w:ilvl w:val="0"/>
          <w:numId w:val="7"/>
        </w:numPr>
        <w:ind w:left="1418" w:hanging="284"/>
        <w:jc w:val="both"/>
      </w:pPr>
      <w:r w:rsidRPr="001E3434">
        <w:t xml:space="preserve">Privremeni stečajni </w:t>
      </w:r>
      <w:r>
        <w:t>upravnik</w:t>
      </w:r>
      <w:r w:rsidRPr="001E3434">
        <w:t xml:space="preserve"> dužan je dostaviti izvještaj stečajnom </w:t>
      </w:r>
      <w:proofErr w:type="spellStart"/>
      <w:r>
        <w:t>sudiji</w:t>
      </w:r>
      <w:proofErr w:type="spellEnd"/>
      <w:r w:rsidRPr="001E3434">
        <w:t xml:space="preserve"> o tome da li je stečajni dužnik, odnosno organ ovlašten za zastupanje stečajnog dužnika podnio prijedlog za otvaranje stečajnog postupka u roku od 60 dana od dana nastupanja platežne nesposobnosti;</w:t>
      </w:r>
    </w:p>
    <w:p w14:paraId="626D2E0D" w14:textId="77777777" w:rsidR="00D239B5" w:rsidRPr="001E3434" w:rsidRDefault="00D239B5" w:rsidP="00D239B5">
      <w:pPr>
        <w:numPr>
          <w:ilvl w:val="0"/>
          <w:numId w:val="8"/>
        </w:numPr>
        <w:ind w:left="1418" w:hanging="284"/>
        <w:jc w:val="both"/>
      </w:pPr>
      <w:r w:rsidRPr="001E3434">
        <w:t xml:space="preserve">Privremeni stečajni </w:t>
      </w:r>
      <w:r>
        <w:t>upravnik</w:t>
      </w:r>
      <w:r w:rsidRPr="001E3434">
        <w:t xml:space="preserve"> nije dužan namiriti poreska i druga javna davanja nastala u ovom periodu, jer ona predstavljaju stečajna potraživanja u skladu sa članom 91. Zakona o stečaju F BiH;</w:t>
      </w:r>
    </w:p>
    <w:p w14:paraId="118CA136" w14:textId="77777777" w:rsidR="00D239B5" w:rsidRPr="001E3434" w:rsidRDefault="00D239B5" w:rsidP="00D239B5">
      <w:pPr>
        <w:numPr>
          <w:ilvl w:val="0"/>
          <w:numId w:val="8"/>
        </w:numPr>
        <w:ind w:left="1418" w:hanging="284"/>
        <w:jc w:val="both"/>
      </w:pPr>
      <w:r w:rsidRPr="001E3434">
        <w:t xml:space="preserve">Privremeni stečajni </w:t>
      </w:r>
      <w:r>
        <w:t>upravnik</w:t>
      </w:r>
      <w:r w:rsidRPr="001E3434">
        <w:t xml:space="preserve"> ovlašten je ući u poslovne prostorije dužnika i provesti neophodne radnje;</w:t>
      </w:r>
    </w:p>
    <w:p w14:paraId="5B114B17" w14:textId="77777777" w:rsidR="00D239B5" w:rsidRPr="001E3434" w:rsidRDefault="00D239B5" w:rsidP="00D239B5">
      <w:pPr>
        <w:numPr>
          <w:ilvl w:val="0"/>
          <w:numId w:val="8"/>
        </w:numPr>
        <w:ind w:left="1418" w:hanging="284"/>
        <w:jc w:val="both"/>
      </w:pPr>
      <w:r w:rsidRPr="001E3434">
        <w:t xml:space="preserve">Tijela/organi dužnika koji je pravna osoba obavezni su dozvoliti privremenom stečajnom </w:t>
      </w:r>
      <w:r>
        <w:t>upravnik</w:t>
      </w:r>
      <w:r w:rsidRPr="001E3434">
        <w:t>u pregled poslovnih knjiga i poslovne dokumentacije dužnika;</w:t>
      </w:r>
    </w:p>
    <w:p w14:paraId="417A8D38" w14:textId="77777777" w:rsidR="00D239B5" w:rsidRPr="001E3434" w:rsidRDefault="00D239B5" w:rsidP="00D239B5">
      <w:pPr>
        <w:numPr>
          <w:ilvl w:val="0"/>
          <w:numId w:val="8"/>
        </w:numPr>
        <w:ind w:left="1418" w:hanging="284"/>
        <w:jc w:val="both"/>
      </w:pPr>
      <w:r w:rsidRPr="001E3434">
        <w:lastRenderedPageBreak/>
        <w:t xml:space="preserve">Privremeni stečajni </w:t>
      </w:r>
      <w:r>
        <w:t>upravnik</w:t>
      </w:r>
      <w:r w:rsidRPr="001E3434">
        <w:t xml:space="preserve"> dužan je stečajnom </w:t>
      </w:r>
      <w:proofErr w:type="spellStart"/>
      <w:r>
        <w:t>sudiji</w:t>
      </w:r>
      <w:proofErr w:type="spellEnd"/>
      <w:r w:rsidRPr="001E3434">
        <w:t xml:space="preserve"> položiti račun i podnijeti izvještaj o svom radu za period privremene uprave;</w:t>
      </w:r>
    </w:p>
    <w:p w14:paraId="15886B59" w14:textId="77777777" w:rsidR="00D239B5" w:rsidRPr="001E3434" w:rsidRDefault="00D239B5" w:rsidP="00D239B5">
      <w:pPr>
        <w:numPr>
          <w:ilvl w:val="0"/>
          <w:numId w:val="8"/>
        </w:numPr>
        <w:ind w:left="1418" w:hanging="284"/>
        <w:jc w:val="both"/>
      </w:pPr>
      <w:r w:rsidRPr="001E3434">
        <w:t xml:space="preserve">Privremeni stečajni </w:t>
      </w:r>
      <w:r>
        <w:t>upravnik</w:t>
      </w:r>
      <w:r w:rsidRPr="001E3434">
        <w:t xml:space="preserve"> ima pravo na naknadu koja se određuje u skladu sa Pravilnikom o naknadama i nagradama za rad stečajnog </w:t>
      </w:r>
      <w:r>
        <w:t>upravnik</w:t>
      </w:r>
      <w:r w:rsidRPr="001E3434">
        <w:t>a i članova odbora vjerovnika (Sl. novine F BiH br. 4/2022).</w:t>
      </w:r>
    </w:p>
    <w:p w14:paraId="2D8AEC2E" w14:textId="77777777" w:rsidR="00D239B5" w:rsidRPr="001E3434" w:rsidRDefault="00D239B5" w:rsidP="00D239B5">
      <w:pPr>
        <w:ind w:left="1470"/>
        <w:jc w:val="both"/>
        <w:rPr>
          <w:lang w:val="hr-BA"/>
        </w:rPr>
      </w:pPr>
    </w:p>
    <w:p w14:paraId="4593790D" w14:textId="77777777" w:rsidR="00D239B5" w:rsidRPr="001E3434" w:rsidRDefault="00D239B5" w:rsidP="00D239B5">
      <w:pPr>
        <w:numPr>
          <w:ilvl w:val="0"/>
          <w:numId w:val="6"/>
        </w:numPr>
        <w:tabs>
          <w:tab w:val="clear" w:pos="1260"/>
          <w:tab w:val="num" w:pos="1080"/>
        </w:tabs>
        <w:ind w:left="1080"/>
        <w:jc w:val="both"/>
        <w:rPr>
          <w:lang w:val="hr-BA"/>
        </w:rPr>
      </w:pPr>
      <w:r w:rsidRPr="001E3434">
        <w:t xml:space="preserve">Naređuje se da pravne radnje stečajnog dužnika postaju pravno valjane samo uz prethodnu </w:t>
      </w:r>
      <w:proofErr w:type="spellStart"/>
      <w:r w:rsidRPr="001E3434">
        <w:t>s</w:t>
      </w:r>
      <w:r>
        <w:t>a</w:t>
      </w:r>
      <w:r w:rsidRPr="001E3434">
        <w:t>glasnost</w:t>
      </w:r>
      <w:proofErr w:type="spellEnd"/>
      <w:r w:rsidRPr="001E3434">
        <w:t xml:space="preserve"> privremenog stečajnog </w:t>
      </w:r>
      <w:r>
        <w:t>upravnik</w:t>
      </w:r>
      <w:r w:rsidRPr="001E3434">
        <w:t>a.</w:t>
      </w:r>
    </w:p>
    <w:p w14:paraId="4597C77B" w14:textId="77777777" w:rsidR="00D239B5" w:rsidRPr="001E3434" w:rsidRDefault="00D239B5" w:rsidP="00D239B5">
      <w:pPr>
        <w:pStyle w:val="Odlomakpopisa"/>
        <w:rPr>
          <w:lang w:val="hr-BA"/>
        </w:rPr>
      </w:pPr>
    </w:p>
    <w:p w14:paraId="6ACC98C4" w14:textId="77777777" w:rsidR="00D239B5" w:rsidRPr="001E3434" w:rsidRDefault="00D239B5" w:rsidP="00D239B5">
      <w:pPr>
        <w:numPr>
          <w:ilvl w:val="0"/>
          <w:numId w:val="6"/>
        </w:numPr>
        <w:tabs>
          <w:tab w:val="clear" w:pos="1260"/>
          <w:tab w:val="num" w:pos="1080"/>
        </w:tabs>
        <w:ind w:left="1080"/>
        <w:jc w:val="both"/>
        <w:rPr>
          <w:lang w:val="hr-BA"/>
        </w:rPr>
      </w:pPr>
      <w:r w:rsidRPr="001E3434">
        <w:rPr>
          <w:lang w:val="hr-BA"/>
        </w:rPr>
        <w:t xml:space="preserve">Određuje se mjera osiguranja pa se </w:t>
      </w:r>
      <w:proofErr w:type="spellStart"/>
      <w:r w:rsidRPr="001E3434">
        <w:rPr>
          <w:lang w:val="hr-BA"/>
        </w:rPr>
        <w:t>u</w:t>
      </w:r>
      <w:r>
        <w:rPr>
          <w:lang w:val="hr-BA"/>
        </w:rPr>
        <w:t>slovljava</w:t>
      </w:r>
      <w:proofErr w:type="spellEnd"/>
      <w:r w:rsidRPr="001E3434">
        <w:rPr>
          <w:lang w:val="hr-BA"/>
        </w:rPr>
        <w:t xml:space="preserve"> svako</w:t>
      </w:r>
      <w:r w:rsidRPr="001E3434">
        <w:t xml:space="preserve"> raspolaganje stečajnog dužnika </w:t>
      </w:r>
      <w:proofErr w:type="spellStart"/>
      <w:r w:rsidRPr="001E3434">
        <w:t>s</w:t>
      </w:r>
      <w:r>
        <w:t>a</w:t>
      </w:r>
      <w:r w:rsidRPr="001E3434">
        <w:t>glasnošću</w:t>
      </w:r>
      <w:proofErr w:type="spellEnd"/>
      <w:r w:rsidRPr="001E3434">
        <w:t xml:space="preserve"> stečajnog suda. (čl. 62. st. 2. </w:t>
      </w:r>
      <w:proofErr w:type="spellStart"/>
      <w:r w:rsidRPr="001E3434">
        <w:t>t</w:t>
      </w:r>
      <w:r>
        <w:t>a</w:t>
      </w:r>
      <w:r w:rsidRPr="001E3434">
        <w:t>č</w:t>
      </w:r>
      <w:proofErr w:type="spellEnd"/>
      <w:r w:rsidRPr="001E3434">
        <w:t>. b) Zakona o stečaju F BiH)</w:t>
      </w:r>
    </w:p>
    <w:p w14:paraId="460D844C" w14:textId="77777777" w:rsidR="00D239B5" w:rsidRPr="001E3434" w:rsidRDefault="00D239B5" w:rsidP="00D239B5">
      <w:pPr>
        <w:ind w:left="1080"/>
        <w:jc w:val="both"/>
        <w:rPr>
          <w:lang w:val="hr-BA"/>
        </w:rPr>
      </w:pPr>
    </w:p>
    <w:p w14:paraId="0F99436F" w14:textId="77777777" w:rsidR="00D239B5" w:rsidRPr="001E3434" w:rsidRDefault="00D239B5" w:rsidP="00D239B5">
      <w:pPr>
        <w:numPr>
          <w:ilvl w:val="0"/>
          <w:numId w:val="6"/>
        </w:numPr>
        <w:tabs>
          <w:tab w:val="clear" w:pos="1260"/>
          <w:tab w:val="num" w:pos="1080"/>
        </w:tabs>
        <w:ind w:left="1080"/>
        <w:jc w:val="both"/>
        <w:rPr>
          <w:lang w:val="hr-BA"/>
        </w:rPr>
      </w:pPr>
      <w:r w:rsidRPr="001E3434">
        <w:t>Mjere pojedinačnog prinudnog izvršenja pokrenute protiv stečajnog dužnika se privremeno obustavljaju. (čl. 62. st. 4. Zakona o stečaju F BiH)</w:t>
      </w:r>
    </w:p>
    <w:p w14:paraId="05BCBB6A" w14:textId="77777777" w:rsidR="00D239B5" w:rsidRPr="001E3434" w:rsidRDefault="00D239B5" w:rsidP="00D239B5">
      <w:pPr>
        <w:ind w:left="1080"/>
        <w:jc w:val="both"/>
        <w:rPr>
          <w:lang w:val="hr-BA"/>
        </w:rPr>
      </w:pPr>
    </w:p>
    <w:p w14:paraId="346E8CED" w14:textId="77777777" w:rsidR="00D239B5" w:rsidRPr="001E3434" w:rsidRDefault="00D239B5" w:rsidP="00D239B5">
      <w:pPr>
        <w:numPr>
          <w:ilvl w:val="0"/>
          <w:numId w:val="6"/>
        </w:numPr>
        <w:tabs>
          <w:tab w:val="clear" w:pos="1260"/>
          <w:tab w:val="num" w:pos="1080"/>
        </w:tabs>
        <w:ind w:left="1080"/>
        <w:jc w:val="both"/>
        <w:rPr>
          <w:lang w:val="hr-BA"/>
        </w:rPr>
      </w:pPr>
      <w:r w:rsidRPr="001E3434">
        <w:t>Ovo rješenje o pokretanju prethodnog stečajnog postupka dostavit će se strankama i objaviti na oglasnoj ploči suda, web stranici suda - elektronskoj ploči suda, u "Službenim novinama Federacije BiH" i na internet stranici FIA-e.</w:t>
      </w:r>
    </w:p>
    <w:p w14:paraId="10213B83" w14:textId="77777777" w:rsidR="00D239B5" w:rsidRPr="001E3434" w:rsidRDefault="00D239B5" w:rsidP="00D239B5">
      <w:pPr>
        <w:ind w:left="1080"/>
        <w:jc w:val="both"/>
        <w:rPr>
          <w:lang w:val="hr-BA"/>
        </w:rPr>
      </w:pPr>
    </w:p>
    <w:p w14:paraId="65F4DB24" w14:textId="77777777" w:rsidR="00D239B5" w:rsidRPr="001E3434" w:rsidRDefault="00D239B5" w:rsidP="00D239B5">
      <w:pPr>
        <w:numPr>
          <w:ilvl w:val="0"/>
          <w:numId w:val="6"/>
        </w:numPr>
        <w:tabs>
          <w:tab w:val="clear" w:pos="1260"/>
          <w:tab w:val="num" w:pos="1080"/>
        </w:tabs>
        <w:ind w:left="1080"/>
        <w:jc w:val="both"/>
        <w:rPr>
          <w:lang w:val="hr-BA"/>
        </w:rPr>
      </w:pPr>
      <w:r w:rsidRPr="001E3434">
        <w:rPr>
          <w:lang w:val="hr-BA"/>
        </w:rPr>
        <w:t xml:space="preserve">Pozivaju se svi vjerovnici stečajnog dužnika da privremenom stečajnom </w:t>
      </w:r>
      <w:r>
        <w:rPr>
          <w:lang w:val="hr-BA"/>
        </w:rPr>
        <w:t>upravnik</w:t>
      </w:r>
      <w:r w:rsidRPr="001E3434">
        <w:rPr>
          <w:lang w:val="hr-BA"/>
        </w:rPr>
        <w:t xml:space="preserve">u bez odlaganja priopće </w:t>
      </w:r>
      <w:r w:rsidRPr="001E3434">
        <w:t>koje mjere osiguranja na predmetima imovine stečajnog dužnika oni zahtijevaju</w:t>
      </w:r>
      <w:r w:rsidRPr="001E3434">
        <w:rPr>
          <w:lang w:val="hr-BA"/>
        </w:rPr>
        <w:t xml:space="preserve">. </w:t>
      </w:r>
      <w:r w:rsidRPr="001E3434">
        <w:t xml:space="preserve">Predmet na kome se zahtijeva mjera osiguranja, vrsta i osnova nastajanja prava osiguranja, kao i osigurano potraživanje moraju se naznačiti. </w:t>
      </w:r>
    </w:p>
    <w:p w14:paraId="7D87EA03" w14:textId="77777777" w:rsidR="00D239B5" w:rsidRPr="001E3434" w:rsidRDefault="00D239B5" w:rsidP="00D239B5">
      <w:pPr>
        <w:pStyle w:val="Odlomakpopisa"/>
        <w:rPr>
          <w:lang w:val="hr-BA"/>
        </w:rPr>
      </w:pPr>
    </w:p>
    <w:p w14:paraId="6229718B" w14:textId="77777777" w:rsidR="00D239B5" w:rsidRPr="001E3434" w:rsidRDefault="00D239B5" w:rsidP="00D239B5">
      <w:pPr>
        <w:numPr>
          <w:ilvl w:val="0"/>
          <w:numId w:val="6"/>
        </w:numPr>
        <w:tabs>
          <w:tab w:val="clear" w:pos="1260"/>
          <w:tab w:val="num" w:pos="1080"/>
        </w:tabs>
        <w:ind w:left="1080"/>
        <w:jc w:val="both"/>
        <w:rPr>
          <w:lang w:val="hr-BA"/>
        </w:rPr>
      </w:pPr>
      <w:r w:rsidRPr="001E3434">
        <w:rPr>
          <w:lang w:val="hr-BA"/>
        </w:rPr>
        <w:t xml:space="preserve">Ročište za ispitivanje uvjeta za otvaranje stečajnog postupka zakazuje se za dan, </w:t>
      </w:r>
      <w:r>
        <w:rPr>
          <w:b/>
          <w:i/>
          <w:u w:val="single"/>
          <w:lang w:val="hr-BA"/>
        </w:rPr>
        <w:t>utorak,</w:t>
      </w:r>
      <w:r w:rsidRPr="001E3434">
        <w:rPr>
          <w:b/>
          <w:i/>
          <w:u w:val="single"/>
          <w:lang w:val="hr-BA"/>
        </w:rPr>
        <w:t xml:space="preserve"> </w:t>
      </w:r>
      <w:r>
        <w:rPr>
          <w:b/>
          <w:i/>
          <w:u w:val="single"/>
          <w:lang w:val="hr-BA"/>
        </w:rPr>
        <w:t>27.10</w:t>
      </w:r>
      <w:r w:rsidRPr="001E3434">
        <w:rPr>
          <w:b/>
          <w:i/>
          <w:u w:val="single"/>
          <w:lang w:val="hr-BA"/>
        </w:rPr>
        <w:t>.202</w:t>
      </w:r>
      <w:r>
        <w:rPr>
          <w:b/>
          <w:i/>
          <w:u w:val="single"/>
          <w:lang w:val="hr-BA"/>
        </w:rPr>
        <w:t>6</w:t>
      </w:r>
      <w:r w:rsidRPr="001E3434">
        <w:rPr>
          <w:b/>
          <w:i/>
          <w:u w:val="single"/>
          <w:lang w:val="hr-BA"/>
        </w:rPr>
        <w:t xml:space="preserve">. godine s početkom u </w:t>
      </w:r>
      <w:r>
        <w:rPr>
          <w:b/>
          <w:i/>
          <w:u w:val="single"/>
          <w:lang w:val="hr-BA"/>
        </w:rPr>
        <w:t>11</w:t>
      </w:r>
      <w:r w:rsidRPr="001E3434">
        <w:rPr>
          <w:b/>
          <w:i/>
          <w:u w:val="single"/>
          <w:lang w:val="hr-BA"/>
        </w:rPr>
        <w:t>:00 sati</w:t>
      </w:r>
      <w:r w:rsidRPr="001E3434">
        <w:rPr>
          <w:b/>
          <w:i/>
          <w:lang w:val="hr-BA"/>
        </w:rPr>
        <w:t xml:space="preserve"> </w:t>
      </w:r>
      <w:r w:rsidRPr="001E3434">
        <w:rPr>
          <w:lang w:val="hr-BA"/>
        </w:rPr>
        <w:t>u Općinskom sudu u Mostaru, Maršala Tita br. 94, sudnica broj 4</w:t>
      </w:r>
      <w:r>
        <w:rPr>
          <w:lang w:val="hr-BA"/>
        </w:rPr>
        <w:t>1</w:t>
      </w:r>
      <w:r w:rsidRPr="001E3434">
        <w:rPr>
          <w:lang w:val="hr-BA"/>
        </w:rPr>
        <w:t xml:space="preserve">/1. </w:t>
      </w:r>
    </w:p>
    <w:p w14:paraId="6AF5D675" w14:textId="77777777" w:rsidR="00D239B5" w:rsidRPr="001E3434" w:rsidRDefault="00D239B5" w:rsidP="00D239B5">
      <w:pPr>
        <w:pStyle w:val="Odlomakpopisa"/>
        <w:rPr>
          <w:lang w:val="hr-BA"/>
        </w:rPr>
      </w:pPr>
    </w:p>
    <w:p w14:paraId="74313518" w14:textId="77777777" w:rsidR="00D239B5" w:rsidRPr="0075728D" w:rsidRDefault="00D239B5" w:rsidP="00D239B5">
      <w:pPr>
        <w:pStyle w:val="Tijeloteksta"/>
        <w:numPr>
          <w:ilvl w:val="0"/>
          <w:numId w:val="5"/>
        </w:numPr>
        <w:tabs>
          <w:tab w:val="clear" w:pos="1260"/>
          <w:tab w:val="num" w:pos="1080"/>
        </w:tabs>
        <w:ind w:left="1080"/>
        <w:rPr>
          <w:lang w:val="hr-BA"/>
        </w:rPr>
      </w:pPr>
      <w:r w:rsidRPr="0075728D">
        <w:rPr>
          <w:lang w:val="hr-BA"/>
        </w:rPr>
        <w:t xml:space="preserve">Naređuje se Registru društava ovog suda da izvrši zabilježbu određenih mjera osiguranja iz ovog rješenja u registarskom ulošku stečajnog dužnika pod brojem </w:t>
      </w:r>
      <w:r w:rsidRPr="001E3434">
        <w:t xml:space="preserve">MBS </w:t>
      </w:r>
      <w:r>
        <w:t>58-01-0500-18.</w:t>
      </w:r>
    </w:p>
    <w:p w14:paraId="1ECEDDD2" w14:textId="77777777" w:rsidR="00D239B5" w:rsidRPr="0075728D" w:rsidRDefault="00D239B5" w:rsidP="00D239B5">
      <w:pPr>
        <w:pStyle w:val="Tijeloteksta"/>
        <w:ind w:left="1080"/>
        <w:rPr>
          <w:lang w:val="hr-BA"/>
        </w:rPr>
      </w:pPr>
    </w:p>
    <w:p w14:paraId="01207DC3" w14:textId="77777777" w:rsidR="00D239B5" w:rsidRPr="001E3434" w:rsidRDefault="00D239B5" w:rsidP="00D239B5">
      <w:pPr>
        <w:pStyle w:val="Tijeloteksta"/>
        <w:numPr>
          <w:ilvl w:val="0"/>
          <w:numId w:val="5"/>
        </w:numPr>
        <w:tabs>
          <w:tab w:val="clear" w:pos="1260"/>
          <w:tab w:val="num" w:pos="1080"/>
        </w:tabs>
        <w:ind w:left="1080"/>
        <w:rPr>
          <w:lang w:val="hr-BA"/>
        </w:rPr>
      </w:pPr>
      <w:r w:rsidRPr="001E3434">
        <w:rPr>
          <w:lang w:val="hr-BA"/>
        </w:rPr>
        <w:t xml:space="preserve">Pismeni </w:t>
      </w:r>
      <w:proofErr w:type="spellStart"/>
      <w:r w:rsidRPr="001E3434">
        <w:rPr>
          <w:lang w:val="hr-BA"/>
        </w:rPr>
        <w:t>otpravak</w:t>
      </w:r>
      <w:proofErr w:type="spellEnd"/>
      <w:r w:rsidRPr="001E3434">
        <w:rPr>
          <w:lang w:val="hr-BA"/>
        </w:rPr>
        <w:t xml:space="preserve"> Rješenja dostavit će se predlagatelju, privremenom stečajnom </w:t>
      </w:r>
      <w:r>
        <w:rPr>
          <w:lang w:val="hr-BA"/>
        </w:rPr>
        <w:t>upravnik</w:t>
      </w:r>
      <w:r w:rsidRPr="001E3434">
        <w:rPr>
          <w:lang w:val="hr-BA"/>
        </w:rPr>
        <w:t xml:space="preserve">u, u </w:t>
      </w:r>
      <w:r>
        <w:rPr>
          <w:lang w:val="hr-BA"/>
        </w:rPr>
        <w:t>S</w:t>
      </w:r>
      <w:r w:rsidRPr="001E3434">
        <w:rPr>
          <w:lang w:val="hr-BA"/>
        </w:rPr>
        <w:t xml:space="preserve">lužbene novine F BIH, na oglasnu ploču suda i objaviti na web stranici suda, te će se dostaviti i </w:t>
      </w:r>
      <w:r>
        <w:rPr>
          <w:lang w:val="hr-BA"/>
        </w:rPr>
        <w:t>R</w:t>
      </w:r>
      <w:r w:rsidRPr="001E3434">
        <w:rPr>
          <w:lang w:val="hr-BA"/>
        </w:rPr>
        <w:t>egistru suda radi zabilježbe.</w:t>
      </w:r>
    </w:p>
    <w:p w14:paraId="5685455B" w14:textId="77777777" w:rsidR="00D239B5" w:rsidRPr="001E3434" w:rsidRDefault="00D239B5" w:rsidP="00D239B5">
      <w:pPr>
        <w:jc w:val="both"/>
        <w:rPr>
          <w:lang w:val="hr-BA"/>
        </w:rPr>
      </w:pPr>
    </w:p>
    <w:p w14:paraId="51C291A5" w14:textId="77777777" w:rsidR="00D239B5" w:rsidRPr="001E3434" w:rsidRDefault="00D239B5" w:rsidP="00D239B5">
      <w:pPr>
        <w:jc w:val="center"/>
        <w:rPr>
          <w:b/>
          <w:lang w:val="hr-BA"/>
        </w:rPr>
      </w:pPr>
      <w:r w:rsidRPr="001E3434">
        <w:rPr>
          <w:b/>
          <w:lang w:val="hr-BA"/>
        </w:rPr>
        <w:t>O b r a z l o ž e n j e:</w:t>
      </w:r>
    </w:p>
    <w:p w14:paraId="305A473A" w14:textId="77777777" w:rsidR="00D239B5" w:rsidRPr="001E3434" w:rsidRDefault="00D239B5" w:rsidP="00D239B5">
      <w:pPr>
        <w:jc w:val="center"/>
        <w:rPr>
          <w:b/>
          <w:lang w:val="hr-BA"/>
        </w:rPr>
      </w:pPr>
    </w:p>
    <w:p w14:paraId="126B3F36" w14:textId="77777777" w:rsidR="00D239B5" w:rsidRPr="001E3434" w:rsidRDefault="00D239B5" w:rsidP="00D239B5">
      <w:pPr>
        <w:jc w:val="both"/>
        <w:rPr>
          <w:lang w:val="hr-BA"/>
        </w:rPr>
      </w:pPr>
      <w:r w:rsidRPr="001E3434">
        <w:rPr>
          <w:lang w:val="hr-BA"/>
        </w:rPr>
        <w:t xml:space="preserve">Direktor predloženog društva je dana </w:t>
      </w:r>
      <w:r>
        <w:rPr>
          <w:lang w:val="hr-BA"/>
        </w:rPr>
        <w:t>17.03.2026</w:t>
      </w:r>
      <w:r w:rsidRPr="001E3434">
        <w:rPr>
          <w:lang w:val="hr-BA"/>
        </w:rPr>
        <w:t>. godine podnio prijedlog za otvaranje stečajnog postupka,  te tvrdi da su nastupili stečajni razlozi, da društvo ima obveza, a nema imovinu iz koje bi se obveze mogle ispuniti te da ne obavlja više poslovanje.</w:t>
      </w:r>
    </w:p>
    <w:p w14:paraId="3764A481" w14:textId="77777777" w:rsidR="00D239B5" w:rsidRPr="001E3434" w:rsidRDefault="00D239B5" w:rsidP="00D239B5">
      <w:pPr>
        <w:jc w:val="both"/>
        <w:rPr>
          <w:lang w:val="hr-BA"/>
        </w:rPr>
      </w:pPr>
    </w:p>
    <w:p w14:paraId="2B07B0F2" w14:textId="77777777" w:rsidR="00D239B5" w:rsidRDefault="00D239B5" w:rsidP="00D239B5">
      <w:pPr>
        <w:tabs>
          <w:tab w:val="num" w:pos="360"/>
        </w:tabs>
        <w:jc w:val="both"/>
        <w:rPr>
          <w:lang w:val="hr-BA"/>
        </w:rPr>
      </w:pPr>
      <w:r w:rsidRPr="001E3434">
        <w:rPr>
          <w:lang w:val="hr-BA"/>
        </w:rPr>
        <w:t xml:space="preserve">Na ročištu održanom </w:t>
      </w:r>
      <w:r>
        <w:t>13.08.2026</w:t>
      </w:r>
      <w:r w:rsidRPr="001E3434">
        <w:rPr>
          <w:rStyle w:val="normalchar1"/>
          <w:sz w:val="24"/>
          <w:szCs w:val="24"/>
          <w:lang w:val="hr-BA"/>
        </w:rPr>
        <w:t>. godine</w:t>
      </w:r>
      <w:r w:rsidRPr="001E3434">
        <w:rPr>
          <w:lang w:val="hr-BA"/>
        </w:rPr>
        <w:t xml:space="preserve">, sud je saslušao zakonskog zastupnika - direktora stečajnog dužnika </w:t>
      </w:r>
      <w:r>
        <w:rPr>
          <w:lang w:val="hr-BA"/>
        </w:rPr>
        <w:t>Milijana Raspudića</w:t>
      </w:r>
      <w:r w:rsidRPr="001E3434">
        <w:t xml:space="preserve">, </w:t>
      </w:r>
      <w:r w:rsidRPr="001E3434">
        <w:rPr>
          <w:lang w:val="hr-BA"/>
        </w:rPr>
        <w:t xml:space="preserve">te je izvršio uvid u svu priloženu dokumentaciju:  </w:t>
      </w:r>
    </w:p>
    <w:p w14:paraId="611C03B6" w14:textId="77777777" w:rsidR="00D239B5" w:rsidRDefault="00D239B5" w:rsidP="00D239B5">
      <w:pPr>
        <w:tabs>
          <w:tab w:val="num" w:pos="360"/>
        </w:tabs>
        <w:jc w:val="both"/>
        <w:rPr>
          <w:lang w:val="hr-BA"/>
        </w:rPr>
      </w:pPr>
    </w:p>
    <w:p w14:paraId="0AC7481E" w14:textId="77777777" w:rsidR="00D239B5" w:rsidRPr="00F05BC2" w:rsidRDefault="00D239B5" w:rsidP="00D239B5">
      <w:pPr>
        <w:pStyle w:val="Odlomakpopisa"/>
        <w:numPr>
          <w:ilvl w:val="0"/>
          <w:numId w:val="9"/>
        </w:numPr>
        <w:contextualSpacing/>
        <w:jc w:val="both"/>
        <w:rPr>
          <w:color w:val="000000"/>
          <w:lang w:val="bs-Latn-BA"/>
        </w:rPr>
      </w:pPr>
      <w:r w:rsidRPr="00F05BC2">
        <w:rPr>
          <w:color w:val="000000"/>
          <w:lang w:val="bs-Latn-BA"/>
        </w:rPr>
        <w:t>Aktuelni izvod iz sudskog registra Općinskog suda u Mostaru od 16.03.2026. godine. Izvještaj Centralne banke na dan 09.03.2026. godine</w:t>
      </w:r>
    </w:p>
    <w:p w14:paraId="1A266910" w14:textId="77777777" w:rsidR="00D239B5" w:rsidRPr="00F05BC2" w:rsidRDefault="00D239B5" w:rsidP="00D239B5">
      <w:pPr>
        <w:pStyle w:val="Odlomakpopisa"/>
        <w:numPr>
          <w:ilvl w:val="0"/>
          <w:numId w:val="9"/>
        </w:numPr>
        <w:contextualSpacing/>
        <w:jc w:val="both"/>
        <w:rPr>
          <w:color w:val="000000"/>
          <w:lang w:val="bs-Latn-BA"/>
        </w:rPr>
      </w:pPr>
      <w:r w:rsidRPr="00F05BC2">
        <w:rPr>
          <w:color w:val="000000"/>
          <w:lang w:val="bs-Latn-BA"/>
        </w:rPr>
        <w:t>Bilanca stanja i Bilanca uspjeha sa stanjem na dan 31.12.2025.godine sa setom pripadajućih financijskih izvješća</w:t>
      </w:r>
    </w:p>
    <w:p w14:paraId="4E994D33" w14:textId="77777777" w:rsidR="00D239B5" w:rsidRPr="00F05BC2" w:rsidRDefault="00D239B5" w:rsidP="00D239B5">
      <w:pPr>
        <w:pStyle w:val="Odlomakpopisa"/>
        <w:numPr>
          <w:ilvl w:val="0"/>
          <w:numId w:val="9"/>
        </w:numPr>
        <w:contextualSpacing/>
        <w:jc w:val="both"/>
        <w:rPr>
          <w:color w:val="000000"/>
          <w:lang w:val="bs-Latn-BA"/>
        </w:rPr>
      </w:pPr>
      <w:r w:rsidRPr="00F05BC2">
        <w:rPr>
          <w:color w:val="000000"/>
          <w:lang w:val="bs-Latn-BA"/>
        </w:rPr>
        <w:lastRenderedPageBreak/>
        <w:t>Potvrda Zemljišno knjižnog ureda da COOPERATOR d.o.o. Mostar nema nekretnina u vlasništvu</w:t>
      </w:r>
    </w:p>
    <w:p w14:paraId="6A3374D1" w14:textId="77777777" w:rsidR="00D239B5" w:rsidRPr="00F05BC2" w:rsidRDefault="00D239B5" w:rsidP="00D239B5">
      <w:pPr>
        <w:pStyle w:val="Odlomakpopisa"/>
        <w:numPr>
          <w:ilvl w:val="0"/>
          <w:numId w:val="9"/>
        </w:numPr>
        <w:contextualSpacing/>
        <w:jc w:val="both"/>
        <w:rPr>
          <w:color w:val="000000"/>
          <w:lang w:val="bs-Latn-BA"/>
        </w:rPr>
      </w:pPr>
      <w:r w:rsidRPr="00F05BC2">
        <w:rPr>
          <w:color w:val="000000"/>
          <w:lang w:val="bs-Latn-BA"/>
        </w:rPr>
        <w:t>Potvrda MUP-a da COOPERATOR d.o.o. Mostar nema vozila u svom vlasništvu</w:t>
      </w:r>
    </w:p>
    <w:p w14:paraId="53156737" w14:textId="77777777" w:rsidR="00D239B5" w:rsidRPr="00F05BC2" w:rsidRDefault="00D239B5" w:rsidP="00D239B5">
      <w:pPr>
        <w:pStyle w:val="Odlomakpopisa"/>
        <w:numPr>
          <w:ilvl w:val="0"/>
          <w:numId w:val="9"/>
        </w:numPr>
        <w:contextualSpacing/>
        <w:jc w:val="both"/>
        <w:rPr>
          <w:color w:val="000000"/>
          <w:lang w:val="bs-Latn-BA"/>
        </w:rPr>
      </w:pPr>
      <w:proofErr w:type="spellStart"/>
      <w:r w:rsidRPr="00F05BC2">
        <w:rPr>
          <w:color w:val="000000"/>
        </w:rPr>
        <w:t>Financijske</w:t>
      </w:r>
      <w:proofErr w:type="spellEnd"/>
      <w:r w:rsidRPr="00F05BC2">
        <w:rPr>
          <w:color w:val="000000"/>
        </w:rPr>
        <w:t xml:space="preserve"> </w:t>
      </w:r>
      <w:proofErr w:type="spellStart"/>
      <w:r w:rsidRPr="00F05BC2">
        <w:rPr>
          <w:color w:val="000000"/>
        </w:rPr>
        <w:t>izvještaje</w:t>
      </w:r>
      <w:proofErr w:type="spellEnd"/>
      <w:r w:rsidRPr="00F05BC2">
        <w:rPr>
          <w:color w:val="000000"/>
        </w:rPr>
        <w:t xml:space="preserve"> u </w:t>
      </w:r>
      <w:proofErr w:type="spellStart"/>
      <w:r w:rsidRPr="00F05BC2">
        <w:rPr>
          <w:color w:val="000000"/>
        </w:rPr>
        <w:t>skladu</w:t>
      </w:r>
      <w:proofErr w:type="spellEnd"/>
      <w:r w:rsidRPr="00F05BC2">
        <w:rPr>
          <w:color w:val="000000"/>
        </w:rPr>
        <w:t xml:space="preserve"> </w:t>
      </w:r>
      <w:proofErr w:type="spellStart"/>
      <w:r w:rsidRPr="00F05BC2">
        <w:rPr>
          <w:color w:val="000000"/>
        </w:rPr>
        <w:t>sa</w:t>
      </w:r>
      <w:proofErr w:type="spellEnd"/>
      <w:r w:rsidRPr="00F05BC2">
        <w:rPr>
          <w:color w:val="000000"/>
        </w:rPr>
        <w:t xml:space="preserve"> </w:t>
      </w:r>
      <w:proofErr w:type="spellStart"/>
      <w:r w:rsidRPr="00F05BC2">
        <w:rPr>
          <w:color w:val="000000"/>
        </w:rPr>
        <w:t>računovodstvenim</w:t>
      </w:r>
      <w:proofErr w:type="spellEnd"/>
      <w:r w:rsidRPr="00F05BC2">
        <w:rPr>
          <w:color w:val="000000"/>
        </w:rPr>
        <w:t xml:space="preserve"> </w:t>
      </w:r>
      <w:proofErr w:type="spellStart"/>
      <w:r w:rsidRPr="00F05BC2">
        <w:rPr>
          <w:color w:val="000000"/>
        </w:rPr>
        <w:t>propisima</w:t>
      </w:r>
      <w:proofErr w:type="spellEnd"/>
      <w:r w:rsidRPr="00F05BC2">
        <w:rPr>
          <w:color w:val="000000"/>
        </w:rPr>
        <w:t xml:space="preserve"> koji </w:t>
      </w:r>
      <w:proofErr w:type="spellStart"/>
      <w:r w:rsidRPr="00F05BC2">
        <w:rPr>
          <w:color w:val="000000"/>
        </w:rPr>
        <w:t>nisu</w:t>
      </w:r>
      <w:proofErr w:type="spellEnd"/>
      <w:r w:rsidRPr="00F05BC2">
        <w:rPr>
          <w:color w:val="000000"/>
        </w:rPr>
        <w:t xml:space="preserve"> </w:t>
      </w:r>
      <w:proofErr w:type="spellStart"/>
      <w:r w:rsidRPr="00F05BC2">
        <w:rPr>
          <w:color w:val="000000"/>
        </w:rPr>
        <w:t>stariji</w:t>
      </w:r>
      <w:proofErr w:type="spellEnd"/>
      <w:r w:rsidRPr="00F05BC2">
        <w:rPr>
          <w:color w:val="000000"/>
        </w:rPr>
        <w:t xml:space="preserve"> od 90 dana od dana </w:t>
      </w:r>
      <w:proofErr w:type="spellStart"/>
      <w:r w:rsidRPr="00F05BC2">
        <w:rPr>
          <w:color w:val="000000"/>
        </w:rPr>
        <w:t>podnošenja</w:t>
      </w:r>
      <w:proofErr w:type="spellEnd"/>
      <w:r w:rsidRPr="00F05BC2">
        <w:rPr>
          <w:color w:val="000000"/>
        </w:rPr>
        <w:t xml:space="preserve"> </w:t>
      </w:r>
      <w:proofErr w:type="spellStart"/>
      <w:r w:rsidRPr="00F05BC2">
        <w:rPr>
          <w:color w:val="000000"/>
        </w:rPr>
        <w:t>prijedloga</w:t>
      </w:r>
      <w:proofErr w:type="spellEnd"/>
      <w:r w:rsidRPr="00F05BC2">
        <w:rPr>
          <w:color w:val="000000"/>
        </w:rPr>
        <w:t xml:space="preserve"> za </w:t>
      </w:r>
      <w:proofErr w:type="spellStart"/>
      <w:r w:rsidRPr="00F05BC2">
        <w:rPr>
          <w:color w:val="000000"/>
        </w:rPr>
        <w:t>otvaranje</w:t>
      </w:r>
      <w:proofErr w:type="spellEnd"/>
      <w:r w:rsidRPr="00F05BC2">
        <w:rPr>
          <w:color w:val="000000"/>
        </w:rPr>
        <w:t xml:space="preserve"> </w:t>
      </w:r>
      <w:proofErr w:type="spellStart"/>
      <w:r w:rsidRPr="00F05BC2">
        <w:rPr>
          <w:color w:val="000000"/>
        </w:rPr>
        <w:t>stečajnog</w:t>
      </w:r>
      <w:proofErr w:type="spellEnd"/>
      <w:r w:rsidRPr="00F05BC2">
        <w:rPr>
          <w:color w:val="000000"/>
        </w:rPr>
        <w:t xml:space="preserve"> </w:t>
      </w:r>
      <w:proofErr w:type="spellStart"/>
      <w:r w:rsidRPr="00F05BC2">
        <w:rPr>
          <w:color w:val="000000"/>
        </w:rPr>
        <w:t>postupka</w:t>
      </w:r>
      <w:proofErr w:type="spellEnd"/>
      <w:r w:rsidRPr="00F05BC2">
        <w:rPr>
          <w:color w:val="000000"/>
        </w:rPr>
        <w:t xml:space="preserve"> </w:t>
      </w:r>
      <w:proofErr w:type="spellStart"/>
      <w:r w:rsidRPr="00F05BC2">
        <w:rPr>
          <w:color w:val="000000"/>
        </w:rPr>
        <w:t>sa</w:t>
      </w:r>
      <w:proofErr w:type="spellEnd"/>
      <w:r w:rsidRPr="00F05BC2">
        <w:rPr>
          <w:color w:val="000000"/>
        </w:rPr>
        <w:t xml:space="preserve"> </w:t>
      </w:r>
      <w:proofErr w:type="spellStart"/>
      <w:r w:rsidRPr="00F05BC2">
        <w:rPr>
          <w:color w:val="000000"/>
        </w:rPr>
        <w:t>uporednim</w:t>
      </w:r>
      <w:proofErr w:type="spellEnd"/>
      <w:r w:rsidRPr="00F05BC2">
        <w:rPr>
          <w:color w:val="000000"/>
        </w:rPr>
        <w:t xml:space="preserve"> </w:t>
      </w:r>
      <w:proofErr w:type="spellStart"/>
      <w:r w:rsidRPr="00F05BC2">
        <w:rPr>
          <w:color w:val="000000"/>
        </w:rPr>
        <w:t>podacima</w:t>
      </w:r>
      <w:proofErr w:type="spellEnd"/>
      <w:r w:rsidRPr="00F05BC2">
        <w:rPr>
          <w:color w:val="000000"/>
        </w:rPr>
        <w:t xml:space="preserve"> u </w:t>
      </w:r>
      <w:proofErr w:type="spellStart"/>
      <w:r w:rsidRPr="00F05BC2">
        <w:rPr>
          <w:color w:val="000000"/>
        </w:rPr>
        <w:t>financijskim</w:t>
      </w:r>
      <w:proofErr w:type="spellEnd"/>
      <w:r w:rsidRPr="00F05BC2">
        <w:rPr>
          <w:color w:val="000000"/>
        </w:rPr>
        <w:t xml:space="preserve"> </w:t>
      </w:r>
      <w:proofErr w:type="spellStart"/>
      <w:r w:rsidRPr="00F05BC2">
        <w:rPr>
          <w:color w:val="000000"/>
        </w:rPr>
        <w:t>Izvještajima</w:t>
      </w:r>
      <w:proofErr w:type="spellEnd"/>
      <w:r w:rsidRPr="00F05BC2">
        <w:rPr>
          <w:color w:val="000000"/>
        </w:rPr>
        <w:t xml:space="preserve"> </w:t>
      </w:r>
      <w:proofErr w:type="spellStart"/>
      <w:r w:rsidRPr="00F05BC2">
        <w:rPr>
          <w:color w:val="000000"/>
        </w:rPr>
        <w:t>iskazanim</w:t>
      </w:r>
      <w:proofErr w:type="spellEnd"/>
      <w:r w:rsidRPr="00F05BC2">
        <w:rPr>
          <w:color w:val="000000"/>
        </w:rPr>
        <w:t xml:space="preserve"> u </w:t>
      </w:r>
      <w:proofErr w:type="spellStart"/>
      <w:r w:rsidRPr="00F05BC2">
        <w:rPr>
          <w:color w:val="000000"/>
        </w:rPr>
        <w:t>posljednjem</w:t>
      </w:r>
      <w:proofErr w:type="spellEnd"/>
      <w:r w:rsidRPr="00F05BC2">
        <w:rPr>
          <w:color w:val="000000"/>
        </w:rPr>
        <w:t xml:space="preserve"> </w:t>
      </w:r>
      <w:proofErr w:type="spellStart"/>
      <w:r w:rsidRPr="00F05BC2">
        <w:rPr>
          <w:color w:val="000000"/>
        </w:rPr>
        <w:t>godišnjem</w:t>
      </w:r>
      <w:proofErr w:type="spellEnd"/>
      <w:r w:rsidRPr="00F05BC2">
        <w:rPr>
          <w:color w:val="000000"/>
        </w:rPr>
        <w:t xml:space="preserve"> </w:t>
      </w:r>
      <w:proofErr w:type="spellStart"/>
      <w:r w:rsidRPr="00F05BC2">
        <w:rPr>
          <w:color w:val="000000"/>
        </w:rPr>
        <w:t>financijskom</w:t>
      </w:r>
      <w:proofErr w:type="spellEnd"/>
      <w:r w:rsidRPr="00F05BC2">
        <w:rPr>
          <w:color w:val="000000"/>
        </w:rPr>
        <w:t xml:space="preserve"> </w:t>
      </w:r>
      <w:proofErr w:type="spellStart"/>
      <w:r w:rsidRPr="00F05BC2">
        <w:rPr>
          <w:color w:val="000000"/>
        </w:rPr>
        <w:t>izvještaju</w:t>
      </w:r>
      <w:proofErr w:type="spellEnd"/>
    </w:p>
    <w:p w14:paraId="77259B65" w14:textId="77777777" w:rsidR="00D239B5" w:rsidRPr="00F05BC2" w:rsidRDefault="00D239B5" w:rsidP="00D239B5">
      <w:pPr>
        <w:pStyle w:val="Odlomakpopisa"/>
        <w:numPr>
          <w:ilvl w:val="0"/>
          <w:numId w:val="9"/>
        </w:numPr>
        <w:contextualSpacing/>
        <w:jc w:val="both"/>
        <w:rPr>
          <w:color w:val="000000"/>
          <w:lang w:val="bs-Latn-BA"/>
        </w:rPr>
      </w:pPr>
      <w:proofErr w:type="spellStart"/>
      <w:r w:rsidRPr="00F05BC2">
        <w:rPr>
          <w:color w:val="000000"/>
        </w:rPr>
        <w:t>Potvrdu</w:t>
      </w:r>
      <w:proofErr w:type="spellEnd"/>
      <w:r w:rsidRPr="00F05BC2">
        <w:rPr>
          <w:color w:val="000000"/>
        </w:rPr>
        <w:t xml:space="preserve"> </w:t>
      </w:r>
      <w:proofErr w:type="spellStart"/>
      <w:r w:rsidRPr="00F05BC2">
        <w:rPr>
          <w:color w:val="000000"/>
        </w:rPr>
        <w:t>banke</w:t>
      </w:r>
      <w:proofErr w:type="spellEnd"/>
      <w:r w:rsidRPr="00F05BC2">
        <w:rPr>
          <w:color w:val="000000"/>
        </w:rPr>
        <w:t xml:space="preserve"> o </w:t>
      </w:r>
      <w:proofErr w:type="spellStart"/>
      <w:r w:rsidRPr="00F05BC2">
        <w:rPr>
          <w:color w:val="000000"/>
        </w:rPr>
        <w:t>statusu</w:t>
      </w:r>
      <w:proofErr w:type="spellEnd"/>
      <w:r w:rsidRPr="00F05BC2">
        <w:rPr>
          <w:color w:val="000000"/>
        </w:rPr>
        <w:t xml:space="preserve"> </w:t>
      </w:r>
      <w:proofErr w:type="spellStart"/>
      <w:r w:rsidRPr="00F05BC2">
        <w:rPr>
          <w:color w:val="000000"/>
        </w:rPr>
        <w:t>računa</w:t>
      </w:r>
      <w:proofErr w:type="spellEnd"/>
      <w:r w:rsidRPr="00F05BC2">
        <w:rPr>
          <w:color w:val="000000"/>
        </w:rPr>
        <w:t xml:space="preserve"> </w:t>
      </w:r>
      <w:proofErr w:type="spellStart"/>
      <w:r w:rsidRPr="00F05BC2">
        <w:rPr>
          <w:color w:val="000000"/>
        </w:rPr>
        <w:t>dužnika</w:t>
      </w:r>
      <w:proofErr w:type="spellEnd"/>
    </w:p>
    <w:p w14:paraId="78C7598A" w14:textId="77777777" w:rsidR="00D239B5" w:rsidRPr="00F05BC2" w:rsidRDefault="00D239B5" w:rsidP="00D239B5">
      <w:pPr>
        <w:pStyle w:val="Odlomakpopisa"/>
        <w:numPr>
          <w:ilvl w:val="0"/>
          <w:numId w:val="9"/>
        </w:numPr>
        <w:contextualSpacing/>
        <w:jc w:val="both"/>
        <w:rPr>
          <w:color w:val="000000"/>
          <w:lang w:val="bs-Latn-BA"/>
        </w:rPr>
      </w:pPr>
      <w:r w:rsidRPr="00F05BC2">
        <w:rPr>
          <w:color w:val="000000"/>
          <w:lang w:val="bs-Latn-BA"/>
        </w:rPr>
        <w:t>Popis imovine i popis obaveza društva</w:t>
      </w:r>
    </w:p>
    <w:p w14:paraId="12C2FA0C" w14:textId="77777777" w:rsidR="00D239B5" w:rsidRPr="00F05BC2" w:rsidRDefault="00D239B5" w:rsidP="00D239B5">
      <w:pPr>
        <w:pStyle w:val="Odlomakpopisa"/>
        <w:numPr>
          <w:ilvl w:val="0"/>
          <w:numId w:val="9"/>
        </w:numPr>
        <w:contextualSpacing/>
        <w:jc w:val="both"/>
        <w:rPr>
          <w:color w:val="000000"/>
          <w:lang w:val="bs-Latn-BA"/>
        </w:rPr>
      </w:pPr>
      <w:proofErr w:type="spellStart"/>
      <w:r w:rsidRPr="00F05BC2">
        <w:rPr>
          <w:color w:val="000000"/>
        </w:rPr>
        <w:t>Potvrdu</w:t>
      </w:r>
      <w:proofErr w:type="spellEnd"/>
      <w:r w:rsidRPr="00F05BC2">
        <w:rPr>
          <w:color w:val="000000"/>
        </w:rPr>
        <w:t xml:space="preserve"> </w:t>
      </w:r>
      <w:proofErr w:type="spellStart"/>
      <w:r w:rsidRPr="00F05BC2">
        <w:rPr>
          <w:color w:val="000000"/>
        </w:rPr>
        <w:t>Porezne</w:t>
      </w:r>
      <w:proofErr w:type="spellEnd"/>
      <w:r w:rsidRPr="00F05BC2">
        <w:rPr>
          <w:color w:val="000000"/>
        </w:rPr>
        <w:t xml:space="preserve"> </w:t>
      </w:r>
      <w:proofErr w:type="spellStart"/>
      <w:r w:rsidRPr="00F05BC2">
        <w:rPr>
          <w:color w:val="000000"/>
        </w:rPr>
        <w:t>uprave</w:t>
      </w:r>
      <w:proofErr w:type="spellEnd"/>
      <w:r w:rsidRPr="00F05BC2">
        <w:rPr>
          <w:color w:val="000000"/>
        </w:rPr>
        <w:t xml:space="preserve"> FBiH o </w:t>
      </w:r>
      <w:proofErr w:type="spellStart"/>
      <w:r w:rsidRPr="00F05BC2">
        <w:rPr>
          <w:color w:val="000000"/>
        </w:rPr>
        <w:t>obvezama</w:t>
      </w:r>
      <w:proofErr w:type="spellEnd"/>
      <w:r w:rsidRPr="00F05BC2">
        <w:rPr>
          <w:color w:val="000000"/>
        </w:rPr>
        <w:t xml:space="preserve"> </w:t>
      </w:r>
      <w:proofErr w:type="spellStart"/>
      <w:r w:rsidRPr="00F05BC2">
        <w:rPr>
          <w:color w:val="000000"/>
        </w:rPr>
        <w:t>društva</w:t>
      </w:r>
      <w:proofErr w:type="spellEnd"/>
    </w:p>
    <w:p w14:paraId="5CFF5C06" w14:textId="77777777" w:rsidR="00D239B5" w:rsidRPr="00CB22FC" w:rsidRDefault="00D239B5" w:rsidP="00D239B5">
      <w:pPr>
        <w:pStyle w:val="Odlomakpopisa"/>
        <w:numPr>
          <w:ilvl w:val="0"/>
          <w:numId w:val="9"/>
        </w:numPr>
        <w:contextualSpacing/>
        <w:jc w:val="both"/>
        <w:rPr>
          <w:color w:val="000000"/>
          <w:lang w:val="bs-Latn-BA"/>
        </w:rPr>
      </w:pPr>
      <w:proofErr w:type="spellStart"/>
      <w:r w:rsidRPr="00CB22FC">
        <w:rPr>
          <w:color w:val="000000"/>
        </w:rPr>
        <w:t>Potvrdu</w:t>
      </w:r>
      <w:proofErr w:type="spellEnd"/>
      <w:r w:rsidRPr="00CB22FC">
        <w:rPr>
          <w:color w:val="000000"/>
        </w:rPr>
        <w:t xml:space="preserve"> UIO o </w:t>
      </w:r>
      <w:proofErr w:type="spellStart"/>
      <w:r w:rsidRPr="00CB22FC">
        <w:rPr>
          <w:color w:val="000000"/>
        </w:rPr>
        <w:t>obvezama</w:t>
      </w:r>
      <w:proofErr w:type="spellEnd"/>
      <w:r w:rsidRPr="00CB22FC">
        <w:rPr>
          <w:color w:val="000000"/>
        </w:rPr>
        <w:t xml:space="preserve"> </w:t>
      </w:r>
      <w:proofErr w:type="spellStart"/>
      <w:r w:rsidRPr="00CB22FC">
        <w:rPr>
          <w:color w:val="000000"/>
        </w:rPr>
        <w:t>društva</w:t>
      </w:r>
      <w:proofErr w:type="spellEnd"/>
      <w:r w:rsidRPr="00CB22FC">
        <w:rPr>
          <w:color w:val="000000"/>
        </w:rPr>
        <w:t xml:space="preserve"> po </w:t>
      </w:r>
      <w:proofErr w:type="spellStart"/>
      <w:r w:rsidRPr="00CB22FC">
        <w:rPr>
          <w:color w:val="000000"/>
        </w:rPr>
        <w:t>osnovu</w:t>
      </w:r>
      <w:proofErr w:type="spellEnd"/>
      <w:r w:rsidRPr="00CB22FC">
        <w:rPr>
          <w:color w:val="000000"/>
        </w:rPr>
        <w:t xml:space="preserve"> PDV-a</w:t>
      </w:r>
    </w:p>
    <w:p w14:paraId="4B7A3ED3" w14:textId="77777777" w:rsidR="00D239B5" w:rsidRDefault="00D239B5" w:rsidP="00D239B5">
      <w:pPr>
        <w:jc w:val="both"/>
        <w:rPr>
          <w:color w:val="000000"/>
          <w:lang w:val="bs-Latn-BA"/>
        </w:rPr>
      </w:pPr>
    </w:p>
    <w:p w14:paraId="2BC90D07" w14:textId="77777777" w:rsidR="00D239B5" w:rsidRPr="001E3434" w:rsidRDefault="00D239B5" w:rsidP="00D239B5">
      <w:pPr>
        <w:tabs>
          <w:tab w:val="num" w:pos="360"/>
        </w:tabs>
        <w:jc w:val="both"/>
        <w:rPr>
          <w:lang w:val="hr-BA"/>
        </w:rPr>
      </w:pPr>
    </w:p>
    <w:p w14:paraId="5B05A05B" w14:textId="77777777" w:rsidR="00D239B5" w:rsidRDefault="00D239B5" w:rsidP="00D239B5">
      <w:pPr>
        <w:jc w:val="both"/>
        <w:rPr>
          <w:lang w:val="hr-BA"/>
        </w:rPr>
      </w:pPr>
      <w:r w:rsidRPr="001E3434">
        <w:rPr>
          <w:lang w:val="hr-BA"/>
        </w:rPr>
        <w:t xml:space="preserve">Iz iskaza direktora proizlazi da je </w:t>
      </w:r>
      <w:r>
        <w:rPr>
          <w:lang w:val="hr-BA"/>
        </w:rPr>
        <w:t>nastupila platežna nesposobnost sa blokadom računa društva, da društvo više ne posluje niti ima zaposlenika niti imovine i u kojem obliku, a ima dugove neutvrđene visine. Kao razlog za nastupanje platežne nesposobnosti navodi prekidanje partnerskog odnosa sa Engleskom firmom sa kojom je poslovao, a sve se desilo u vrijeme virusa „</w:t>
      </w:r>
      <w:proofErr w:type="spellStart"/>
      <w:r>
        <w:rPr>
          <w:lang w:val="hr-BA"/>
        </w:rPr>
        <w:t>Covid</w:t>
      </w:r>
      <w:proofErr w:type="spellEnd"/>
      <w:r>
        <w:rPr>
          <w:lang w:val="hr-BA"/>
        </w:rPr>
        <w:t>“.</w:t>
      </w:r>
    </w:p>
    <w:p w14:paraId="01E5A299" w14:textId="77777777" w:rsidR="00D239B5" w:rsidRDefault="00D239B5" w:rsidP="00D239B5">
      <w:pPr>
        <w:jc w:val="both"/>
        <w:rPr>
          <w:lang w:val="hr-BA"/>
        </w:rPr>
      </w:pPr>
    </w:p>
    <w:p w14:paraId="619B6B65" w14:textId="77777777" w:rsidR="00D239B5" w:rsidRPr="001E3434" w:rsidRDefault="00D239B5" w:rsidP="00D239B5">
      <w:pPr>
        <w:jc w:val="both"/>
        <w:rPr>
          <w:lang w:val="hr-BA"/>
        </w:rPr>
      </w:pPr>
      <w:r w:rsidRPr="001E3434">
        <w:rPr>
          <w:lang w:val="hr-BA"/>
        </w:rPr>
        <w:t>Predlagatelj je po pozivu suda izvršio uplatu predujma troškova prethodnog postupka u visini od 3.000,00 KM, uz troškove objave oglasa u Službenim novinama (</w:t>
      </w:r>
      <w:r>
        <w:rPr>
          <w:lang w:val="hr-BA"/>
        </w:rPr>
        <w:t>6</w:t>
      </w:r>
      <w:r w:rsidRPr="001E3434">
        <w:rPr>
          <w:lang w:val="hr-BA"/>
        </w:rPr>
        <w:t>0,00 KM) i platio je sudsku taksu 90,00 KM.</w:t>
      </w:r>
    </w:p>
    <w:p w14:paraId="2273FB28" w14:textId="77777777" w:rsidR="00D239B5" w:rsidRPr="001E3434" w:rsidRDefault="00D239B5" w:rsidP="00D239B5">
      <w:pPr>
        <w:jc w:val="both"/>
        <w:rPr>
          <w:lang w:val="hr-BA"/>
        </w:rPr>
      </w:pPr>
    </w:p>
    <w:p w14:paraId="5676E281" w14:textId="77777777" w:rsidR="00D239B5" w:rsidRPr="001E3434" w:rsidRDefault="00D239B5" w:rsidP="00D239B5">
      <w:pPr>
        <w:jc w:val="both"/>
      </w:pPr>
      <w:r w:rsidRPr="001E3434">
        <w:t>Iz naprijed navedenih izjava i isprava sud je utvrdio je da prijedlog podnio stečajni dužnik, koji je ovlaštena osoba za podnošenje takvog prijedloga, te da je predlagatelj učinio vjerojatnim platežnu nesposobnost stečajnog dužnika, koja je razlog za pokretanje stečajnog postupka</w:t>
      </w:r>
      <w:r w:rsidRPr="001E3434">
        <w:rPr>
          <w:lang w:val="hr-BA"/>
        </w:rPr>
        <w:t>.</w:t>
      </w:r>
    </w:p>
    <w:p w14:paraId="29DC58D0" w14:textId="77777777" w:rsidR="00D239B5" w:rsidRPr="001E3434" w:rsidRDefault="00D239B5" w:rsidP="00D239B5">
      <w:pPr>
        <w:jc w:val="both"/>
      </w:pPr>
    </w:p>
    <w:p w14:paraId="0547F743" w14:textId="77777777" w:rsidR="00D239B5" w:rsidRPr="001E3434" w:rsidRDefault="00D239B5" w:rsidP="00D239B5">
      <w:pPr>
        <w:jc w:val="both"/>
      </w:pPr>
      <w:r w:rsidRPr="001E3434">
        <w:t xml:space="preserve">Radi </w:t>
      </w:r>
      <w:r w:rsidRPr="001E3434">
        <w:rPr>
          <w:lang w:val="hr-BA"/>
        </w:rPr>
        <w:t>utvrđivanja postojanja uvjeta za otvaranje stečajnog postupka nad stečajnim dužnikom</w:t>
      </w:r>
      <w:r w:rsidRPr="001E3434">
        <w:t xml:space="preserve"> sud je odlučio kao u izreci ovog rješenja i opredijelio se za izrečene mjere osiguranja, kako bi se osigurala zaštita eventualne stečajne mase za vrijeme trajanja prethodnog postupka. </w:t>
      </w:r>
    </w:p>
    <w:p w14:paraId="34E574B2" w14:textId="77777777" w:rsidR="00D239B5" w:rsidRPr="001E3434" w:rsidRDefault="00D239B5" w:rsidP="00D239B5">
      <w:pPr>
        <w:jc w:val="both"/>
      </w:pPr>
    </w:p>
    <w:p w14:paraId="61BAA2B5" w14:textId="77777777" w:rsidR="00D239B5" w:rsidRPr="001E3434" w:rsidRDefault="00D239B5" w:rsidP="00D239B5">
      <w:pPr>
        <w:jc w:val="both"/>
        <w:rPr>
          <w:lang w:val="hr-BA"/>
        </w:rPr>
      </w:pPr>
      <w:r w:rsidRPr="001E3434">
        <w:rPr>
          <w:lang w:val="hr-BA"/>
        </w:rPr>
        <w:t xml:space="preserve">Privremeni stečajni </w:t>
      </w:r>
      <w:r>
        <w:rPr>
          <w:lang w:val="hr-BA"/>
        </w:rPr>
        <w:t>upravnik</w:t>
      </w:r>
      <w:r w:rsidRPr="001E3434">
        <w:rPr>
          <w:lang w:val="hr-BA"/>
        </w:rPr>
        <w:t xml:space="preserve"> je postavljen sa Liste stečajnih </w:t>
      </w:r>
      <w:r>
        <w:rPr>
          <w:lang w:val="hr-BA"/>
        </w:rPr>
        <w:t>upravnik</w:t>
      </w:r>
      <w:r w:rsidRPr="001E3434">
        <w:rPr>
          <w:lang w:val="hr-BA"/>
        </w:rPr>
        <w:t xml:space="preserve">a i ima sva zakonska prava i obveze kako je navedeno u izreci rješenja. Privremeni stečajni </w:t>
      </w:r>
      <w:r>
        <w:rPr>
          <w:lang w:val="hr-BA"/>
        </w:rPr>
        <w:t>upravnik</w:t>
      </w:r>
      <w:r w:rsidRPr="001E3434">
        <w:rPr>
          <w:lang w:val="hr-BA"/>
        </w:rPr>
        <w:t xml:space="preserve"> će na licu mjesta provjeriti istinitost svih navoda direktora predloženog društva te izvršiti provjere i kroz sve javne registre kako bi se utvrdilo da predloženo društvo ima ili nema imovinu.</w:t>
      </w:r>
    </w:p>
    <w:p w14:paraId="5000F5FC" w14:textId="77777777" w:rsidR="00D239B5" w:rsidRPr="001E3434" w:rsidRDefault="00D239B5" w:rsidP="00D239B5">
      <w:pPr>
        <w:jc w:val="both"/>
        <w:rPr>
          <w:lang w:val="hr-BA"/>
        </w:rPr>
      </w:pPr>
    </w:p>
    <w:p w14:paraId="4FE9A488" w14:textId="77777777" w:rsidR="00D239B5" w:rsidRPr="001E3434" w:rsidRDefault="00D239B5" w:rsidP="00D239B5">
      <w:pPr>
        <w:jc w:val="both"/>
      </w:pPr>
      <w:r w:rsidRPr="001E3434">
        <w:rPr>
          <w:lang w:val="hr-BA"/>
        </w:rPr>
        <w:t xml:space="preserve">Odluka o imenovanju privremenog stečajnog </w:t>
      </w:r>
      <w:r>
        <w:rPr>
          <w:lang w:val="hr-BA"/>
        </w:rPr>
        <w:t>upravnik</w:t>
      </w:r>
      <w:r w:rsidRPr="001E3434">
        <w:rPr>
          <w:lang w:val="hr-BA"/>
        </w:rPr>
        <w:t xml:space="preserve">a je donijeta na temelju čl. </w:t>
      </w:r>
      <w:r w:rsidRPr="001E3434">
        <w:t xml:space="preserve">62. st. 2. </w:t>
      </w:r>
      <w:proofErr w:type="spellStart"/>
      <w:r w:rsidRPr="001E3434">
        <w:t>t</w:t>
      </w:r>
      <w:r>
        <w:t>a</w:t>
      </w:r>
      <w:r w:rsidRPr="001E3434">
        <w:t>č</w:t>
      </w:r>
      <w:proofErr w:type="spellEnd"/>
      <w:r w:rsidRPr="001E3434">
        <w:t>. c) Zakona o stečaju F BiH (Sl. novine F BiH br. 53/21).</w:t>
      </w:r>
    </w:p>
    <w:p w14:paraId="5159C308" w14:textId="77777777" w:rsidR="00D239B5" w:rsidRPr="001E3434" w:rsidRDefault="00D239B5" w:rsidP="00D239B5">
      <w:pPr>
        <w:jc w:val="both"/>
      </w:pPr>
    </w:p>
    <w:p w14:paraId="7B9BEAA3" w14:textId="77777777" w:rsidR="00D239B5" w:rsidRPr="001E3434" w:rsidRDefault="00D239B5" w:rsidP="00D239B5">
      <w:pPr>
        <w:jc w:val="both"/>
      </w:pPr>
      <w:r w:rsidRPr="001E3434">
        <w:t xml:space="preserve">Naredba da pravne radnje stečajnog dužnika postaju pravno valjane samo uz prethodnu suglasnost privremenog stečajnog </w:t>
      </w:r>
      <w:r>
        <w:t>upravnik</w:t>
      </w:r>
      <w:r w:rsidRPr="001E3434">
        <w:t xml:space="preserve">a izdana je na temelju čl. 62. st. 6. </w:t>
      </w:r>
      <w:proofErr w:type="spellStart"/>
      <w:r w:rsidRPr="001E3434">
        <w:t>t</w:t>
      </w:r>
      <w:r>
        <w:t>a</w:t>
      </w:r>
      <w:r w:rsidRPr="001E3434">
        <w:t>č</w:t>
      </w:r>
      <w:proofErr w:type="spellEnd"/>
      <w:r w:rsidRPr="001E3434">
        <w:t>. c) Zakona o stečaju F BiH.</w:t>
      </w:r>
    </w:p>
    <w:p w14:paraId="27855C2A" w14:textId="77777777" w:rsidR="00D239B5" w:rsidRPr="001E3434" w:rsidRDefault="00D239B5" w:rsidP="00D239B5">
      <w:pPr>
        <w:jc w:val="both"/>
      </w:pPr>
    </w:p>
    <w:p w14:paraId="422D6EEE" w14:textId="77777777" w:rsidR="00D239B5" w:rsidRPr="001E3434" w:rsidRDefault="00D239B5" w:rsidP="00D239B5">
      <w:pPr>
        <w:jc w:val="both"/>
      </w:pPr>
      <w:r w:rsidRPr="001E3434">
        <w:rPr>
          <w:lang w:val="hr-BA"/>
        </w:rPr>
        <w:t>Određena je mjera osiguranja pa je uvjetovano svako</w:t>
      </w:r>
      <w:r w:rsidRPr="001E3434">
        <w:t xml:space="preserve"> raspolaganje stečajnog dužnika suglasnošću stečajnog suda primjenom čl. 62. st. 2. </w:t>
      </w:r>
      <w:proofErr w:type="spellStart"/>
      <w:r w:rsidRPr="001E3434">
        <w:t>t</w:t>
      </w:r>
      <w:r>
        <w:t>a</w:t>
      </w:r>
      <w:r w:rsidRPr="001E3434">
        <w:t>č</w:t>
      </w:r>
      <w:proofErr w:type="spellEnd"/>
      <w:r w:rsidRPr="001E3434">
        <w:t>. b) Zakona o stečaju F BiH.</w:t>
      </w:r>
    </w:p>
    <w:p w14:paraId="640578B9" w14:textId="77777777" w:rsidR="00D239B5" w:rsidRPr="001E3434" w:rsidRDefault="00D239B5" w:rsidP="00D239B5">
      <w:pPr>
        <w:jc w:val="both"/>
      </w:pPr>
    </w:p>
    <w:p w14:paraId="40F5505C" w14:textId="77777777" w:rsidR="00D239B5" w:rsidRPr="001E3434" w:rsidRDefault="00D239B5" w:rsidP="00D239B5">
      <w:pPr>
        <w:jc w:val="both"/>
      </w:pPr>
      <w:r w:rsidRPr="001E3434">
        <w:t>Mjere pojedinačnog prinudnog izvršenja pokrenute protiv stečajnog dužnika se privremeno obustavljaju kako to nalaže čl. 62. st. 4. Zakona o stečaju F BiH.</w:t>
      </w:r>
    </w:p>
    <w:p w14:paraId="1E18BCA1" w14:textId="77777777" w:rsidR="00D239B5" w:rsidRPr="001E3434" w:rsidRDefault="00D239B5" w:rsidP="00D239B5">
      <w:pPr>
        <w:jc w:val="both"/>
        <w:rPr>
          <w:lang w:val="hr-BA"/>
        </w:rPr>
      </w:pPr>
    </w:p>
    <w:p w14:paraId="360932D9" w14:textId="77777777" w:rsidR="00D239B5" w:rsidRDefault="00D239B5" w:rsidP="00D239B5">
      <w:pPr>
        <w:jc w:val="both"/>
        <w:rPr>
          <w:b/>
          <w:lang w:val="hr-BA"/>
        </w:rPr>
      </w:pPr>
    </w:p>
    <w:p w14:paraId="7D22B995" w14:textId="77777777" w:rsidR="00D239B5" w:rsidRDefault="00D239B5" w:rsidP="00D239B5">
      <w:pPr>
        <w:jc w:val="both"/>
        <w:rPr>
          <w:b/>
          <w:lang w:val="hr-BA"/>
        </w:rPr>
      </w:pPr>
    </w:p>
    <w:p w14:paraId="1D456A64" w14:textId="77777777" w:rsidR="00D239B5" w:rsidRPr="001E3434" w:rsidRDefault="00D239B5" w:rsidP="00D239B5">
      <w:pPr>
        <w:jc w:val="both"/>
        <w:rPr>
          <w:b/>
          <w:lang w:val="hr-BA"/>
        </w:rPr>
      </w:pPr>
    </w:p>
    <w:p w14:paraId="19F077D1" w14:textId="77777777" w:rsidR="00D239B5" w:rsidRPr="001E3434" w:rsidRDefault="00D239B5" w:rsidP="00D239B5">
      <w:pPr>
        <w:jc w:val="both"/>
        <w:rPr>
          <w:b/>
        </w:rPr>
      </w:pPr>
      <w:r w:rsidRPr="001E3434">
        <w:rPr>
          <w:b/>
        </w:rPr>
        <w:lastRenderedPageBreak/>
        <w:t xml:space="preserve">POUKA O PRAVNOM LIJEKU: </w:t>
      </w:r>
    </w:p>
    <w:p w14:paraId="39313D41" w14:textId="77777777" w:rsidR="00D239B5" w:rsidRPr="001E3434" w:rsidRDefault="00D239B5" w:rsidP="00D239B5">
      <w:pPr>
        <w:jc w:val="both"/>
      </w:pPr>
      <w:r w:rsidRPr="001E3434">
        <w:t xml:space="preserve">Žalbu protiv ovog rješenja u roku od </w:t>
      </w:r>
      <w:r>
        <w:t>8 (</w:t>
      </w:r>
      <w:r w:rsidRPr="001E3434">
        <w:t>osam</w:t>
      </w:r>
      <w:r>
        <w:t>)</w:t>
      </w:r>
      <w:r w:rsidRPr="001E3434">
        <w:t xml:space="preserve"> dana mogu </w:t>
      </w:r>
    </w:p>
    <w:p w14:paraId="3107C686" w14:textId="77777777" w:rsidR="00D239B5" w:rsidRPr="001E3434" w:rsidRDefault="00D239B5" w:rsidP="00D239B5">
      <w:pPr>
        <w:jc w:val="both"/>
      </w:pPr>
      <w:r w:rsidRPr="001E3434">
        <w:t xml:space="preserve">izjaviti stečajni dužnik ili privremeni stečajni </w:t>
      </w:r>
      <w:r>
        <w:t>upravnik</w:t>
      </w:r>
      <w:r w:rsidRPr="001E3434">
        <w:t xml:space="preserve"> </w:t>
      </w:r>
    </w:p>
    <w:p w14:paraId="1257C957" w14:textId="77777777" w:rsidR="00D239B5" w:rsidRPr="001E3434" w:rsidRDefault="00D239B5" w:rsidP="00D239B5">
      <w:pPr>
        <w:jc w:val="both"/>
        <w:rPr>
          <w:b/>
          <w:lang w:val="hr-BA"/>
        </w:rPr>
      </w:pPr>
      <w:r w:rsidRPr="001E3434">
        <w:t>Kantonalnom sudu u Mostaru.</w:t>
      </w:r>
    </w:p>
    <w:p w14:paraId="4CD3CD18" w14:textId="77777777" w:rsidR="00D239B5" w:rsidRDefault="00D239B5" w:rsidP="00D239B5">
      <w:pPr>
        <w:jc w:val="both"/>
        <w:rPr>
          <w:b/>
          <w:lang w:val="hr-BA"/>
        </w:rPr>
      </w:pPr>
      <w:r w:rsidRPr="001E3434">
        <w:t>Žalba stečajnog dužnika ne odgađa izvršenje rješenja.</w:t>
      </w:r>
      <w:r w:rsidRPr="001E3434">
        <w:rPr>
          <w:b/>
          <w:lang w:val="hr-BA"/>
        </w:rPr>
        <w:tab/>
      </w:r>
    </w:p>
    <w:p w14:paraId="746FFE49" w14:textId="77777777" w:rsidR="00D239B5" w:rsidRPr="001E3434" w:rsidRDefault="00D239B5" w:rsidP="00D239B5">
      <w:pPr>
        <w:jc w:val="both"/>
        <w:rPr>
          <w:b/>
          <w:lang w:val="hr-BA"/>
        </w:rPr>
      </w:pPr>
    </w:p>
    <w:p w14:paraId="077B3E4B" w14:textId="77777777" w:rsidR="00D239B5" w:rsidRPr="001E3434" w:rsidRDefault="00D239B5" w:rsidP="00D239B5">
      <w:pPr>
        <w:jc w:val="both"/>
        <w:rPr>
          <w:b/>
          <w:lang w:val="hr-BA"/>
        </w:rPr>
      </w:pPr>
    </w:p>
    <w:p w14:paraId="1E117BD2" w14:textId="77777777" w:rsidR="00D239B5" w:rsidRPr="001E3434" w:rsidRDefault="00D239B5" w:rsidP="00D239B5">
      <w:pPr>
        <w:jc w:val="both"/>
        <w:rPr>
          <w:b/>
          <w:lang w:val="hr-BA"/>
        </w:rPr>
      </w:pPr>
      <w:r w:rsidRPr="001E3434">
        <w:rPr>
          <w:b/>
          <w:lang w:val="hr-BA"/>
        </w:rPr>
        <w:tab/>
      </w:r>
      <w:r w:rsidRPr="001E3434">
        <w:rPr>
          <w:b/>
          <w:lang w:val="hr-BA"/>
        </w:rPr>
        <w:tab/>
      </w:r>
      <w:r w:rsidRPr="001E3434">
        <w:rPr>
          <w:b/>
          <w:lang w:val="hr-BA"/>
        </w:rPr>
        <w:tab/>
      </w:r>
    </w:p>
    <w:p w14:paraId="1FC7E016" w14:textId="77777777" w:rsidR="00D239B5" w:rsidRPr="001E3434" w:rsidRDefault="00D239B5" w:rsidP="00D239B5">
      <w:pPr>
        <w:jc w:val="right"/>
        <w:rPr>
          <w:b/>
          <w:caps/>
          <w:lang w:val="hr-BA"/>
        </w:rPr>
      </w:pPr>
      <w:r w:rsidRPr="001E3434">
        <w:rPr>
          <w:b/>
          <w:lang w:val="hr-BA"/>
        </w:rPr>
        <w:tab/>
        <w:t xml:space="preserve">        </w:t>
      </w:r>
      <w:r w:rsidRPr="001E3434">
        <w:rPr>
          <w:b/>
          <w:lang w:val="hr-BA"/>
        </w:rPr>
        <w:tab/>
      </w:r>
      <w:r w:rsidRPr="001E3434">
        <w:rPr>
          <w:b/>
          <w:lang w:val="hr-BA"/>
        </w:rPr>
        <w:tab/>
      </w:r>
      <w:r w:rsidRPr="001E3434">
        <w:rPr>
          <w:b/>
          <w:lang w:val="hr-BA"/>
        </w:rPr>
        <w:tab/>
      </w:r>
      <w:r w:rsidRPr="001E3434">
        <w:rPr>
          <w:b/>
          <w:lang w:val="hr-BA"/>
        </w:rPr>
        <w:tab/>
      </w:r>
      <w:r w:rsidRPr="001E3434">
        <w:rPr>
          <w:b/>
          <w:lang w:val="hr-BA"/>
        </w:rPr>
        <w:tab/>
      </w:r>
      <w:r w:rsidRPr="001E3434">
        <w:rPr>
          <w:b/>
          <w:lang w:val="hr-BA"/>
        </w:rPr>
        <w:tab/>
      </w:r>
      <w:r w:rsidRPr="001E3434">
        <w:rPr>
          <w:b/>
          <w:lang w:val="hr-BA"/>
        </w:rPr>
        <w:tab/>
        <w:t xml:space="preserve">     </w:t>
      </w:r>
      <w:r w:rsidRPr="001E3434">
        <w:rPr>
          <w:b/>
          <w:caps/>
          <w:lang w:val="hr-BA"/>
        </w:rPr>
        <w:t xml:space="preserve">STEČAJNI </w:t>
      </w:r>
      <w:r>
        <w:rPr>
          <w:b/>
          <w:caps/>
          <w:lang w:val="hr-BA"/>
        </w:rPr>
        <w:t>SUDIJA</w:t>
      </w:r>
    </w:p>
    <w:p w14:paraId="51EC79B1" w14:textId="77777777" w:rsidR="00D239B5" w:rsidRPr="001E3434" w:rsidRDefault="00D239B5" w:rsidP="00D239B5">
      <w:pPr>
        <w:jc w:val="right"/>
        <w:rPr>
          <w:b/>
          <w:lang w:val="hr-BA"/>
        </w:rPr>
      </w:pPr>
    </w:p>
    <w:p w14:paraId="78056300" w14:textId="77777777" w:rsidR="00D239B5" w:rsidRPr="001E3434" w:rsidRDefault="00D239B5" w:rsidP="00D239B5">
      <w:pPr>
        <w:jc w:val="right"/>
        <w:rPr>
          <w:b/>
        </w:rPr>
      </w:pPr>
      <w:r w:rsidRPr="001E3434">
        <w:rPr>
          <w:lang w:val="hr-BA"/>
        </w:rPr>
        <w:tab/>
      </w:r>
      <w:r w:rsidRPr="001E3434">
        <w:rPr>
          <w:lang w:val="hr-BA"/>
        </w:rPr>
        <w:tab/>
      </w:r>
      <w:r w:rsidRPr="001E3434">
        <w:rPr>
          <w:lang w:val="hr-BA"/>
        </w:rPr>
        <w:tab/>
      </w:r>
      <w:r w:rsidRPr="001E3434">
        <w:rPr>
          <w:lang w:val="hr-BA"/>
        </w:rPr>
        <w:tab/>
      </w:r>
      <w:r w:rsidRPr="001E3434">
        <w:rPr>
          <w:lang w:val="hr-BA"/>
        </w:rPr>
        <w:tab/>
      </w:r>
      <w:r w:rsidRPr="001E3434">
        <w:rPr>
          <w:lang w:val="hr-BA"/>
        </w:rPr>
        <w:tab/>
      </w:r>
      <w:r w:rsidRPr="001E3434">
        <w:rPr>
          <w:lang w:val="hr-BA"/>
        </w:rPr>
        <w:tab/>
        <w:t xml:space="preserve">    </w:t>
      </w:r>
      <w:r w:rsidRPr="001E3434">
        <w:rPr>
          <w:lang w:val="hr-BA"/>
        </w:rPr>
        <w:tab/>
        <w:t xml:space="preserve">                         </w:t>
      </w:r>
      <w:r>
        <w:rPr>
          <w:b/>
          <w:lang w:val="hr-BA"/>
        </w:rPr>
        <w:t>Nedim Kurbegović</w:t>
      </w:r>
      <w:r w:rsidRPr="001E3434">
        <w:rPr>
          <w:b/>
          <w:lang w:val="hr-BA"/>
        </w:rPr>
        <w:t xml:space="preserve"> </w:t>
      </w:r>
    </w:p>
    <w:p w14:paraId="01B3DFD4" w14:textId="77777777" w:rsidR="00D239B5" w:rsidRPr="001E3434" w:rsidRDefault="00D239B5" w:rsidP="00D239B5">
      <w:pPr>
        <w:jc w:val="right"/>
      </w:pPr>
      <w:r w:rsidRPr="001E3434">
        <w:t xml:space="preserve"> </w:t>
      </w:r>
    </w:p>
    <w:p w14:paraId="7725DC14" w14:textId="06319202" w:rsidR="00FB3F1C" w:rsidRPr="00D239B5" w:rsidRDefault="00FB3F1C" w:rsidP="00D239B5"/>
    <w:sectPr w:rsidR="00FB3F1C" w:rsidRPr="00D239B5" w:rsidSect="007A7A2F">
      <w:pgSz w:w="12240" w:h="15840"/>
      <w:pgMar w:top="1134" w:right="1134" w:bottom="1134" w:left="1418" w:header="720" w:footer="720" w:gutter="0"/>
      <w:cols w:space="708"/>
      <w:docGrid w:linePitch="2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37BBF"/>
    <w:multiLevelType w:val="hybridMultilevel"/>
    <w:tmpl w:val="58B6CDEE"/>
    <w:lvl w:ilvl="0" w:tplc="A1FA6D66">
      <w:start w:val="1"/>
      <w:numFmt w:val="decimal"/>
      <w:lvlText w:val="%1."/>
      <w:lvlJc w:val="left"/>
      <w:pPr>
        <w:tabs>
          <w:tab w:val="num" w:pos="720"/>
        </w:tabs>
        <w:ind w:left="720" w:hanging="360"/>
      </w:pPr>
      <w:rPr>
        <w:rFonts w:hint="default"/>
      </w:rPr>
    </w:lvl>
    <w:lvl w:ilvl="1" w:tplc="6284D302">
      <w:start w:val="1"/>
      <w:numFmt w:val="lowerLetter"/>
      <w:lvlText w:val="%2."/>
      <w:lvlJc w:val="left"/>
      <w:pPr>
        <w:tabs>
          <w:tab w:val="num" w:pos="1440"/>
        </w:tabs>
        <w:ind w:left="1440" w:hanging="360"/>
      </w:pPr>
    </w:lvl>
    <w:lvl w:ilvl="2" w:tplc="8124DAFC">
      <w:start w:val="1"/>
      <w:numFmt w:val="lowerRoman"/>
      <w:lvlText w:val="%3."/>
      <w:lvlJc w:val="right"/>
      <w:pPr>
        <w:tabs>
          <w:tab w:val="num" w:pos="2160"/>
        </w:tabs>
        <w:ind w:left="2160" w:hanging="180"/>
      </w:pPr>
    </w:lvl>
    <w:lvl w:ilvl="3" w:tplc="8EB8CFD2">
      <w:start w:val="1"/>
      <w:numFmt w:val="decimal"/>
      <w:lvlText w:val="%4."/>
      <w:lvlJc w:val="left"/>
      <w:pPr>
        <w:tabs>
          <w:tab w:val="num" w:pos="2880"/>
        </w:tabs>
        <w:ind w:left="2880" w:hanging="360"/>
      </w:pPr>
    </w:lvl>
    <w:lvl w:ilvl="4" w:tplc="35EE70A2">
      <w:start w:val="1"/>
      <w:numFmt w:val="lowerLetter"/>
      <w:lvlText w:val="%5."/>
      <w:lvlJc w:val="left"/>
      <w:pPr>
        <w:tabs>
          <w:tab w:val="num" w:pos="3600"/>
        </w:tabs>
        <w:ind w:left="3600" w:hanging="360"/>
      </w:pPr>
    </w:lvl>
    <w:lvl w:ilvl="5" w:tplc="76E25DB0">
      <w:start w:val="1"/>
      <w:numFmt w:val="lowerRoman"/>
      <w:lvlText w:val="%6."/>
      <w:lvlJc w:val="right"/>
      <w:pPr>
        <w:tabs>
          <w:tab w:val="num" w:pos="4320"/>
        </w:tabs>
        <w:ind w:left="4320" w:hanging="180"/>
      </w:pPr>
    </w:lvl>
    <w:lvl w:ilvl="6" w:tplc="A9EE7A14">
      <w:start w:val="1"/>
      <w:numFmt w:val="decimal"/>
      <w:lvlText w:val="%7."/>
      <w:lvlJc w:val="left"/>
      <w:pPr>
        <w:tabs>
          <w:tab w:val="num" w:pos="5040"/>
        </w:tabs>
        <w:ind w:left="5040" w:hanging="360"/>
      </w:pPr>
    </w:lvl>
    <w:lvl w:ilvl="7" w:tplc="BA68B048">
      <w:start w:val="1"/>
      <w:numFmt w:val="lowerLetter"/>
      <w:lvlText w:val="%8."/>
      <w:lvlJc w:val="left"/>
      <w:pPr>
        <w:tabs>
          <w:tab w:val="num" w:pos="5760"/>
        </w:tabs>
        <w:ind w:left="5760" w:hanging="360"/>
      </w:pPr>
    </w:lvl>
    <w:lvl w:ilvl="8" w:tplc="4CD62D4E">
      <w:start w:val="1"/>
      <w:numFmt w:val="lowerRoman"/>
      <w:lvlText w:val="%9."/>
      <w:lvlJc w:val="right"/>
      <w:pPr>
        <w:tabs>
          <w:tab w:val="num" w:pos="6480"/>
        </w:tabs>
        <w:ind w:left="6480" w:hanging="180"/>
      </w:pPr>
    </w:lvl>
  </w:abstractNum>
  <w:abstractNum w:abstractNumId="1" w15:restartNumberingAfterBreak="0">
    <w:nsid w:val="2FE6402D"/>
    <w:multiLevelType w:val="hybridMultilevel"/>
    <w:tmpl w:val="699C018E"/>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3CA4C95"/>
    <w:multiLevelType w:val="multilevel"/>
    <w:tmpl w:val="7B6A2B6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3" w15:restartNumberingAfterBreak="0">
    <w:nsid w:val="4E915781"/>
    <w:multiLevelType w:val="hybridMultilevel"/>
    <w:tmpl w:val="6DB63DFA"/>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52D453A4"/>
    <w:multiLevelType w:val="hybridMultilevel"/>
    <w:tmpl w:val="1B68D056"/>
    <w:lvl w:ilvl="0" w:tplc="090EAD1A">
      <w:start w:val="1"/>
      <w:numFmt w:val="bullet"/>
      <w:lvlText w:val="-"/>
      <w:lvlJc w:val="left"/>
      <w:pPr>
        <w:tabs>
          <w:tab w:val="num" w:pos="720"/>
        </w:tabs>
        <w:ind w:left="720" w:hanging="360"/>
      </w:pPr>
      <w:rPr>
        <w:rFonts w:ascii="Arial" w:eastAsia="Times New Roman" w:hAnsi="Arial" w:cs="Arial" w:hint="default"/>
      </w:rPr>
    </w:lvl>
    <w:lvl w:ilvl="1" w:tplc="4B86A342">
      <w:start w:val="1"/>
      <w:numFmt w:val="bullet"/>
      <w:lvlText w:val="o"/>
      <w:lvlJc w:val="left"/>
      <w:pPr>
        <w:tabs>
          <w:tab w:val="num" w:pos="1440"/>
        </w:tabs>
        <w:ind w:left="1440" w:hanging="360"/>
      </w:pPr>
      <w:rPr>
        <w:rFonts w:ascii="Courier New" w:hAnsi="Courier New" w:cs="Courier New" w:hint="default"/>
      </w:rPr>
    </w:lvl>
    <w:lvl w:ilvl="2" w:tplc="C6BEF30E">
      <w:start w:val="1"/>
      <w:numFmt w:val="bullet"/>
      <w:lvlText w:val=""/>
      <w:lvlJc w:val="left"/>
      <w:pPr>
        <w:tabs>
          <w:tab w:val="num" w:pos="2160"/>
        </w:tabs>
        <w:ind w:left="2160" w:hanging="360"/>
      </w:pPr>
      <w:rPr>
        <w:rFonts w:ascii="Wingdings" w:hAnsi="Wingdings" w:hint="default"/>
      </w:rPr>
    </w:lvl>
    <w:lvl w:ilvl="3" w:tplc="F356E072">
      <w:start w:val="1"/>
      <w:numFmt w:val="bullet"/>
      <w:lvlText w:val=""/>
      <w:lvlJc w:val="left"/>
      <w:pPr>
        <w:tabs>
          <w:tab w:val="num" w:pos="2880"/>
        </w:tabs>
        <w:ind w:left="2880" w:hanging="360"/>
      </w:pPr>
      <w:rPr>
        <w:rFonts w:ascii="Symbol" w:hAnsi="Symbol" w:hint="default"/>
      </w:rPr>
    </w:lvl>
    <w:lvl w:ilvl="4" w:tplc="06C049BA">
      <w:start w:val="1"/>
      <w:numFmt w:val="bullet"/>
      <w:lvlText w:val="o"/>
      <w:lvlJc w:val="left"/>
      <w:pPr>
        <w:tabs>
          <w:tab w:val="num" w:pos="3600"/>
        </w:tabs>
        <w:ind w:left="3600" w:hanging="360"/>
      </w:pPr>
      <w:rPr>
        <w:rFonts w:ascii="Courier New" w:hAnsi="Courier New" w:cs="Courier New" w:hint="default"/>
      </w:rPr>
    </w:lvl>
    <w:lvl w:ilvl="5" w:tplc="F878B84E">
      <w:start w:val="1"/>
      <w:numFmt w:val="bullet"/>
      <w:lvlText w:val=""/>
      <w:lvlJc w:val="left"/>
      <w:pPr>
        <w:tabs>
          <w:tab w:val="num" w:pos="4320"/>
        </w:tabs>
        <w:ind w:left="4320" w:hanging="360"/>
      </w:pPr>
      <w:rPr>
        <w:rFonts w:ascii="Wingdings" w:hAnsi="Wingdings" w:hint="default"/>
      </w:rPr>
    </w:lvl>
    <w:lvl w:ilvl="6" w:tplc="2DAA19B0">
      <w:start w:val="1"/>
      <w:numFmt w:val="bullet"/>
      <w:lvlText w:val=""/>
      <w:lvlJc w:val="left"/>
      <w:pPr>
        <w:tabs>
          <w:tab w:val="num" w:pos="5040"/>
        </w:tabs>
        <w:ind w:left="5040" w:hanging="360"/>
      </w:pPr>
      <w:rPr>
        <w:rFonts w:ascii="Symbol" w:hAnsi="Symbol" w:hint="default"/>
      </w:rPr>
    </w:lvl>
    <w:lvl w:ilvl="7" w:tplc="D08C022E">
      <w:start w:val="1"/>
      <w:numFmt w:val="bullet"/>
      <w:lvlText w:val="o"/>
      <w:lvlJc w:val="left"/>
      <w:pPr>
        <w:tabs>
          <w:tab w:val="num" w:pos="5760"/>
        </w:tabs>
        <w:ind w:left="5760" w:hanging="360"/>
      </w:pPr>
      <w:rPr>
        <w:rFonts w:ascii="Courier New" w:hAnsi="Courier New" w:cs="Courier New" w:hint="default"/>
      </w:rPr>
    </w:lvl>
    <w:lvl w:ilvl="8" w:tplc="06148B4E">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F37001"/>
    <w:multiLevelType w:val="multilevel"/>
    <w:tmpl w:val="508EAE8C"/>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6593054B"/>
    <w:multiLevelType w:val="hybridMultilevel"/>
    <w:tmpl w:val="55FAB912"/>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78078FA"/>
    <w:multiLevelType w:val="hybridMultilevel"/>
    <w:tmpl w:val="C1BCC3DE"/>
    <w:lvl w:ilvl="0" w:tplc="D7789778">
      <w:start w:val="1"/>
      <w:numFmt w:val="upperRoman"/>
      <w:lvlText w:val="%1."/>
      <w:lvlJc w:val="left"/>
      <w:pPr>
        <w:tabs>
          <w:tab w:val="num" w:pos="1260"/>
        </w:tabs>
        <w:ind w:left="126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960384942">
    <w:abstractNumId w:val="2"/>
  </w:num>
  <w:num w:numId="2" w16cid:durableId="1614634594">
    <w:abstractNumId w:val="5"/>
  </w:num>
  <w:num w:numId="3" w16cid:durableId="1341741252">
    <w:abstractNumId w:val="4"/>
  </w:num>
  <w:num w:numId="4" w16cid:durableId="1043600570">
    <w:abstractNumId w:val="0"/>
  </w:num>
  <w:num w:numId="5" w16cid:durableId="707219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279723">
    <w:abstractNumId w:val="7"/>
  </w:num>
  <w:num w:numId="7" w16cid:durableId="1439790807">
    <w:abstractNumId w:val="6"/>
  </w:num>
  <w:num w:numId="8" w16cid:durableId="295648083">
    <w:abstractNumId w:val="1"/>
  </w:num>
  <w:num w:numId="9" w16cid:durableId="2071801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87"/>
  <w:drawingGridVerticalSpacing w:val="12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FB3F1C"/>
    <w:rsid w:val="005B25C9"/>
    <w:rsid w:val="00D239B5"/>
    <w:rsid w:val="00FB3F1C"/>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2F872"/>
  <w15:docId w15:val="{569DFB02-BD2C-4731-A60A-4626730FA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2778"/>
    <w:rPr>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rsid w:val="0036396C"/>
    <w:pPr>
      <w:tabs>
        <w:tab w:val="center" w:pos="4536"/>
        <w:tab w:val="right" w:pos="9072"/>
      </w:tabs>
    </w:pPr>
  </w:style>
  <w:style w:type="paragraph" w:styleId="Podnoje">
    <w:name w:val="footer"/>
    <w:basedOn w:val="Normal"/>
    <w:rsid w:val="0036396C"/>
    <w:pPr>
      <w:tabs>
        <w:tab w:val="center" w:pos="4536"/>
        <w:tab w:val="right" w:pos="9072"/>
      </w:tabs>
    </w:pPr>
  </w:style>
  <w:style w:type="paragraph" w:styleId="Tekstbalonia">
    <w:name w:val="Balloon Text"/>
    <w:basedOn w:val="Normal"/>
    <w:semiHidden/>
    <w:rsid w:val="0036396C"/>
    <w:rPr>
      <w:rFonts w:ascii="Tahoma" w:hAnsi="Tahoma" w:cs="Tahoma"/>
      <w:sz w:val="16"/>
      <w:szCs w:val="16"/>
    </w:rPr>
  </w:style>
  <w:style w:type="table" w:styleId="Reetkatablice">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jeloteksta">
    <w:name w:val="Body Text"/>
    <w:basedOn w:val="Normal"/>
    <w:link w:val="TijelotekstaChar"/>
    <w:rsid w:val="00D239B5"/>
    <w:pPr>
      <w:jc w:val="both"/>
    </w:pPr>
    <w:rPr>
      <w:lang w:eastAsia="en-US"/>
    </w:rPr>
  </w:style>
  <w:style w:type="character" w:customStyle="1" w:styleId="TijelotekstaChar">
    <w:name w:val="Tijelo teksta Char"/>
    <w:basedOn w:val="Zadanifontodlomka"/>
    <w:link w:val="Tijeloteksta"/>
    <w:rsid w:val="00D239B5"/>
    <w:rPr>
      <w:sz w:val="24"/>
      <w:szCs w:val="24"/>
      <w:lang w:val="hr-HR" w:eastAsia="en-US"/>
    </w:rPr>
  </w:style>
  <w:style w:type="paragraph" w:styleId="Odlomakpopisa">
    <w:name w:val="List Paragraph"/>
    <w:basedOn w:val="Normal"/>
    <w:uiPriority w:val="34"/>
    <w:qFormat/>
    <w:rsid w:val="00D239B5"/>
    <w:pPr>
      <w:ind w:left="720"/>
    </w:pPr>
    <w:rPr>
      <w:lang w:val="en-US" w:eastAsia="en-US"/>
    </w:rPr>
  </w:style>
  <w:style w:type="character" w:customStyle="1" w:styleId="normalchar1">
    <w:name w:val="normal__char1"/>
    <w:rsid w:val="00D239B5"/>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373135">
      <w:marLeft w:val="0"/>
      <w:marRight w:val="0"/>
      <w:marTop w:val="0"/>
      <w:marBottom w:val="0"/>
      <w:divBdr>
        <w:top w:val="none" w:sz="0" w:space="0" w:color="auto"/>
        <w:left w:val="none" w:sz="0" w:space="0" w:color="auto"/>
        <w:bottom w:val="none" w:sz="0" w:space="0" w:color="auto"/>
        <w:right w:val="none" w:sz="0" w:space="0" w:color="auto"/>
      </w:divBdr>
    </w:div>
    <w:div w:id="619528307">
      <w:marLeft w:val="0"/>
      <w:marRight w:val="0"/>
      <w:marTop w:val="0"/>
      <w:marBottom w:val="0"/>
      <w:divBdr>
        <w:top w:val="none" w:sz="0" w:space="0" w:color="auto"/>
        <w:left w:val="none" w:sz="0" w:space="0" w:color="auto"/>
        <w:bottom w:val="none" w:sz="0" w:space="0" w:color="auto"/>
        <w:right w:val="none" w:sz="0" w:space="0" w:color="auto"/>
      </w:divBdr>
    </w:div>
    <w:div w:id="19876632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1247</Words>
  <Characters>7110</Characters>
  <Application>Microsoft Office Word</Application>
  <DocSecurity>0</DocSecurity>
  <Lines>59</Lines>
  <Paragraphs>16</Paragraphs>
  <ScaleCrop>false</ScaleCrop>
  <Company>--</Company>
  <LinksUpToDate>false</LinksUpToDate>
  <CharactersWithSpaces>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dc:creator>
  <cp:lastModifiedBy>Anis Feriz</cp:lastModifiedBy>
  <cp:revision>3</cp:revision>
  <cp:lastPrinted>2008-10-24T14:04:00Z</cp:lastPrinted>
  <dcterms:created xsi:type="dcterms:W3CDTF">2015-12-14T16:11:00Z</dcterms:created>
  <dcterms:modified xsi:type="dcterms:W3CDTF">2026-08-26T09:05:00Z</dcterms:modified>
</cp:coreProperties>
</file>