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CF1C6" w14:textId="77777777" w:rsidR="00615D68" w:rsidRPr="007B7E20" w:rsidRDefault="00615D68" w:rsidP="007B7E20">
      <w:pPr>
        <w:jc w:val="both"/>
        <w:rPr>
          <w:lang w:val="bs-Latn-BA"/>
        </w:rPr>
      </w:pPr>
      <w:r w:rsidRPr="007B7E20">
        <w:rPr>
          <w:lang w:val="bs-Latn-BA"/>
        </w:rPr>
        <w:t>BOSNA I HERCEGOVINA</w:t>
      </w:r>
    </w:p>
    <w:p w14:paraId="5AE4074E" w14:textId="77777777" w:rsidR="00615D68" w:rsidRPr="007B7E20" w:rsidRDefault="00615D68" w:rsidP="007B7E20">
      <w:pPr>
        <w:jc w:val="both"/>
        <w:rPr>
          <w:lang w:val="bs-Latn-BA"/>
        </w:rPr>
      </w:pPr>
      <w:r w:rsidRPr="007B7E20">
        <w:rPr>
          <w:lang w:val="bs-Latn-BA"/>
        </w:rPr>
        <w:t>REPUBLIKA SRPSKA</w:t>
      </w:r>
    </w:p>
    <w:p w14:paraId="06A87148" w14:textId="0E041819" w:rsidR="00615D68" w:rsidRPr="007B7E20" w:rsidRDefault="00615D68" w:rsidP="007B7E20">
      <w:pPr>
        <w:jc w:val="both"/>
        <w:rPr>
          <w:lang w:val="bs-Latn-BA"/>
        </w:rPr>
      </w:pPr>
      <w:r w:rsidRPr="007B7E20">
        <w:rPr>
          <w:lang w:val="bs-Latn-BA"/>
        </w:rPr>
        <w:t>OKRUŽNI PRIVREDNI SUD U ISTOČNOM SARAJEVU</w:t>
      </w:r>
    </w:p>
    <w:p w14:paraId="070E926E" w14:textId="272558DD" w:rsidR="00615D68" w:rsidRPr="007B7E20" w:rsidRDefault="00615D68" w:rsidP="007B7E20">
      <w:pPr>
        <w:jc w:val="both"/>
        <w:rPr>
          <w:lang w:val="bs-Latn-BA"/>
        </w:rPr>
      </w:pPr>
      <w:r w:rsidRPr="007B7E20">
        <w:rPr>
          <w:lang w:val="bs-Latn-BA"/>
        </w:rPr>
        <w:t>Broj: 61 0 St 0</w:t>
      </w:r>
      <w:r w:rsidR="00B36AD9">
        <w:rPr>
          <w:lang w:val="bs-Latn-BA"/>
        </w:rPr>
        <w:t>08262 24</w:t>
      </w:r>
      <w:r w:rsidRPr="007B7E20">
        <w:rPr>
          <w:lang w:val="bs-Latn-BA"/>
        </w:rPr>
        <w:t xml:space="preserve"> St</w:t>
      </w:r>
      <w:r w:rsidR="00B36AD9">
        <w:rPr>
          <w:lang w:val="bs-Latn-BA"/>
        </w:rPr>
        <w:t xml:space="preserve"> 2</w:t>
      </w:r>
      <w:r w:rsidRPr="007B7E20">
        <w:rPr>
          <w:lang w:val="bs-Latn-BA"/>
        </w:rPr>
        <w:t xml:space="preserve"> </w:t>
      </w:r>
    </w:p>
    <w:p w14:paraId="2B1FB08A" w14:textId="18AC3E1B" w:rsidR="00615D68" w:rsidRPr="007B7E20" w:rsidRDefault="00615D68" w:rsidP="007B7E20">
      <w:pPr>
        <w:jc w:val="both"/>
        <w:rPr>
          <w:lang w:val="bs-Latn-BA"/>
        </w:rPr>
      </w:pPr>
      <w:r w:rsidRPr="007B7E20">
        <w:rPr>
          <w:lang w:val="bs-Latn-BA"/>
        </w:rPr>
        <w:t xml:space="preserve">Istočno Sarajevo, </w:t>
      </w:r>
      <w:r w:rsidR="00B36AD9">
        <w:rPr>
          <w:lang w:val="bs-Latn-BA"/>
        </w:rPr>
        <w:t>0</w:t>
      </w:r>
      <w:r w:rsidR="00305213">
        <w:rPr>
          <w:lang w:val="bs-Latn-BA"/>
        </w:rPr>
        <w:t>3</w:t>
      </w:r>
      <w:r w:rsidRPr="007B7E20">
        <w:rPr>
          <w:lang w:val="bs-Latn-BA"/>
        </w:rPr>
        <w:t>.0</w:t>
      </w:r>
      <w:r w:rsidR="00B36AD9">
        <w:rPr>
          <w:lang w:val="bs-Latn-BA"/>
        </w:rPr>
        <w:t>9</w:t>
      </w:r>
      <w:r w:rsidRPr="007B7E20">
        <w:rPr>
          <w:lang w:val="bs-Latn-BA"/>
        </w:rPr>
        <w:t>.2026. godine</w:t>
      </w:r>
    </w:p>
    <w:p w14:paraId="79C477F8" w14:textId="77777777" w:rsidR="00615D68" w:rsidRPr="007B7E20" w:rsidRDefault="00615D68" w:rsidP="007B7E20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jc w:val="both"/>
        <w:rPr>
          <w:lang w:val="bs-Latn-BA"/>
        </w:rPr>
      </w:pPr>
    </w:p>
    <w:p w14:paraId="013B5D22" w14:textId="39A91AC0" w:rsidR="00615D68" w:rsidRPr="007B7E20" w:rsidRDefault="00615D68" w:rsidP="007B7E20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ind w:firstLine="720"/>
        <w:jc w:val="both"/>
        <w:rPr>
          <w:lang w:val="bs-Latn-BA"/>
        </w:rPr>
      </w:pPr>
      <w:r w:rsidRPr="007B7E20">
        <w:rPr>
          <w:lang w:val="bs-Latn-BA"/>
        </w:rPr>
        <w:t xml:space="preserve">Okružni privredni sud u Istočnom Sarajevu, stečajni sudija Lila Mioković, u stečajnom postupku nad imovinom pravnog lica </w:t>
      </w:r>
      <w:r w:rsidR="00B36AD9" w:rsidRPr="00B36AD9">
        <w:rPr>
          <w:lang w:val="bs-Latn-BA"/>
        </w:rPr>
        <w:t>Dedegs“ d.o.o. Istočno Sarajevo, Bjelopoljska bb, Istočna Ilidža,</w:t>
      </w:r>
      <w:r w:rsidRPr="007B7E20">
        <w:rPr>
          <w:lang w:val="bs-Latn-BA"/>
        </w:rPr>
        <w:t xml:space="preserve"> dana </w:t>
      </w:r>
      <w:r w:rsidR="00B36AD9">
        <w:rPr>
          <w:lang w:val="bs-Latn-BA"/>
        </w:rPr>
        <w:t>0</w:t>
      </w:r>
      <w:r w:rsidR="00305213">
        <w:rPr>
          <w:lang w:val="bs-Latn-BA"/>
        </w:rPr>
        <w:t>3</w:t>
      </w:r>
      <w:r w:rsidRPr="007B7E20">
        <w:rPr>
          <w:lang w:val="bs-Latn-BA"/>
        </w:rPr>
        <w:t>.0</w:t>
      </w:r>
      <w:r w:rsidR="00B36AD9">
        <w:rPr>
          <w:lang w:val="bs-Latn-BA"/>
        </w:rPr>
        <w:t>9</w:t>
      </w:r>
      <w:r w:rsidRPr="007B7E20">
        <w:rPr>
          <w:lang w:val="bs-Latn-BA"/>
        </w:rPr>
        <w:t>.2026. godine, donio je sljedeće:</w:t>
      </w:r>
    </w:p>
    <w:p w14:paraId="5D709487" w14:textId="77777777" w:rsidR="00615D68" w:rsidRPr="007B7E20" w:rsidRDefault="00615D68" w:rsidP="007B7E20">
      <w:pPr>
        <w:tabs>
          <w:tab w:val="left" w:pos="6765"/>
        </w:tabs>
        <w:jc w:val="both"/>
        <w:rPr>
          <w:b/>
          <w:lang w:val="bs-Latn-BA"/>
        </w:rPr>
      </w:pPr>
    </w:p>
    <w:p w14:paraId="362D9681" w14:textId="77777777" w:rsidR="008D626E" w:rsidRPr="007B7E20" w:rsidRDefault="008D626E" w:rsidP="007B7E20">
      <w:pPr>
        <w:jc w:val="both"/>
        <w:rPr>
          <w:lang w:val="bs-Latn-BA"/>
        </w:rPr>
      </w:pPr>
    </w:p>
    <w:p w14:paraId="3560658C" w14:textId="77777777" w:rsidR="007B7E20" w:rsidRPr="007B7E20" w:rsidRDefault="007B7E20" w:rsidP="007B7E20">
      <w:pPr>
        <w:spacing w:line="80" w:lineRule="atLeast"/>
        <w:jc w:val="center"/>
        <w:rPr>
          <w:lang w:val="bs-Latn-BA"/>
        </w:rPr>
      </w:pPr>
      <w:r w:rsidRPr="007B7E20">
        <w:rPr>
          <w:lang w:val="bs-Latn-BA"/>
        </w:rPr>
        <w:t>R J E Š E NJ E</w:t>
      </w:r>
    </w:p>
    <w:p w14:paraId="4E246AE0" w14:textId="77777777" w:rsidR="007B7E20" w:rsidRPr="007B7E20" w:rsidRDefault="007B7E20" w:rsidP="007B7E20">
      <w:pPr>
        <w:spacing w:line="80" w:lineRule="atLeast"/>
        <w:jc w:val="both"/>
        <w:rPr>
          <w:lang w:val="bs-Latn-BA"/>
        </w:rPr>
      </w:pPr>
    </w:p>
    <w:p w14:paraId="6624E3FF" w14:textId="51EFB732" w:rsidR="007B7E20" w:rsidRPr="007B7E20" w:rsidRDefault="007B7E20" w:rsidP="004319F1">
      <w:pPr>
        <w:spacing w:line="300" w:lineRule="exact"/>
        <w:ind w:firstLine="708"/>
        <w:jc w:val="both"/>
        <w:rPr>
          <w:lang w:val="bs-Latn-BA"/>
        </w:rPr>
      </w:pPr>
      <w:r w:rsidRPr="007B7E20">
        <w:rPr>
          <w:lang w:val="bs-Latn-BA"/>
        </w:rPr>
        <w:t>Daje se saglasnost na prijedlog završne diobe u stečajnom postupku nad stečajnim dužniko</w:t>
      </w:r>
      <w:r w:rsidR="00D848F8">
        <w:rPr>
          <w:lang w:val="bs-Latn-BA"/>
        </w:rPr>
        <w:t xml:space="preserve">m </w:t>
      </w:r>
      <w:r w:rsidR="00C54C38" w:rsidRPr="00C54C38">
        <w:rPr>
          <w:lang w:val="bs-Latn-BA"/>
        </w:rPr>
        <w:t>Dedegs“ d.o.o. Istočno Sarajevo, Bjelopoljska bb, Istočna Ilidža</w:t>
      </w:r>
      <w:r w:rsidR="00C54C38">
        <w:rPr>
          <w:lang w:val="bs-Latn-BA"/>
        </w:rPr>
        <w:t xml:space="preserve"> </w:t>
      </w:r>
      <w:r w:rsidRPr="007B7E20">
        <w:rPr>
          <w:lang w:val="bs-Latn-BA"/>
        </w:rPr>
        <w:t xml:space="preserve">i određuje se ročište za završnu diobu za </w:t>
      </w:r>
      <w:r w:rsidR="00C54C38">
        <w:rPr>
          <w:b/>
          <w:bCs/>
          <w:lang w:val="bs-Latn-BA"/>
        </w:rPr>
        <w:t>PONEDELJAK</w:t>
      </w:r>
      <w:r w:rsidRPr="007B7E20">
        <w:rPr>
          <w:b/>
          <w:bCs/>
          <w:lang w:val="bs-Latn-BA"/>
        </w:rPr>
        <w:t xml:space="preserve"> </w:t>
      </w:r>
      <w:r w:rsidR="00C54C38">
        <w:rPr>
          <w:b/>
          <w:bCs/>
          <w:lang w:val="bs-Latn-BA"/>
        </w:rPr>
        <w:t>12</w:t>
      </w:r>
      <w:r w:rsidRPr="007B7E20">
        <w:rPr>
          <w:b/>
          <w:bCs/>
          <w:lang w:val="bs-Latn-BA"/>
        </w:rPr>
        <w:t>.</w:t>
      </w:r>
      <w:r w:rsidR="00C54C38">
        <w:rPr>
          <w:b/>
          <w:bCs/>
          <w:lang w:val="bs-Latn-BA"/>
        </w:rPr>
        <w:t>10</w:t>
      </w:r>
      <w:r w:rsidRPr="007B7E20">
        <w:rPr>
          <w:b/>
          <w:bCs/>
          <w:lang w:val="bs-Latn-BA"/>
        </w:rPr>
        <w:t>.2026. godine u 1</w:t>
      </w:r>
      <w:r w:rsidR="00C54C38">
        <w:rPr>
          <w:b/>
          <w:bCs/>
          <w:lang w:val="bs-Latn-BA"/>
        </w:rPr>
        <w:t>1</w:t>
      </w:r>
      <w:r w:rsidRPr="007B7E20">
        <w:rPr>
          <w:b/>
          <w:bCs/>
          <w:lang w:val="bs-Latn-BA"/>
        </w:rPr>
        <w:t>:00 sati</w:t>
      </w:r>
      <w:r w:rsidRPr="007B7E20">
        <w:rPr>
          <w:lang w:val="bs-Latn-BA"/>
        </w:rPr>
        <w:t xml:space="preserve"> u zgradi Okružnog privrednog suda u Istočnom Sarajevu, ulica Vojvode Radomira Putnika bb, Istočno Sarajevu, kancelarija broj 11. Prijedlog završne diobe stavlja se na uvid svim učesnicima u ovom stečajnom postupku u prostorijama Suda</w:t>
      </w:r>
      <w:r w:rsidR="001407AC">
        <w:rPr>
          <w:lang w:val="bs-Latn-BA"/>
        </w:rPr>
        <w:t>,</w:t>
      </w:r>
      <w:r w:rsidRPr="007B7E20">
        <w:rPr>
          <w:lang w:val="bs-Latn-BA"/>
        </w:rPr>
        <w:t xml:space="preserve"> na oglasnoj tabli ovog suda</w:t>
      </w:r>
      <w:r w:rsidR="001407AC">
        <w:rPr>
          <w:lang w:val="bs-Latn-BA"/>
        </w:rPr>
        <w:t xml:space="preserve"> i elektronskoj tabli suda.</w:t>
      </w:r>
      <w:r w:rsidRPr="007B7E20">
        <w:rPr>
          <w:lang w:val="bs-Latn-BA"/>
        </w:rPr>
        <w:t xml:space="preserve"> U slučaju prigovora povjerilaca, primjenjuju se odredbe člana </w:t>
      </w:r>
      <w:r w:rsidR="005249A5">
        <w:rPr>
          <w:lang w:val="bs-Latn-BA"/>
        </w:rPr>
        <w:t xml:space="preserve">178. stav 1. </w:t>
      </w:r>
      <w:r w:rsidR="005249A5">
        <w:rPr>
          <w:lang w:val="bs-Latn-BA"/>
        </w:rPr>
        <w:t xml:space="preserve">i član </w:t>
      </w:r>
      <w:r w:rsidRPr="007B7E20">
        <w:rPr>
          <w:lang w:val="bs-Latn-BA"/>
        </w:rPr>
        <w:t>1</w:t>
      </w:r>
      <w:r w:rsidR="00C54C38">
        <w:rPr>
          <w:lang w:val="bs-Latn-BA"/>
        </w:rPr>
        <w:t>82</w:t>
      </w:r>
      <w:r w:rsidRPr="007B7E20">
        <w:rPr>
          <w:lang w:val="bs-Latn-BA"/>
        </w:rPr>
        <w:t>.</w:t>
      </w:r>
      <w:r w:rsidR="009F7E1D">
        <w:rPr>
          <w:lang w:val="bs-Latn-BA"/>
        </w:rPr>
        <w:t xml:space="preserve"> </w:t>
      </w:r>
      <w:r w:rsidRPr="007B7E20">
        <w:rPr>
          <w:lang w:val="bs-Latn-BA"/>
        </w:rPr>
        <w:t>Zakona o stečaju (Službeni glasnik RS 16/16). Na ročištu za završnu diobu prijedlog završne diobe može se mijenjati ili dopunjavati.</w:t>
      </w:r>
    </w:p>
    <w:p w14:paraId="304B9890" w14:textId="77777777" w:rsidR="007B7E20" w:rsidRPr="007B7E20" w:rsidRDefault="007B7E20" w:rsidP="007B7E20">
      <w:pPr>
        <w:jc w:val="both"/>
        <w:rPr>
          <w:lang w:val="bs-Latn-BA"/>
        </w:rPr>
      </w:pPr>
    </w:p>
    <w:p w14:paraId="5F288781" w14:textId="77777777" w:rsidR="007B7E20" w:rsidRPr="007B7E20" w:rsidRDefault="007B7E20" w:rsidP="007B7E20">
      <w:pPr>
        <w:jc w:val="both"/>
        <w:rPr>
          <w:lang w:val="bs-Latn-BA"/>
        </w:rPr>
      </w:pPr>
      <w:r w:rsidRPr="007B7E20">
        <w:rPr>
          <w:lang w:val="bs-Latn-BA"/>
        </w:rPr>
        <w:tab/>
        <w:t>Pozivaju se povjerioci da pristupe ročištu za završnu diobu na kome će se razmotriti prijedlog diobe, na kom će stečajni upravnik položiti završni račun i podnijeti izvještaj.</w:t>
      </w:r>
    </w:p>
    <w:p w14:paraId="0DF3B207" w14:textId="77777777" w:rsidR="008D626E" w:rsidRPr="007B7E20" w:rsidRDefault="008D626E" w:rsidP="007B7E20">
      <w:pPr>
        <w:jc w:val="both"/>
        <w:rPr>
          <w:lang w:val="bs-Latn-BA"/>
        </w:rPr>
      </w:pPr>
    </w:p>
    <w:p w14:paraId="59015DE1" w14:textId="77777777" w:rsidR="008D626E" w:rsidRPr="007B7E20" w:rsidRDefault="008D626E" w:rsidP="007B7E20">
      <w:pPr>
        <w:jc w:val="both"/>
        <w:rPr>
          <w:lang w:val="bs-Latn-BA"/>
        </w:rPr>
      </w:pPr>
    </w:p>
    <w:p w14:paraId="247B6871" w14:textId="77777777" w:rsidR="008D626E" w:rsidRPr="007B7E20" w:rsidRDefault="008D626E" w:rsidP="007B7E20">
      <w:pPr>
        <w:jc w:val="both"/>
        <w:rPr>
          <w:lang w:val="bs-Latn-BA"/>
        </w:rPr>
      </w:pPr>
      <w:r w:rsidRPr="007B7E20">
        <w:rPr>
          <w:lang w:val="bs-Latn-BA"/>
        </w:rPr>
        <w:t xml:space="preserve">                                                                                                                    Stečajni sudija</w:t>
      </w:r>
    </w:p>
    <w:p w14:paraId="2D627983" w14:textId="77777777" w:rsidR="008D626E" w:rsidRPr="007B7E20" w:rsidRDefault="008D626E" w:rsidP="007B7E20">
      <w:pPr>
        <w:jc w:val="both"/>
        <w:rPr>
          <w:lang w:val="bs-Latn-BA"/>
        </w:rPr>
      </w:pPr>
    </w:p>
    <w:p w14:paraId="35DC74DA" w14:textId="12C6C457" w:rsidR="008D626E" w:rsidRPr="007B7E20" w:rsidRDefault="008D626E" w:rsidP="007B7E20">
      <w:pPr>
        <w:jc w:val="both"/>
        <w:rPr>
          <w:lang w:val="bs-Latn-BA"/>
        </w:rPr>
      </w:pPr>
      <w:r w:rsidRPr="007B7E20">
        <w:rPr>
          <w:lang w:val="bs-Latn-BA"/>
        </w:rPr>
        <w:t xml:space="preserve">                                                                                                          </w:t>
      </w:r>
      <w:r w:rsidR="00615D68" w:rsidRPr="007B7E20">
        <w:rPr>
          <w:lang w:val="bs-Latn-BA"/>
        </w:rPr>
        <w:t xml:space="preserve">       </w:t>
      </w:r>
      <w:r w:rsidRPr="007B7E20">
        <w:rPr>
          <w:lang w:val="bs-Latn-BA"/>
        </w:rPr>
        <w:t xml:space="preserve">   </w:t>
      </w:r>
      <w:r w:rsidR="00615D68" w:rsidRPr="007B7E20">
        <w:rPr>
          <w:lang w:val="bs-Latn-BA"/>
        </w:rPr>
        <w:t>Lila Mioković</w:t>
      </w:r>
    </w:p>
    <w:p w14:paraId="657B9600" w14:textId="77777777" w:rsidR="008D626E" w:rsidRPr="007B7E20" w:rsidRDefault="008D626E" w:rsidP="007B7E20">
      <w:pPr>
        <w:jc w:val="both"/>
        <w:rPr>
          <w:lang w:val="bs-Latn-BA"/>
        </w:rPr>
      </w:pPr>
    </w:p>
    <w:p w14:paraId="513670CA" w14:textId="77777777" w:rsidR="008D626E" w:rsidRPr="007B7E20" w:rsidRDefault="008D626E" w:rsidP="007B7E20">
      <w:pPr>
        <w:jc w:val="both"/>
        <w:rPr>
          <w:lang w:val="bs-Latn-BA"/>
        </w:rPr>
      </w:pPr>
    </w:p>
    <w:p w14:paraId="6659FD45" w14:textId="77777777" w:rsidR="008D626E" w:rsidRPr="007B7E20" w:rsidRDefault="008D626E" w:rsidP="007B7E20">
      <w:pPr>
        <w:tabs>
          <w:tab w:val="left" w:pos="6765"/>
        </w:tabs>
        <w:jc w:val="both"/>
        <w:rPr>
          <w:b/>
          <w:lang w:val="bs-Latn-BA"/>
        </w:rPr>
      </w:pPr>
    </w:p>
    <w:p w14:paraId="25563E53" w14:textId="77777777" w:rsidR="008D626E" w:rsidRPr="007B7E20" w:rsidRDefault="008D626E" w:rsidP="007B7E20">
      <w:pPr>
        <w:tabs>
          <w:tab w:val="left" w:pos="6765"/>
        </w:tabs>
        <w:jc w:val="both"/>
        <w:rPr>
          <w:b/>
          <w:lang w:val="bs-Latn-BA"/>
        </w:rPr>
      </w:pPr>
    </w:p>
    <w:p w14:paraId="78A1AC19" w14:textId="77777777" w:rsidR="008D626E" w:rsidRPr="007B7E20" w:rsidRDefault="008D626E" w:rsidP="007B7E20">
      <w:pPr>
        <w:tabs>
          <w:tab w:val="left" w:pos="6765"/>
        </w:tabs>
        <w:jc w:val="both"/>
        <w:rPr>
          <w:b/>
          <w:lang w:val="bs-Latn-BA"/>
        </w:rPr>
      </w:pPr>
    </w:p>
    <w:p w14:paraId="52313FC0" w14:textId="690F257D" w:rsidR="008D626E" w:rsidRPr="007B7E20" w:rsidRDefault="008D626E" w:rsidP="007B7E20">
      <w:pPr>
        <w:tabs>
          <w:tab w:val="left" w:pos="6765"/>
        </w:tabs>
        <w:jc w:val="both"/>
        <w:rPr>
          <w:lang w:val="bs-Latn-BA"/>
        </w:rPr>
      </w:pPr>
      <w:r w:rsidRPr="007B7E20">
        <w:rPr>
          <w:lang w:val="bs-Latn-BA"/>
        </w:rPr>
        <w:t xml:space="preserve">Pouka: </w:t>
      </w:r>
      <w:r w:rsidR="00C54C38">
        <w:rPr>
          <w:lang w:val="bs-Latn-BA"/>
        </w:rPr>
        <w:t xml:space="preserve"> </w:t>
      </w:r>
      <w:r w:rsidRPr="007B7E20">
        <w:rPr>
          <w:lang w:val="bs-Latn-BA"/>
        </w:rPr>
        <w:t>Protiv ovog Rješenja nije dozvoljena posebna žalba.</w:t>
      </w:r>
    </w:p>
    <w:p w14:paraId="46678A62" w14:textId="77777777" w:rsidR="008D626E" w:rsidRPr="007B7E20" w:rsidRDefault="008D626E" w:rsidP="007B7E20">
      <w:pPr>
        <w:tabs>
          <w:tab w:val="left" w:pos="6765"/>
        </w:tabs>
        <w:jc w:val="both"/>
        <w:rPr>
          <w:lang w:val="bs-Latn-BA"/>
        </w:rPr>
      </w:pPr>
    </w:p>
    <w:p w14:paraId="0D349F15" w14:textId="77777777" w:rsidR="008D626E" w:rsidRPr="007B7E20" w:rsidRDefault="008D626E" w:rsidP="008D626E">
      <w:pPr>
        <w:tabs>
          <w:tab w:val="left" w:pos="6765"/>
        </w:tabs>
        <w:rPr>
          <w:lang w:val="bs-Latn-BA"/>
        </w:rPr>
      </w:pPr>
    </w:p>
    <w:p w14:paraId="36C79510" w14:textId="77777777" w:rsidR="008D626E" w:rsidRDefault="008D626E" w:rsidP="008D626E">
      <w:pPr>
        <w:rPr>
          <w:lang w:val="hr-BA"/>
        </w:rPr>
      </w:pPr>
    </w:p>
    <w:p w14:paraId="21AE55A4" w14:textId="77777777" w:rsidR="00AF0304" w:rsidRDefault="00AF0304"/>
    <w:sectPr w:rsidR="00AF03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26E"/>
    <w:rsid w:val="001407AC"/>
    <w:rsid w:val="00305213"/>
    <w:rsid w:val="00325872"/>
    <w:rsid w:val="004319F1"/>
    <w:rsid w:val="004C63B0"/>
    <w:rsid w:val="004D654D"/>
    <w:rsid w:val="004E413B"/>
    <w:rsid w:val="005249A5"/>
    <w:rsid w:val="00590E46"/>
    <w:rsid w:val="00615D68"/>
    <w:rsid w:val="006D30BB"/>
    <w:rsid w:val="007238C2"/>
    <w:rsid w:val="007B7E20"/>
    <w:rsid w:val="008D626E"/>
    <w:rsid w:val="009476EA"/>
    <w:rsid w:val="00955629"/>
    <w:rsid w:val="009F7E1D"/>
    <w:rsid w:val="00A52DE4"/>
    <w:rsid w:val="00A70F53"/>
    <w:rsid w:val="00AE1338"/>
    <w:rsid w:val="00AF0304"/>
    <w:rsid w:val="00B36AD9"/>
    <w:rsid w:val="00B663ED"/>
    <w:rsid w:val="00C54C38"/>
    <w:rsid w:val="00C62130"/>
    <w:rsid w:val="00CE4006"/>
    <w:rsid w:val="00D72F13"/>
    <w:rsid w:val="00D81610"/>
    <w:rsid w:val="00D848F8"/>
    <w:rsid w:val="00E22446"/>
    <w:rsid w:val="00FE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3ED12"/>
  <w15:chartTrackingRefBased/>
  <w15:docId w15:val="{A4EEC248-8F7A-4BAC-9FC7-2FFC18401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2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24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446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2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Lela Micic2</cp:lastModifiedBy>
  <cp:revision>7</cp:revision>
  <cp:lastPrinted>2026-06-11T07:14:00Z</cp:lastPrinted>
  <dcterms:created xsi:type="dcterms:W3CDTF">2026-09-01T12:33:00Z</dcterms:created>
  <dcterms:modified xsi:type="dcterms:W3CDTF">2026-09-03T06:35:00Z</dcterms:modified>
</cp:coreProperties>
</file>