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tbl>
      <w:tblPr>
        <w:tblStyle w:val="TableGrid"/>
        <w:tblW w:w="10080" w:type="dxa"/>
        <w:tblInd w:w="-252" w:type="dxa"/>
        <w:tblBorders>
          <w:top w:val="none" w:sz="0" w:space="0" w:color="auto"/>
          <w:left w:val="none" w:sz="0" w:space="0" w:color="auto"/>
          <w:bottom w:val="single" w:sz="12" w:space="0" w:color="auto"/>
          <w:right w:val="none" w:sz="0" w:space="0" w:color="auto"/>
          <w:insideH w:val="none" w:sz="0" w:space="0" w:color="auto"/>
          <w:insideV w:val="none" w:sz="0" w:space="0" w:color="auto"/>
        </w:tblBorders>
        <w:shd w:val="clear" w:color="auto" w:fill="F3F3F3"/>
        <w:tblLayout w:type="fixed"/>
        <w:tblLook w:val="01E0" w:firstRow="1" w:lastRow="1" w:firstColumn="1" w:lastColumn="1" w:noHBand="0" w:noVBand="0"/>
      </w:tblPr>
      <w:tblGrid>
        <w:gridCol w:w="10080"/>
      </w:tblGrid>
      <w:tr w:rsidR="00666699" w:rsidTr="00D40B29">
        <w:trPr>
          <w:trHeight w:val="2336"/>
        </w:trPr>
        <w:tc>
          <w:tcPr>
            <w:tcW w:w="10080" w:type="dxa"/>
            <w:tcBorders>
              <w:top w:val="nil"/>
              <w:left w:val="nil"/>
              <w:bottom w:val="single" w:sz="12" w:space="0" w:color="auto"/>
              <w:right w:val="nil"/>
            </w:tcBorders>
            <w:shd w:val="clear" w:color="auto" w:fill="F3F3F3"/>
            <w:hideMark/>
          </w:tcPr>
          <w:p w:rsidR="00666699" w:rsidRDefault="00666699" w:rsidP="00D40B29">
            <w:pPr>
              <w:tabs>
                <w:tab w:val="center" w:pos="4702"/>
                <w:tab w:val="right" w:pos="9405"/>
              </w:tabs>
              <w:jc w:val="center"/>
              <w:rPr>
                <w:b/>
                <w:sz w:val="40"/>
                <w:szCs w:val="40"/>
                <w:lang w:val="sr-Latn-BA" w:eastAsia="bs-Latn-BA"/>
              </w:rPr>
            </w:pPr>
            <w:r>
              <w:rPr>
                <w:noProof/>
                <w:lang w:eastAsia="bs-Latn-BA"/>
              </w:rPr>
              <w:drawing>
                <wp:anchor distT="0" distB="0" distL="114300" distR="114300" simplePos="0" relativeHeight="251659264" behindDoc="0" locked="0" layoutInCell="1" allowOverlap="1" wp14:anchorId="061EE008" wp14:editId="698538D1">
                  <wp:simplePos x="0" y="0"/>
                  <wp:positionH relativeFrom="column">
                    <wp:posOffset>-880745</wp:posOffset>
                  </wp:positionH>
                  <wp:positionV relativeFrom="paragraph">
                    <wp:posOffset>-4445</wp:posOffset>
                  </wp:positionV>
                  <wp:extent cx="833120" cy="1485900"/>
                  <wp:effectExtent l="0" t="0" r="5080" b="0"/>
                  <wp:wrapSquare wrapText="bothSides"/>
                  <wp:docPr id="1" name="Picture 1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1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833120" cy="1485900"/>
                          </a:xfrm>
                          <a:prstGeom prst="rect">
                            <a:avLst/>
                          </a:prstGeom>
                          <a:noFill/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  <w:r>
              <w:rPr>
                <w:b/>
                <w:szCs w:val="24"/>
                <w:lang w:val="sr-Latn-BA" w:eastAsia="bs-Latn-BA"/>
              </w:rPr>
              <w:br/>
            </w:r>
            <w:r>
              <w:rPr>
                <w:b/>
                <w:sz w:val="40"/>
                <w:szCs w:val="40"/>
                <w:lang w:val="sr-Cyrl-CS" w:eastAsia="bs-Latn-BA"/>
              </w:rPr>
              <w:t>ОСНОВНИ СУД У ГРАДИШЦИ</w:t>
            </w:r>
            <w:r>
              <w:rPr>
                <w:b/>
                <w:sz w:val="40"/>
                <w:szCs w:val="40"/>
                <w:lang w:val="sr-Latn-BA" w:eastAsia="bs-Latn-BA"/>
              </w:rPr>
              <w:br/>
            </w:r>
            <w:r>
              <w:rPr>
                <w:b/>
                <w:sz w:val="44"/>
                <w:szCs w:val="44"/>
                <w:lang w:val="sr-Latn-BA" w:eastAsia="bs-Latn-BA"/>
              </w:rPr>
              <w:t>OSNOVNI SUD U GRADIŠCI</w:t>
            </w:r>
          </w:p>
          <w:p w:rsidR="00666699" w:rsidRDefault="00666699" w:rsidP="00D40B29">
            <w:pPr>
              <w:tabs>
                <w:tab w:val="center" w:pos="4702"/>
                <w:tab w:val="right" w:pos="9405"/>
              </w:tabs>
              <w:rPr>
                <w:i/>
                <w:lang w:val="sr-Cyrl-BA" w:eastAsia="bs-Latn-BA"/>
              </w:rPr>
            </w:pPr>
            <w:r>
              <w:rPr>
                <w:i/>
                <w:lang w:val="sr-Cyrl-CS" w:eastAsia="bs-Latn-BA"/>
              </w:rPr>
              <w:t xml:space="preserve">Адреса: Видовданска </w:t>
            </w:r>
            <w:r>
              <w:rPr>
                <w:i/>
                <w:lang w:val="sr-Latn-CS" w:eastAsia="bs-Latn-BA"/>
              </w:rPr>
              <w:t>15</w:t>
            </w:r>
            <w:r>
              <w:rPr>
                <w:i/>
                <w:lang w:val="sr-Cyrl-CS" w:eastAsia="bs-Latn-BA"/>
              </w:rPr>
              <w:t>, 78400 Градишка</w:t>
            </w:r>
            <w:r>
              <w:rPr>
                <w:i/>
                <w:lang w:val="sr-Latn-BA" w:eastAsia="bs-Latn-BA"/>
              </w:rPr>
              <w:t xml:space="preserve">       </w:t>
            </w:r>
            <w:r w:rsidR="00A524D2">
              <w:rPr>
                <w:i/>
                <w:lang w:val="sr-Cyrl-BA" w:eastAsia="bs-Latn-BA"/>
              </w:rPr>
              <w:t xml:space="preserve">       </w:t>
            </w:r>
            <w:r>
              <w:rPr>
                <w:i/>
                <w:lang w:val="sr-Cyrl-BA" w:eastAsia="bs-Latn-BA"/>
              </w:rPr>
              <w:t xml:space="preserve">Одјељење суда у Српцу </w:t>
            </w:r>
          </w:p>
          <w:p w:rsidR="00666699" w:rsidRPr="00AC1873" w:rsidRDefault="00666699" w:rsidP="00666699">
            <w:pPr>
              <w:tabs>
                <w:tab w:val="center" w:pos="4702"/>
                <w:tab w:val="right" w:pos="9405"/>
              </w:tabs>
              <w:rPr>
                <w:i/>
                <w:lang w:val="sr-Cyrl-CS" w:eastAsia="bs-Latn-BA"/>
              </w:rPr>
            </w:pPr>
            <w:r>
              <w:rPr>
                <w:i/>
                <w:lang w:val="sr-Cyrl-CS" w:eastAsia="bs-Latn-BA"/>
              </w:rPr>
              <w:t>ТЕЛЕФОН</w:t>
            </w:r>
            <w:r>
              <w:rPr>
                <w:i/>
                <w:lang w:val="sr-Latn-CS" w:eastAsia="bs-Latn-BA"/>
              </w:rPr>
              <w:t>И</w:t>
            </w:r>
            <w:r>
              <w:rPr>
                <w:i/>
                <w:lang w:val="sr-Cyrl-CS" w:eastAsia="bs-Latn-BA"/>
              </w:rPr>
              <w:t xml:space="preserve">:051/813-221,051/813-366 </w:t>
            </w:r>
            <w:r>
              <w:rPr>
                <w:i/>
                <w:lang w:val="sr-Latn-BA" w:eastAsia="bs-Latn-BA"/>
              </w:rPr>
              <w:t xml:space="preserve">                   </w:t>
            </w:r>
            <w:r>
              <w:rPr>
                <w:i/>
                <w:lang w:val="sr-Cyrl-BA" w:eastAsia="bs-Latn-BA"/>
              </w:rPr>
              <w:t>Данка Митрова</w:t>
            </w:r>
            <w:r>
              <w:rPr>
                <w:i/>
                <w:lang w:val="sr-Latn-BA" w:eastAsia="bs-Latn-BA"/>
              </w:rPr>
              <w:t xml:space="preserve"> bb </w:t>
            </w:r>
            <w:r>
              <w:rPr>
                <w:i/>
                <w:lang w:val="sr-Cyrl-CS" w:eastAsia="bs-Latn-BA"/>
              </w:rPr>
              <w:t>78420 Србац</w:t>
            </w:r>
            <w:r>
              <w:rPr>
                <w:i/>
                <w:lang w:val="sr-Latn-BA" w:eastAsia="bs-Latn-BA"/>
              </w:rPr>
              <w:t xml:space="preserve"> </w:t>
            </w:r>
            <w:r>
              <w:rPr>
                <w:i/>
                <w:lang w:val="sr-Cyrl-CS" w:eastAsia="bs-Latn-BA"/>
              </w:rPr>
              <w:t>ФАКС:051/815-885</w:t>
            </w:r>
            <w:r>
              <w:rPr>
                <w:i/>
                <w:lang w:val="sr-Latn-BA" w:eastAsia="bs-Latn-BA"/>
              </w:rPr>
              <w:t xml:space="preserve">, </w:t>
            </w:r>
            <w:r>
              <w:rPr>
                <w:i/>
                <w:sz w:val="18"/>
                <w:szCs w:val="18"/>
                <w:lang w:val="sr-Cyrl-BA" w:eastAsia="bs-Latn-BA"/>
              </w:rPr>
              <w:t>ТЕЛ:051/740</w:t>
            </w:r>
            <w:r>
              <w:rPr>
                <w:i/>
                <w:sz w:val="18"/>
                <w:szCs w:val="18"/>
                <w:lang w:val="sr-Latn-BA" w:eastAsia="bs-Latn-BA"/>
              </w:rPr>
              <w:t>-112</w:t>
            </w:r>
            <w:r>
              <w:rPr>
                <w:i/>
                <w:sz w:val="18"/>
                <w:szCs w:val="18"/>
                <w:lang w:val="sr-Cyrl-BA" w:eastAsia="bs-Latn-BA"/>
              </w:rPr>
              <w:t xml:space="preserve">                                       </w:t>
            </w:r>
            <w:r>
              <w:rPr>
                <w:i/>
                <w:lang w:val="sr-Cyrl-CS" w:eastAsia="bs-Latn-BA"/>
              </w:rPr>
              <w:t xml:space="preserve">  </w:t>
            </w:r>
            <w:r>
              <w:rPr>
                <w:i/>
                <w:lang w:val="sr-Latn-BA" w:eastAsia="bs-Latn-BA"/>
              </w:rPr>
              <w:t xml:space="preserve">             </w:t>
            </w:r>
            <w:r>
              <w:rPr>
                <w:i/>
                <w:sz w:val="18"/>
                <w:szCs w:val="18"/>
                <w:lang w:val="sr-Latn-CS" w:eastAsia="bs-Latn-BA"/>
              </w:rPr>
              <w:t>ba,  ЈИБ:4401079830002</w:t>
            </w:r>
            <w:r>
              <w:rPr>
                <w:i/>
                <w:lang w:val="sr-Latn-BA" w:eastAsia="bs-Latn-BA"/>
              </w:rPr>
              <w:t xml:space="preserve">                               </w:t>
            </w:r>
            <w:r>
              <w:rPr>
                <w:i/>
                <w:lang w:val="sr-Cyrl-CS" w:eastAsia="bs-Latn-BA"/>
              </w:rPr>
              <w:t xml:space="preserve"> </w:t>
            </w:r>
            <w:r>
              <w:rPr>
                <w:i/>
                <w:sz w:val="18"/>
                <w:szCs w:val="18"/>
                <w:lang w:val="sr-Cyrl-BA" w:eastAsia="bs-Latn-BA"/>
              </w:rPr>
              <w:t xml:space="preserve">                                                                                                        </w:t>
            </w:r>
            <w:r>
              <w:rPr>
                <w:i/>
                <w:sz w:val="18"/>
                <w:szCs w:val="18"/>
                <w:lang w:val="sr-Latn-CS" w:eastAsia="bs-Latn-BA"/>
              </w:rPr>
              <w:t xml:space="preserve">Web:ossud-gradiska.pravosudje. </w:t>
            </w:r>
            <w:r>
              <w:rPr>
                <w:i/>
                <w:sz w:val="18"/>
                <w:szCs w:val="18"/>
                <w:lang w:val="sr-Latn-CS" w:eastAsia="bs-Latn-BA"/>
              </w:rPr>
              <w:br/>
              <w:t>E-mail: ossud-gradiska@pravosudje.ba</w:t>
            </w:r>
          </w:p>
        </w:tc>
      </w:tr>
    </w:tbl>
    <w:p w:rsidR="00666699" w:rsidRDefault="00666699" w:rsidP="00666699">
      <w:pPr>
        <w:rPr>
          <w:rFonts w:eastAsia="Times New Roman" w:cs="Times New Roman"/>
          <w:szCs w:val="24"/>
        </w:rPr>
      </w:pPr>
    </w:p>
    <w:p w:rsidR="00666699" w:rsidRDefault="00A524D2" w:rsidP="00666699">
      <w:pPr>
        <w:spacing w:after="0"/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>
        <w:rPr>
          <w:rFonts w:ascii="Times New Roman" w:eastAsia="Times New Roman" w:hAnsi="Times New Roman" w:cs="Times New Roman"/>
          <w:sz w:val="24"/>
          <w:szCs w:val="24"/>
        </w:rPr>
        <w:t xml:space="preserve">Broj: </w:t>
      </w:r>
      <w:r w:rsidR="00666699">
        <w:rPr>
          <w:rFonts w:ascii="Times New Roman" w:hAnsi="Times New Roman" w:cs="Times New Roman"/>
          <w:sz w:val="24"/>
          <w:szCs w:val="24"/>
          <w:lang w:val="sr-Latn-BA"/>
        </w:rPr>
        <w:t>072-0-Su-26-000-867</w:t>
      </w:r>
    </w:p>
    <w:p w:rsidR="00666699" w:rsidRPr="00666699" w:rsidRDefault="00666699" w:rsidP="0066669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  <w:r w:rsidRPr="00666699">
        <w:rPr>
          <w:rFonts w:ascii="Times New Roman" w:eastAsia="Times New Roman" w:hAnsi="Times New Roman" w:cs="Times New Roman"/>
          <w:sz w:val="24"/>
          <w:szCs w:val="24"/>
        </w:rPr>
        <w:t xml:space="preserve">Dana, </w:t>
      </w:r>
      <w:r w:rsidR="00A51469">
        <w:rPr>
          <w:rFonts w:ascii="Times New Roman" w:eastAsia="Times New Roman" w:hAnsi="Times New Roman" w:cs="Times New Roman"/>
          <w:bCs/>
          <w:sz w:val="24"/>
          <w:szCs w:val="24"/>
        </w:rPr>
        <w:t>06</w:t>
      </w:r>
      <w:bookmarkStart w:id="0" w:name="_GoBack"/>
      <w:bookmarkEnd w:id="0"/>
      <w:r w:rsidRPr="00666699">
        <w:rPr>
          <w:rFonts w:ascii="Times New Roman" w:eastAsia="Times New Roman" w:hAnsi="Times New Roman" w:cs="Times New Roman"/>
          <w:bCs/>
          <w:sz w:val="24"/>
          <w:szCs w:val="24"/>
        </w:rPr>
        <w:t>.10.2026</w:t>
      </w:r>
      <w:r w:rsidR="00A524D2">
        <w:rPr>
          <w:rFonts w:ascii="Times New Roman" w:eastAsia="Times New Roman" w:hAnsi="Times New Roman" w:cs="Times New Roman"/>
          <w:bCs/>
          <w:sz w:val="24"/>
          <w:szCs w:val="24"/>
        </w:rPr>
        <w:t>. godine</w:t>
      </w:r>
    </w:p>
    <w:p w:rsidR="00666699" w:rsidRPr="00666699" w:rsidRDefault="00666699" w:rsidP="00666699">
      <w:pPr>
        <w:rPr>
          <w:rFonts w:ascii="Times New Roman" w:eastAsia="Times New Roman" w:hAnsi="Times New Roman" w:cs="Times New Roman"/>
          <w:b/>
          <w:bCs/>
          <w:sz w:val="24"/>
          <w:szCs w:val="24"/>
        </w:rPr>
      </w:pPr>
    </w:p>
    <w:p w:rsidR="0066716A" w:rsidRPr="00666699" w:rsidRDefault="00666699" w:rsidP="00666699">
      <w:pPr>
        <w:rPr>
          <w:rFonts w:eastAsia="Times New Roman" w:cs="Times New Roman"/>
          <w:szCs w:val="24"/>
        </w:rPr>
      </w:pPr>
      <w:r>
        <w:rPr>
          <w:rFonts w:eastAsia="Times New Roman" w:cs="Times New Roman"/>
          <w:b/>
          <w:bCs/>
          <w:szCs w:val="24"/>
        </w:rPr>
        <w:t xml:space="preserve"> </w:t>
      </w:r>
      <w:r>
        <w:rPr>
          <w:rFonts w:eastAsia="Times New Roman" w:cs="Times New Roman"/>
          <w:szCs w:val="24"/>
        </w:rPr>
        <w:tab/>
      </w:r>
      <w:r w:rsidR="0066716A" w:rsidRPr="0066716A">
        <w:rPr>
          <w:rFonts w:ascii="Times New Roman" w:hAnsi="Times New Roman" w:cs="Times New Roman"/>
          <w:b/>
          <w:sz w:val="24"/>
          <w:szCs w:val="24"/>
          <w:lang w:val="sr-Latn-BA"/>
        </w:rPr>
        <w:t>OBAVJEŠTENJE O VREMENU I MJESTU ODRŽAVANJA PRETHODNE</w:t>
      </w:r>
    </w:p>
    <w:p w:rsidR="0066716A" w:rsidRDefault="0066716A" w:rsidP="0066716A">
      <w:pPr>
        <w:spacing w:after="0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66716A">
        <w:rPr>
          <w:rFonts w:ascii="Times New Roman" w:hAnsi="Times New Roman" w:cs="Times New Roman"/>
          <w:b/>
          <w:sz w:val="24"/>
          <w:szCs w:val="24"/>
          <w:lang w:val="sr-Latn-BA"/>
        </w:rPr>
        <w:tab/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ab/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ab/>
      </w:r>
      <w:r>
        <w:rPr>
          <w:rFonts w:ascii="Times New Roman" w:hAnsi="Times New Roman" w:cs="Times New Roman"/>
          <w:b/>
          <w:sz w:val="24"/>
          <w:szCs w:val="24"/>
          <w:lang w:val="sr-Latn-BA"/>
        </w:rPr>
        <w:tab/>
        <w:t xml:space="preserve">   </w:t>
      </w:r>
      <w:r w:rsidRPr="0066716A">
        <w:rPr>
          <w:rFonts w:ascii="Times New Roman" w:hAnsi="Times New Roman" w:cs="Times New Roman"/>
          <w:b/>
          <w:sz w:val="24"/>
          <w:szCs w:val="24"/>
          <w:lang w:val="sr-Latn-BA"/>
        </w:rPr>
        <w:t>PROVJERE ZNANJA I INTERJUA</w:t>
      </w:r>
    </w:p>
    <w:p w:rsidR="0066716A" w:rsidRPr="0066716A" w:rsidRDefault="0066716A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66716A" w:rsidRDefault="0066716A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66716A" w:rsidRDefault="0066716A" w:rsidP="0066716A">
      <w:pPr>
        <w:jc w:val="both"/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Komisija za sprovođenje javnog konkursa za izbor radnika suda po raspisanom Javnom konkursu za popunu upražnjenih radnih mjesta u Osnovnom sudu u Gradišci </w:t>
      </w:r>
      <w:r w:rsidR="00A524D2">
        <w:rPr>
          <w:rFonts w:ascii="Times New Roman" w:hAnsi="Times New Roman" w:cs="Times New Roman"/>
          <w:sz w:val="24"/>
          <w:szCs w:val="24"/>
          <w:lang w:val="sr-Latn-BA"/>
        </w:rPr>
        <w:t>na mjesto sekretar suda pod brojem</w:t>
      </w:r>
      <w:r w:rsidR="00666699">
        <w:rPr>
          <w:rFonts w:ascii="Times New Roman" w:hAnsi="Times New Roman" w:cs="Times New Roman"/>
          <w:sz w:val="24"/>
          <w:szCs w:val="24"/>
          <w:lang w:val="sr-Latn-BA"/>
        </w:rPr>
        <w:t xml:space="preserve"> Su: 072-0-Su-26-000-867 od 14.08.2026. godine ( u daljem tekstu konkurs) </w:t>
      </w:r>
      <w:r>
        <w:rPr>
          <w:rFonts w:ascii="Times New Roman" w:hAnsi="Times New Roman" w:cs="Times New Roman"/>
          <w:sz w:val="24"/>
          <w:szCs w:val="24"/>
          <w:lang w:val="sr-Latn-BA"/>
        </w:rPr>
        <w:t>obavještava kandidate da će se</w:t>
      </w:r>
      <w:r w:rsidR="00666699">
        <w:rPr>
          <w:rFonts w:ascii="Times New Roman" w:hAnsi="Times New Roman" w:cs="Times New Roman"/>
          <w:sz w:val="24"/>
          <w:szCs w:val="24"/>
          <w:lang w:val="sr-Latn-BA"/>
        </w:rPr>
        <w:t xml:space="preserve"> </w:t>
      </w:r>
      <w:r>
        <w:rPr>
          <w:rFonts w:ascii="Times New Roman" w:hAnsi="Times New Roman" w:cs="Times New Roman"/>
          <w:sz w:val="24"/>
          <w:szCs w:val="24"/>
          <w:lang w:val="sr-Latn-BA"/>
        </w:rPr>
        <w:t xml:space="preserve">intervju održati prema sljedećem rasporedu: </w:t>
      </w:r>
    </w:p>
    <w:p w:rsidR="00666699" w:rsidRDefault="00666699" w:rsidP="00666699">
      <w:pPr>
        <w:pStyle w:val="ListParagraph"/>
        <w:rPr>
          <w:rFonts w:ascii="Times New Roman" w:hAnsi="Times New Roman" w:cs="Times New Roman"/>
          <w:sz w:val="24"/>
          <w:szCs w:val="24"/>
          <w:lang w:val="sr-Latn-BA"/>
        </w:rPr>
      </w:pPr>
    </w:p>
    <w:p w:rsidR="0066716A" w:rsidRPr="00666699" w:rsidRDefault="0066716A" w:rsidP="00666699">
      <w:pPr>
        <w:pStyle w:val="ListParagraph"/>
        <w:rPr>
          <w:rFonts w:ascii="Times New Roman" w:hAnsi="Times New Roman" w:cs="Times New Roman"/>
          <w:b/>
          <w:sz w:val="24"/>
          <w:szCs w:val="24"/>
          <w:lang w:val="sr-Latn-BA"/>
        </w:rPr>
      </w:pPr>
      <w:r w:rsidRPr="00666699">
        <w:rPr>
          <w:rFonts w:ascii="Times New Roman" w:hAnsi="Times New Roman" w:cs="Times New Roman"/>
          <w:b/>
          <w:sz w:val="24"/>
          <w:szCs w:val="24"/>
          <w:lang w:val="sr-Latn-BA"/>
        </w:rPr>
        <w:t>Dana</w:t>
      </w:r>
      <w:r w:rsidR="00187D0C">
        <w:rPr>
          <w:rFonts w:ascii="Times New Roman" w:hAnsi="Times New Roman" w:cs="Times New Roman"/>
          <w:b/>
          <w:sz w:val="24"/>
          <w:szCs w:val="24"/>
          <w:lang w:val="sr-Latn-BA"/>
        </w:rPr>
        <w:t>,</w:t>
      </w:r>
      <w:r w:rsidR="0066669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ponedjeljak</w:t>
      </w:r>
      <w:r w:rsidRPr="0066669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  <w:r w:rsidR="00666699" w:rsidRPr="0066669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12.10.2026. </w:t>
      </w:r>
      <w:r w:rsidR="00187D0C">
        <w:rPr>
          <w:rFonts w:ascii="Times New Roman" w:hAnsi="Times New Roman" w:cs="Times New Roman"/>
          <w:b/>
          <w:sz w:val="24"/>
          <w:szCs w:val="24"/>
          <w:lang w:val="sr-Latn-BA"/>
        </w:rPr>
        <w:t>godine</w:t>
      </w:r>
      <w:r w:rsidR="00666699" w:rsidRPr="00666699">
        <w:rPr>
          <w:rFonts w:ascii="Times New Roman" w:hAnsi="Times New Roman" w:cs="Times New Roman"/>
          <w:b/>
          <w:sz w:val="24"/>
          <w:szCs w:val="24"/>
          <w:lang w:val="sr-Latn-BA"/>
        </w:rPr>
        <w:t xml:space="preserve"> </w:t>
      </w:r>
    </w:p>
    <w:p w:rsidR="00666699" w:rsidRDefault="00666699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66716A" w:rsidRDefault="0066716A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1.</w:t>
      </w:r>
      <w:r w:rsidR="00666699">
        <w:rPr>
          <w:rFonts w:ascii="Times New Roman" w:hAnsi="Times New Roman" w:cs="Times New Roman"/>
          <w:sz w:val="24"/>
          <w:szCs w:val="24"/>
          <w:lang w:val="sr-Latn-BA"/>
        </w:rPr>
        <w:tab/>
        <w:t>Vidović Jelena u 11,00 h  sudnica broj 13</w:t>
      </w:r>
    </w:p>
    <w:p w:rsidR="0066716A" w:rsidRDefault="0066716A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2.</w:t>
      </w:r>
      <w:r w:rsidR="00666699">
        <w:rPr>
          <w:rFonts w:ascii="Times New Roman" w:hAnsi="Times New Roman" w:cs="Times New Roman"/>
          <w:sz w:val="24"/>
          <w:szCs w:val="24"/>
          <w:lang w:val="sr-Latn-BA"/>
        </w:rPr>
        <w:tab/>
        <w:t>Todorović Aleksandra u 11,30</w:t>
      </w:r>
      <w:r w:rsidR="00536EBB">
        <w:rPr>
          <w:rFonts w:ascii="Times New Roman" w:hAnsi="Times New Roman" w:cs="Times New Roman"/>
          <w:sz w:val="24"/>
          <w:szCs w:val="24"/>
          <w:lang w:val="sr-Latn-BA"/>
        </w:rPr>
        <w:t xml:space="preserve"> h</w:t>
      </w:r>
      <w:r w:rsidR="00666699">
        <w:rPr>
          <w:rFonts w:ascii="Times New Roman" w:hAnsi="Times New Roman" w:cs="Times New Roman"/>
          <w:sz w:val="24"/>
          <w:szCs w:val="24"/>
          <w:lang w:val="sr-Latn-BA"/>
        </w:rPr>
        <w:t xml:space="preserve"> sudnica br. 13</w:t>
      </w:r>
    </w:p>
    <w:p w:rsidR="0066716A" w:rsidRDefault="0066716A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66716A" w:rsidRDefault="00A51469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>K</w:t>
      </w:r>
      <w:r w:rsidR="0066716A">
        <w:rPr>
          <w:rFonts w:ascii="Times New Roman" w:hAnsi="Times New Roman" w:cs="Times New Roman"/>
          <w:sz w:val="24"/>
          <w:szCs w:val="24"/>
          <w:lang w:val="sr-Latn-BA"/>
        </w:rPr>
        <w:t xml:space="preserve">andidati su dužni ponijeti ličnu kartu. </w:t>
      </w:r>
    </w:p>
    <w:p w:rsidR="0066716A" w:rsidRDefault="0066716A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66716A" w:rsidRDefault="0066716A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66716A" w:rsidRPr="00666699" w:rsidRDefault="0066716A" w:rsidP="0066716A">
      <w:pPr>
        <w:tabs>
          <w:tab w:val="left" w:pos="7304"/>
        </w:tabs>
        <w:spacing w:after="0"/>
        <w:rPr>
          <w:rFonts w:ascii="Times New Roman" w:hAnsi="Times New Roman" w:cs="Times New Roman"/>
          <w:i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                                                                                                         </w:t>
      </w:r>
      <w:r w:rsidRPr="00666699">
        <w:rPr>
          <w:rFonts w:ascii="Times New Roman" w:hAnsi="Times New Roman" w:cs="Times New Roman"/>
          <w:i/>
          <w:sz w:val="24"/>
          <w:szCs w:val="24"/>
          <w:lang w:val="sr-Latn-BA"/>
        </w:rPr>
        <w:t>Predsjedavajući komisije</w:t>
      </w:r>
    </w:p>
    <w:p w:rsidR="0066716A" w:rsidRDefault="0066716A" w:rsidP="0066716A">
      <w:pPr>
        <w:tabs>
          <w:tab w:val="left" w:pos="6603"/>
        </w:tabs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ab/>
        <w:t xml:space="preserve">     Irena Đorđević </w:t>
      </w:r>
    </w:p>
    <w:p w:rsidR="0066716A" w:rsidRDefault="0066716A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</w:p>
    <w:p w:rsidR="0066716A" w:rsidRDefault="0066716A" w:rsidP="0066716A">
      <w:p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Dostaviti: </w:t>
      </w:r>
    </w:p>
    <w:p w:rsidR="0066716A" w:rsidRDefault="0066716A" w:rsidP="0066716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Članovima komisije </w:t>
      </w:r>
    </w:p>
    <w:p w:rsidR="0066716A" w:rsidRPr="0066716A" w:rsidRDefault="0066716A" w:rsidP="0066716A">
      <w:pPr>
        <w:pStyle w:val="ListParagraph"/>
        <w:numPr>
          <w:ilvl w:val="0"/>
          <w:numId w:val="3"/>
        </w:numPr>
        <w:rPr>
          <w:rFonts w:ascii="Times New Roman" w:hAnsi="Times New Roman" w:cs="Times New Roman"/>
          <w:sz w:val="24"/>
          <w:szCs w:val="24"/>
          <w:lang w:val="sr-Latn-BA"/>
        </w:rPr>
      </w:pPr>
      <w:r>
        <w:rPr>
          <w:rFonts w:ascii="Times New Roman" w:hAnsi="Times New Roman" w:cs="Times New Roman"/>
          <w:sz w:val="24"/>
          <w:szCs w:val="24"/>
          <w:lang w:val="sr-Latn-BA"/>
        </w:rPr>
        <w:t xml:space="preserve">Na sajt suda </w:t>
      </w:r>
    </w:p>
    <w:sectPr w:rsidR="0066716A" w:rsidRPr="0066716A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1B54272F"/>
    <w:multiLevelType w:val="hybridMultilevel"/>
    <w:tmpl w:val="FC5C0580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210C04FE"/>
    <w:multiLevelType w:val="hybridMultilevel"/>
    <w:tmpl w:val="BB0AFCF2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526115D5"/>
    <w:multiLevelType w:val="hybridMultilevel"/>
    <w:tmpl w:val="E3B8D0CE"/>
    <w:lvl w:ilvl="0" w:tplc="141A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141A0019" w:tentative="1">
      <w:start w:val="1"/>
      <w:numFmt w:val="lowerLetter"/>
      <w:lvlText w:val="%2."/>
      <w:lvlJc w:val="left"/>
      <w:pPr>
        <w:ind w:left="1440" w:hanging="360"/>
      </w:pPr>
    </w:lvl>
    <w:lvl w:ilvl="2" w:tplc="141A001B" w:tentative="1">
      <w:start w:val="1"/>
      <w:numFmt w:val="lowerRoman"/>
      <w:lvlText w:val="%3."/>
      <w:lvlJc w:val="right"/>
      <w:pPr>
        <w:ind w:left="2160" w:hanging="180"/>
      </w:pPr>
    </w:lvl>
    <w:lvl w:ilvl="3" w:tplc="141A000F" w:tentative="1">
      <w:start w:val="1"/>
      <w:numFmt w:val="decimal"/>
      <w:lvlText w:val="%4."/>
      <w:lvlJc w:val="left"/>
      <w:pPr>
        <w:ind w:left="2880" w:hanging="360"/>
      </w:pPr>
    </w:lvl>
    <w:lvl w:ilvl="4" w:tplc="141A0019" w:tentative="1">
      <w:start w:val="1"/>
      <w:numFmt w:val="lowerLetter"/>
      <w:lvlText w:val="%5."/>
      <w:lvlJc w:val="left"/>
      <w:pPr>
        <w:ind w:left="3600" w:hanging="360"/>
      </w:pPr>
    </w:lvl>
    <w:lvl w:ilvl="5" w:tplc="141A001B" w:tentative="1">
      <w:start w:val="1"/>
      <w:numFmt w:val="lowerRoman"/>
      <w:lvlText w:val="%6."/>
      <w:lvlJc w:val="right"/>
      <w:pPr>
        <w:ind w:left="4320" w:hanging="180"/>
      </w:pPr>
    </w:lvl>
    <w:lvl w:ilvl="6" w:tplc="141A000F" w:tentative="1">
      <w:start w:val="1"/>
      <w:numFmt w:val="decimal"/>
      <w:lvlText w:val="%7."/>
      <w:lvlJc w:val="left"/>
      <w:pPr>
        <w:ind w:left="5040" w:hanging="360"/>
      </w:pPr>
    </w:lvl>
    <w:lvl w:ilvl="7" w:tplc="141A0019" w:tentative="1">
      <w:start w:val="1"/>
      <w:numFmt w:val="lowerLetter"/>
      <w:lvlText w:val="%8."/>
      <w:lvlJc w:val="left"/>
      <w:pPr>
        <w:ind w:left="5760" w:hanging="360"/>
      </w:pPr>
    </w:lvl>
    <w:lvl w:ilvl="8" w:tplc="141A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0"/>
  </w:num>
  <w:num w:numId="2">
    <w:abstractNumId w:val="1"/>
  </w:num>
  <w:num w:numId="3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16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66716A"/>
    <w:rsid w:val="00005E7D"/>
    <w:rsid w:val="00187D0C"/>
    <w:rsid w:val="00536EBB"/>
    <w:rsid w:val="00666699"/>
    <w:rsid w:val="0066716A"/>
    <w:rsid w:val="00A51469"/>
    <w:rsid w:val="00A524D2"/>
    <w:rsid w:val="00BF18D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bs-Latn-B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B901C98"/>
  <w15:chartTrackingRefBased/>
  <w15:docId w15:val="{67697D91-229F-484A-AA3F-EB8C03A01C1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bs-Latn-BA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0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66716A"/>
    <w:pPr>
      <w:ind w:left="720"/>
      <w:contextualSpacing/>
    </w:pPr>
  </w:style>
  <w:style w:type="table" w:styleId="TableGrid">
    <w:name w:val="Table Grid"/>
    <w:basedOn w:val="TableNormal"/>
    <w:rsid w:val="00666699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val="en-US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BalloonText">
    <w:name w:val="Balloon Text"/>
    <w:basedOn w:val="Normal"/>
    <w:link w:val="BalloonTextChar"/>
    <w:uiPriority w:val="99"/>
    <w:semiHidden/>
    <w:unhideWhenUsed/>
    <w:rsid w:val="00187D0C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187D0C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29</TotalTime>
  <Pages>1</Pages>
  <Words>205</Words>
  <Characters>1175</Characters>
  <Application>Microsoft Office Word</Application>
  <DocSecurity>0</DocSecurity>
  <Lines>9</Lines>
  <Paragraphs>2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Pravosudje</Company>
  <LinksUpToDate>false</LinksUpToDate>
  <CharactersWithSpaces>1378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Tamara Todorovic</dc:creator>
  <cp:keywords/>
  <dc:description/>
  <cp:lastModifiedBy>Tamara Todorovic</cp:lastModifiedBy>
  <cp:revision>6</cp:revision>
  <cp:lastPrinted>2026-10-06T05:56:00Z</cp:lastPrinted>
  <dcterms:created xsi:type="dcterms:W3CDTF">2026-09-23T11:54:00Z</dcterms:created>
  <dcterms:modified xsi:type="dcterms:W3CDTF">2026-10-06T05:56:00Z</dcterms:modified>
</cp:coreProperties>
</file>