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D1F" w:rsidRDefault="008B0D1F" w:rsidP="008B0D1F">
      <w:pPr>
        <w:pStyle w:val="BodyText"/>
        <w:tabs>
          <w:tab w:val="left" w:pos="3240"/>
        </w:tabs>
        <w:jc w:val="both"/>
        <w:rPr>
          <w:sz w:val="24"/>
          <w:szCs w:val="24"/>
        </w:rPr>
      </w:pPr>
      <w:r w:rsidRPr="009A39E7">
        <w:rPr>
          <w:sz w:val="24"/>
          <w:szCs w:val="24"/>
        </w:rPr>
        <w:t xml:space="preserve">Na </w:t>
      </w:r>
      <w:proofErr w:type="spellStart"/>
      <w:r w:rsidRPr="009A39E7">
        <w:rPr>
          <w:sz w:val="24"/>
          <w:szCs w:val="24"/>
        </w:rPr>
        <w:t>osnovu</w:t>
      </w:r>
      <w:proofErr w:type="spellEnd"/>
      <w:r w:rsidRPr="009A39E7">
        <w:rPr>
          <w:sz w:val="24"/>
          <w:szCs w:val="24"/>
        </w:rPr>
        <w:t xml:space="preserve">  </w:t>
      </w:r>
      <w:proofErr w:type="spellStart"/>
      <w:r w:rsidRPr="009A39E7">
        <w:rPr>
          <w:sz w:val="24"/>
          <w:szCs w:val="24"/>
        </w:rPr>
        <w:t>člana</w:t>
      </w:r>
      <w:proofErr w:type="spellEnd"/>
      <w:r w:rsidRPr="009A39E7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Pr="009A39E7">
        <w:rPr>
          <w:sz w:val="24"/>
          <w:szCs w:val="24"/>
        </w:rPr>
        <w:t xml:space="preserve">. </w:t>
      </w:r>
      <w:proofErr w:type="spellStart"/>
      <w:r w:rsidRPr="009A39E7">
        <w:rPr>
          <w:sz w:val="24"/>
          <w:szCs w:val="24"/>
        </w:rPr>
        <w:t>Okvirnog</w:t>
      </w:r>
      <w:proofErr w:type="spellEnd"/>
      <w:r w:rsidRPr="009A39E7">
        <w:rPr>
          <w:sz w:val="24"/>
          <w:szCs w:val="24"/>
        </w:rPr>
        <w:t xml:space="preserve"> </w:t>
      </w:r>
      <w:proofErr w:type="spellStart"/>
      <w:r w:rsidRPr="009A39E7">
        <w:rPr>
          <w:sz w:val="24"/>
          <w:szCs w:val="24"/>
        </w:rPr>
        <w:t>sporazuma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nabavku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kompjuterskog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materijala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potrebe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Općinskog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suda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Visokom</w:t>
      </w:r>
      <w:proofErr w:type="spellEnd"/>
      <w:r w:rsidRPr="009A39E7">
        <w:rPr>
          <w:sz w:val="24"/>
          <w:szCs w:val="24"/>
        </w:rPr>
        <w:t xml:space="preserve">, </w:t>
      </w:r>
      <w:proofErr w:type="spellStart"/>
      <w:r w:rsidRPr="009A39E7">
        <w:rPr>
          <w:sz w:val="24"/>
          <w:szCs w:val="24"/>
        </w:rPr>
        <w:t>broj</w:t>
      </w:r>
      <w:proofErr w:type="spellEnd"/>
      <w:r>
        <w:rPr>
          <w:sz w:val="24"/>
          <w:szCs w:val="24"/>
        </w:rPr>
        <w:t xml:space="preserve"> 041-0-SU-18-000619 od 16.04.2018. </w:t>
      </w:r>
      <w:proofErr w:type="spellStart"/>
      <w:r>
        <w:rPr>
          <w:sz w:val="24"/>
          <w:szCs w:val="24"/>
        </w:rPr>
        <w:t>godine</w:t>
      </w:r>
      <w:proofErr w:type="spellEnd"/>
      <w:r>
        <w:rPr>
          <w:sz w:val="24"/>
          <w:szCs w:val="24"/>
        </w:rPr>
        <w:t xml:space="preserve">, </w:t>
      </w:r>
    </w:p>
    <w:p w:rsidR="008B0D1F" w:rsidRDefault="008B0D1F" w:rsidP="008B0D1F">
      <w:pPr>
        <w:pStyle w:val="BodyText"/>
        <w:tabs>
          <w:tab w:val="left" w:pos="3240"/>
        </w:tabs>
        <w:jc w:val="both"/>
        <w:rPr>
          <w:sz w:val="24"/>
          <w:szCs w:val="24"/>
        </w:rPr>
      </w:pPr>
    </w:p>
    <w:p w:rsidR="008B0D1F" w:rsidRDefault="008B0D1F" w:rsidP="008B0D1F">
      <w:pPr>
        <w:pStyle w:val="BodyText"/>
        <w:tabs>
          <w:tab w:val="left" w:pos="3240"/>
        </w:tabs>
        <w:jc w:val="both"/>
        <w:rPr>
          <w:sz w:val="24"/>
          <w:szCs w:val="24"/>
        </w:rPr>
      </w:pPr>
    </w:p>
    <w:p w:rsidR="008B0D1F" w:rsidRDefault="008B0D1F" w:rsidP="008B0D1F">
      <w:pPr>
        <w:pStyle w:val="BodyText"/>
        <w:tabs>
          <w:tab w:val="left" w:pos="3240"/>
        </w:tabs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Ugovorne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strane</w:t>
      </w:r>
      <w:proofErr w:type="spellEnd"/>
    </w:p>
    <w:p w:rsidR="008B0D1F" w:rsidRDefault="008B0D1F" w:rsidP="008B0D1F">
      <w:pPr>
        <w:widowControl/>
        <w:ind w:left="360"/>
        <w:jc w:val="both"/>
        <w:rPr>
          <w:b/>
          <w:lang w:val="hr-HR"/>
        </w:rPr>
      </w:pPr>
    </w:p>
    <w:p w:rsidR="008B0D1F" w:rsidRPr="00803098" w:rsidRDefault="008B0D1F" w:rsidP="008B0D1F">
      <w:pPr>
        <w:widowControl/>
        <w:numPr>
          <w:ilvl w:val="0"/>
          <w:numId w:val="1"/>
        </w:numPr>
        <w:jc w:val="both"/>
        <w:rPr>
          <w:lang w:val="pl-PL"/>
        </w:rPr>
      </w:pPr>
      <w:r w:rsidRPr="00803098">
        <w:rPr>
          <w:b/>
          <w:lang w:val="pl-PL"/>
        </w:rPr>
        <w:t xml:space="preserve">Općinski sud u </w:t>
      </w:r>
      <w:r>
        <w:rPr>
          <w:b/>
          <w:lang w:val="pl-PL"/>
        </w:rPr>
        <w:t>Visokom</w:t>
      </w:r>
      <w:r w:rsidRPr="00803098">
        <w:rPr>
          <w:b/>
          <w:lang w:val="pl-PL"/>
        </w:rPr>
        <w:t>,</w:t>
      </w:r>
      <w:r>
        <w:rPr>
          <w:b/>
          <w:lang w:val="pl-PL"/>
        </w:rPr>
        <w:t xml:space="preserve"> </w:t>
      </w:r>
      <w:r w:rsidRPr="00803098">
        <w:rPr>
          <w:lang w:val="pl-PL"/>
        </w:rPr>
        <w:t xml:space="preserve">koga zastupa predsjednik suda </w:t>
      </w:r>
      <w:r>
        <w:rPr>
          <w:lang w:val="pl-PL"/>
        </w:rPr>
        <w:t>mr. Enes Behlulović</w:t>
      </w:r>
      <w:r w:rsidRPr="00803098">
        <w:rPr>
          <w:lang w:val="pl-PL"/>
        </w:rPr>
        <w:t>,</w:t>
      </w:r>
      <w:r w:rsidRPr="00803098">
        <w:rPr>
          <w:b/>
          <w:lang w:val="pl-PL"/>
        </w:rPr>
        <w:t xml:space="preserve"> </w:t>
      </w:r>
      <w:r w:rsidRPr="00803098">
        <w:rPr>
          <w:lang w:val="pl-PL"/>
        </w:rPr>
        <w:t xml:space="preserve">sa sjedištem u </w:t>
      </w:r>
      <w:r>
        <w:rPr>
          <w:lang w:val="pl-PL"/>
        </w:rPr>
        <w:t>Visokom</w:t>
      </w:r>
      <w:r w:rsidRPr="00803098">
        <w:rPr>
          <w:lang w:val="pl-PL"/>
        </w:rPr>
        <w:t xml:space="preserve">, </w:t>
      </w:r>
      <w:r>
        <w:rPr>
          <w:lang w:val="pl-PL"/>
        </w:rPr>
        <w:t xml:space="preserve">ulica </w:t>
      </w:r>
      <w:r w:rsidRPr="00803098">
        <w:rPr>
          <w:lang w:val="pl-PL"/>
        </w:rPr>
        <w:t xml:space="preserve">Alije Izetbegovića </w:t>
      </w:r>
      <w:r>
        <w:rPr>
          <w:lang w:val="pl-PL"/>
        </w:rPr>
        <w:t>1</w:t>
      </w:r>
      <w:r w:rsidRPr="00803098">
        <w:rPr>
          <w:lang w:val="pl-PL"/>
        </w:rPr>
        <w:t xml:space="preserve">, / u daljem tekstu: </w:t>
      </w:r>
      <w:r>
        <w:rPr>
          <w:b/>
          <w:lang w:val="pl-PL"/>
        </w:rPr>
        <w:t>Naručilac</w:t>
      </w:r>
      <w:r w:rsidRPr="00803098">
        <w:rPr>
          <w:lang w:val="pl-PL"/>
        </w:rPr>
        <w:t xml:space="preserve"> /</w:t>
      </w:r>
      <w:r>
        <w:rPr>
          <w:lang w:val="pl-PL"/>
        </w:rPr>
        <w:t xml:space="preserve"> s jedne strane </w:t>
      </w:r>
    </w:p>
    <w:p w:rsidR="008B0D1F" w:rsidRPr="00803098" w:rsidRDefault="008B0D1F" w:rsidP="008B0D1F">
      <w:pPr>
        <w:ind w:firstLine="720"/>
        <w:jc w:val="both"/>
      </w:pPr>
      <w:r w:rsidRPr="00803098">
        <w:t>i</w:t>
      </w:r>
    </w:p>
    <w:p w:rsidR="008B0D1F" w:rsidRPr="00803098" w:rsidRDefault="008B0D1F" w:rsidP="008B0D1F">
      <w:pPr>
        <w:jc w:val="both"/>
      </w:pPr>
    </w:p>
    <w:p w:rsidR="008B0D1F" w:rsidRPr="00803098" w:rsidRDefault="008B0D1F" w:rsidP="008B0D1F">
      <w:pPr>
        <w:widowControl/>
        <w:numPr>
          <w:ilvl w:val="0"/>
          <w:numId w:val="1"/>
        </w:numPr>
        <w:jc w:val="both"/>
      </w:pPr>
      <w:r>
        <w:rPr>
          <w:b/>
          <w:lang w:val="pl-PL"/>
        </w:rPr>
        <w:t>„Defter” d.o.o.</w:t>
      </w:r>
      <w:r w:rsidRPr="00803098">
        <w:rPr>
          <w:b/>
          <w:lang w:val="pl-PL"/>
        </w:rPr>
        <w:t>,</w:t>
      </w:r>
      <w:r>
        <w:rPr>
          <w:b/>
          <w:lang w:val="pl-PL"/>
        </w:rPr>
        <w:t xml:space="preserve"> </w:t>
      </w:r>
      <w:r w:rsidRPr="00803098">
        <w:rPr>
          <w:lang w:val="pl-PL"/>
        </w:rPr>
        <w:t xml:space="preserve">koga zastupa </w:t>
      </w:r>
      <w:r>
        <w:rPr>
          <w:lang w:val="pl-PL"/>
        </w:rPr>
        <w:t xml:space="preserve"> direktor Refik Redžović</w:t>
      </w:r>
      <w:r w:rsidRPr="00803098">
        <w:rPr>
          <w:lang w:val="pl-PL"/>
        </w:rPr>
        <w:t>,</w:t>
      </w:r>
      <w:r w:rsidRPr="00803098">
        <w:rPr>
          <w:b/>
          <w:lang w:val="pl-PL"/>
        </w:rPr>
        <w:t xml:space="preserve"> </w:t>
      </w:r>
      <w:r w:rsidRPr="00803098">
        <w:rPr>
          <w:lang w:val="pl-PL"/>
        </w:rPr>
        <w:t xml:space="preserve">sa sjedištem u </w:t>
      </w:r>
      <w:r>
        <w:rPr>
          <w:lang w:val="pl-PL"/>
        </w:rPr>
        <w:t>Sarajevu</w:t>
      </w:r>
      <w:r w:rsidRPr="00803098">
        <w:rPr>
          <w:lang w:val="pl-PL"/>
        </w:rPr>
        <w:t xml:space="preserve">, </w:t>
      </w:r>
      <w:r>
        <w:rPr>
          <w:lang w:val="pl-PL"/>
        </w:rPr>
        <w:t>ulica Gatačka 20</w:t>
      </w:r>
      <w:r w:rsidRPr="00803098">
        <w:rPr>
          <w:b/>
          <w:lang w:val="pl-PL"/>
        </w:rPr>
        <w:t>,</w:t>
      </w:r>
      <w:r w:rsidRPr="00803098">
        <w:rPr>
          <w:lang w:val="pl-PL"/>
        </w:rPr>
        <w:t xml:space="preserve"> </w:t>
      </w:r>
      <w:r w:rsidRPr="00803098">
        <w:t xml:space="preserve">/ u daljem tekstu: </w:t>
      </w:r>
      <w:r>
        <w:rPr>
          <w:b/>
        </w:rPr>
        <w:t>Dobavljač</w:t>
      </w:r>
      <w:r w:rsidRPr="00803098">
        <w:t xml:space="preserve"> /</w:t>
      </w:r>
    </w:p>
    <w:p w:rsidR="008B0D1F" w:rsidRDefault="008B0D1F" w:rsidP="008B0D1F">
      <w:pPr>
        <w:pStyle w:val="BodyText"/>
        <w:tabs>
          <w:tab w:val="left" w:pos="3240"/>
        </w:tabs>
        <w:jc w:val="both"/>
        <w:rPr>
          <w:sz w:val="24"/>
          <w:szCs w:val="24"/>
        </w:rPr>
      </w:pPr>
    </w:p>
    <w:p w:rsidR="008B0D1F" w:rsidRDefault="008B0D1F" w:rsidP="008B0D1F">
      <w:pPr>
        <w:pStyle w:val="BodyText"/>
        <w:tabs>
          <w:tab w:val="left" w:pos="3240"/>
        </w:tabs>
        <w:jc w:val="both"/>
        <w:rPr>
          <w:sz w:val="24"/>
          <w:szCs w:val="24"/>
        </w:rPr>
      </w:pPr>
    </w:p>
    <w:p w:rsidR="008B0D1F" w:rsidRPr="009A39E7" w:rsidRDefault="008B0D1F" w:rsidP="008B0D1F">
      <w:pPr>
        <w:pStyle w:val="BodyText"/>
        <w:tabs>
          <w:tab w:val="left" w:pos="3240"/>
        </w:tabs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Zaključile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dana 16.4.2018.godine  </w:t>
      </w:r>
    </w:p>
    <w:p w:rsidR="008B0D1F" w:rsidRDefault="008B0D1F" w:rsidP="008B0D1F">
      <w:pPr>
        <w:pStyle w:val="Title"/>
      </w:pPr>
    </w:p>
    <w:p w:rsidR="008B0D1F" w:rsidRDefault="008B0D1F" w:rsidP="008B0D1F">
      <w:pPr>
        <w:pStyle w:val="Title"/>
      </w:pPr>
    </w:p>
    <w:p w:rsidR="008B0D1F" w:rsidRDefault="008B0D1F" w:rsidP="008B0D1F">
      <w:pPr>
        <w:ind w:firstLine="181"/>
        <w:jc w:val="center"/>
        <w:rPr>
          <w:b/>
        </w:rPr>
      </w:pPr>
      <w:r w:rsidRPr="00376CA0">
        <w:rPr>
          <w:b/>
        </w:rPr>
        <w:t xml:space="preserve">UGOVOR </w:t>
      </w:r>
    </w:p>
    <w:p w:rsidR="008B0D1F" w:rsidRPr="00376CA0" w:rsidRDefault="008B0D1F" w:rsidP="008B0D1F">
      <w:pPr>
        <w:ind w:firstLine="181"/>
        <w:jc w:val="center"/>
        <w:rPr>
          <w:b/>
          <w:lang w:val="pl-PL"/>
        </w:rPr>
      </w:pPr>
      <w:r w:rsidRPr="00376CA0">
        <w:rPr>
          <w:b/>
        </w:rPr>
        <w:t xml:space="preserve">O </w:t>
      </w:r>
      <w:r>
        <w:rPr>
          <w:b/>
        </w:rPr>
        <w:t>nabavci i isporuci kompjuterskog materijala</w:t>
      </w:r>
    </w:p>
    <w:p w:rsidR="008B0D1F" w:rsidRDefault="008B0D1F" w:rsidP="008B0D1F">
      <w:pPr>
        <w:ind w:firstLine="181"/>
        <w:jc w:val="center"/>
        <w:rPr>
          <w:lang w:val="pl-PL"/>
        </w:rPr>
      </w:pPr>
    </w:p>
    <w:p w:rsidR="008B0D1F" w:rsidRPr="00715067" w:rsidRDefault="008B0D1F" w:rsidP="008B0D1F">
      <w:pPr>
        <w:ind w:firstLine="181"/>
        <w:jc w:val="center"/>
        <w:rPr>
          <w:b/>
          <w:lang w:val="pl-PL"/>
        </w:rPr>
      </w:pPr>
    </w:p>
    <w:p w:rsidR="008B0D1F" w:rsidRPr="005A7578" w:rsidRDefault="008B0D1F" w:rsidP="008B0D1F">
      <w:pPr>
        <w:pStyle w:val="Heading3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</w:rPr>
        <w:t xml:space="preserve">I </w:t>
      </w:r>
      <w:r w:rsidRPr="005A7578">
        <w:rPr>
          <w:rFonts w:ascii="Times New Roman" w:hAnsi="Times New Roman"/>
          <w:sz w:val="24"/>
          <w:szCs w:val="24"/>
        </w:rPr>
        <w:t>PREDMET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7578">
        <w:rPr>
          <w:rFonts w:ascii="Times New Roman" w:hAnsi="Times New Roman"/>
          <w:sz w:val="24"/>
          <w:szCs w:val="24"/>
        </w:rPr>
        <w:t>UGOVORA</w:t>
      </w:r>
    </w:p>
    <w:p w:rsidR="008B0D1F" w:rsidRPr="005A7578" w:rsidRDefault="008B0D1F" w:rsidP="008B0D1F">
      <w:pPr>
        <w:jc w:val="center"/>
        <w:rPr>
          <w:b/>
          <w:lang w:val="hr-HR"/>
        </w:rPr>
      </w:pPr>
      <w:r w:rsidRPr="005A7578">
        <w:rPr>
          <w:b/>
          <w:lang w:val="hr-HR"/>
        </w:rPr>
        <w:t>Član 1.</w:t>
      </w:r>
    </w:p>
    <w:p w:rsidR="008B0D1F" w:rsidRPr="005A7578" w:rsidRDefault="008B0D1F" w:rsidP="008B0D1F">
      <w:pPr>
        <w:rPr>
          <w:lang w:val="hr-HR"/>
        </w:rPr>
      </w:pPr>
    </w:p>
    <w:p w:rsidR="008B0D1F" w:rsidRDefault="008B0D1F" w:rsidP="008B0D1F">
      <w:pPr>
        <w:jc w:val="both"/>
      </w:pPr>
      <w:r>
        <w:tab/>
        <w:t xml:space="preserve">Dobavljač i Naručilac </w:t>
      </w:r>
      <w:r w:rsidRPr="006B2BAA">
        <w:t xml:space="preserve">su saglasni da je predmet ovog ugovora </w:t>
      </w:r>
      <w:r>
        <w:t>nabavka i isporuka</w:t>
      </w:r>
      <w:r w:rsidRPr="006B2BAA">
        <w:t xml:space="preserve"> robe iz sadržaja ponude iz </w:t>
      </w:r>
      <w:r>
        <w:t xml:space="preserve">konkurentskog </w:t>
      </w:r>
      <w:r w:rsidRPr="006B2BAA">
        <w:t xml:space="preserve">postupka javne nabavke roba za </w:t>
      </w:r>
      <w:r w:rsidRPr="006178F7">
        <w:t>“</w:t>
      </w:r>
      <w:r>
        <w:t>Nabavku kompjuterskog materijala za potrebe Općinskog suda u Visokom  za 2018. godinu“,</w:t>
      </w:r>
      <w:r w:rsidRPr="005A7578">
        <w:t xml:space="preserve"> </w:t>
      </w:r>
      <w:r w:rsidRPr="006B2BAA">
        <w:t xml:space="preserve">a koja je sastavni dio </w:t>
      </w:r>
      <w:r>
        <w:t xml:space="preserve">ovog </w:t>
      </w:r>
      <w:r w:rsidRPr="006B2BAA">
        <w:t>Ugovora</w:t>
      </w:r>
      <w:r>
        <w:t xml:space="preserve"> i Okvirnog sporazuma, broj: 041-0-SU-18-000619 od 16.04.2018. godine.</w:t>
      </w:r>
    </w:p>
    <w:p w:rsidR="008B0D1F" w:rsidRPr="006B2BAA" w:rsidRDefault="008B0D1F" w:rsidP="008B0D1F">
      <w:pPr>
        <w:jc w:val="both"/>
      </w:pPr>
    </w:p>
    <w:p w:rsidR="008B0D1F" w:rsidRDefault="008B0D1F" w:rsidP="008B0D1F">
      <w:pPr>
        <w:pStyle w:val="BodyText2"/>
        <w:rPr>
          <w:b w:val="0"/>
          <w:bCs/>
        </w:rPr>
      </w:pPr>
    </w:p>
    <w:p w:rsidR="008B0D1F" w:rsidRPr="00E70479" w:rsidRDefault="008B0D1F" w:rsidP="008B0D1F">
      <w:pPr>
        <w:pStyle w:val="BodyText2"/>
        <w:rPr>
          <w:i w:val="0"/>
        </w:rPr>
      </w:pPr>
      <w:r>
        <w:rPr>
          <w:bCs/>
          <w:i w:val="0"/>
        </w:rPr>
        <w:t xml:space="preserve">II </w:t>
      </w:r>
      <w:r w:rsidRPr="00E70479">
        <w:rPr>
          <w:bCs/>
          <w:i w:val="0"/>
        </w:rPr>
        <w:t>CIJENA</w:t>
      </w:r>
    </w:p>
    <w:p w:rsidR="008B0D1F" w:rsidRPr="009A39E7" w:rsidRDefault="008B0D1F" w:rsidP="008B0D1F">
      <w:pPr>
        <w:pStyle w:val="BodyText2"/>
        <w:jc w:val="center"/>
        <w:rPr>
          <w:i w:val="0"/>
        </w:rPr>
      </w:pPr>
      <w:proofErr w:type="spellStart"/>
      <w:r w:rsidRPr="009A39E7">
        <w:rPr>
          <w:i w:val="0"/>
        </w:rPr>
        <w:t>Član</w:t>
      </w:r>
      <w:proofErr w:type="spellEnd"/>
      <w:r w:rsidRPr="009A39E7">
        <w:rPr>
          <w:i w:val="0"/>
        </w:rPr>
        <w:t xml:space="preserve"> 2.</w:t>
      </w:r>
    </w:p>
    <w:p w:rsidR="008B0D1F" w:rsidRPr="00E70479" w:rsidRDefault="008B0D1F" w:rsidP="008B0D1F">
      <w:pPr>
        <w:pStyle w:val="BodyText2"/>
        <w:rPr>
          <w:b w:val="0"/>
          <w:i w:val="0"/>
        </w:rPr>
      </w:pPr>
    </w:p>
    <w:p w:rsidR="008B0D1F" w:rsidRDefault="008B0D1F" w:rsidP="008B0D1F">
      <w:pPr>
        <w:pStyle w:val="BodyText2"/>
        <w:rPr>
          <w:lang w:val="en-AU" w:eastAsia="bs-Latn-BA"/>
        </w:rPr>
      </w:pPr>
      <w:r>
        <w:rPr>
          <w:b w:val="0"/>
          <w:i w:val="0"/>
        </w:rPr>
        <w:tab/>
      </w:r>
      <w:smartTag w:uri="urn:schemas-microsoft-com:office:smarttags" w:element="place">
        <w:r w:rsidRPr="00E70479">
          <w:rPr>
            <w:b w:val="0"/>
            <w:i w:val="0"/>
          </w:rPr>
          <w:t>Po</w:t>
        </w:r>
      </w:smartTag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ovom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Ugovoru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roba</w:t>
      </w:r>
      <w:proofErr w:type="spellEnd"/>
      <w:r w:rsidRPr="00E70479">
        <w:rPr>
          <w:b w:val="0"/>
          <w:i w:val="0"/>
        </w:rPr>
        <w:t xml:space="preserve"> se </w:t>
      </w:r>
      <w:proofErr w:type="spellStart"/>
      <w:r w:rsidRPr="00E70479">
        <w:rPr>
          <w:b w:val="0"/>
          <w:i w:val="0"/>
        </w:rPr>
        <w:t>isporučuje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Naručiocu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po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jediničnim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cijenama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datim</w:t>
      </w:r>
      <w:proofErr w:type="spellEnd"/>
      <w:r w:rsidRPr="00E70479">
        <w:rPr>
          <w:b w:val="0"/>
          <w:i w:val="0"/>
        </w:rPr>
        <w:t xml:space="preserve"> u </w:t>
      </w:r>
      <w:proofErr w:type="spellStart"/>
      <w:r w:rsidRPr="00E70479">
        <w:rPr>
          <w:b w:val="0"/>
          <w:i w:val="0"/>
        </w:rPr>
        <w:t>ponudi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za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javno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nadmetanje</w:t>
      </w:r>
      <w:proofErr w:type="spellEnd"/>
      <w:r>
        <w:rPr>
          <w:b w:val="0"/>
          <w:i w:val="0"/>
        </w:rPr>
        <w:t xml:space="preserve"> </w:t>
      </w:r>
      <w:r w:rsidRPr="006D4365">
        <w:rPr>
          <w:b w:val="0"/>
          <w:i w:val="0"/>
          <w:lang w:val="pl-PL"/>
        </w:rPr>
        <w:t xml:space="preserve">broj </w:t>
      </w:r>
      <w:r>
        <w:rPr>
          <w:rStyle w:val="Bodytext0"/>
          <w:bCs w:val="0"/>
          <w:i w:val="0"/>
        </w:rPr>
        <w:t>131</w:t>
      </w:r>
      <w:r w:rsidRPr="004A1628">
        <w:rPr>
          <w:rStyle w:val="Bodytext0"/>
          <w:bCs w:val="0"/>
          <w:i w:val="0"/>
        </w:rPr>
        <w:t>/</w:t>
      </w:r>
      <w:r>
        <w:rPr>
          <w:rStyle w:val="Bodytext0"/>
          <w:bCs w:val="0"/>
          <w:i w:val="0"/>
        </w:rPr>
        <w:t>18</w:t>
      </w:r>
      <w:r w:rsidRPr="004A1628">
        <w:rPr>
          <w:rStyle w:val="Bodytext0"/>
          <w:bCs w:val="0"/>
          <w:i w:val="0"/>
        </w:rPr>
        <w:t xml:space="preserve"> </w:t>
      </w:r>
      <w:r w:rsidRPr="004A1628">
        <w:rPr>
          <w:i w:val="0"/>
          <w:lang w:val="en-AU" w:eastAsia="bs-Latn-BA"/>
        </w:rPr>
        <w:t xml:space="preserve"> </w:t>
      </w:r>
      <w:r w:rsidRPr="004A1628">
        <w:rPr>
          <w:b w:val="0"/>
          <w:i w:val="0"/>
          <w:lang w:val="en-AU" w:eastAsia="bs-Latn-BA"/>
        </w:rPr>
        <w:t>od 16.03.201</w:t>
      </w:r>
      <w:r>
        <w:rPr>
          <w:b w:val="0"/>
          <w:i w:val="0"/>
          <w:lang w:val="en-AU" w:eastAsia="bs-Latn-BA"/>
        </w:rPr>
        <w:t>8</w:t>
      </w:r>
      <w:r w:rsidRPr="004A1628">
        <w:rPr>
          <w:b w:val="0"/>
          <w:i w:val="0"/>
          <w:lang w:val="en-AU" w:eastAsia="bs-Latn-BA"/>
        </w:rPr>
        <w:t xml:space="preserve">. </w:t>
      </w:r>
      <w:proofErr w:type="spellStart"/>
      <w:r w:rsidRPr="004A1628">
        <w:rPr>
          <w:b w:val="0"/>
          <w:i w:val="0"/>
          <w:lang w:val="en-AU" w:eastAsia="bs-Latn-BA"/>
        </w:rPr>
        <w:t>godine</w:t>
      </w:r>
      <w:proofErr w:type="spellEnd"/>
    </w:p>
    <w:p w:rsidR="008B0D1F" w:rsidRDefault="008B0D1F" w:rsidP="008B0D1F">
      <w:pPr>
        <w:pStyle w:val="BodyText2"/>
        <w:rPr>
          <w:b w:val="0"/>
          <w:i w:val="0"/>
        </w:rPr>
      </w:pPr>
      <w:r>
        <w:rPr>
          <w:b w:val="0"/>
          <w:i w:val="0"/>
        </w:rPr>
        <w:tab/>
      </w:r>
      <w:proofErr w:type="spellStart"/>
      <w:r>
        <w:rPr>
          <w:b w:val="0"/>
          <w:i w:val="0"/>
        </w:rPr>
        <w:t>Vrijednost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predmetne</w:t>
      </w:r>
      <w:proofErr w:type="spellEnd"/>
      <w:r>
        <w:rPr>
          <w:b w:val="0"/>
          <w:i w:val="0"/>
        </w:rPr>
        <w:t xml:space="preserve"> robe </w:t>
      </w:r>
      <w:proofErr w:type="spellStart"/>
      <w:r>
        <w:rPr>
          <w:b w:val="0"/>
          <w:i w:val="0"/>
        </w:rPr>
        <w:t>iznosi</w:t>
      </w:r>
      <w:proofErr w:type="spellEnd"/>
      <w:r>
        <w:rPr>
          <w:b w:val="0"/>
          <w:i w:val="0"/>
        </w:rPr>
        <w:t xml:space="preserve"> 6.732,50 K</w:t>
      </w:r>
      <w:r w:rsidRPr="00E70479">
        <w:rPr>
          <w:b w:val="0"/>
          <w:i w:val="0"/>
        </w:rPr>
        <w:t>M bez PDV-a (</w:t>
      </w:r>
      <w:proofErr w:type="spellStart"/>
      <w:r w:rsidRPr="00E70479">
        <w:rPr>
          <w:b w:val="0"/>
          <w:i w:val="0"/>
        </w:rPr>
        <w:t>Slovima</w:t>
      </w:r>
      <w:proofErr w:type="spellEnd"/>
      <w:r w:rsidRPr="00E70479">
        <w:rPr>
          <w:b w:val="0"/>
          <w:i w:val="0"/>
        </w:rPr>
        <w:t>:</w:t>
      </w:r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šesthiljadasedamstotinatridesetdvije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i</w:t>
      </w:r>
      <w:proofErr w:type="spellEnd"/>
      <w:r>
        <w:rPr>
          <w:b w:val="0"/>
          <w:i w:val="0"/>
        </w:rPr>
        <w:t xml:space="preserve"> 50/100 </w:t>
      </w:r>
      <w:proofErr w:type="spellStart"/>
      <w:r>
        <w:rPr>
          <w:b w:val="0"/>
          <w:i w:val="0"/>
        </w:rPr>
        <w:t>konvertibilnih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maraka</w:t>
      </w:r>
      <w:proofErr w:type="spellEnd"/>
      <w:r>
        <w:rPr>
          <w:b w:val="0"/>
          <w:i w:val="0"/>
        </w:rPr>
        <w:t xml:space="preserve">), </w:t>
      </w:r>
      <w:proofErr w:type="spellStart"/>
      <w:r>
        <w:rPr>
          <w:b w:val="0"/>
          <w:i w:val="0"/>
        </w:rPr>
        <w:t>porez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na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dodatnu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vrijednost</w:t>
      </w:r>
      <w:proofErr w:type="spellEnd"/>
      <w:r>
        <w:rPr>
          <w:b w:val="0"/>
          <w:i w:val="0"/>
        </w:rPr>
        <w:t xml:space="preserve"> u </w:t>
      </w:r>
      <w:proofErr w:type="spellStart"/>
      <w:r>
        <w:rPr>
          <w:b w:val="0"/>
          <w:i w:val="0"/>
        </w:rPr>
        <w:t>iznosu</w:t>
      </w:r>
      <w:proofErr w:type="spellEnd"/>
      <w:r>
        <w:rPr>
          <w:b w:val="0"/>
          <w:i w:val="0"/>
        </w:rPr>
        <w:t xml:space="preserve"> od 1.144,53 KM (</w:t>
      </w:r>
      <w:proofErr w:type="spellStart"/>
      <w:r>
        <w:rPr>
          <w:b w:val="0"/>
          <w:i w:val="0"/>
        </w:rPr>
        <w:t>Slovima</w:t>
      </w:r>
      <w:proofErr w:type="spellEnd"/>
      <w:r>
        <w:rPr>
          <w:b w:val="0"/>
          <w:i w:val="0"/>
        </w:rPr>
        <w:t xml:space="preserve">: </w:t>
      </w:r>
      <w:proofErr w:type="spellStart"/>
      <w:r>
        <w:rPr>
          <w:b w:val="0"/>
          <w:i w:val="0"/>
        </w:rPr>
        <w:t>hiljadustotinučetrdesetčetiri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i</w:t>
      </w:r>
      <w:proofErr w:type="spellEnd"/>
      <w:r>
        <w:rPr>
          <w:b w:val="0"/>
          <w:i w:val="0"/>
        </w:rPr>
        <w:t xml:space="preserve"> 53/100 </w:t>
      </w:r>
      <w:proofErr w:type="spellStart"/>
      <w:r>
        <w:rPr>
          <w:b w:val="0"/>
          <w:i w:val="0"/>
        </w:rPr>
        <w:t>konvertibilnih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maraka</w:t>
      </w:r>
      <w:proofErr w:type="spellEnd"/>
      <w:r>
        <w:rPr>
          <w:b w:val="0"/>
          <w:i w:val="0"/>
        </w:rPr>
        <w:t xml:space="preserve">), </w:t>
      </w:r>
      <w:proofErr w:type="spellStart"/>
      <w:r>
        <w:rPr>
          <w:b w:val="0"/>
          <w:i w:val="0"/>
        </w:rPr>
        <w:t>što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ukupno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iznosi</w:t>
      </w:r>
      <w:proofErr w:type="spellEnd"/>
      <w:r>
        <w:rPr>
          <w:b w:val="0"/>
          <w:i w:val="0"/>
        </w:rPr>
        <w:t xml:space="preserve"> 7.877,03 KM </w:t>
      </w:r>
      <w:r w:rsidRPr="00E70479">
        <w:rPr>
          <w:b w:val="0"/>
          <w:i w:val="0"/>
        </w:rPr>
        <w:t>(</w:t>
      </w:r>
      <w:proofErr w:type="spellStart"/>
      <w:r w:rsidRPr="00E70479">
        <w:rPr>
          <w:b w:val="0"/>
          <w:i w:val="0"/>
        </w:rPr>
        <w:t>Slovima</w:t>
      </w:r>
      <w:proofErr w:type="spellEnd"/>
      <w:r w:rsidRPr="00E70479">
        <w:rPr>
          <w:b w:val="0"/>
          <w:i w:val="0"/>
        </w:rPr>
        <w:t>:</w:t>
      </w:r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sedamhiljadaosamstotinasedamdesetsedam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i</w:t>
      </w:r>
      <w:proofErr w:type="spellEnd"/>
      <w:r>
        <w:rPr>
          <w:b w:val="0"/>
          <w:i w:val="0"/>
        </w:rPr>
        <w:t xml:space="preserve"> 03/100 </w:t>
      </w:r>
      <w:proofErr w:type="spellStart"/>
      <w:r>
        <w:rPr>
          <w:b w:val="0"/>
          <w:i w:val="0"/>
        </w:rPr>
        <w:t>konvertibilnih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maraka</w:t>
      </w:r>
      <w:proofErr w:type="spellEnd"/>
      <w:r>
        <w:rPr>
          <w:b w:val="0"/>
          <w:i w:val="0"/>
        </w:rPr>
        <w:t>).</w:t>
      </w:r>
    </w:p>
    <w:p w:rsidR="007F3044" w:rsidRDefault="007F3044"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91338C"/>
    <w:multiLevelType w:val="hybridMultilevel"/>
    <w:tmpl w:val="067E5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D1F"/>
    <w:rsid w:val="002D4758"/>
    <w:rsid w:val="007F3044"/>
    <w:rsid w:val="008B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78BFAB-F317-49E9-9977-8A7AA059D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D1F"/>
    <w:pPr>
      <w:widowControl w:val="0"/>
      <w:jc w:val="left"/>
    </w:pPr>
    <w:rPr>
      <w:rFonts w:eastAsia="Times New Roman" w:cs="Times New Roman"/>
      <w:color w:val="000000"/>
      <w:szCs w:val="24"/>
      <w:lang w:val="bs-Latn-BA" w:eastAsia="bs-Latn-BA"/>
    </w:rPr>
  </w:style>
  <w:style w:type="paragraph" w:styleId="Heading3">
    <w:name w:val="heading 3"/>
    <w:basedOn w:val="Normal"/>
    <w:next w:val="Normal"/>
    <w:link w:val="Heading3Char"/>
    <w:uiPriority w:val="9"/>
    <w:qFormat/>
    <w:rsid w:val="008B0D1F"/>
    <w:pPr>
      <w:keepNext/>
      <w:widowControl/>
      <w:spacing w:before="240" w:after="60"/>
      <w:outlineLvl w:val="2"/>
    </w:pPr>
    <w:rPr>
      <w:rFonts w:ascii="Cambria" w:hAnsi="Cambria"/>
      <w:b/>
      <w:bCs/>
      <w:color w:val="auto"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B0D1F"/>
    <w:rPr>
      <w:rFonts w:ascii="Cambria" w:eastAsia="Times New Roman" w:hAnsi="Cambria" w:cs="Times New Roman"/>
      <w:b/>
      <w:bCs/>
      <w:sz w:val="26"/>
      <w:szCs w:val="26"/>
      <w:lang w:val="en-GB"/>
    </w:rPr>
  </w:style>
  <w:style w:type="paragraph" w:styleId="BodyText">
    <w:name w:val="Body Text"/>
    <w:basedOn w:val="Normal"/>
    <w:link w:val="BodyTextChar"/>
    <w:rsid w:val="008B0D1F"/>
    <w:pPr>
      <w:widowControl/>
    </w:pPr>
    <w:rPr>
      <w:color w:val="auto"/>
      <w:sz w:val="22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8B0D1F"/>
    <w:rPr>
      <w:rFonts w:eastAsia="Times New Roman" w:cs="Times New Roman"/>
      <w:sz w:val="22"/>
      <w:szCs w:val="20"/>
    </w:rPr>
  </w:style>
  <w:style w:type="paragraph" w:styleId="BodyText2">
    <w:name w:val="Body Text 2"/>
    <w:basedOn w:val="Normal"/>
    <w:link w:val="BodyText2Char"/>
    <w:rsid w:val="008B0D1F"/>
    <w:pPr>
      <w:widowControl/>
      <w:jc w:val="both"/>
    </w:pPr>
    <w:rPr>
      <w:b/>
      <w:i/>
      <w:color w:val="auto"/>
      <w:lang w:val="en-GB" w:eastAsia="en-US"/>
    </w:rPr>
  </w:style>
  <w:style w:type="character" w:customStyle="1" w:styleId="BodyText2Char">
    <w:name w:val="Body Text 2 Char"/>
    <w:basedOn w:val="DefaultParagraphFont"/>
    <w:link w:val="BodyText2"/>
    <w:rsid w:val="008B0D1F"/>
    <w:rPr>
      <w:rFonts w:eastAsia="Times New Roman" w:cs="Times New Roman"/>
      <w:b/>
      <w:i/>
      <w:szCs w:val="24"/>
      <w:lang w:val="en-GB"/>
    </w:rPr>
  </w:style>
  <w:style w:type="paragraph" w:styleId="Title">
    <w:name w:val="Title"/>
    <w:basedOn w:val="Normal"/>
    <w:link w:val="TitleChar"/>
    <w:qFormat/>
    <w:rsid w:val="008B0D1F"/>
    <w:pPr>
      <w:widowControl/>
      <w:jc w:val="center"/>
    </w:pPr>
    <w:rPr>
      <w:b/>
      <w:color w:val="auto"/>
      <w:sz w:val="28"/>
      <w:szCs w:val="20"/>
      <w:lang w:val="hr-HR" w:eastAsia="en-US"/>
    </w:rPr>
  </w:style>
  <w:style w:type="character" w:customStyle="1" w:styleId="TitleChar">
    <w:name w:val="Title Char"/>
    <w:basedOn w:val="DefaultParagraphFont"/>
    <w:link w:val="Title"/>
    <w:rsid w:val="008B0D1F"/>
    <w:rPr>
      <w:rFonts w:eastAsia="Times New Roman" w:cs="Times New Roman"/>
      <w:b/>
      <w:sz w:val="28"/>
      <w:szCs w:val="20"/>
      <w:lang w:val="hr-HR"/>
    </w:rPr>
  </w:style>
  <w:style w:type="character" w:customStyle="1" w:styleId="Bodytext0">
    <w:name w:val="Body text"/>
    <w:rsid w:val="008B0D1F"/>
    <w:rPr>
      <w:rFonts w:ascii="Times New Roman" w:hAnsi="Times New Roman" w:cs="Times New Roman"/>
      <w:b/>
      <w:bCs/>
      <w:spacing w:val="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Admir Kasap</dc:creator>
  <cp:keywords/>
  <dc:description/>
  <cp:lastModifiedBy>Admir Kasap</cp:lastModifiedBy>
  <cp:revision>1</cp:revision>
  <dcterms:created xsi:type="dcterms:W3CDTF">2018-04-17T08:18:00Z</dcterms:created>
  <dcterms:modified xsi:type="dcterms:W3CDTF">2018-04-17T08:18:00Z</dcterms:modified>
</cp:coreProperties>
</file>