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1FE9F" w14:textId="77777777" w:rsidR="00A0571F" w:rsidRDefault="00A0571F" w:rsidP="00A0571F">
      <w:pPr>
        <w:jc w:val="both"/>
        <w:rPr>
          <w:b/>
          <w:lang w:val="en-US"/>
        </w:rPr>
      </w:pPr>
      <w:r>
        <w:rPr>
          <w:b/>
        </w:rPr>
        <w:t>BOSNA I HERCEGOVINA</w:t>
      </w:r>
    </w:p>
    <w:p w14:paraId="2621EE96" w14:textId="77777777" w:rsidR="00A0571F" w:rsidRDefault="00A0571F" w:rsidP="00A0571F">
      <w:pPr>
        <w:jc w:val="both"/>
        <w:rPr>
          <w:b/>
        </w:rPr>
      </w:pPr>
      <w:r>
        <w:rPr>
          <w:b/>
        </w:rPr>
        <w:t>FEDERACIJA BOSNE I HERCEGOVINE</w:t>
      </w:r>
    </w:p>
    <w:p w14:paraId="7ECAAC48" w14:textId="77777777" w:rsidR="00A0571F" w:rsidRDefault="00A0571F" w:rsidP="00A0571F">
      <w:pPr>
        <w:jc w:val="both"/>
        <w:rPr>
          <w:b/>
        </w:rPr>
      </w:pPr>
      <w:r>
        <w:rPr>
          <w:b/>
        </w:rPr>
        <w:t xml:space="preserve">TUZLANSKI KANTON </w:t>
      </w:r>
    </w:p>
    <w:p w14:paraId="40404469" w14:textId="77777777" w:rsidR="00A0571F" w:rsidRDefault="00A0571F" w:rsidP="00A0571F">
      <w:pPr>
        <w:jc w:val="both"/>
        <w:rPr>
          <w:b/>
        </w:rPr>
      </w:pPr>
      <w:r>
        <w:rPr>
          <w:b/>
        </w:rPr>
        <w:t xml:space="preserve">OPĆINSKI SUD U LUKAVCU </w:t>
      </w:r>
    </w:p>
    <w:p w14:paraId="7C8D4C87" w14:textId="77777777" w:rsidR="00A0571F" w:rsidRDefault="00A0571F" w:rsidP="00A0571F">
      <w:pPr>
        <w:jc w:val="both"/>
        <w:rPr>
          <w:b/>
        </w:rPr>
      </w:pPr>
      <w:r>
        <w:rPr>
          <w:b/>
        </w:rPr>
        <w:t>Broj: 126 0  I 17872315 I</w:t>
      </w:r>
    </w:p>
    <w:p w14:paraId="53BDD5D2" w14:textId="77777777" w:rsidR="00A0571F" w:rsidRDefault="00A0571F" w:rsidP="00A0571F">
      <w:pPr>
        <w:jc w:val="both"/>
        <w:rPr>
          <w:b/>
        </w:rPr>
      </w:pPr>
      <w:r>
        <w:rPr>
          <w:b/>
        </w:rPr>
        <w:t xml:space="preserve">Lukavac, 27.04.2022. godine </w:t>
      </w:r>
    </w:p>
    <w:p w14:paraId="34C0C004" w14:textId="77777777" w:rsidR="00A0571F" w:rsidRDefault="00A0571F" w:rsidP="00A0571F">
      <w:pPr>
        <w:jc w:val="both"/>
      </w:pPr>
    </w:p>
    <w:p w14:paraId="6193346A" w14:textId="26A79CBF" w:rsidR="00A0571F" w:rsidRDefault="00A0571F" w:rsidP="00A0571F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BH TELECOM d.d. Sarajevo, Direkcija Tuzla ulica Aleja Alije Izetbegovića broj 29, </w:t>
      </w:r>
      <w:r>
        <w:rPr>
          <w:lang w:val="hr-HR"/>
        </w:rPr>
        <w:t>protiv izvršenika E</w:t>
      </w:r>
      <w:r w:rsidR="00281141">
        <w:rPr>
          <w:lang w:val="hr-HR"/>
        </w:rPr>
        <w:t>.</w:t>
      </w:r>
      <w:r>
        <w:rPr>
          <w:lang w:val="hr-HR"/>
        </w:rPr>
        <w:t xml:space="preserve">O, </w:t>
      </w:r>
      <w:r w:rsidR="00281141">
        <w:rPr>
          <w:lang w:val="hr-HR"/>
        </w:rPr>
        <w:t>………..</w:t>
      </w:r>
      <w:r>
        <w:rPr>
          <w:lang w:val="hr-HR"/>
        </w:rPr>
        <w:t xml:space="preserve"> bb, Lukavac, radi naplate novčanog potraživanja</w:t>
      </w:r>
      <w:r>
        <w:t xml:space="preserve">, dana 27.04.2022. godine donio je </w:t>
      </w:r>
    </w:p>
    <w:p w14:paraId="674EB3FA" w14:textId="77777777" w:rsidR="00A0571F" w:rsidRDefault="00A0571F" w:rsidP="00A0571F">
      <w:pPr>
        <w:ind w:firstLine="720"/>
        <w:jc w:val="both"/>
      </w:pPr>
    </w:p>
    <w:p w14:paraId="515B661F" w14:textId="77777777" w:rsidR="00A0571F" w:rsidRDefault="00A0571F" w:rsidP="00A0571F">
      <w:pPr>
        <w:ind w:firstLine="720"/>
        <w:jc w:val="both"/>
      </w:pPr>
    </w:p>
    <w:p w14:paraId="3A69871B" w14:textId="77777777" w:rsidR="00A0571F" w:rsidRDefault="00A0571F" w:rsidP="00A0571F">
      <w:pPr>
        <w:jc w:val="both"/>
        <w:rPr>
          <w:lang w:val="hr-HR"/>
        </w:rPr>
      </w:pPr>
    </w:p>
    <w:p w14:paraId="7D70FA76" w14:textId="77777777" w:rsidR="00A0571F" w:rsidRDefault="00A0571F" w:rsidP="00A0571F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72457108" w14:textId="77777777" w:rsidR="00A0571F" w:rsidRDefault="00A0571F" w:rsidP="00A0571F">
      <w:pPr>
        <w:ind w:left="2160" w:firstLine="720"/>
        <w:jc w:val="both"/>
        <w:rPr>
          <w:b/>
          <w:lang w:val="hr-HR"/>
        </w:rPr>
      </w:pPr>
    </w:p>
    <w:p w14:paraId="6D0E3CF6" w14:textId="77777777" w:rsidR="00A0571F" w:rsidRDefault="00A0571F" w:rsidP="00A0571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20.05.2022. godine u 08,30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56458959" w14:textId="77777777" w:rsidR="00A0571F" w:rsidRDefault="00A0571F" w:rsidP="00A0571F">
      <w:pPr>
        <w:ind w:left="360"/>
        <w:jc w:val="both"/>
        <w:rPr>
          <w:lang w:val="hr-HR"/>
        </w:rPr>
      </w:pPr>
    </w:p>
    <w:p w14:paraId="44B30F65" w14:textId="77777777" w:rsidR="00A0571F" w:rsidRDefault="00A0571F" w:rsidP="00A0571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24627D65" w14:textId="77777777" w:rsidR="00A0571F" w:rsidRDefault="00A0571F" w:rsidP="00A0571F">
      <w:pPr>
        <w:pStyle w:val="Odlomakpopisa"/>
        <w:rPr>
          <w:lang w:val="hr-HR"/>
        </w:rPr>
      </w:pPr>
    </w:p>
    <w:p w14:paraId="71714E26" w14:textId="77777777" w:rsidR="00A0571F" w:rsidRDefault="00A0571F" w:rsidP="00A0571F">
      <w:pPr>
        <w:ind w:left="720"/>
        <w:jc w:val="both"/>
        <w:rPr>
          <w:lang w:val="hr-HR"/>
        </w:rPr>
      </w:pPr>
    </w:p>
    <w:p w14:paraId="22D00C6E" w14:textId="77777777" w:rsidR="00A0571F" w:rsidRDefault="00A0571F" w:rsidP="00A0571F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TTV plazma, crnosive boje, marke TEVION, 20 inča - procijenjena vrijednost 100,00 KM</w:t>
      </w:r>
    </w:p>
    <w:p w14:paraId="22799EEC" w14:textId="77777777" w:rsidR="00A0571F" w:rsidRDefault="00A0571F" w:rsidP="00A0571F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Veš mašina, bijele boje, marke GORENJE – procijenjena vrijednost 250,00 KM</w:t>
      </w:r>
    </w:p>
    <w:p w14:paraId="2ED277BC" w14:textId="77777777" w:rsidR="00A0571F" w:rsidRDefault="00A0571F" w:rsidP="00A0571F">
      <w:pPr>
        <w:jc w:val="both"/>
        <w:rPr>
          <w:lang w:val="hr-HR"/>
        </w:rPr>
      </w:pPr>
    </w:p>
    <w:p w14:paraId="5B484362" w14:textId="77777777" w:rsidR="00A0571F" w:rsidRDefault="00A0571F" w:rsidP="00A0571F">
      <w:pPr>
        <w:jc w:val="both"/>
        <w:rPr>
          <w:lang w:val="hr-HR"/>
        </w:rPr>
      </w:pPr>
    </w:p>
    <w:p w14:paraId="7E4DE981" w14:textId="77777777" w:rsidR="00A0571F" w:rsidRDefault="00A0571F" w:rsidP="00A0571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0E03F114" w14:textId="77777777" w:rsidR="00A0571F" w:rsidRDefault="00A0571F" w:rsidP="00A0571F">
      <w:pPr>
        <w:ind w:left="720"/>
        <w:jc w:val="both"/>
        <w:rPr>
          <w:lang w:val="hr-HR"/>
        </w:rPr>
      </w:pPr>
    </w:p>
    <w:p w14:paraId="48443F71" w14:textId="77777777" w:rsidR="00A0571F" w:rsidRDefault="00A0571F" w:rsidP="00A0571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7D42AE36" w14:textId="77777777" w:rsidR="00A0571F" w:rsidRDefault="00A0571F" w:rsidP="00A0571F">
      <w:pPr>
        <w:jc w:val="both"/>
        <w:rPr>
          <w:lang w:val="hr-HR"/>
        </w:rPr>
      </w:pPr>
    </w:p>
    <w:p w14:paraId="0222377F" w14:textId="77777777" w:rsidR="00A0571F" w:rsidRDefault="00A0571F" w:rsidP="00A0571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75B7A992" w14:textId="77777777" w:rsidR="00A0571F" w:rsidRDefault="00A0571F" w:rsidP="00A0571F">
      <w:pPr>
        <w:pStyle w:val="Odlomakpopisa"/>
        <w:rPr>
          <w:lang w:val="hr-HR"/>
        </w:rPr>
      </w:pPr>
    </w:p>
    <w:p w14:paraId="21F14D37" w14:textId="77777777" w:rsidR="00A0571F" w:rsidRDefault="00A0571F" w:rsidP="00A0571F">
      <w:pPr>
        <w:jc w:val="both"/>
        <w:rPr>
          <w:lang w:val="hr-HR"/>
        </w:rPr>
      </w:pPr>
    </w:p>
    <w:p w14:paraId="412BF53F" w14:textId="77777777" w:rsidR="00A0571F" w:rsidRDefault="00A0571F" w:rsidP="00A0571F">
      <w:pPr>
        <w:jc w:val="both"/>
        <w:rPr>
          <w:lang w:val="hr-HR"/>
        </w:rPr>
      </w:pPr>
    </w:p>
    <w:p w14:paraId="4E6C498D" w14:textId="77777777" w:rsidR="00A0571F" w:rsidRDefault="00A0571F" w:rsidP="00A0571F">
      <w:pPr>
        <w:jc w:val="both"/>
        <w:rPr>
          <w:lang w:val="hr-HR"/>
        </w:rPr>
      </w:pPr>
    </w:p>
    <w:p w14:paraId="2B4E93FF" w14:textId="77777777" w:rsidR="00A0571F" w:rsidRDefault="00A0571F" w:rsidP="00A0571F">
      <w:pPr>
        <w:jc w:val="both"/>
        <w:rPr>
          <w:lang w:val="hr-HR"/>
        </w:rPr>
      </w:pPr>
    </w:p>
    <w:p w14:paraId="00905516" w14:textId="77777777" w:rsidR="00A0571F" w:rsidRDefault="00A0571F" w:rsidP="00A0571F">
      <w:pPr>
        <w:jc w:val="both"/>
        <w:rPr>
          <w:lang w:val="hr-HR"/>
        </w:rPr>
      </w:pPr>
    </w:p>
    <w:p w14:paraId="3C1CF05A" w14:textId="77777777" w:rsidR="00A0571F" w:rsidRDefault="00A0571F" w:rsidP="00A0571F">
      <w:pPr>
        <w:ind w:left="360"/>
        <w:jc w:val="both"/>
        <w:rPr>
          <w:lang w:val="hr-HR"/>
        </w:rPr>
      </w:pPr>
    </w:p>
    <w:p w14:paraId="3D3D91DA" w14:textId="77777777" w:rsidR="00A0571F" w:rsidRDefault="00A0571F" w:rsidP="00A0571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lastRenderedPageBreak/>
        <w:t>Sud će postupak obustaviti ako stranka ne predloži održavanje novog ročišta za prodaju u roku iz tačke 5. ovog zaključka ili ako se stvari ne uspiju prodati na drugom ročištu.</w:t>
      </w:r>
    </w:p>
    <w:p w14:paraId="7E111F60" w14:textId="77777777" w:rsidR="00A0571F" w:rsidRDefault="00A0571F" w:rsidP="00A0571F">
      <w:pPr>
        <w:jc w:val="both"/>
        <w:rPr>
          <w:lang w:val="hr-HR"/>
        </w:rPr>
      </w:pPr>
    </w:p>
    <w:p w14:paraId="71ED9524" w14:textId="77777777" w:rsidR="00A0571F" w:rsidRDefault="00A0571F" w:rsidP="00A0571F">
      <w:pPr>
        <w:jc w:val="both"/>
        <w:rPr>
          <w:lang w:val="hr-HR"/>
        </w:rPr>
      </w:pPr>
    </w:p>
    <w:p w14:paraId="427F7C3D" w14:textId="77777777" w:rsidR="00A0571F" w:rsidRDefault="00A0571F" w:rsidP="00A0571F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2FCE1B3C" w14:textId="77777777" w:rsidR="00A0571F" w:rsidRDefault="00A0571F" w:rsidP="00A0571F">
      <w:pPr>
        <w:jc w:val="both"/>
        <w:rPr>
          <w:lang w:val="hr-HR"/>
        </w:rPr>
      </w:pPr>
    </w:p>
    <w:p w14:paraId="10F795EE" w14:textId="77777777" w:rsidR="00A0571F" w:rsidRDefault="00A0571F" w:rsidP="00A0571F">
      <w:pPr>
        <w:ind w:left="360"/>
        <w:jc w:val="both"/>
        <w:rPr>
          <w:lang w:val="hr-HR"/>
        </w:rPr>
      </w:pPr>
    </w:p>
    <w:p w14:paraId="053F89BB" w14:textId="77777777" w:rsidR="00A0571F" w:rsidRDefault="00A0571F" w:rsidP="00A0571F">
      <w:pPr>
        <w:jc w:val="both"/>
      </w:pPr>
    </w:p>
    <w:p w14:paraId="71937C3C" w14:textId="77777777" w:rsidR="00A0571F" w:rsidRDefault="00A0571F" w:rsidP="00A0571F">
      <w:pPr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SUDIJA</w:t>
      </w:r>
    </w:p>
    <w:p w14:paraId="4211F791" w14:textId="77777777" w:rsidR="00A0571F" w:rsidRDefault="00A0571F" w:rsidP="00A0571F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t>Azra Bojić</w:t>
      </w:r>
    </w:p>
    <w:p w14:paraId="46535390" w14:textId="77777777" w:rsidR="00A0571F" w:rsidRDefault="00A0571F" w:rsidP="00A0571F">
      <w:pPr>
        <w:jc w:val="both"/>
        <w:rPr>
          <w:b/>
        </w:rPr>
      </w:pPr>
    </w:p>
    <w:p w14:paraId="05B985A5" w14:textId="77777777" w:rsidR="00A0571F" w:rsidRDefault="00A0571F" w:rsidP="00A0571F">
      <w:pPr>
        <w:jc w:val="both"/>
        <w:rPr>
          <w:b/>
        </w:rPr>
      </w:pPr>
    </w:p>
    <w:p w14:paraId="3948C59C" w14:textId="77777777" w:rsidR="00A0571F" w:rsidRDefault="00A0571F" w:rsidP="00A0571F">
      <w:pPr>
        <w:jc w:val="both"/>
        <w:rPr>
          <w:b/>
        </w:rPr>
      </w:pPr>
      <w:r>
        <w:rPr>
          <w:b/>
        </w:rPr>
        <w:t>Pouka o pravnom lijeku:</w:t>
      </w:r>
    </w:p>
    <w:p w14:paraId="37D1D421" w14:textId="77777777" w:rsidR="00A0571F" w:rsidRDefault="00A0571F" w:rsidP="00A0571F">
      <w:pPr>
        <w:jc w:val="both"/>
      </w:pPr>
      <w:r>
        <w:t>Protiv ovog zaključka nije dopušten pravni lijek</w:t>
      </w:r>
    </w:p>
    <w:p w14:paraId="07C3C365" w14:textId="77777777" w:rsidR="00A0571F" w:rsidRDefault="00A0571F" w:rsidP="00A0571F"/>
    <w:p w14:paraId="7C2B9F27" w14:textId="77777777" w:rsidR="00A0571F" w:rsidRDefault="00A0571F" w:rsidP="00A0571F"/>
    <w:p w14:paraId="3085947A" w14:textId="77777777" w:rsidR="00550425" w:rsidRDefault="00550425"/>
    <w:sectPr w:rsidR="00550425" w:rsidSect="00464180">
      <w:pgSz w:w="11907" w:h="16840" w:code="9"/>
      <w:pgMar w:top="1418" w:right="1418" w:bottom="1418" w:left="1418" w:header="567" w:footer="567" w:gutter="0"/>
      <w:paperSrc w:first="1" w:other="1"/>
      <w:cols w:space="113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6E16"/>
    <w:rsid w:val="00176E16"/>
    <w:rsid w:val="001A4BC1"/>
    <w:rsid w:val="002354BA"/>
    <w:rsid w:val="00281141"/>
    <w:rsid w:val="003E4D06"/>
    <w:rsid w:val="00464180"/>
    <w:rsid w:val="004C27B1"/>
    <w:rsid w:val="00550425"/>
    <w:rsid w:val="00767BE7"/>
    <w:rsid w:val="00931A10"/>
    <w:rsid w:val="00A0571F"/>
    <w:rsid w:val="00C509B1"/>
    <w:rsid w:val="00EA2434"/>
    <w:rsid w:val="00EF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67F65"/>
  <w15:docId w15:val="{DD42DFC7-8C7C-4EE1-9C48-719F126FE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57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0571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6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325</Words>
  <Characters>1857</Characters>
  <Application>Microsoft Office Word</Application>
  <DocSecurity>0</DocSecurity>
  <Lines>15</Lines>
  <Paragraphs>4</Paragraphs>
  <ScaleCrop>false</ScaleCrop>
  <Company>Pravosudje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3</cp:revision>
  <dcterms:created xsi:type="dcterms:W3CDTF">2022-04-27T09:53:00Z</dcterms:created>
  <dcterms:modified xsi:type="dcterms:W3CDTF">2022-04-27T11:07:00Z</dcterms:modified>
</cp:coreProperties>
</file>