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FD220" w14:textId="22C6C04C" w:rsidR="00D005B7" w:rsidRDefault="00452AEA" w:rsidP="00D005B7">
      <w:pPr>
        <w:spacing w:line="275" w:lineRule="auto"/>
        <w:ind w:right="-20"/>
        <w:jc w:val="both"/>
      </w:pPr>
      <w:r>
        <w:rPr>
          <w:rFonts w:asciiTheme="minorHAnsi" w:hAnsiTheme="minorHAnsi" w:cstheme="minorHAnsi"/>
          <w:sz w:val="22"/>
          <w:szCs w:val="22"/>
        </w:rPr>
        <w:t xml:space="preserve">Općinski sud u </w:t>
      </w:r>
      <w:proofErr w:type="spellStart"/>
      <w:r>
        <w:rPr>
          <w:rFonts w:asciiTheme="minorHAnsi" w:hAnsiTheme="minorHAnsi" w:cstheme="minorHAnsi"/>
          <w:sz w:val="22"/>
          <w:szCs w:val="22"/>
        </w:rPr>
        <w:t>BugojnuUl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307. </w:t>
      </w:r>
      <w:proofErr w:type="spellStart"/>
      <w:r>
        <w:rPr>
          <w:rFonts w:asciiTheme="minorHAnsi" w:hAnsiTheme="minorHAnsi" w:cstheme="minorHAnsi"/>
          <w:sz w:val="22"/>
          <w:szCs w:val="22"/>
        </w:rPr>
        <w:t>motorizovane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brigade 92, Bugojno</w:t>
      </w:r>
      <w:r w:rsidR="00F0232F" w:rsidRPr="00D249B4">
        <w:rPr>
          <w:rFonts w:asciiTheme="minorHAnsi" w:hAnsiTheme="minorHAnsi" w:cstheme="minorHAnsi"/>
          <w:sz w:val="22"/>
          <w:szCs w:val="22"/>
        </w:rPr>
        <w:t>, Travnik, ID broj:</w:t>
      </w:r>
      <w:r w:rsidRPr="00452AEA">
        <w:rPr>
          <w:rFonts w:ascii="Calibri" w:hAnsi="Calibri"/>
          <w:color w:val="000000"/>
          <w:sz w:val="22"/>
        </w:rPr>
        <w:t xml:space="preserve"> </w:t>
      </w:r>
      <w:r>
        <w:rPr>
          <w:rFonts w:ascii="Calibri" w:hAnsi="Calibri"/>
          <w:color w:val="000000"/>
          <w:sz w:val="22"/>
        </w:rPr>
        <w:t>4236298440006</w:t>
      </w:r>
      <w:r w:rsidR="00D005B7" w:rsidRPr="00D005B7">
        <w:rPr>
          <w:rFonts w:ascii="Calibri" w:hAnsi="Calibri"/>
          <w:color w:val="000000"/>
          <w:sz w:val="22"/>
        </w:rPr>
        <w:t xml:space="preserve"> </w:t>
      </w:r>
    </w:p>
    <w:p w14:paraId="740ABDE5" w14:textId="1AB4D23B" w:rsidR="00552A2C" w:rsidRPr="00D249B4" w:rsidRDefault="00F0232F" w:rsidP="00D249B4">
      <w:pPr>
        <w:rPr>
          <w:rFonts w:asciiTheme="minorHAnsi" w:hAnsiTheme="minorHAnsi" w:cstheme="minorHAnsi"/>
          <w:sz w:val="22"/>
          <w:szCs w:val="22"/>
        </w:rPr>
      </w:pPr>
      <w:r w:rsidRPr="00D249B4">
        <w:rPr>
          <w:rFonts w:asciiTheme="minorHAnsi" w:hAnsiTheme="minorHAnsi" w:cstheme="minorHAnsi"/>
          <w:sz w:val="22"/>
          <w:szCs w:val="22"/>
        </w:rPr>
        <w:t xml:space="preserve">, koje zastupa </w:t>
      </w:r>
      <w:r w:rsidR="00452AEA">
        <w:rPr>
          <w:rFonts w:asciiTheme="minorHAnsi" w:hAnsiTheme="minorHAnsi" w:cstheme="minorHAnsi"/>
          <w:sz w:val="22"/>
          <w:szCs w:val="22"/>
        </w:rPr>
        <w:t xml:space="preserve">Predsjednica suda </w:t>
      </w:r>
      <w:proofErr w:type="spellStart"/>
      <w:r w:rsidR="00452AEA">
        <w:rPr>
          <w:rFonts w:asciiTheme="minorHAnsi" w:hAnsiTheme="minorHAnsi" w:cstheme="minorHAnsi"/>
          <w:sz w:val="22"/>
          <w:szCs w:val="22"/>
        </w:rPr>
        <w:t>Rendžana</w:t>
      </w:r>
      <w:proofErr w:type="spellEnd"/>
      <w:r w:rsidR="00452A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52AEA">
        <w:rPr>
          <w:rFonts w:asciiTheme="minorHAnsi" w:hAnsiTheme="minorHAnsi" w:cstheme="minorHAnsi"/>
          <w:sz w:val="22"/>
          <w:szCs w:val="22"/>
        </w:rPr>
        <w:t>Hadžibegović</w:t>
      </w:r>
      <w:proofErr w:type="spellEnd"/>
      <w:r w:rsidR="00452AEA">
        <w:rPr>
          <w:rFonts w:asciiTheme="minorHAnsi" w:hAnsiTheme="minorHAnsi" w:cstheme="minorHAnsi"/>
          <w:sz w:val="22"/>
          <w:szCs w:val="22"/>
        </w:rPr>
        <w:t xml:space="preserve"> Haračić</w:t>
      </w:r>
      <w:r w:rsidRPr="00D249B4">
        <w:rPr>
          <w:rFonts w:asciiTheme="minorHAnsi" w:hAnsiTheme="minorHAnsi" w:cstheme="minorHAnsi"/>
          <w:sz w:val="22"/>
          <w:szCs w:val="22"/>
        </w:rPr>
        <w:t>(u daljnjem tekstu: Naručitelj)</w:t>
      </w:r>
    </w:p>
    <w:p w14:paraId="5B240136" w14:textId="77777777" w:rsidR="00552A2C" w:rsidRPr="00D249B4" w:rsidRDefault="00F0232F" w:rsidP="00D249B4">
      <w:pPr>
        <w:rPr>
          <w:rFonts w:asciiTheme="minorHAnsi" w:hAnsiTheme="minorHAnsi" w:cstheme="minorHAnsi"/>
          <w:sz w:val="22"/>
          <w:szCs w:val="22"/>
        </w:rPr>
      </w:pPr>
      <w:r w:rsidRPr="00D249B4">
        <w:rPr>
          <w:rFonts w:asciiTheme="minorHAnsi" w:hAnsiTheme="minorHAnsi" w:cstheme="minorHAnsi"/>
          <w:sz w:val="22"/>
          <w:szCs w:val="22"/>
        </w:rPr>
        <w:t> </w:t>
      </w:r>
    </w:p>
    <w:p w14:paraId="0F4F5ABF" w14:textId="77777777" w:rsidR="00552A2C" w:rsidRDefault="00F0232F">
      <w:r>
        <w:rPr>
          <w:rFonts w:ascii="Calibri" w:hAnsi="Calibri"/>
          <w:color w:val="000000"/>
          <w:sz w:val="22"/>
        </w:rPr>
        <w:t>i</w:t>
      </w:r>
    </w:p>
    <w:p w14:paraId="72591AF7" w14:textId="77777777" w:rsidR="00552A2C" w:rsidRDefault="00F0232F">
      <w:r>
        <w:rPr>
          <w:rFonts w:ascii="Calibri" w:hAnsi="Calibri"/>
          <w:color w:val="000000"/>
          <w:sz w:val="22"/>
        </w:rPr>
        <w:t>______________, __________, _________, sa sjedištem u _____, _________, ID broj:  ________ koje zastupa______________, (u daljnjem tekstu: Dobavljač)</w:t>
      </w:r>
    </w:p>
    <w:p w14:paraId="5F6C5DCE" w14:textId="77777777" w:rsidR="00552A2C" w:rsidRDefault="00F0232F">
      <w:r>
        <w:rPr>
          <w:rFonts w:ascii="Calibri" w:hAnsi="Calibri"/>
          <w:color w:val="000000"/>
          <w:sz w:val="22"/>
        </w:rPr>
        <w:t> </w:t>
      </w:r>
    </w:p>
    <w:p w14:paraId="5B578D36" w14:textId="77777777" w:rsidR="00552A2C" w:rsidRDefault="00F0232F">
      <w:r>
        <w:rPr>
          <w:rFonts w:ascii="Calibri" w:hAnsi="Calibri"/>
          <w:color w:val="000000"/>
          <w:sz w:val="22"/>
        </w:rPr>
        <w:t>zaključuju:</w:t>
      </w:r>
    </w:p>
    <w:p w14:paraId="48D1479A" w14:textId="77777777" w:rsidR="00552A2C" w:rsidRDefault="00F0232F">
      <w:r>
        <w:rPr>
          <w:rFonts w:ascii="Calibri" w:hAnsi="Calibri"/>
          <w:color w:val="000000"/>
          <w:sz w:val="22"/>
        </w:rPr>
        <w:t> </w:t>
      </w:r>
    </w:p>
    <w:p w14:paraId="1FB4C9DF" w14:textId="77777777" w:rsidR="00552A2C" w:rsidRDefault="00F0232F">
      <w:r>
        <w:rPr>
          <w:rFonts w:ascii="Calibri" w:hAnsi="Calibri"/>
          <w:color w:val="000000"/>
          <w:sz w:val="22"/>
        </w:rPr>
        <w:t>                                                                                  </w:t>
      </w:r>
      <w:r>
        <w:rPr>
          <w:rFonts w:ascii="Calibri" w:hAnsi="Calibri"/>
          <w:b/>
          <w:color w:val="000000"/>
          <w:sz w:val="28"/>
        </w:rPr>
        <w:t xml:space="preserve">UGOVOR </w:t>
      </w:r>
    </w:p>
    <w:p w14:paraId="2FD8A596" w14:textId="7692446C" w:rsidR="00452AEA" w:rsidRPr="00AE13C5" w:rsidRDefault="00452AEA" w:rsidP="00452AEA">
      <w:pPr>
        <w:jc w:val="center"/>
        <w:rPr>
          <w:rFonts w:ascii="Arial" w:hAnsi="Arial" w:cs="Arial"/>
          <w:b/>
          <w:bCs/>
          <w:szCs w:val="24"/>
        </w:rPr>
      </w:pPr>
      <w:r w:rsidRPr="00AE13C5">
        <w:rPr>
          <w:rFonts w:ascii="Arial" w:hAnsi="Arial" w:cs="Arial"/>
          <w:b/>
          <w:bCs/>
          <w:szCs w:val="24"/>
        </w:rPr>
        <w:t>Nabavka i ugradnja lifta</w:t>
      </w:r>
      <w:r>
        <w:rPr>
          <w:rFonts w:ascii="Arial" w:hAnsi="Arial" w:cs="Arial"/>
          <w:b/>
          <w:bCs/>
          <w:szCs w:val="24"/>
        </w:rPr>
        <w:t xml:space="preserve"> za invalidne osobe</w:t>
      </w:r>
      <w:r w:rsidRPr="00AE13C5">
        <w:rPr>
          <w:rFonts w:ascii="Arial" w:hAnsi="Arial" w:cs="Arial"/>
          <w:b/>
          <w:bCs/>
          <w:szCs w:val="24"/>
        </w:rPr>
        <w:t xml:space="preserve"> sa svim spojnim materijalima i konstrukcijama</w:t>
      </w:r>
    </w:p>
    <w:p w14:paraId="75B12B34" w14:textId="25554329" w:rsidR="00552A2C" w:rsidRDefault="00552A2C" w:rsidP="00452AEA">
      <w:pPr>
        <w:jc w:val="center"/>
      </w:pPr>
    </w:p>
    <w:p w14:paraId="28D356C3" w14:textId="77777777" w:rsidR="00552A2C" w:rsidRDefault="00F0232F">
      <w:r>
        <w:rPr>
          <w:rFonts w:ascii="Calibri" w:hAnsi="Calibri"/>
          <w:color w:val="000000"/>
          <w:sz w:val="22"/>
        </w:rPr>
        <w:t> </w:t>
      </w:r>
    </w:p>
    <w:p w14:paraId="4EB44DD5" w14:textId="77777777" w:rsidR="00552A2C" w:rsidRDefault="00F0232F">
      <w:r>
        <w:rPr>
          <w:rFonts w:ascii="Calibri" w:hAnsi="Calibri"/>
          <w:color w:val="000000"/>
          <w:sz w:val="22"/>
        </w:rPr>
        <w:t> </w:t>
      </w:r>
    </w:p>
    <w:p w14:paraId="761AB9CB" w14:textId="77777777" w:rsidR="00552A2C" w:rsidRDefault="00F0232F">
      <w:r>
        <w:rPr>
          <w:rFonts w:ascii="Calibri" w:hAnsi="Calibri"/>
          <w:color w:val="000000"/>
          <w:sz w:val="22"/>
        </w:rPr>
        <w:t>                                                                                </w:t>
      </w:r>
      <w:r>
        <w:rPr>
          <w:rFonts w:ascii="Calibri" w:hAnsi="Calibri"/>
          <w:b/>
          <w:color w:val="000000"/>
          <w:sz w:val="22"/>
        </w:rPr>
        <w:t>Članak 1.</w:t>
      </w:r>
    </w:p>
    <w:p w14:paraId="7A56A3A5" w14:textId="77777777" w:rsidR="00552A2C" w:rsidRPr="00D249B4" w:rsidRDefault="00F0232F" w:rsidP="00D249B4">
      <w:pPr>
        <w:rPr>
          <w:rFonts w:ascii="Calibri" w:hAnsi="Calibri" w:cs="Calibri"/>
          <w:sz w:val="22"/>
          <w:szCs w:val="22"/>
        </w:rPr>
      </w:pPr>
      <w:r>
        <w:t>(1</w:t>
      </w:r>
      <w:r w:rsidRPr="00D249B4">
        <w:rPr>
          <w:rFonts w:ascii="Calibri" w:hAnsi="Calibri" w:cs="Calibri"/>
          <w:sz w:val="22"/>
          <w:szCs w:val="22"/>
        </w:rPr>
        <w:t xml:space="preserve">) Na Portalu javnih nabava (www.ejn.gov.ba) je objavljen sljedeći postupak javne nabave: </w:t>
      </w:r>
    </w:p>
    <w:p w14:paraId="68D0D75E" w14:textId="77777777" w:rsidR="00552A2C" w:rsidRPr="00D249B4" w:rsidRDefault="00F0232F" w:rsidP="00D249B4">
      <w:pPr>
        <w:rPr>
          <w:rFonts w:ascii="Calibri" w:hAnsi="Calibri" w:cs="Calibri"/>
          <w:sz w:val="22"/>
          <w:szCs w:val="22"/>
        </w:rPr>
      </w:pPr>
      <w:r w:rsidRPr="00D249B4">
        <w:rPr>
          <w:rFonts w:ascii="Calibri" w:hAnsi="Calibri" w:cs="Calibri"/>
          <w:sz w:val="22"/>
          <w:szCs w:val="22"/>
        </w:rPr>
        <w:t xml:space="preserve">Vrsta postupka: Otvoreni postupak </w:t>
      </w:r>
    </w:p>
    <w:p w14:paraId="2EE316AD" w14:textId="59486289" w:rsidR="00552A2C" w:rsidRPr="00D249B4" w:rsidRDefault="00F0232F" w:rsidP="00D249B4">
      <w:pPr>
        <w:rPr>
          <w:rFonts w:ascii="Calibri" w:hAnsi="Calibri" w:cs="Calibri"/>
          <w:sz w:val="22"/>
          <w:szCs w:val="22"/>
        </w:rPr>
      </w:pPr>
      <w:r w:rsidRPr="00D249B4">
        <w:rPr>
          <w:rFonts w:ascii="Calibri" w:hAnsi="Calibri" w:cs="Calibri"/>
          <w:sz w:val="22"/>
          <w:szCs w:val="22"/>
        </w:rPr>
        <w:t xml:space="preserve">Broj postupka na Portalu javnih nabava: </w:t>
      </w:r>
      <w:r w:rsidR="00D249B4">
        <w:rPr>
          <w:rFonts w:ascii="Calibri" w:hAnsi="Calibri" w:cs="Calibri"/>
          <w:sz w:val="22"/>
          <w:szCs w:val="22"/>
        </w:rPr>
        <w:t>__________________</w:t>
      </w:r>
      <w:r w:rsidRPr="00D249B4">
        <w:rPr>
          <w:rFonts w:ascii="Calibri" w:hAnsi="Calibri" w:cs="Calibri"/>
          <w:sz w:val="22"/>
          <w:szCs w:val="22"/>
        </w:rPr>
        <w:t xml:space="preserve"> od </w:t>
      </w:r>
      <w:r w:rsidR="00D249B4">
        <w:rPr>
          <w:rFonts w:ascii="Calibri" w:hAnsi="Calibri" w:cs="Calibri"/>
          <w:sz w:val="22"/>
          <w:szCs w:val="22"/>
        </w:rPr>
        <w:t>_________________</w:t>
      </w:r>
      <w:r w:rsidRPr="00D249B4">
        <w:rPr>
          <w:rFonts w:ascii="Calibri" w:hAnsi="Calibri" w:cs="Calibri"/>
          <w:sz w:val="22"/>
          <w:szCs w:val="22"/>
        </w:rPr>
        <w:t xml:space="preserve"> godine.</w:t>
      </w:r>
    </w:p>
    <w:p w14:paraId="58E9C968" w14:textId="77777777" w:rsidR="00552A2C" w:rsidRPr="00D249B4" w:rsidRDefault="00F0232F" w:rsidP="00D249B4">
      <w:pPr>
        <w:rPr>
          <w:rFonts w:ascii="Calibri" w:hAnsi="Calibri" w:cs="Calibri"/>
          <w:sz w:val="22"/>
          <w:szCs w:val="22"/>
        </w:rPr>
      </w:pPr>
      <w:r w:rsidRPr="00D249B4">
        <w:rPr>
          <w:rFonts w:ascii="Calibri" w:hAnsi="Calibri" w:cs="Calibri"/>
          <w:sz w:val="22"/>
          <w:szCs w:val="22"/>
        </w:rPr>
        <w:t> </w:t>
      </w:r>
    </w:p>
    <w:p w14:paraId="1BE07D77" w14:textId="25F1DB6E" w:rsidR="00552A2C" w:rsidRPr="00D249B4" w:rsidRDefault="00F0232F" w:rsidP="00D249B4">
      <w:pPr>
        <w:rPr>
          <w:rFonts w:ascii="Calibri" w:hAnsi="Calibri" w:cs="Calibri"/>
          <w:sz w:val="22"/>
          <w:szCs w:val="22"/>
        </w:rPr>
      </w:pPr>
      <w:r w:rsidRPr="00D249B4">
        <w:rPr>
          <w:rFonts w:ascii="Calibri" w:hAnsi="Calibri" w:cs="Calibri"/>
          <w:sz w:val="22"/>
          <w:szCs w:val="22"/>
        </w:rPr>
        <w:t>(2) Naručitelj je, temeljem provedenog postupka javne nabave iz stavka (1) ovog članka, donio Odluku o izboru broj:</w:t>
      </w:r>
      <w:r w:rsidR="00D249B4">
        <w:rPr>
          <w:rFonts w:ascii="Calibri" w:hAnsi="Calibri" w:cs="Calibri"/>
          <w:sz w:val="22"/>
          <w:szCs w:val="22"/>
        </w:rPr>
        <w:t>______________</w:t>
      </w:r>
      <w:r w:rsidRPr="00D249B4">
        <w:rPr>
          <w:rFonts w:ascii="Calibri" w:hAnsi="Calibri" w:cs="Calibri"/>
          <w:sz w:val="22"/>
          <w:szCs w:val="22"/>
        </w:rPr>
        <w:t xml:space="preserve"> od </w:t>
      </w:r>
      <w:r w:rsidR="00D249B4">
        <w:rPr>
          <w:rFonts w:ascii="Calibri" w:hAnsi="Calibri" w:cs="Calibri"/>
          <w:sz w:val="22"/>
          <w:szCs w:val="22"/>
        </w:rPr>
        <w:t>________________</w:t>
      </w:r>
      <w:r w:rsidRPr="00D249B4">
        <w:rPr>
          <w:rFonts w:ascii="Calibri" w:hAnsi="Calibri" w:cs="Calibri"/>
          <w:sz w:val="22"/>
          <w:szCs w:val="22"/>
        </w:rPr>
        <w:t xml:space="preserve"> godine, kojom je sukladno objavljenom kriteriju za izbor ponude i zahtjevima iz Tenderske dokumentacije broj </w:t>
      </w:r>
      <w:r w:rsidR="00D249B4">
        <w:rPr>
          <w:rFonts w:ascii="Calibri" w:hAnsi="Calibri" w:cs="Calibri"/>
          <w:sz w:val="22"/>
          <w:szCs w:val="22"/>
        </w:rPr>
        <w:t>______________</w:t>
      </w:r>
      <w:r w:rsidRPr="00D249B4">
        <w:rPr>
          <w:rFonts w:ascii="Calibri" w:hAnsi="Calibri" w:cs="Calibri"/>
          <w:sz w:val="22"/>
          <w:szCs w:val="22"/>
        </w:rPr>
        <w:t xml:space="preserve">od </w:t>
      </w:r>
      <w:r w:rsidR="00D249B4">
        <w:rPr>
          <w:rFonts w:ascii="Calibri" w:hAnsi="Calibri" w:cs="Calibri"/>
          <w:sz w:val="22"/>
          <w:szCs w:val="22"/>
        </w:rPr>
        <w:t>____________________</w:t>
      </w:r>
      <w:r w:rsidRPr="00D249B4">
        <w:rPr>
          <w:rFonts w:ascii="Calibri" w:hAnsi="Calibri" w:cs="Calibri"/>
          <w:sz w:val="22"/>
          <w:szCs w:val="22"/>
        </w:rPr>
        <w:t xml:space="preserve">  kao najpovoljnija odabrana ponuda Dobavljača broj: _________ od __________. godine.   </w:t>
      </w:r>
    </w:p>
    <w:p w14:paraId="0E39FA2D" w14:textId="77777777" w:rsidR="00552A2C" w:rsidRPr="00D249B4" w:rsidRDefault="00F0232F" w:rsidP="00D249B4">
      <w:pPr>
        <w:rPr>
          <w:rFonts w:ascii="Calibri" w:hAnsi="Calibri" w:cs="Calibri"/>
          <w:sz w:val="22"/>
          <w:szCs w:val="22"/>
        </w:rPr>
      </w:pPr>
      <w:r w:rsidRPr="00D249B4">
        <w:rPr>
          <w:rFonts w:ascii="Calibri" w:hAnsi="Calibri" w:cs="Calibri"/>
          <w:sz w:val="22"/>
          <w:szCs w:val="22"/>
        </w:rPr>
        <w:t> </w:t>
      </w:r>
    </w:p>
    <w:p w14:paraId="613F4FCF" w14:textId="77777777" w:rsidR="00552A2C" w:rsidRDefault="00F0232F">
      <w:pPr>
        <w:jc w:val="both"/>
      </w:pPr>
      <w:r>
        <w:rPr>
          <w:rFonts w:ascii="Calibri" w:hAnsi="Calibri"/>
          <w:b/>
          <w:color w:val="000000"/>
          <w:sz w:val="22"/>
        </w:rPr>
        <w:t>                                                                                 Članak 2.</w:t>
      </w:r>
    </w:p>
    <w:p w14:paraId="611D4FD8" w14:textId="77777777" w:rsidR="00801428" w:rsidRDefault="00F0232F" w:rsidP="00801428">
      <w:pPr>
        <w:jc w:val="both"/>
      </w:pPr>
      <w:r>
        <w:rPr>
          <w:rFonts w:ascii="Calibri" w:hAnsi="Calibri"/>
          <w:color w:val="000000"/>
          <w:sz w:val="22"/>
        </w:rPr>
        <w:t>Predmet ugovora je nabava</w:t>
      </w:r>
      <w:r w:rsidR="00801428" w:rsidRPr="00801428">
        <w:rPr>
          <w:rFonts w:asciiTheme="minorHAnsi" w:hAnsiTheme="minorHAnsi" w:cstheme="minorHAnsi"/>
          <w:sz w:val="22"/>
          <w:szCs w:val="22"/>
        </w:rPr>
        <w:t xml:space="preserve"> i ugradnja lifta za invalidne osobe sa svim spojnim materijalima i konstrukcijama</w:t>
      </w:r>
      <w:r w:rsidR="00801428">
        <w:rPr>
          <w:rFonts w:ascii="Calibri" w:hAnsi="Calibri"/>
          <w:color w:val="000000"/>
          <w:sz w:val="22"/>
        </w:rPr>
        <w:t>, a sukladno tehničkoj specifikaciji i  ponudi Dobavljača.</w:t>
      </w:r>
    </w:p>
    <w:p w14:paraId="3C8CEEE8" w14:textId="77777777" w:rsidR="00801428" w:rsidRDefault="00801428" w:rsidP="00801428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1DE1F020" w14:textId="05B6012B" w:rsidR="00801428" w:rsidRPr="00801428" w:rsidRDefault="00801428" w:rsidP="00801428">
      <w:pPr>
        <w:jc w:val="both"/>
        <w:rPr>
          <w:rFonts w:asciiTheme="minorHAnsi" w:hAnsiTheme="minorHAnsi" w:cstheme="minorHAnsi"/>
          <w:b/>
          <w:bCs/>
          <w:szCs w:val="24"/>
        </w:rPr>
      </w:pPr>
    </w:p>
    <w:p w14:paraId="0401872B" w14:textId="77777777" w:rsidR="00552A2C" w:rsidRDefault="00F0232F">
      <w:pPr>
        <w:jc w:val="both"/>
      </w:pPr>
      <w:r>
        <w:rPr>
          <w:rFonts w:ascii="Calibri" w:hAnsi="Calibri"/>
          <w:b/>
          <w:color w:val="000000"/>
          <w:sz w:val="22"/>
        </w:rPr>
        <w:t>                                                                                 Članak 3.</w:t>
      </w:r>
    </w:p>
    <w:p w14:paraId="49AB2E00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Količine predmeta nabave su navedene u Obrascu za cijenu ponude.</w:t>
      </w:r>
    </w:p>
    <w:p w14:paraId="47108460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Količine su precizne i nisu promjenjive.</w:t>
      </w:r>
    </w:p>
    <w:p w14:paraId="5FB33090" w14:textId="77777777" w:rsidR="00552A2C" w:rsidRDefault="00F0232F">
      <w:pPr>
        <w:jc w:val="both"/>
      </w:pPr>
      <w:r>
        <w:rPr>
          <w:rFonts w:ascii="Calibri" w:hAnsi="Calibri"/>
          <w:b/>
          <w:color w:val="000000"/>
          <w:sz w:val="22"/>
        </w:rPr>
        <w:t>                                                                                 Članak 4.</w:t>
      </w:r>
    </w:p>
    <w:p w14:paraId="785AEE68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 xml:space="preserve">Ukupna cijena za predmet nabave iznosi: </w:t>
      </w:r>
    </w:p>
    <w:p w14:paraId="537913C6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 xml:space="preserve">bez uračunatog  PDV-a:      ________ KM, </w:t>
      </w:r>
    </w:p>
    <w:p w14:paraId="66F886D7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 xml:space="preserve">                                  PDV:      ________ KM, </w:t>
      </w:r>
    </w:p>
    <w:p w14:paraId="6759E63B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 xml:space="preserve">sa uračunatim PDV-om:     ________ KM, </w:t>
      </w:r>
    </w:p>
    <w:p w14:paraId="7EE2567F" w14:textId="77777777" w:rsidR="00552A2C" w:rsidRPr="00D249B4" w:rsidRDefault="00F0232F" w:rsidP="00D249B4">
      <w:pPr>
        <w:rPr>
          <w:rFonts w:ascii="Calibri" w:hAnsi="Calibri" w:cs="Calibri"/>
          <w:sz w:val="22"/>
          <w:szCs w:val="22"/>
        </w:rPr>
      </w:pPr>
      <w:r>
        <w:t>(</w:t>
      </w:r>
      <w:r w:rsidRPr="00D249B4">
        <w:rPr>
          <w:rFonts w:ascii="Calibri" w:hAnsi="Calibri" w:cs="Calibri"/>
          <w:sz w:val="22"/>
          <w:szCs w:val="22"/>
        </w:rPr>
        <w:t>slovima: _______________________________________________________________ KM)</w:t>
      </w:r>
    </w:p>
    <w:p w14:paraId="4C1D4A03" w14:textId="77777777" w:rsidR="00552A2C" w:rsidRPr="00D249B4" w:rsidRDefault="00F0232F" w:rsidP="00D249B4">
      <w:pPr>
        <w:rPr>
          <w:rFonts w:ascii="Calibri" w:hAnsi="Calibri" w:cs="Calibri"/>
          <w:sz w:val="22"/>
          <w:szCs w:val="22"/>
        </w:rPr>
      </w:pPr>
      <w:r w:rsidRPr="00D249B4">
        <w:rPr>
          <w:rFonts w:ascii="Calibri" w:hAnsi="Calibri" w:cs="Calibri"/>
          <w:sz w:val="22"/>
          <w:szCs w:val="22"/>
        </w:rPr>
        <w:t xml:space="preserve">Ukupna početna cijena je nakon provedene e-aukcije umanjena za ___%, tako da ukupna konačna ugovorena cijena iznosi: </w:t>
      </w:r>
    </w:p>
    <w:p w14:paraId="1AAD22F1" w14:textId="77777777" w:rsidR="00552A2C" w:rsidRPr="00D249B4" w:rsidRDefault="00F0232F" w:rsidP="00D249B4">
      <w:pPr>
        <w:rPr>
          <w:rFonts w:ascii="Calibri" w:hAnsi="Calibri" w:cs="Calibri"/>
          <w:sz w:val="22"/>
          <w:szCs w:val="22"/>
        </w:rPr>
      </w:pPr>
      <w:r w:rsidRPr="00D249B4">
        <w:rPr>
          <w:rFonts w:ascii="Calibri" w:hAnsi="Calibri" w:cs="Calibri"/>
          <w:sz w:val="22"/>
          <w:szCs w:val="22"/>
        </w:rPr>
        <w:t xml:space="preserve">bez uračunatog  PDV-a:     ________KM, </w:t>
      </w:r>
    </w:p>
    <w:p w14:paraId="7F2246D2" w14:textId="77777777" w:rsidR="00552A2C" w:rsidRPr="00D249B4" w:rsidRDefault="00F0232F" w:rsidP="00D249B4">
      <w:pPr>
        <w:rPr>
          <w:rFonts w:ascii="Calibri" w:hAnsi="Calibri" w:cs="Calibri"/>
          <w:sz w:val="22"/>
          <w:szCs w:val="22"/>
        </w:rPr>
      </w:pPr>
      <w:r w:rsidRPr="00D249B4">
        <w:rPr>
          <w:rFonts w:ascii="Calibri" w:hAnsi="Calibri" w:cs="Calibri"/>
          <w:sz w:val="22"/>
          <w:szCs w:val="22"/>
        </w:rPr>
        <w:t xml:space="preserve">                                  PDV:   ________ KM, </w:t>
      </w:r>
    </w:p>
    <w:p w14:paraId="6103ED3C" w14:textId="77777777" w:rsidR="00552A2C" w:rsidRPr="00D249B4" w:rsidRDefault="00F0232F" w:rsidP="00D249B4">
      <w:pPr>
        <w:rPr>
          <w:rFonts w:ascii="Calibri" w:hAnsi="Calibri" w:cs="Calibri"/>
          <w:sz w:val="22"/>
          <w:szCs w:val="22"/>
        </w:rPr>
      </w:pPr>
      <w:r w:rsidRPr="00D249B4">
        <w:rPr>
          <w:rFonts w:ascii="Calibri" w:hAnsi="Calibri" w:cs="Calibri"/>
          <w:sz w:val="22"/>
          <w:szCs w:val="22"/>
        </w:rPr>
        <w:t xml:space="preserve">sa uračunatim PDV-om:      ________ KM, </w:t>
      </w:r>
    </w:p>
    <w:p w14:paraId="6EB0F5E1" w14:textId="77777777" w:rsidR="00552A2C" w:rsidRPr="00D249B4" w:rsidRDefault="00F0232F" w:rsidP="00D249B4">
      <w:pPr>
        <w:rPr>
          <w:rFonts w:ascii="Calibri" w:hAnsi="Calibri" w:cs="Calibri"/>
          <w:sz w:val="22"/>
          <w:szCs w:val="22"/>
        </w:rPr>
      </w:pPr>
      <w:r w:rsidRPr="00D249B4">
        <w:rPr>
          <w:rFonts w:ascii="Calibri" w:hAnsi="Calibri" w:cs="Calibri"/>
          <w:sz w:val="22"/>
          <w:szCs w:val="22"/>
        </w:rPr>
        <w:t xml:space="preserve">(slovima: _______________________________________________________________ KM) </w:t>
      </w:r>
    </w:p>
    <w:p w14:paraId="15D5A5D6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 xml:space="preserve">Kada se ukupna ugovorena konačna cijena odnosi na više stavki (pozicija) u Obrascu za cijenu ponude, tada se svaka od stavki (pozicija) umanjuje za isti postotak koliko iznosi konačno postotno (procentualno) </w:t>
      </w:r>
      <w:r>
        <w:rPr>
          <w:rFonts w:ascii="Calibri" w:hAnsi="Calibri"/>
          <w:color w:val="000000"/>
          <w:sz w:val="22"/>
        </w:rPr>
        <w:lastRenderedPageBreak/>
        <w:t>umanjenje ukupne cijene ponude postignuto nakon e-aukcije, te se tako umanjene jedinične cijene smatraju ugovorenim jediničnim cijenama.</w:t>
      </w:r>
    </w:p>
    <w:p w14:paraId="4047C833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Ugovorena cijena uključuje sve naknade i troškove koje Naručitelj treba platiti dobavljaču u svezi predmetne nabave (npr. vrijednost predmeta nabave, pakovanje, utovar, istovar, carina, porezi, trošarine/</w:t>
      </w:r>
      <w:proofErr w:type="spellStart"/>
      <w:r>
        <w:rPr>
          <w:rFonts w:ascii="Calibri" w:hAnsi="Calibri"/>
          <w:color w:val="000000"/>
          <w:sz w:val="22"/>
        </w:rPr>
        <w:t>akcize</w:t>
      </w:r>
      <w:proofErr w:type="spellEnd"/>
      <w:r>
        <w:rPr>
          <w:rFonts w:ascii="Calibri" w:hAnsi="Calibri"/>
          <w:color w:val="000000"/>
          <w:sz w:val="22"/>
        </w:rPr>
        <w:t xml:space="preserve">, pristojbe/takse, transport, itd.), te Naručitelj ne smije imati nikakve dodatne troškove po pitanju predmetne nabave. </w:t>
      </w:r>
    </w:p>
    <w:p w14:paraId="1CD834FB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2D753C9A" w14:textId="77777777" w:rsidR="00552A2C" w:rsidRDefault="00F0232F">
      <w:pPr>
        <w:jc w:val="both"/>
      </w:pPr>
      <w:r>
        <w:rPr>
          <w:rFonts w:ascii="Calibri" w:hAnsi="Calibri"/>
          <w:b/>
          <w:color w:val="000000"/>
          <w:sz w:val="22"/>
        </w:rPr>
        <w:t>                                                                                         Članak 5.</w:t>
      </w:r>
    </w:p>
    <w:p w14:paraId="05A2BB5D" w14:textId="305E596D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Da li se ugovorna cijena može mijenjati u periodu važenja ovog ugovora</w:t>
      </w:r>
      <w:r w:rsidRPr="00D249B4">
        <w:rPr>
          <w:rFonts w:asciiTheme="minorHAnsi" w:hAnsiTheme="minorHAnsi" w:cstheme="minorHAnsi"/>
          <w:sz w:val="22"/>
          <w:szCs w:val="22"/>
        </w:rPr>
        <w:t>: NE</w:t>
      </w:r>
    </w:p>
    <w:p w14:paraId="4EFA82FA" w14:textId="508C249A" w:rsidR="00552A2C" w:rsidRDefault="00552A2C">
      <w:pPr>
        <w:jc w:val="both"/>
      </w:pPr>
    </w:p>
    <w:p w14:paraId="7B7F8064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656D78C8" w14:textId="77777777" w:rsidR="00552A2C" w:rsidRDefault="00F0232F">
      <w:pPr>
        <w:jc w:val="both"/>
      </w:pPr>
      <w:r>
        <w:rPr>
          <w:rFonts w:ascii="Calibri" w:hAnsi="Calibri"/>
          <w:b/>
          <w:color w:val="000000"/>
          <w:sz w:val="22"/>
        </w:rPr>
        <w:t>                                                                                         Članak 6</w:t>
      </w:r>
      <w:r>
        <w:rPr>
          <w:rFonts w:ascii="Calibri" w:hAnsi="Calibri"/>
          <w:color w:val="000000"/>
          <w:sz w:val="22"/>
        </w:rPr>
        <w:t>.</w:t>
      </w:r>
    </w:p>
    <w:p w14:paraId="33BF859F" w14:textId="799594E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 xml:space="preserve">Plaćanje će biti izvršeno na žiro račun Dobavljača u roku od </w:t>
      </w:r>
      <w:r w:rsidR="00801428">
        <w:rPr>
          <w:rFonts w:ascii="Calibri" w:hAnsi="Calibri" w:cs="Calibri"/>
          <w:sz w:val="22"/>
          <w:szCs w:val="22"/>
        </w:rPr>
        <w:t>30</w:t>
      </w:r>
      <w:r>
        <w:rPr>
          <w:rFonts w:ascii="Calibri" w:hAnsi="Calibri"/>
          <w:color w:val="000000"/>
          <w:sz w:val="22"/>
        </w:rPr>
        <w:t xml:space="preserve"> dana od dana izvršenja ovog ugovora i dostave valjane fakture.</w:t>
      </w:r>
    </w:p>
    <w:p w14:paraId="5575ECFE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 xml:space="preserve">Dobavljač je dužan izdati fakturu koja je u skladu s odredbama pozitivnih propisa iz oblasti poreza. </w:t>
      </w:r>
    </w:p>
    <w:p w14:paraId="2811AA03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 xml:space="preserve">Uvjeti plaćanja i drugi uvjeti koje Dobavljač jednostrano unese u fakturu ne obavezuju Naručitelja ni onda kada je fakturu primio, a nije prigovorio na nju. </w:t>
      </w:r>
    </w:p>
    <w:p w14:paraId="48B3F17B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3A43E4F5" w14:textId="77777777" w:rsidR="00552A2C" w:rsidRDefault="00F0232F">
      <w:pPr>
        <w:jc w:val="both"/>
      </w:pPr>
      <w:r>
        <w:rPr>
          <w:rFonts w:ascii="Calibri" w:hAnsi="Calibri"/>
          <w:b/>
          <w:color w:val="000000"/>
          <w:sz w:val="22"/>
        </w:rPr>
        <w:t>                                                                                         Članak 7.</w:t>
      </w:r>
    </w:p>
    <w:p w14:paraId="59B36CB6" w14:textId="7227F0CB" w:rsidR="00552A2C" w:rsidRPr="00D249B4" w:rsidRDefault="00F0232F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color w:val="000000"/>
          <w:sz w:val="22"/>
        </w:rPr>
        <w:t xml:space="preserve">Rok isporuke </w:t>
      </w:r>
      <w:r w:rsidRPr="00D249B4">
        <w:rPr>
          <w:rFonts w:ascii="Calibri" w:hAnsi="Calibri" w:cs="Calibri"/>
          <w:sz w:val="22"/>
          <w:szCs w:val="22"/>
        </w:rPr>
        <w:t xml:space="preserve">Rok isporuke najkasnije </w:t>
      </w:r>
      <w:r w:rsidR="00801428">
        <w:rPr>
          <w:rFonts w:ascii="Calibri" w:hAnsi="Calibri" w:cs="Calibri"/>
          <w:sz w:val="22"/>
          <w:szCs w:val="22"/>
        </w:rPr>
        <w:t>60 dana</w:t>
      </w:r>
      <w:r w:rsidRPr="00D249B4">
        <w:rPr>
          <w:rFonts w:ascii="Calibri" w:hAnsi="Calibri" w:cs="Calibri"/>
          <w:sz w:val="22"/>
          <w:szCs w:val="22"/>
        </w:rPr>
        <w:t xml:space="preserve"> od dana zaključivanja ugovora.. </w:t>
      </w:r>
    </w:p>
    <w:p w14:paraId="535E568F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Pod isporukom se podrazumijevaju sve potrebne radnje koje je Dobavljač dužan obaviti, prema ugovoru i prirodi posla, da bi Naručitelj mogao primiti isporuku.</w:t>
      </w:r>
    </w:p>
    <w:p w14:paraId="652BA0FC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55CBD91C" w14:textId="77777777" w:rsidR="00552A2C" w:rsidRDefault="00F0232F">
      <w:pPr>
        <w:jc w:val="both"/>
      </w:pPr>
      <w:r>
        <w:rPr>
          <w:rFonts w:ascii="Calibri" w:hAnsi="Calibri"/>
          <w:b/>
          <w:color w:val="000000"/>
          <w:sz w:val="22"/>
        </w:rPr>
        <w:t>                                                                                         Članak 8.</w:t>
      </w:r>
    </w:p>
    <w:p w14:paraId="452C0D94" w14:textId="77777777" w:rsidR="00801428" w:rsidRDefault="00801428" w:rsidP="00D249B4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Mjesto isporuke:</w:t>
      </w:r>
    </w:p>
    <w:p w14:paraId="501F657B" w14:textId="77777777" w:rsidR="00801428" w:rsidRDefault="00801428" w:rsidP="00D249B4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Općinski sud u Bugojnu</w:t>
      </w:r>
    </w:p>
    <w:p w14:paraId="3002318F" w14:textId="7ACC660F" w:rsidR="00552A2C" w:rsidRDefault="00801428" w:rsidP="00D249B4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Ul.307. </w:t>
      </w:r>
      <w:proofErr w:type="spellStart"/>
      <w:r>
        <w:rPr>
          <w:rFonts w:asciiTheme="minorHAnsi" w:hAnsiTheme="minorHAnsi" w:cstheme="minorHAnsi"/>
          <w:sz w:val="22"/>
          <w:szCs w:val="22"/>
        </w:rPr>
        <w:t>motrizovane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brigade,broj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92,</w:t>
      </w:r>
    </w:p>
    <w:p w14:paraId="0E744A0F" w14:textId="02A41F40" w:rsidR="00801428" w:rsidRPr="00D249B4" w:rsidRDefault="00801428" w:rsidP="00D249B4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70230 Bugojno</w:t>
      </w:r>
    </w:p>
    <w:p w14:paraId="5F34080D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Promjena mjesta isporuke ne može utjecati na zaključeni ugovor.</w:t>
      </w:r>
    </w:p>
    <w:p w14:paraId="6A25B10A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0E9274A6" w14:textId="1C14AA9C" w:rsidR="00552A2C" w:rsidRDefault="00F0232F" w:rsidP="00D249B4">
      <w:pPr>
        <w:jc w:val="both"/>
      </w:pPr>
      <w:r>
        <w:rPr>
          <w:rFonts w:ascii="Calibri" w:hAnsi="Calibri"/>
          <w:b/>
          <w:color w:val="000000"/>
          <w:sz w:val="22"/>
        </w:rPr>
        <w:t>                                                                                         </w:t>
      </w:r>
    </w:p>
    <w:p w14:paraId="2391B29D" w14:textId="746C6F79" w:rsidR="00552A2C" w:rsidRDefault="00F0232F">
      <w:pPr>
        <w:jc w:val="both"/>
      </w:pPr>
      <w:r>
        <w:rPr>
          <w:rFonts w:ascii="Calibri" w:hAnsi="Calibri"/>
          <w:b/>
          <w:color w:val="000000"/>
          <w:sz w:val="22"/>
        </w:rPr>
        <w:t xml:space="preserve">                                                                                  Članak </w:t>
      </w:r>
      <w:r w:rsidR="00D249B4">
        <w:rPr>
          <w:rFonts w:ascii="Calibri" w:hAnsi="Calibri"/>
          <w:b/>
          <w:color w:val="000000"/>
          <w:sz w:val="22"/>
        </w:rPr>
        <w:t>9</w:t>
      </w:r>
      <w:r>
        <w:rPr>
          <w:rFonts w:ascii="Calibri" w:hAnsi="Calibri"/>
          <w:color w:val="000000"/>
          <w:sz w:val="22"/>
        </w:rPr>
        <w:t>.</w:t>
      </w:r>
    </w:p>
    <w:p w14:paraId="277DEE41" w14:textId="774847BE" w:rsidR="00552A2C" w:rsidRPr="00D249B4" w:rsidRDefault="00552776" w:rsidP="00D249B4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(1) </w:t>
      </w:r>
      <w:r w:rsidR="00F0232F" w:rsidRPr="00D249B4">
        <w:rPr>
          <w:rFonts w:asciiTheme="minorHAnsi" w:hAnsiTheme="minorHAnsi" w:cstheme="minorHAnsi"/>
          <w:sz w:val="22"/>
          <w:szCs w:val="22"/>
        </w:rPr>
        <w:t xml:space="preserve">Jamstvo na isporučenu robu/usluge/radove Ponuditelj je dužan dati garanciju za ispravnost i funkcionalnost isporučene robe i to: </w:t>
      </w:r>
    </w:p>
    <w:p w14:paraId="259A698D" w14:textId="69442B91" w:rsidR="00552776" w:rsidRPr="00B3738D" w:rsidRDefault="00552776" w:rsidP="00552776">
      <w:pPr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/>
          <w:b/>
          <w:color w:val="000000"/>
          <w:sz w:val="22"/>
        </w:rPr>
        <w:t xml:space="preserve">(2) </w:t>
      </w:r>
      <w:r w:rsidRPr="00B3738D">
        <w:rPr>
          <w:rFonts w:asciiTheme="minorHAnsi" w:hAnsiTheme="minorHAnsi" w:cstheme="minorHAnsi"/>
          <w:sz w:val="22"/>
          <w:szCs w:val="22"/>
        </w:rPr>
        <w:t>Ponuditelj je dužan d</w:t>
      </w:r>
      <w:r>
        <w:rPr>
          <w:rFonts w:asciiTheme="minorHAnsi" w:hAnsiTheme="minorHAnsi" w:cstheme="minorHAnsi"/>
          <w:sz w:val="22"/>
          <w:szCs w:val="22"/>
        </w:rPr>
        <w:t>ostaviti</w:t>
      </w:r>
      <w:r w:rsidRPr="00B3738D">
        <w:rPr>
          <w:rFonts w:asciiTheme="minorHAnsi" w:hAnsiTheme="minorHAnsi" w:cstheme="minorHAnsi"/>
          <w:sz w:val="22"/>
          <w:szCs w:val="22"/>
        </w:rPr>
        <w:t xml:space="preserve"> garanciju  </w:t>
      </w:r>
      <w:r>
        <w:rPr>
          <w:rFonts w:asciiTheme="minorHAnsi" w:hAnsiTheme="minorHAnsi" w:cstheme="minorHAnsi"/>
          <w:sz w:val="22"/>
          <w:szCs w:val="22"/>
        </w:rPr>
        <w:t>i vidu</w:t>
      </w:r>
      <w:r w:rsidRPr="00B3738D">
        <w:rPr>
          <w:rFonts w:asciiTheme="minorHAnsi" w:hAnsiTheme="minorHAnsi" w:cstheme="minorHAnsi"/>
          <w:sz w:val="22"/>
          <w:szCs w:val="22"/>
        </w:rPr>
        <w:t xml:space="preserve"> odgovarajuć</w:t>
      </w:r>
      <w:r>
        <w:rPr>
          <w:rFonts w:asciiTheme="minorHAnsi" w:hAnsiTheme="minorHAnsi" w:cstheme="minorHAnsi"/>
          <w:sz w:val="22"/>
          <w:szCs w:val="22"/>
        </w:rPr>
        <w:t>e</w:t>
      </w:r>
      <w:r w:rsidRPr="00B3738D">
        <w:rPr>
          <w:rFonts w:asciiTheme="minorHAnsi" w:hAnsiTheme="minorHAnsi" w:cstheme="minorHAnsi"/>
          <w:sz w:val="22"/>
          <w:szCs w:val="22"/>
        </w:rPr>
        <w:t xml:space="preserve"> izjavu, potpisanu od ovlaštene osobe ponuditelja i ovjerenu pečatom ponuditelja  za ispravnost i funkcionalnost isporučene robe i to: </w:t>
      </w:r>
    </w:p>
    <w:p w14:paraId="2FD01712" w14:textId="77777777" w:rsidR="00552776" w:rsidRPr="00B3738D" w:rsidRDefault="00552776" w:rsidP="00552776">
      <w:pPr>
        <w:rPr>
          <w:rFonts w:asciiTheme="minorHAnsi" w:hAnsiTheme="minorHAnsi" w:cstheme="minorHAnsi"/>
          <w:sz w:val="22"/>
          <w:szCs w:val="22"/>
        </w:rPr>
      </w:pPr>
      <w:r w:rsidRPr="00B3738D">
        <w:rPr>
          <w:rFonts w:asciiTheme="minorHAnsi" w:hAnsiTheme="minorHAnsi" w:cstheme="minorHAnsi"/>
          <w:sz w:val="22"/>
          <w:szCs w:val="22"/>
        </w:rPr>
        <w:t>- minimalno 2 godine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B3738D">
        <w:rPr>
          <w:rFonts w:asciiTheme="minorHAnsi" w:hAnsiTheme="minorHAnsi" w:cstheme="minorHAnsi"/>
          <w:sz w:val="22"/>
          <w:szCs w:val="22"/>
        </w:rPr>
        <w:t>od dana puštanja lifta u rad</w:t>
      </w:r>
    </w:p>
    <w:p w14:paraId="5D11E701" w14:textId="77777777" w:rsidR="00552776" w:rsidRPr="00B3738D" w:rsidRDefault="00552776" w:rsidP="00552776">
      <w:pPr>
        <w:rPr>
          <w:rFonts w:asciiTheme="minorHAnsi" w:hAnsiTheme="minorHAnsi" w:cstheme="minorHAnsi"/>
          <w:sz w:val="22"/>
          <w:szCs w:val="22"/>
        </w:rPr>
      </w:pPr>
      <w:r w:rsidRPr="00B3738D">
        <w:rPr>
          <w:rFonts w:asciiTheme="minorHAnsi" w:hAnsiTheme="minorHAnsi" w:cstheme="minorHAnsi"/>
          <w:sz w:val="22"/>
          <w:szCs w:val="22"/>
        </w:rPr>
        <w:t>- za redovno servisiranje lifta od momenta isporuke do isteka garantnog perioda</w:t>
      </w:r>
    </w:p>
    <w:p w14:paraId="26966426" w14:textId="12D7E68F" w:rsidR="00552A2C" w:rsidRDefault="00F0232F">
      <w:pPr>
        <w:jc w:val="both"/>
      </w:pPr>
      <w:r>
        <w:rPr>
          <w:rFonts w:ascii="Calibri" w:hAnsi="Calibri"/>
          <w:b/>
          <w:color w:val="000000"/>
          <w:sz w:val="22"/>
        </w:rPr>
        <w:t xml:space="preserve">                                                                                 Članak 1</w:t>
      </w:r>
      <w:r w:rsidR="00D005B7">
        <w:rPr>
          <w:rFonts w:ascii="Calibri" w:hAnsi="Calibri"/>
          <w:b/>
          <w:color w:val="000000"/>
          <w:sz w:val="22"/>
        </w:rPr>
        <w:t>0</w:t>
      </w:r>
      <w:r>
        <w:rPr>
          <w:rFonts w:ascii="Calibri" w:hAnsi="Calibri"/>
          <w:b/>
          <w:color w:val="000000"/>
          <w:sz w:val="22"/>
        </w:rPr>
        <w:t>.</w:t>
      </w:r>
    </w:p>
    <w:p w14:paraId="728CCEEF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(1) Naručitelj je obvezan dokumentirati isporuku predmeta nabave od strane dobavljača i prijem istoga od strane naručitelja otpremnicom, zapisnikom ili drugim pisanim dokumentom koji služi istoj svrsi, a koji najmanje mora sadržavati popis isporučenih predmeta nabave, vrijeme isporuke i navode tko isporučuje, a tko zaprima predmet nabave s potpisom navedenih osoba.</w:t>
      </w:r>
    </w:p>
    <w:p w14:paraId="1EEB8B75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(2) Neposredno nakon prijema predmeta nabave naručitelj je obvezan u softveru za javne nabave (AKSIS Nabava) evidentirati datum prijema predmeta nabave popunjavanjem i izradom prijemnice.</w:t>
      </w:r>
    </w:p>
    <w:p w14:paraId="4D51B8E2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U slučaju da je po predmetnom ugovoru predviđena ugovorna kazna (penali), Korisnik Proračuna vrši obračun i naplatu ugovorne kazne.</w:t>
      </w:r>
    </w:p>
    <w:p w14:paraId="532E847A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lastRenderedPageBreak/>
        <w:t xml:space="preserve">(3) Dobavljač je obvezan naručitelju ispostaviti fakturu za predmet nabave, te na fakturi naznačiti naziv, broj i datum ugovora i ugovora-narudžbenice temeljem kojih je predmetna faktura ispostavljena. </w:t>
      </w:r>
    </w:p>
    <w:p w14:paraId="3A9D1603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 xml:space="preserve">Prilikom dostavljanja na plaćanje fakture, Naručitelj je obvezan uz fakturu dostaviti </w:t>
      </w:r>
      <w:r w:rsidRPr="00D249B4">
        <w:rPr>
          <w:rFonts w:ascii="Calibri" w:hAnsi="Calibri" w:cs="Calibri"/>
          <w:sz w:val="22"/>
          <w:szCs w:val="22"/>
        </w:rPr>
        <w:t>pripadajući ugovor-narudžbenicu ili narudžbenicu (ovisno od toga radi li se o okvirnom sporazumu ili ugovoru) i prijemnicu (u slučaju da se radi o avansnom plaćanju, nije potrebno dostaviti prijemnicu) koje su izrađene u softveru za javne nabave (AKSIS Nabava). Ukoliko uz dostavljenu fakturu nema jednog ili</w:t>
      </w:r>
      <w:r>
        <w:rPr>
          <w:rFonts w:ascii="Calibri" w:hAnsi="Calibri"/>
          <w:color w:val="000000"/>
          <w:sz w:val="22"/>
        </w:rPr>
        <w:t xml:space="preserve"> više naprijed propisanih dokumenata ili isti nisu izrađeni u softveru za javne nabave (AKSIS Nabava), plaćanje predmetne fakture može biti izvršeno samo uz posebnu suglasnost Vlade Kantona Središnja Bosna.</w:t>
      </w:r>
    </w:p>
    <w:p w14:paraId="376234D3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                                                                                  </w:t>
      </w:r>
    </w:p>
    <w:p w14:paraId="4D916449" w14:textId="659704F0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                                                                                   </w:t>
      </w:r>
      <w:r>
        <w:rPr>
          <w:rFonts w:ascii="Calibri" w:hAnsi="Calibri"/>
          <w:b/>
          <w:color w:val="000000"/>
          <w:sz w:val="22"/>
        </w:rPr>
        <w:t>Članak 1</w:t>
      </w:r>
      <w:r w:rsidR="00D005B7">
        <w:rPr>
          <w:rFonts w:ascii="Calibri" w:hAnsi="Calibri"/>
          <w:b/>
          <w:color w:val="000000"/>
          <w:sz w:val="22"/>
        </w:rPr>
        <w:t>1</w:t>
      </w:r>
      <w:r>
        <w:rPr>
          <w:rFonts w:ascii="Calibri" w:hAnsi="Calibri"/>
          <w:b/>
          <w:color w:val="000000"/>
          <w:sz w:val="22"/>
        </w:rPr>
        <w:t>.</w:t>
      </w:r>
    </w:p>
    <w:p w14:paraId="5DC111FE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Naručitelj može raskinuti sklopljeni ugovor iz slijedećih razloga:</w:t>
      </w:r>
    </w:p>
    <w:p w14:paraId="52DC366F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• nepoštivanje roka isporuke,</w:t>
      </w:r>
    </w:p>
    <w:p w14:paraId="65210F26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• ukoliko Dobavljač propusti da izvrši druge obaveze prema ugovoru,</w:t>
      </w:r>
    </w:p>
    <w:p w14:paraId="404F01F1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• ukoliko Dobavljač bankrotira ili je insolventan na drugi način, pod uvjetom da takvo raskidanje ne oštećuje ili ne djeluje na bilo kakvu obavezu koju Dobavljač ima prema Naručitelju.</w:t>
      </w:r>
    </w:p>
    <w:p w14:paraId="320A4BED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U slučaju nepoštivanja odredbi sklopljenog ugovora naručitelj može jednom pismeno opomenuti Dobavljača i odrediti rok u kojem je dužan izvršiti ugovorenu obavezu. Ukoliko Dobavljač ne postupi sukladno toj opomeni u datom roku, Naručitelj može jednostrano raskinuti ugovor. Ako se radi o nepoštivanju odredbi sklopljenog ugovora sa sukcesivnom realizacijom predmeta nabave, naručitelj može nakon svakog pojedinačnog nepoštivanja realizacije ugovora jednom pismeno opomenuti Dobavljača, a nakon tri ovakve pismene opomene Naručitelj može jednostrano raskinuti ugovor.</w:t>
      </w:r>
    </w:p>
    <w:p w14:paraId="500F809D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Jednostrani raskid ugovora smatrat će se teškim profesionalnim propustom u smislu članka 45. stavak (5) Zakona o javnim nabavama („Službeni glasnik BiH“, br. 39/14).</w:t>
      </w:r>
    </w:p>
    <w:p w14:paraId="7DC5E5BE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2C0B9AA4" w14:textId="795B8371" w:rsidR="00552A2C" w:rsidRDefault="00F0232F">
      <w:pPr>
        <w:jc w:val="both"/>
      </w:pPr>
      <w:r>
        <w:rPr>
          <w:rFonts w:ascii="Calibri" w:hAnsi="Calibri"/>
          <w:b/>
          <w:color w:val="000000"/>
          <w:sz w:val="22"/>
        </w:rPr>
        <w:t>                                                                                    Članak 1</w:t>
      </w:r>
      <w:r w:rsidR="00D005B7">
        <w:rPr>
          <w:rFonts w:ascii="Calibri" w:hAnsi="Calibri"/>
          <w:b/>
          <w:color w:val="000000"/>
          <w:sz w:val="22"/>
        </w:rPr>
        <w:t>2</w:t>
      </w:r>
      <w:r>
        <w:rPr>
          <w:rFonts w:ascii="Calibri" w:hAnsi="Calibri"/>
          <w:b/>
          <w:color w:val="000000"/>
          <w:sz w:val="22"/>
        </w:rPr>
        <w:t>.</w:t>
      </w:r>
    </w:p>
    <w:p w14:paraId="54385FB7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Odredbe Zakona o obveznim odnosima će se primjenjivati u pogledu prava, obveza i odnosa koji nisu regulirani odredbama ugovora o javnoj nabavi, a koji nastanu u svezi i povodom izvršenja istog ugovora.</w:t>
      </w:r>
    </w:p>
    <w:p w14:paraId="11BCDD07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15781E73" w14:textId="78E59241" w:rsidR="00552A2C" w:rsidRDefault="00F0232F">
      <w:pPr>
        <w:jc w:val="both"/>
      </w:pPr>
      <w:r>
        <w:rPr>
          <w:rFonts w:ascii="Calibri" w:hAnsi="Calibri"/>
          <w:b/>
          <w:color w:val="000000"/>
          <w:sz w:val="22"/>
        </w:rPr>
        <w:t>                                                                                    Članak 1</w:t>
      </w:r>
      <w:r w:rsidR="00DC1DBC">
        <w:rPr>
          <w:rFonts w:ascii="Calibri" w:hAnsi="Calibri"/>
          <w:b/>
          <w:color w:val="000000"/>
          <w:sz w:val="22"/>
        </w:rPr>
        <w:t>3</w:t>
      </w:r>
      <w:r>
        <w:rPr>
          <w:rFonts w:ascii="Calibri" w:hAnsi="Calibri"/>
          <w:b/>
          <w:color w:val="000000"/>
          <w:sz w:val="22"/>
        </w:rPr>
        <w:t>.</w:t>
      </w:r>
    </w:p>
    <w:p w14:paraId="3C34F180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Dobavljač neće zapošljavati odnosno angažirati fizičke i pravne osobe koje su sudjelovale u pripremi tenderske dokumentacije ili su bile angažirane od Povjerenstva za nabave prilikom dodjele ugovora o javnoj nabavi, i to najmanje šest mjeseci po zaključenju predmetnog ugovora, odnosno od početka realizacije istoga, računajući od kasnijeg datuma.</w:t>
      </w:r>
    </w:p>
    <w:p w14:paraId="56219F87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62F1EAB0" w14:textId="29A04D6F" w:rsidR="00552A2C" w:rsidRDefault="00F0232F">
      <w:pPr>
        <w:jc w:val="both"/>
      </w:pPr>
      <w:r>
        <w:rPr>
          <w:rFonts w:ascii="Calibri" w:hAnsi="Calibri"/>
          <w:b/>
          <w:color w:val="000000"/>
          <w:sz w:val="22"/>
        </w:rPr>
        <w:t>                                                                                      Članak 1</w:t>
      </w:r>
      <w:r w:rsidR="00DC1DBC">
        <w:rPr>
          <w:rFonts w:ascii="Calibri" w:hAnsi="Calibri"/>
          <w:b/>
          <w:color w:val="000000"/>
          <w:sz w:val="22"/>
        </w:rPr>
        <w:t>4</w:t>
      </w:r>
      <w:r>
        <w:rPr>
          <w:rFonts w:ascii="Calibri" w:hAnsi="Calibri"/>
          <w:color w:val="000000"/>
          <w:sz w:val="22"/>
        </w:rPr>
        <w:t>.</w:t>
      </w:r>
    </w:p>
    <w:p w14:paraId="75C54A4F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Ugovorne strane će nastali spor pokušati riješiti sporazumno, u protivnom nadležan je Općinski sud u Travniku.</w:t>
      </w:r>
    </w:p>
    <w:p w14:paraId="2CC0B9E1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78A7A5E8" w14:textId="50063C82" w:rsidR="00552A2C" w:rsidRDefault="00F0232F">
      <w:pPr>
        <w:jc w:val="both"/>
      </w:pPr>
      <w:r>
        <w:rPr>
          <w:rFonts w:ascii="Calibri" w:hAnsi="Calibri"/>
          <w:b/>
          <w:color w:val="000000"/>
          <w:sz w:val="22"/>
        </w:rPr>
        <w:t>                                                                                      Članak 1</w:t>
      </w:r>
      <w:r w:rsidR="00DC1DBC">
        <w:rPr>
          <w:rFonts w:ascii="Calibri" w:hAnsi="Calibri"/>
          <w:b/>
          <w:color w:val="000000"/>
          <w:sz w:val="22"/>
        </w:rPr>
        <w:t>5</w:t>
      </w:r>
      <w:r>
        <w:rPr>
          <w:rFonts w:ascii="Calibri" w:hAnsi="Calibri"/>
          <w:b/>
          <w:color w:val="000000"/>
          <w:sz w:val="22"/>
        </w:rPr>
        <w:t>.</w:t>
      </w:r>
    </w:p>
    <w:p w14:paraId="5294A5D3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 xml:space="preserve">Tenderska dokumentacija i Ponuda Dobavljača čine sastavni dio ugovora o javnoj nabavi, s tim da se zbog obimnosti iste uz ugovor o javnoj nabavi fizički vežu samo dokumenti iz ponude koji se odnose na osnovne komercijalne i tehničke elemente ugovora/nabave. Prema tome, sljedeći dokumenti se nalaze fizički u prilogu ovog ugovora: </w:t>
      </w:r>
    </w:p>
    <w:p w14:paraId="2BAA62E6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 xml:space="preserve">(a) Obrazac za cijenu ponude, </w:t>
      </w:r>
    </w:p>
    <w:p w14:paraId="42A0E3D3" w14:textId="77777777" w:rsidR="00552A2C" w:rsidRPr="00D249B4" w:rsidRDefault="00F0232F" w:rsidP="00D249B4">
      <w:pPr>
        <w:rPr>
          <w:rFonts w:ascii="Calibri" w:hAnsi="Calibri" w:cs="Calibri"/>
          <w:sz w:val="22"/>
          <w:szCs w:val="22"/>
        </w:rPr>
      </w:pPr>
      <w:r w:rsidRPr="00D249B4">
        <w:rPr>
          <w:rFonts w:ascii="Calibri" w:hAnsi="Calibri" w:cs="Calibri"/>
          <w:sz w:val="22"/>
          <w:szCs w:val="22"/>
        </w:rPr>
        <w:t>(b) Tehnička specifikacija, (ukoliko je primjereno, nekada je primjereno staviti tehnički list iz ponude)</w:t>
      </w:r>
    </w:p>
    <w:p w14:paraId="3151006D" w14:textId="77777777" w:rsidR="00552A2C" w:rsidRPr="00D249B4" w:rsidRDefault="00F0232F" w:rsidP="00D249B4">
      <w:pPr>
        <w:rPr>
          <w:rFonts w:ascii="Calibri" w:hAnsi="Calibri" w:cs="Calibri"/>
          <w:sz w:val="22"/>
          <w:szCs w:val="22"/>
        </w:rPr>
      </w:pPr>
      <w:r w:rsidRPr="00D249B4">
        <w:rPr>
          <w:rFonts w:ascii="Calibri" w:hAnsi="Calibri" w:cs="Calibri"/>
          <w:sz w:val="22"/>
          <w:szCs w:val="22"/>
        </w:rPr>
        <w:t>(c) Izvješće o toku i završetku e-aukcije, ukoliko je ista održana.</w:t>
      </w:r>
    </w:p>
    <w:p w14:paraId="0B8A2939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Ugovorne strane su suglasne da sve odredbe tenderske dokumentacije (temeljem koje je proveden predmetni postupak javne nabave) i ponude odabranog ponuditelja, čine ugovornu obvezu Dobavljača.</w:t>
      </w:r>
    </w:p>
    <w:p w14:paraId="4E5C1818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lastRenderedPageBreak/>
        <w:t> </w:t>
      </w:r>
    </w:p>
    <w:p w14:paraId="3E1526E3" w14:textId="7480C7A6" w:rsidR="00552A2C" w:rsidRDefault="00F0232F">
      <w:pPr>
        <w:jc w:val="both"/>
      </w:pPr>
      <w:r>
        <w:rPr>
          <w:rFonts w:ascii="Calibri" w:hAnsi="Calibri"/>
          <w:b/>
          <w:color w:val="000000"/>
          <w:sz w:val="22"/>
        </w:rPr>
        <w:t>                                                                                     Članak 1</w:t>
      </w:r>
      <w:r w:rsidR="00DC1DBC">
        <w:rPr>
          <w:rFonts w:ascii="Calibri" w:hAnsi="Calibri"/>
          <w:b/>
          <w:color w:val="000000"/>
          <w:sz w:val="22"/>
        </w:rPr>
        <w:t>6</w:t>
      </w:r>
      <w:r>
        <w:rPr>
          <w:rFonts w:ascii="Calibri" w:hAnsi="Calibri"/>
          <w:b/>
          <w:color w:val="000000"/>
          <w:sz w:val="22"/>
        </w:rPr>
        <w:t>.</w:t>
      </w:r>
    </w:p>
    <w:p w14:paraId="4C81A7F5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Ovaj ugovor stupa na snagu danom potpisa ovlaštenih predstavnika obje ugovorne strane.</w:t>
      </w:r>
    </w:p>
    <w:p w14:paraId="25154583" w14:textId="7E3DAA01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Ovaj ugovor se sklapa na period</w:t>
      </w:r>
      <w:r w:rsidRPr="000C5E53">
        <w:rPr>
          <w:rFonts w:ascii="Calibri" w:hAnsi="Calibri" w:cs="Calibri"/>
          <w:sz w:val="22"/>
          <w:szCs w:val="22"/>
        </w:rPr>
        <w:t xml:space="preserve">: </w:t>
      </w:r>
      <w:r w:rsidR="00D005B7">
        <w:rPr>
          <w:rFonts w:ascii="Calibri" w:hAnsi="Calibri" w:cs="Calibri"/>
          <w:sz w:val="22"/>
          <w:szCs w:val="22"/>
        </w:rPr>
        <w:t>30</w:t>
      </w:r>
      <w:r w:rsidR="000C5E53" w:rsidRPr="000C5E53">
        <w:rPr>
          <w:rFonts w:ascii="Calibri" w:hAnsi="Calibri" w:cs="Calibri"/>
          <w:sz w:val="22"/>
          <w:szCs w:val="22"/>
        </w:rPr>
        <w:t xml:space="preserve"> </w:t>
      </w:r>
      <w:r w:rsidR="00D005B7">
        <w:rPr>
          <w:rFonts w:ascii="Calibri" w:hAnsi="Calibri" w:cs="Calibri"/>
          <w:sz w:val="22"/>
          <w:szCs w:val="22"/>
        </w:rPr>
        <w:t>dana od dana</w:t>
      </w:r>
      <w:r>
        <w:rPr>
          <w:rFonts w:ascii="Calibri" w:hAnsi="Calibri"/>
          <w:color w:val="000000"/>
          <w:sz w:val="22"/>
        </w:rPr>
        <w:t xml:space="preserve"> od dana stupanja na snagu.</w:t>
      </w:r>
    </w:p>
    <w:p w14:paraId="3C186E75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10525D5E" w14:textId="19FF2503" w:rsidR="00552A2C" w:rsidRDefault="00F0232F">
      <w:pPr>
        <w:jc w:val="both"/>
      </w:pPr>
      <w:r>
        <w:rPr>
          <w:rFonts w:ascii="Calibri" w:hAnsi="Calibri"/>
          <w:b/>
          <w:color w:val="000000"/>
          <w:sz w:val="22"/>
        </w:rPr>
        <w:t>                                                                                     Članak 1</w:t>
      </w:r>
      <w:r w:rsidR="00DC1DBC">
        <w:rPr>
          <w:rFonts w:ascii="Calibri" w:hAnsi="Calibri"/>
          <w:b/>
          <w:color w:val="000000"/>
          <w:sz w:val="22"/>
        </w:rPr>
        <w:t>7</w:t>
      </w:r>
      <w:r>
        <w:rPr>
          <w:rFonts w:ascii="Calibri" w:hAnsi="Calibri"/>
          <w:b/>
          <w:color w:val="000000"/>
          <w:sz w:val="22"/>
        </w:rPr>
        <w:t>.</w:t>
      </w:r>
    </w:p>
    <w:p w14:paraId="42D490FA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 xml:space="preserve">Ovaj ugovor je sačinjen u najmanje četiri istovjetna primjerka, od kojih Naručitelj zadržava najmanje tri primjerka, a dobavljač najmanje jedan primjerak. </w:t>
      </w:r>
    </w:p>
    <w:p w14:paraId="6FCA98A4" w14:textId="77777777" w:rsidR="00552A2C" w:rsidRDefault="00F0232F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4A4EB2E7" w14:textId="77777777" w:rsidR="00552A2C" w:rsidRDefault="00F0232F">
      <w:r>
        <w:rPr>
          <w:rFonts w:ascii="Calibri" w:hAnsi="Calibri"/>
          <w:color w:val="000000"/>
          <w:sz w:val="22"/>
        </w:rPr>
        <w:t>                   </w:t>
      </w:r>
      <w:r>
        <w:rPr>
          <w:rFonts w:ascii="Calibri" w:hAnsi="Calibri"/>
          <w:b/>
          <w:color w:val="000000"/>
          <w:sz w:val="22"/>
        </w:rPr>
        <w:t>DOBAVLJAČ:                                                                                    NARUČITELJ:</w:t>
      </w:r>
    </w:p>
    <w:p w14:paraId="48323457" w14:textId="77777777" w:rsidR="00552A2C" w:rsidRDefault="00F0232F">
      <w:r>
        <w:rPr>
          <w:rFonts w:ascii="Calibri" w:hAnsi="Calibri"/>
          <w:color w:val="000000"/>
          <w:sz w:val="22"/>
        </w:rPr>
        <w:t>_______________________________                                 _____________________________</w:t>
      </w:r>
    </w:p>
    <w:p w14:paraId="490EC113" w14:textId="77777777" w:rsidR="00552A2C" w:rsidRDefault="00F0232F">
      <w:r>
        <w:rPr>
          <w:rFonts w:ascii="Calibri" w:hAnsi="Calibri"/>
          <w:color w:val="000000"/>
          <w:sz w:val="22"/>
        </w:rPr>
        <w:t> </w:t>
      </w:r>
    </w:p>
    <w:p w14:paraId="5611DD14" w14:textId="77777777" w:rsidR="00552A2C" w:rsidRDefault="00F0232F">
      <w:r>
        <w:rPr>
          <w:rFonts w:ascii="Calibri" w:hAnsi="Calibri"/>
          <w:color w:val="000000"/>
          <w:sz w:val="22"/>
        </w:rPr>
        <w:t>      Broj:      ______________                                                 Broj:      ______________</w:t>
      </w:r>
    </w:p>
    <w:p w14:paraId="065B26AE" w14:textId="77777777" w:rsidR="00552A2C" w:rsidRDefault="00F0232F">
      <w:r>
        <w:rPr>
          <w:rFonts w:ascii="Calibri" w:hAnsi="Calibri"/>
          <w:color w:val="000000"/>
          <w:sz w:val="22"/>
        </w:rPr>
        <w:t>      Datum: ______________                                                            Datum: ______________</w:t>
      </w:r>
    </w:p>
    <w:p w14:paraId="71E78F97" w14:textId="77777777" w:rsidR="00552A2C" w:rsidRDefault="00F0232F">
      <w:r>
        <w:rPr>
          <w:rFonts w:ascii="Calibri" w:hAnsi="Calibri"/>
          <w:color w:val="000000"/>
          <w:sz w:val="22"/>
        </w:rPr>
        <w:t> </w:t>
      </w:r>
    </w:p>
    <w:p w14:paraId="5B7C7E67" w14:textId="77777777" w:rsidR="00552A2C" w:rsidRDefault="00F0232F">
      <w:r>
        <w:rPr>
          <w:rFonts w:ascii="Calibri" w:hAnsi="Calibri"/>
          <w:color w:val="000000"/>
          <w:sz w:val="22"/>
        </w:rPr>
        <w:t> </w:t>
      </w:r>
    </w:p>
    <w:sectPr w:rsidR="00552A2C">
      <w:pgSz w:w="12240" w:h="15840"/>
      <w:pgMar w:top="1417" w:right="1417" w:bottom="1417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growAutofi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2A2C"/>
    <w:rsid w:val="000C5E53"/>
    <w:rsid w:val="00452AEA"/>
    <w:rsid w:val="00552776"/>
    <w:rsid w:val="00552A2C"/>
    <w:rsid w:val="00801428"/>
    <w:rsid w:val="00D005B7"/>
    <w:rsid w:val="00D249B4"/>
    <w:rsid w:val="00DC1DBC"/>
    <w:rsid w:val="00F02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D14FD"/>
  <w15:docId w15:val="{E319E7CE-1C2F-4648-8BF1-91CDCF09B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Brojretka">
    <w:name w:val="line number"/>
    <w:basedOn w:val="Zadanifontodlomka"/>
    <w:semiHidden/>
  </w:style>
  <w:style w:type="character" w:styleId="Hiperveza">
    <w:name w:val="Hyperlink"/>
    <w:rPr>
      <w:color w:val="0000FF"/>
      <w:u w:val="single"/>
    </w:rPr>
  </w:style>
  <w:style w:type="table" w:styleId="Jednostavnatablica1">
    <w:name w:val="Table Simple 1"/>
    <w:basedOn w:val="Obinatabli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1573</Words>
  <Characters>8972</Characters>
  <Application>Microsoft Office Word</Application>
  <DocSecurity>0</DocSecurity>
  <Lines>74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Zijada Kurbegović</dc:creator>
  <cp:lastModifiedBy>Zijada Kurbegović</cp:lastModifiedBy>
  <cp:revision>5</cp:revision>
  <dcterms:created xsi:type="dcterms:W3CDTF">2021-11-03T09:58:00Z</dcterms:created>
  <dcterms:modified xsi:type="dcterms:W3CDTF">2022-09-29T12:25:00Z</dcterms:modified>
</cp:coreProperties>
</file>