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BE8DAC" w14:textId="77777777" w:rsidR="00727188" w:rsidRPr="00727188" w:rsidRDefault="00727188" w:rsidP="0072718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SMJERNICE OPĆINSKOG SUDA U ZENICI </w:t>
      </w:r>
      <w:r w:rsidRPr="00727188">
        <w:rPr>
          <w:rFonts w:ascii="Times New Roman" w:hAnsi="Times New Roman" w:cs="Times New Roman"/>
          <w:b/>
          <w:bCs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KANTONALNOG SUDA U ZENICI </w:t>
      </w:r>
    </w:p>
    <w:p w14:paraId="194DC5D8" w14:textId="77777777" w:rsidR="00727188" w:rsidRPr="00727188" w:rsidRDefault="00727188" w:rsidP="0072718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ZA POSTUPANJE </w:t>
      </w:r>
      <w:r w:rsidRPr="00727188">
        <w:rPr>
          <w:rFonts w:ascii="Times New Roman" w:hAnsi="Times New Roman" w:cs="Times New Roman"/>
          <w:b/>
          <w:bCs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 IZVRŠNOM POSTUPKU</w:t>
      </w:r>
    </w:p>
    <w:p w14:paraId="57ABB873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1CFEA77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62DD80" w14:textId="682AB9B0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Na osnovu čl. IV.C.1.3. Ustava Federacije Bosne i Hercegovine (Sl. novine F BiH broj 1/94, 13/97, 16/02, 22/02, 52/02, 63/03, 9/04, 20/04, 33/04, 71/05, 72/05 i 88/08) i čl. 5. Zakona o sudovima u Federaciji BiH (Sl. novine F BiH broj 38/05, 22/06, 63/10, 72/10, 71/13 i 52/14) s ciljem ujednačavanja sudske prakse i unapređenja efikasnosti,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pravičnosti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postupanja u izvršnom postupku sukladno odredbama Zakona o izvršnom postupku (Sl. novine F BiH broj 32/03, 33/06, 39/09, 35/12, 46/16, i Sl. glasnik Bosne i Hercegovine broj 42/18 i 16/20 Odluke Ustavnog suda Bosne i Hercegovine, u daljem tekstu ZIP), Općinski sud u Zenici i Kantonalni sud u Zenici u okviru Projekta „Unapređenje kvalitete pravosuđa“ kojeg provodi Visoko sudsko i tužilačko vijeće Bosne i Hercegovine, Sudska administracija Norveške i Sudsko vijeće Nizozemske sačinili su dana </w:t>
      </w:r>
      <w:r w:rsidR="003F6B79" w:rsidRPr="003F6B79">
        <w:rPr>
          <w:rFonts w:ascii="Times New Roman" w:hAnsi="Times New Roman" w:cs="Times New Roman"/>
          <w:sz w:val="24"/>
          <w:szCs w:val="24"/>
        </w:rPr>
        <w:t>15.08.2022.</w:t>
      </w:r>
      <w:r w:rsidRPr="00727188">
        <w:rPr>
          <w:rFonts w:ascii="Times New Roman" w:hAnsi="Times New Roman" w:cs="Times New Roman"/>
          <w:sz w:val="24"/>
          <w:szCs w:val="24"/>
        </w:rPr>
        <w:t xml:space="preserve"> godine Smjernice za postupanje u izvršnom postupku koje imaju upućujući karakter za sudije i učesnike u postupku. </w:t>
      </w:r>
    </w:p>
    <w:p w14:paraId="7BD86484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95272C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0C8957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>Član 1.</w:t>
      </w:r>
    </w:p>
    <w:p w14:paraId="2BFDBDF3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6CEA1F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Sudija ima vodeću ulogu u postupku i tokom cijelog postupka aktivno upravlja postupkom u okviru svojih zakonom predviđenih procesnih ovlaštenja, vodi računa o efikasnosti, ekonomičnosti postupka i proporcionalnosti između prava tražitelja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>.</w:t>
      </w:r>
    </w:p>
    <w:p w14:paraId="2D5E6EBF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CB53CE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5AC514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>Član   2. ( član 3. stav 2. ZIP-a)</w:t>
      </w:r>
    </w:p>
    <w:p w14:paraId="06474F6F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BF0D84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Sud će po službenoj dužnosti provesti postupak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radi naplate troškova krivičnog postupka, po inicijalnom aktu suda koji je donio izvršnu ispravu , prema odredbi člana 3. stav 2.ZIP-a.,  </w:t>
      </w:r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pri čemu ulogu procesno aktivne stranke preuzima sam sud, koji provodi postupak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, poduzimajući sve radnje propisane Zakonom o izvršnom postupku do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okončanja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izvršnog postupka ( utvrđuje tačnu adresu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i njegovu </w:t>
      </w:r>
      <w:r w:rsidRPr="00727188">
        <w:rPr>
          <w:rFonts w:ascii="Times New Roman" w:hAnsi="Times New Roman" w:cs="Times New Roman"/>
          <w:sz w:val="24"/>
          <w:szCs w:val="24"/>
        </w:rPr>
        <w:t>imovinu).</w:t>
      </w:r>
    </w:p>
    <w:p w14:paraId="547689FF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98DE04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Član 3. ( član 6. stav 2. ZIP-a) </w:t>
      </w:r>
    </w:p>
    <w:p w14:paraId="1D8A2C40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D06333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Sud će odbiti prijedlog za oduzimanje putne  isprave, kao sredstvo 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 iz razloga što prema odredbi člana 6. stav 2. Zakona o izvršnom postupku predmet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mogu biti stvari i prava na kojim se prema zakonu može provesti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radi ostvarenja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potraživanja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>.</w:t>
      </w:r>
    </w:p>
    <w:p w14:paraId="4D7A6E19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DE955D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14FA49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>Član 4.  ( član 8. stav 2. ZIP-a)</w:t>
      </w:r>
    </w:p>
    <w:p w14:paraId="69D292C4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5557A6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Ako je predloženo više sredstva i predmeta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, sud može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ograničiti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samo na neka od tih sredstava  ili predmeta, ako su dovoljni za ostvarenje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potraživanja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, to je fakultativno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ovlašćenje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suda, te će se cijeniti svaki pojedini slučaj.</w:t>
      </w:r>
    </w:p>
    <w:p w14:paraId="3B104B1B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90D239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DDD955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>Član 5. ( član 8. stav 3. ZIP-a)</w:t>
      </w:r>
    </w:p>
    <w:p w14:paraId="56E758D6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47E41C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Sud donosi Zaključak kojim poziva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tražioca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da dostavi novo sredstvo i  predmet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, nakon neuspjelog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pljenidbenog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popisa (prvog ili ponovljenog popisa , na osnovu </w:t>
      </w:r>
      <w:r w:rsidRPr="00727188">
        <w:rPr>
          <w:rFonts w:ascii="Times New Roman" w:hAnsi="Times New Roman" w:cs="Times New Roman"/>
          <w:sz w:val="24"/>
          <w:szCs w:val="24"/>
        </w:rPr>
        <w:lastRenderedPageBreak/>
        <w:t xml:space="preserve">člana 125. ZIP-a  ili nakon neuspjele prodaje pokretnih stvari , prve ili druge prodaje član 131. ZIP-a), kada je tačna adresa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nepoznata .</w:t>
      </w:r>
    </w:p>
    <w:p w14:paraId="5506BBE5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Rok u kome se tražitelj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poziva da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predloži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novo sredstvo je 15 dana, koji rok je  određen  prema odredbi člana 63. stav 4. ZIP-a.</w:t>
      </w:r>
    </w:p>
    <w:p w14:paraId="7E632318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>To je zakonski rok i ne može se odobravati dodatni rok za postupanje  .</w:t>
      </w:r>
    </w:p>
    <w:p w14:paraId="3C4646EE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Ukoliko tražitelj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ne postupi u roku od 15 dana sud će postupak obustaviti .</w:t>
      </w:r>
    </w:p>
    <w:p w14:paraId="6F1BF1FF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1FC62A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>Član 6. (član 8.ZIP-a)</w:t>
      </w:r>
    </w:p>
    <w:p w14:paraId="4401FCEB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B509E09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Ukoliko je tražitelj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u svom prijedlogu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predložio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i sud uvažio predloženi predmet i sredstvo, nakon što tražitelj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predloži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promjenu predmeta i sredstva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, sud neće dozvoliti promjenu ukoliko prethodno određeni predmet i sredstvo ne budu iscrpljeni , odnosno ako ne bude utvrđeno da je takvo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nemoguće. </w:t>
      </w:r>
    </w:p>
    <w:p w14:paraId="7ECB90DD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816711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>Član 7. ( član 10. ZIP-a)</w:t>
      </w:r>
    </w:p>
    <w:p w14:paraId="195BEFE3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70EA2D7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Sud će  postupiti  po odredbi člana 10. stav 2. ZIP-a , kod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na osnovu izvršne isprave, ukoliko se stranka kojoj treba dostaviti pismeno ne nalazi na adresi naznačenoj u prijedlogu za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, niti na adresi sjedišta  prijavljenog kod nadležnog organa, te će dostavu izvršiti putem oglasne ploče suda.</w:t>
      </w:r>
    </w:p>
    <w:p w14:paraId="078A07F9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560844B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>Član 8. ( član 14.ZIP-a-vanredni pravni lijek)</w:t>
      </w:r>
    </w:p>
    <w:p w14:paraId="72C00ADC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C6D7D0D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>Sud će Rješenjem odbaciti  vanredni pravni lijek prema članu 14. ZIP-a.</w:t>
      </w:r>
      <w:r w:rsidRPr="0072718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</w:t>
      </w:r>
    </w:p>
    <w:p w14:paraId="1F63418D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DD6924B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>Član 9. ( član 16. ZIP-a)</w:t>
      </w:r>
    </w:p>
    <w:p w14:paraId="6BB71971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57E7DA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Neuplaćen predujam za rad sudskog izvršioca nije razlog za obustavu postupka, jer sud treba prvo pozvati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tražioca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predloži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drugi predmet i sredstvo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(čl. 16. st. 2. i čl. 63. st. 3. i st. 4. ZIP-a) pa tek ako ne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predloži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drugi predmet i sredstvo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odnosno ne postupi po tom zaključku, može postupak obustaviti.</w:t>
      </w:r>
    </w:p>
    <w:p w14:paraId="4966944D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>Nema odobrenja produženja roka jer se radi o zakonskom roku.</w:t>
      </w:r>
    </w:p>
    <w:p w14:paraId="7F541C58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D05C05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Stav Vrhovnog suda FBIH -SPP </w:t>
      </w:r>
      <w:r w:rsidRPr="0072718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broj:43 0 V 113820 17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  <w:lang w:eastAsia="hr-HR"/>
        </w:rPr>
        <w:t>Spp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od 03.04.2017 godine</w:t>
      </w:r>
    </w:p>
    <w:p w14:paraId="4C6715FD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9C37383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Član 10. ( član 16. ZIP-a – obračun troškova </w:t>
      </w:r>
      <w:r w:rsidRPr="0072718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postupka ) </w:t>
      </w:r>
    </w:p>
    <w:p w14:paraId="4A3331F2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90FE416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2718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Osnovicu za obračun nagrade za rad advokata čini zbir glavnog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  <w:lang w:eastAsia="hr-HR"/>
        </w:rPr>
        <w:t>potraživanja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dospjelih kamata i drugih sporednih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  <w:lang w:eastAsia="hr-HR"/>
        </w:rPr>
        <w:t>potraživanja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(član 14. Tarife o nagradama i naknadama troškova za rad advokata ).</w:t>
      </w:r>
    </w:p>
    <w:p w14:paraId="61ADEB4B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68288B23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72718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 11. (član 17. ZIP-a) </w:t>
      </w:r>
    </w:p>
    <w:p w14:paraId="766EB752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07BBD6D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2718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Novčanu kaznu Rješenjem izriče sudija, na koje rješenje se može izjaviti prigovor u roku od 8 dana , a kod izricanja visine kazne sud će voditi računa o ekonomskoj snazi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  <w:lang w:eastAsia="hr-HR"/>
        </w:rPr>
        <w:t>izvršenika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  <w:lang w:eastAsia="hr-HR"/>
        </w:rPr>
        <w:t>, te drugim okolnostima.</w:t>
      </w:r>
    </w:p>
    <w:p w14:paraId="761EC327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2718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Nakon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  <w:lang w:eastAsia="hr-HR"/>
        </w:rPr>
        <w:t>izvršnosti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Rješenja sud po službenoj dužnosti naplaćuje kaznu u korist budžeta iz kojeg se sud finansira. Novčana kazna se ne može pretvarati u kaznu zatvora.</w:t>
      </w:r>
    </w:p>
    <w:p w14:paraId="1531B717" w14:textId="13E83034" w:rsid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D8E0542" w14:textId="77777777" w:rsidR="00CB095F" w:rsidRPr="00727188" w:rsidRDefault="00CB095F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F49B404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72718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lastRenderedPageBreak/>
        <w:t xml:space="preserve">Član 12. (član 19. ZIP-a) </w:t>
      </w:r>
    </w:p>
    <w:p w14:paraId="398BBBF2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0B5F91F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odluke stranog suda može se odrediti i provesti ako odluka ispunjava zakonom propisane uvjete za priznaje, a propisane uvjete Zakonom o rješavanju sukoba zakona s propisima drugih zemalja u određenim odnosima. </w:t>
      </w:r>
    </w:p>
    <w:p w14:paraId="2022FBAC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1DAE0D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AB2E40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 13 . (č</w:t>
      </w:r>
      <w:r w:rsidRPr="00727188">
        <w:rPr>
          <w:rFonts w:ascii="Times New Roman" w:hAnsi="Times New Roman" w:cs="Times New Roman"/>
          <w:b/>
          <w:bCs/>
          <w:sz w:val="24"/>
          <w:szCs w:val="24"/>
        </w:rPr>
        <w:t>lan 21. ZIP-a -Primjena odredaba drugih Zakona</w:t>
      </w:r>
      <w:r w:rsidRPr="00727188">
        <w:rPr>
          <w:rFonts w:ascii="Times New Roman" w:hAnsi="Times New Roman" w:cs="Times New Roman"/>
          <w:sz w:val="24"/>
          <w:szCs w:val="24"/>
        </w:rPr>
        <w:t xml:space="preserve"> )</w:t>
      </w:r>
    </w:p>
    <w:p w14:paraId="7C19F4BC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ACEC5F1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U  predmetima kojim se traži predaja djeteta, ostvarivanja kontakata roditelja i djece  i izdržavanje djeteta, primjenjuju se odredbe Porodičnog zakona Federacije Bosne i Hercegovine od čl. 357.-372. , pošto ova materija nije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regulisana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ZIP, te će sud u ovim postupcima štiti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interese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djeteta u najvećoj mogućoj mjeri.</w:t>
      </w:r>
    </w:p>
    <w:p w14:paraId="398C597C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851C6F5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72718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  14.- Nepoznata adresa </w:t>
      </w:r>
      <w:proofErr w:type="spellStart"/>
      <w:r w:rsidRPr="0072718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izvršenika</w:t>
      </w:r>
      <w:proofErr w:type="spellEnd"/>
      <w:r w:rsidRPr="0072718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/ista adresa/–bezuspješan popis- obustava postupka</w:t>
      </w:r>
    </w:p>
    <w:p w14:paraId="544A87D5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A49E69F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Ako je prilikom dostave rješenja 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izvršenju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utvrđeno da adresa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nije tačna, da se isti ne nalazi na zvanično prijavljenoj adresi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prebivališta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, nakon bezuspješnog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pljenidbenog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popisa, zaključkom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zatražiti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prema članu 8. stav 3. ZIP-a novo sredstvo,  ukoliko tražitelj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dostavi istu adresu, posljedica ne postupanja je obustava izvršnog postupka, član 63. stav 3. i 4. ZIP-a.</w:t>
      </w:r>
    </w:p>
    <w:p w14:paraId="10213F5A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6880E26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 15. ( član 23. stav 1. tačka 4. ZIP-a – obračun plaće kao i</w:t>
      </w:r>
      <w:r w:rsidRPr="00727188">
        <w:rPr>
          <w:rFonts w:ascii="Times New Roman" w:hAnsi="Times New Roman" w:cs="Times New Roman"/>
          <w:b/>
          <w:bCs/>
          <w:sz w:val="24"/>
          <w:szCs w:val="24"/>
        </w:rPr>
        <w:t>zvršna isprava )</w:t>
      </w:r>
    </w:p>
    <w:p w14:paraId="0C93B953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395FC0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Obračun plaće ( platna lista ) kao izvršna isprava po članu 23 stav 4. ZIP- a određena je posebnim propisom Zakonom o radu, ista mora da sadrži sve elemente da bi imala svojstvo izvršne isprave i sud će cijeniti u svakom konkretnom slučaju da li su ispunjeni uvjeti u skladu sa posebnim propisom. </w:t>
      </w:r>
    </w:p>
    <w:p w14:paraId="261AFDE0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48A4BE5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2718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Član 16. - </w:t>
      </w:r>
      <w:proofErr w:type="spellStart"/>
      <w:r w:rsidRPr="00727188">
        <w:rPr>
          <w:rFonts w:ascii="Times New Roman" w:eastAsia="Calibri" w:hAnsi="Times New Roman" w:cs="Times New Roman"/>
          <w:b/>
          <w:bCs/>
          <w:sz w:val="24"/>
          <w:szCs w:val="24"/>
        </w:rPr>
        <w:t>Potraživanje</w:t>
      </w:r>
      <w:proofErr w:type="spellEnd"/>
      <w:r w:rsidRPr="0072718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isplate doprinosa po osnovu platne liste </w:t>
      </w:r>
    </w:p>
    <w:p w14:paraId="788E8201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E1E5D46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eastAsia="Calibri" w:hAnsi="Times New Roman" w:cs="Times New Roman"/>
          <w:sz w:val="24"/>
          <w:szCs w:val="24"/>
        </w:rPr>
        <w:t xml:space="preserve">Prijedlog za </w:t>
      </w:r>
      <w:proofErr w:type="spellStart"/>
      <w:r w:rsidRPr="00727188">
        <w:rPr>
          <w:rFonts w:ascii="Times New Roman" w:eastAsia="Calibri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eastAsia="Calibri" w:hAnsi="Times New Roman" w:cs="Times New Roman"/>
          <w:sz w:val="24"/>
          <w:szCs w:val="24"/>
        </w:rPr>
        <w:t xml:space="preserve"> podnesen na osnovu platne liste – obračuna plaće, kojim se potražuje samo isplata doprinosa za penzijsko i invalidsko osiguranje , sud će odbaciti, jer u situaciji kada je isplaćena plaća, </w:t>
      </w:r>
      <w:r w:rsidRPr="00727188">
        <w:rPr>
          <w:rFonts w:ascii="Times New Roman" w:hAnsi="Times New Roman" w:cs="Times New Roman"/>
          <w:sz w:val="24"/>
          <w:szCs w:val="24"/>
        </w:rPr>
        <w:t>obračun plaće u tom slučaju nema svojstvo izvršne isprave i ne predstavlja izvršni naslov za uplatu obaveznih doprinosa, koji se isplaćuju prilikom isplate plaće.</w:t>
      </w:r>
    </w:p>
    <w:p w14:paraId="3DECF21D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6111867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7188">
        <w:rPr>
          <w:rFonts w:ascii="Times New Roman" w:eastAsia="Calibri" w:hAnsi="Times New Roman" w:cs="Times New Roman"/>
          <w:sz w:val="24"/>
          <w:szCs w:val="24"/>
        </w:rPr>
        <w:t xml:space="preserve">Vrhovni sud FBIH, po Spornom pravnom pitanju zauzeo je stav u odluci broj : </w:t>
      </w:r>
      <w:r w:rsidRPr="00727188">
        <w:rPr>
          <w:rFonts w:ascii="Times New Roman" w:hAnsi="Times New Roman" w:cs="Times New Roman"/>
          <w:sz w:val="24"/>
          <w:szCs w:val="24"/>
        </w:rPr>
        <w:t xml:space="preserve">43 0 I 193857 21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Spp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od 31.05.2021.godine, </w:t>
      </w:r>
    </w:p>
    <w:p w14:paraId="18E20767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42C80B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Član 17. ( Rješenje o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izvršenju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doneseno po osnovu mjenice) </w:t>
      </w:r>
    </w:p>
    <w:p w14:paraId="47012EBA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6A8285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Rješenje 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izvršenju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doneseno u izvršnom postupku po osnovu vjerodostojne isprave- mjenice, u kome je došlo do obustave postupka, ne može imati svojstvo izvršne isprave u drugom izvršnom postupku. </w:t>
      </w:r>
    </w:p>
    <w:p w14:paraId="781DDFD6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210570" w14:textId="5C6C864F" w:rsid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69783D" w14:textId="4B369972" w:rsidR="00CB095F" w:rsidRDefault="00CB095F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A989BA" w14:textId="6B1559D8" w:rsidR="00CB095F" w:rsidRDefault="00CB095F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2492EE" w14:textId="77777777" w:rsidR="00CB095F" w:rsidRPr="00727188" w:rsidRDefault="00CB095F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DA545B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lastRenderedPageBreak/>
        <w:t>Član 18. – (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pravosnažnost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i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izvršnost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-sudsko poravnanje) </w:t>
      </w:r>
    </w:p>
    <w:p w14:paraId="60E30983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F0DA5C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Pravosnažnost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izvršnost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odluka istog suda može se utvrditi i u izvršnom postupku (čl. 35. st. 1. i čl. 27. st. 2.). Sud će u izvršnom postupku utvrditi dospjelost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potraživanja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prema zaključenom sudskom poravnanju . </w:t>
      </w:r>
    </w:p>
    <w:p w14:paraId="32F5A0E3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29F76A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>Član  19. (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oglašavanje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nenadležnim )</w:t>
      </w:r>
    </w:p>
    <w:p w14:paraId="29055F69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29FC53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Sud se može oglasiti mjesno nenadležnim tek nakon što riješi prigovor, tj. kada Rješenje 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izvršenju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postane pravosnažno, pošto o prigovoru mora odlučiti sud koji je donio Rješenje  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izvršenju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>.</w:t>
      </w:r>
    </w:p>
    <w:p w14:paraId="3BC1CEB0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22FF85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B15306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Član 20. ( član 27. ZIP -a podobnost izvršne isprave -sudskog poravnanja ) </w:t>
      </w:r>
    </w:p>
    <w:p w14:paraId="7FCB18D8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85067D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Izvršna isprava - sudsko poravnanje,  koja nema zakonom utvrđeni sadržaj -predmet, vrsta , obim i vrijeme ispunjenja obaveze , nije podobna  za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( nema nalog za ispunjenje obaveze ), što se cijeni u svakom konkretnom slučaju.</w:t>
      </w:r>
    </w:p>
    <w:p w14:paraId="6356B22A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FDDD69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>Član 21. ( član 29. ZIP-a vjerodostojna isprava – protestirana mjenica- zatezna kamata)</w:t>
      </w:r>
    </w:p>
    <w:p w14:paraId="1923CB0E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319D9F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Rješenjem 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izvršenju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na osnovu vjerodostojne isprave, protestirane mjenice, može biti određena obaveza isplate zakonske zatezne kamate na glavni dug od dana dospijeća mjeničnog duga, do dana isplate.</w:t>
      </w:r>
    </w:p>
    <w:p w14:paraId="4378A5D1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67E2097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>Član 22. (član 30. stav 1. ZIP-a)</w:t>
      </w:r>
    </w:p>
    <w:p w14:paraId="2FB4F648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58EF30" w14:textId="2D945D8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Ne dozvoljava se stupanje u postupak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novog tražitelja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 namjesto ranijeg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tražioca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u toku izvršnog postupka po čl. 30.st.1. ZIP-a  </w:t>
      </w:r>
      <w:r w:rsidR="004B3BBE">
        <w:rPr>
          <w:rFonts w:ascii="Times New Roman" w:hAnsi="Times New Roman" w:cs="Times New Roman"/>
          <w:sz w:val="24"/>
          <w:szCs w:val="24"/>
        </w:rPr>
        <w:t xml:space="preserve"> po </w:t>
      </w:r>
      <w:proofErr w:type="spellStart"/>
      <w:r w:rsidR="004B3BBE">
        <w:rPr>
          <w:rFonts w:ascii="Times New Roman" w:hAnsi="Times New Roman" w:cs="Times New Roman"/>
          <w:sz w:val="24"/>
          <w:szCs w:val="24"/>
        </w:rPr>
        <w:t>vjerodostojoj</w:t>
      </w:r>
      <w:proofErr w:type="spellEnd"/>
      <w:r w:rsidR="004B3BBE">
        <w:rPr>
          <w:rFonts w:ascii="Times New Roman" w:hAnsi="Times New Roman" w:cs="Times New Roman"/>
          <w:sz w:val="24"/>
          <w:szCs w:val="24"/>
        </w:rPr>
        <w:t xml:space="preserve"> ispravi.</w:t>
      </w:r>
    </w:p>
    <w:p w14:paraId="0ADCE5C6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678E88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AD3DAB0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>Član 23. (član 30. stav 2. ZIP-a)</w:t>
      </w:r>
    </w:p>
    <w:p w14:paraId="6C795F43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BCAF3A" w14:textId="77777777" w:rsidR="004B3BBE" w:rsidRPr="004B3BBE" w:rsidRDefault="004B3BBE" w:rsidP="004B3B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3BBE">
        <w:rPr>
          <w:rFonts w:ascii="Times New Roman" w:hAnsi="Times New Roman" w:cs="Times New Roman"/>
          <w:sz w:val="24"/>
          <w:szCs w:val="24"/>
        </w:rPr>
        <w:t xml:space="preserve">Sud će po prigovoru novog </w:t>
      </w:r>
      <w:proofErr w:type="spellStart"/>
      <w:r w:rsidRPr="004B3BBE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4B3BBE">
        <w:rPr>
          <w:rFonts w:ascii="Times New Roman" w:hAnsi="Times New Roman" w:cs="Times New Roman"/>
          <w:sz w:val="24"/>
          <w:szCs w:val="24"/>
        </w:rPr>
        <w:t xml:space="preserve"> – nasljednika umrlog </w:t>
      </w:r>
      <w:proofErr w:type="spellStart"/>
      <w:r w:rsidRPr="004B3BBE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4B3BBE">
        <w:rPr>
          <w:rFonts w:ascii="Times New Roman" w:hAnsi="Times New Roman" w:cs="Times New Roman"/>
          <w:sz w:val="24"/>
          <w:szCs w:val="24"/>
        </w:rPr>
        <w:t xml:space="preserve">, koji je po zakonu preuzeo dug, </w:t>
      </w:r>
      <w:r w:rsidRPr="004B3BBE">
        <w:rPr>
          <w:rFonts w:ascii="Times New Roman" w:hAnsi="Times New Roman" w:cs="Times New Roman"/>
          <w:sz w:val="24"/>
          <w:szCs w:val="24"/>
          <w:u w:val="single"/>
        </w:rPr>
        <w:t>po izvršnoj ispravi</w:t>
      </w:r>
      <w:r w:rsidRPr="004B3BBE">
        <w:rPr>
          <w:rFonts w:ascii="Times New Roman" w:hAnsi="Times New Roman" w:cs="Times New Roman"/>
          <w:sz w:val="24"/>
          <w:szCs w:val="24"/>
        </w:rPr>
        <w:t>,  a koji je osporio dug</w:t>
      </w:r>
      <w:r w:rsidRPr="004B3BBE">
        <w:rPr>
          <w:rFonts w:ascii="Times New Roman" w:hAnsi="Times New Roman" w:cs="Times New Roman"/>
          <w:sz w:val="24"/>
          <w:szCs w:val="24"/>
          <w:u w:val="single"/>
        </w:rPr>
        <w:t>, izuzetno</w:t>
      </w:r>
      <w:r w:rsidRPr="004B3BBE">
        <w:rPr>
          <w:rFonts w:ascii="Times New Roman" w:hAnsi="Times New Roman" w:cs="Times New Roman"/>
          <w:sz w:val="24"/>
          <w:szCs w:val="24"/>
        </w:rPr>
        <w:t xml:space="preserve"> uputiti stranke da to sporno pitanje razriješe u parnici i donijeti Rješenje o prekidu postupka do pravosnažnog </w:t>
      </w:r>
      <w:proofErr w:type="spellStart"/>
      <w:r w:rsidRPr="004B3BBE">
        <w:rPr>
          <w:rFonts w:ascii="Times New Roman" w:hAnsi="Times New Roman" w:cs="Times New Roman"/>
          <w:sz w:val="24"/>
          <w:szCs w:val="24"/>
        </w:rPr>
        <w:t>okončanja</w:t>
      </w:r>
      <w:proofErr w:type="spellEnd"/>
      <w:r w:rsidRPr="004B3BBE">
        <w:rPr>
          <w:rFonts w:ascii="Times New Roman" w:hAnsi="Times New Roman" w:cs="Times New Roman"/>
          <w:sz w:val="24"/>
          <w:szCs w:val="24"/>
        </w:rPr>
        <w:t xml:space="preserve"> parničnog postupka prema članu 30.st.2. ZIP-a.</w:t>
      </w:r>
    </w:p>
    <w:p w14:paraId="279B519D" w14:textId="77777777" w:rsidR="004B3BBE" w:rsidRPr="004B3BBE" w:rsidRDefault="004B3BBE" w:rsidP="004B3B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96AC29" w14:textId="77777777" w:rsidR="004B3BBE" w:rsidRPr="004B3BBE" w:rsidRDefault="004B3BBE" w:rsidP="004B3B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3BBE">
        <w:rPr>
          <w:rFonts w:ascii="Times New Roman" w:hAnsi="Times New Roman" w:cs="Times New Roman"/>
          <w:sz w:val="24"/>
          <w:szCs w:val="24"/>
        </w:rPr>
        <w:t xml:space="preserve">Treba razlikovati prigovor novog </w:t>
      </w:r>
      <w:proofErr w:type="spellStart"/>
      <w:r w:rsidRPr="004B3BBE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4B3BBE">
        <w:rPr>
          <w:rFonts w:ascii="Times New Roman" w:hAnsi="Times New Roman" w:cs="Times New Roman"/>
          <w:sz w:val="24"/>
          <w:szCs w:val="24"/>
        </w:rPr>
        <w:t xml:space="preserve"> – nasljednika umrlog </w:t>
      </w:r>
      <w:proofErr w:type="spellStart"/>
      <w:r w:rsidRPr="004B3BBE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4B3BBE">
        <w:rPr>
          <w:rFonts w:ascii="Times New Roman" w:hAnsi="Times New Roman" w:cs="Times New Roman"/>
          <w:sz w:val="24"/>
          <w:szCs w:val="24"/>
        </w:rPr>
        <w:t xml:space="preserve">, koji je po zakonu preuzeo dug, kada se </w:t>
      </w:r>
      <w:r w:rsidRPr="004B3BBE">
        <w:rPr>
          <w:rFonts w:ascii="Times New Roman" w:hAnsi="Times New Roman" w:cs="Times New Roman"/>
          <w:sz w:val="24"/>
          <w:szCs w:val="24"/>
          <w:u w:val="single"/>
        </w:rPr>
        <w:t xml:space="preserve">radi o </w:t>
      </w:r>
      <w:proofErr w:type="spellStart"/>
      <w:r w:rsidRPr="004B3BBE">
        <w:rPr>
          <w:rFonts w:ascii="Times New Roman" w:hAnsi="Times New Roman" w:cs="Times New Roman"/>
          <w:sz w:val="24"/>
          <w:szCs w:val="24"/>
          <w:u w:val="single"/>
        </w:rPr>
        <w:t>vjerodostojoj</w:t>
      </w:r>
      <w:proofErr w:type="spellEnd"/>
      <w:r w:rsidRPr="004B3BBE">
        <w:rPr>
          <w:rFonts w:ascii="Times New Roman" w:hAnsi="Times New Roman" w:cs="Times New Roman"/>
          <w:sz w:val="24"/>
          <w:szCs w:val="24"/>
          <w:u w:val="single"/>
        </w:rPr>
        <w:t xml:space="preserve">  ispravi</w:t>
      </w:r>
      <w:r w:rsidRPr="004B3BBE">
        <w:rPr>
          <w:rFonts w:ascii="Times New Roman" w:hAnsi="Times New Roman" w:cs="Times New Roman"/>
          <w:sz w:val="24"/>
          <w:szCs w:val="24"/>
        </w:rPr>
        <w:t xml:space="preserve">, a koji je osporio dug, sud će saglasno odredbi člana 50. stav 4. ZIP-a,  prijedlog za </w:t>
      </w:r>
      <w:proofErr w:type="spellStart"/>
      <w:r w:rsidRPr="004B3BBE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4B3BBE">
        <w:rPr>
          <w:rFonts w:ascii="Times New Roman" w:hAnsi="Times New Roman" w:cs="Times New Roman"/>
          <w:sz w:val="24"/>
          <w:szCs w:val="24"/>
        </w:rPr>
        <w:t xml:space="preserve"> smatrati tužbom i donijeti Rješenje o </w:t>
      </w:r>
      <w:proofErr w:type="spellStart"/>
      <w:r w:rsidRPr="004B3BBE">
        <w:rPr>
          <w:rFonts w:ascii="Times New Roman" w:hAnsi="Times New Roman" w:cs="Times New Roman"/>
          <w:sz w:val="24"/>
          <w:szCs w:val="24"/>
        </w:rPr>
        <w:t>odgađanju</w:t>
      </w:r>
      <w:proofErr w:type="spellEnd"/>
      <w:r w:rsidRPr="004B3B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BE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4B3BBE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4B3BBE">
        <w:rPr>
          <w:rFonts w:ascii="Times New Roman" w:hAnsi="Times New Roman" w:cs="Times New Roman"/>
          <w:sz w:val="24"/>
          <w:szCs w:val="24"/>
        </w:rPr>
        <w:t>okončanja</w:t>
      </w:r>
      <w:proofErr w:type="spellEnd"/>
      <w:r w:rsidRPr="004B3BBE">
        <w:rPr>
          <w:rFonts w:ascii="Times New Roman" w:hAnsi="Times New Roman" w:cs="Times New Roman"/>
          <w:sz w:val="24"/>
          <w:szCs w:val="24"/>
        </w:rPr>
        <w:t xml:space="preserve"> parničnog postupka.</w:t>
      </w:r>
    </w:p>
    <w:p w14:paraId="0B57563F" w14:textId="77777777" w:rsidR="004B3BBE" w:rsidRDefault="004B3BBE" w:rsidP="004B3BBE">
      <w:pPr>
        <w:rPr>
          <w:rFonts w:ascii="Times New Roman" w:hAnsi="Times New Roman" w:cs="Times New Roman"/>
          <w:sz w:val="24"/>
          <w:szCs w:val="24"/>
        </w:rPr>
      </w:pPr>
    </w:p>
    <w:p w14:paraId="5CC2ACA7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667682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Član 24. (član 34. stav 4. ZIP-a privremeni zastupnik – obustava postupka) </w:t>
      </w:r>
    </w:p>
    <w:p w14:paraId="7CDD2C05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EEB101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Ukoliko tražitelj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u roku od 15 dana od dana kada je primio obavijest -zaključak  suda o smrti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ne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predloži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privremenog zastupnika nasljednika,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neimenovanjem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privremenog zastupnika u ostavljenom roku je razlog za obustavu postupka. </w:t>
      </w:r>
    </w:p>
    <w:p w14:paraId="1F095080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To je zakonski rok i ne može se odobravati dodatni rok za postupanje . </w:t>
      </w:r>
    </w:p>
    <w:p w14:paraId="43620FDF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07C1E5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A62689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Član 25. (član 35. ZIP-a potvrda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izvršnosti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-donošenje Rješenja o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izvršenju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prije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izvršnosti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)</w:t>
      </w:r>
    </w:p>
    <w:p w14:paraId="79214662" w14:textId="77777777" w:rsidR="00727188" w:rsidRPr="00727188" w:rsidRDefault="00727188" w:rsidP="0072718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C961E08" w14:textId="77777777" w:rsidR="00727188" w:rsidRPr="00727188" w:rsidRDefault="00727188" w:rsidP="0072718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Prema članu 35. ZIP- a ako se prijedlog podnosi sudu koji nije odlučivao u prvom stepenu, uz prijedlog se podnosi izvršna isprava u originalu ili ovjerenom prepisu  na kome je potvrda 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izvršnosti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, tada će zahtijevati od tražitelja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dostavljanje potvrde 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izvršnosti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60AD944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3E0708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Član 26. ( član 37. ZIP-a utvrđivanje imovine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7BA08529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216C21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Prilikom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podnošenja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prijedloga za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, utvrđivanje imovine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dozvoljeno je samo kada se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zasniva na izvršnoj ispravi.</w:t>
      </w:r>
    </w:p>
    <w:p w14:paraId="153E201B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Kada je rješenje 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izvršenju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doneseno na osnovu vjerodostojne isprave i koje postane pravosnažno i izvršno tražitelj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ima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mogućnost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da traži utvrđivanje dužnikove imovine. </w:t>
      </w:r>
    </w:p>
    <w:p w14:paraId="0B6277CA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Prijedlog za ispitivanje imovine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tražilac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može podnijeti sve do donošenja rješenja kojim se obustavlja izvršni postupak.</w:t>
      </w:r>
    </w:p>
    <w:p w14:paraId="5B9A3AE7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Utvrđivanje imovine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ne treba dozvoliti u pogledu javno dostupnih podataka (npr. zemljišnoknjižni podaci).</w:t>
      </w:r>
    </w:p>
    <w:p w14:paraId="46D28470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2F9255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Član 27. ( član 37. ZIP-a vraćanje prijedloga na uređenje – nije određen predmet i sredstvo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5D0D91F5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A53DFE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U  slučaju kada se po članu 37. ZIP-a traži utvrđivanje imovine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, kod brojnih lica i institucija, Vrhovni sud  FBIH </w:t>
      </w:r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broj: </w:t>
      </w:r>
      <w:r w:rsidRPr="00727188">
        <w:rPr>
          <w:rFonts w:ascii="Times New Roman" w:hAnsi="Times New Roman" w:cs="Times New Roman"/>
          <w:bCs/>
          <w:sz w:val="24"/>
          <w:szCs w:val="24"/>
        </w:rPr>
        <w:t xml:space="preserve">22 0 I 049168 20 </w:t>
      </w:r>
      <w:proofErr w:type="spellStart"/>
      <w:r w:rsidRPr="00727188">
        <w:rPr>
          <w:rFonts w:ascii="Times New Roman" w:hAnsi="Times New Roman" w:cs="Times New Roman"/>
          <w:bCs/>
          <w:sz w:val="24"/>
          <w:szCs w:val="24"/>
        </w:rPr>
        <w:t>Spp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od 09.06.2020. godine</w:t>
      </w:r>
      <w:r w:rsidRPr="00727188">
        <w:rPr>
          <w:rFonts w:ascii="Times New Roman" w:hAnsi="Times New Roman" w:cs="Times New Roman"/>
          <w:sz w:val="24"/>
          <w:szCs w:val="24"/>
        </w:rPr>
        <w:t xml:space="preserve"> je zauzeo pravno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shvatanje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1A4818E2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188">
        <w:rPr>
          <w:rFonts w:ascii="Times New Roman" w:eastAsia="Times New Roman" w:hAnsi="Times New Roman" w:cs="Times New Roman"/>
          <w:noProof/>
          <w:sz w:val="24"/>
          <w:szCs w:val="24"/>
        </w:rPr>
        <w:t>„</w:t>
      </w:r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Tražitelj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ne može podnijeti prijedlog za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protiv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sudu u kojem nije naznačen predmet i sredstvo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, odnosno da prijedlog ne sadrži predmet i sredstvo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, iako je u samom prijedlogu za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tražitelj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zatražio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od suda da od mnoštva pravnih lica ili organa sud pribavi podatke o imovini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po osnovi odredbe čl. 37 Zakona o izvršnom postupku, tako da za slučaj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podnošenja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takvog prijedloga uz takav zahtjev predstoji obaveza otklanjanja njegovih nedostataka.“</w:t>
      </w:r>
    </w:p>
    <w:p w14:paraId="5AEF673F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Takav prijedlog će se vratiti tražitelju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na uređenje. </w:t>
      </w:r>
    </w:p>
    <w:p w14:paraId="2D58D13A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35F62C8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Član 28. ( </w:t>
      </w:r>
      <w:r w:rsidRPr="007271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član 37. ZIP-a  da učini vjerovatnim da </w:t>
      </w:r>
      <w:proofErr w:type="spellStart"/>
      <w:r w:rsidRPr="00727188">
        <w:rPr>
          <w:rFonts w:ascii="Times New Roman" w:eastAsia="Times New Roman" w:hAnsi="Times New Roman" w:cs="Times New Roman"/>
          <w:b/>
          <w:bCs/>
          <w:sz w:val="24"/>
          <w:szCs w:val="24"/>
        </w:rPr>
        <w:t>izvršenik</w:t>
      </w:r>
      <w:proofErr w:type="spellEnd"/>
      <w:r w:rsidRPr="007271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posjeduje imovinu)</w:t>
      </w:r>
    </w:p>
    <w:p w14:paraId="3D5D5BC9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9712A6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Za slučaj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podnošenja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urednog prijedloga za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, sa naznakom, između ostalog, i sredstva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i predmeta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, uz zahtjev za utvrđenje imovine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na strani tražitelja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predstoji procesno-pravna obaveza da učini vjerovatnim da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izvršenik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kod nabrojenih pravnih osoba u prijedlogu posjeduje imovinu (račune, depozit, itd.).</w:t>
      </w:r>
    </w:p>
    <w:p w14:paraId="5BB341F8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6F6B4DE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Pri navedenom predstoji obaveza tražitelja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da u zahtjevu za utvrđenje imovine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postupanjem u smislu odredbi člana 37 stav (1) ZIP- zahtijeva da sud prije donošenja rješenja o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izvršenju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zatraži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od samog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i od drugih u zahtjevu određenih fizičkih i pravnih lica, odnosno upravnih i drugih organa i organizacija da sudu dostave podatke o imovini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>, te da nakon što ga sud, postupanjem u smislu člana 36. stav (2) ZIP-a, obavijesti i ostavi mu rok da podneseni prijedlog uredi odnosno izmijeni i dopuni to i učini.“</w:t>
      </w:r>
    </w:p>
    <w:p w14:paraId="34C46272" w14:textId="464F0948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Sud će Zaključkom vratiti na uređenje prijedlog za utvrđivanje imovine ( da učini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vjerovanim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da navedena lica i institucije imaju podatke o imovini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>)</w:t>
      </w:r>
      <w:r w:rsidR="00CB095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D016E34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EDA2F8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U zaključku uputiti tražitelja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da sam pribavi podatke od navedenih lica , prema mišljenju  Agencije za zaštitu ličnih podataka u Bosni i Hercegovini  Sarajevo, koja je dala  svoje mišljenje  u aktu broj 03-1-37-2-888-2/13 RK od 29.10.2013.godine, upućeno Visokom sudskom i tužilačkom vijeću Bosne i Hercegovine, da ne postoje smetnje prema Zakonu o zaštiti ličnih podataka za davanje podataka o dužniku.</w:t>
      </w:r>
    </w:p>
    <w:p w14:paraId="3991FB75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68789E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Odluka Vrhovnog suda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FBiH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broj 22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Spp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049168 20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Spp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od 09.06.2020.godine</w:t>
      </w:r>
    </w:p>
    <w:p w14:paraId="32E81952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20230D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Član  29. ( član 40. stav 3. ZIP-a) </w:t>
      </w:r>
    </w:p>
    <w:p w14:paraId="24ED6F68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D7BFC6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Sud će odbaciti kao neuredan prijedlog za promjenu predmeta i sredstva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, na suvlasničkom dijelu nekretnine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,  ako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tražilac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 po Zaključku suda ne postupi i ne dostavi adrese svih suvlasnika , koji nisu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izvršenici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46E4E459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1906DE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Član 30. ( učešće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umješača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u  izvršnom  postupku)</w:t>
      </w:r>
    </w:p>
    <w:p w14:paraId="19295901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48337C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Sud će odbaciti prijedlog </w:t>
      </w:r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za stupanje u izvršni postupak u svojstvu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umješača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>, kao nedopušten.</w:t>
      </w:r>
    </w:p>
    <w:p w14:paraId="06EBF7C3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8CB3E8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Član 31. ( član 39. stav 2. ZIP-a) </w:t>
      </w:r>
    </w:p>
    <w:p w14:paraId="21DE8A5F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6F361A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Obračun kamata kod provođenja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na računu kod banaka vrši banka. U slučaju da je sporan način obračuna kamata , nalog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banci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o načinu i obimu obračuna kamata mora dati sud , a po potrebi će provesti i vještačenje. </w:t>
      </w:r>
    </w:p>
    <w:p w14:paraId="527B6A3F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A7D4D1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>Član 32. ( ograničenje kamata )</w:t>
      </w:r>
    </w:p>
    <w:p w14:paraId="389C3F47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34491A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Primjena Zakona o izmjenama Zakona o visini stope zatezne kamate (“Službene novine Federacije BiH” broj 27/98, 51/01, 101/16 i 89/18-U.S) od 14.03.2020.godine, ograničenje kamate do visine glavnog duga, ne odnosi se </w:t>
      </w:r>
      <w:r w:rsidRPr="00727188">
        <w:rPr>
          <w:rFonts w:ascii="Times New Roman" w:eastAsia="Calibri" w:hAnsi="Times New Roman" w:cs="Times New Roman"/>
          <w:sz w:val="24"/>
          <w:szCs w:val="24"/>
        </w:rPr>
        <w:t xml:space="preserve">na dugovanja koja su nastala prije stupanja na snagu ovog Zakona (14.03.2020. godine). </w:t>
      </w:r>
    </w:p>
    <w:p w14:paraId="39E56122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FCC2467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Vrhovni sud SPP 43 0 I 180440 21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Spp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od 14.07.2021. godine</w:t>
      </w:r>
    </w:p>
    <w:p w14:paraId="459D4F18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F03717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>Član 33. (član 64. ZIP-a)</w:t>
      </w:r>
    </w:p>
    <w:p w14:paraId="207E525C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2A6791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U situaciji kada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izvršenikov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dužnik izvijesti sud da je rješenje 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izvršenju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izvršeno u cijelosti, a tražitelj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istovremeno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podneskom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povlači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prijedlog ili predlaže obustavu sud će donijeti Rješenje  o dovršenju izvršnog postupka (provedena je izvršna radnja, 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tražilac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je svojim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podneskom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povlačenju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samo potvrdio tu činjenicu).</w:t>
      </w:r>
    </w:p>
    <w:p w14:paraId="5AD3FED7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E45DCB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U slučaju da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tražilac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povuče prijedlog za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sud će obustaviti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(čl. 38. st. 2 ZIP-a).</w:t>
      </w:r>
    </w:p>
    <w:p w14:paraId="00EEE681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B61432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98162757"/>
      <w:r w:rsidRPr="009E1CC3">
        <w:rPr>
          <w:rFonts w:ascii="Times New Roman" w:hAnsi="Times New Roman" w:cs="Times New Roman"/>
          <w:b/>
          <w:bCs/>
          <w:sz w:val="24"/>
          <w:szCs w:val="24"/>
        </w:rPr>
        <w:t>Član 34.</w:t>
      </w: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( član 51. ZIP-a prigovor trećeg lica </w:t>
      </w:r>
      <w:bookmarkEnd w:id="1"/>
      <w:r w:rsidRPr="00727188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5B31B148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6AFF4F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Kod prodaje nekretnine, u slučaju prigovora trećeg lica, bračnog druga ili bivšeg bračnog druga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, po odluci – mjeri osiguranja donesenoj u parničnom postupku kojom se odlaže postupak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- sud će zastati sa postupkom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, dok parnični sud ne odluči pravosnažno o tužbenom zahtjevu trećeg lica.</w:t>
      </w:r>
    </w:p>
    <w:p w14:paraId="4FD13F9B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820935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>Član 35. ( član 49.ZIP-a)</w:t>
      </w:r>
    </w:p>
    <w:p w14:paraId="7CA7FF4E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FA575C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>O prigovoru odlučuje sudija Rješenjem.</w:t>
      </w:r>
    </w:p>
    <w:p w14:paraId="45F6405C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Stručni saradnik koji je zadužen sa predmetom u kome je izjavljen prigovor , nakon što isti dostavi na odgovor, izdaje naredbu da se spis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presignira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na sudiju radi donošenja odluke po prigovoru.</w:t>
      </w:r>
    </w:p>
    <w:p w14:paraId="130FDE65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D37B6B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Član 36. ( član 54. ZIP-a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protivizvršenje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66329096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CE1A6BB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U postupku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protivizvršenja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po prijedlogu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sud će nakon dostave prijedloga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tražiocu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, kada ocjeni da je prijedlog osnovan, prvo donijeti rješenje kojim se usvaja prijedlog za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protivizvršenje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(rješenje 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određivanju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protivizvršenja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) i njime se poziva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tražilac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da u određenom roku vrati ono što je primio po rješenju 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izvršenju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(čl. 55.ZIP-a )</w:t>
      </w:r>
    </w:p>
    <w:p w14:paraId="37C61E6A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Nakon što prethodno rješenje postane pravosnažno i izvršno sud će donijeti rješenje kojim određuje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protivizvršenje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(čl. 56. ZIP-a ) sa istim elementima kao rješenje 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izvršenju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(čl. 39. ZIP-a).</w:t>
      </w:r>
    </w:p>
    <w:p w14:paraId="4689911D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>Na oba rješenja dozvoljen je prigovor, a žalba na rješenja kojim je prvostepeni sud odlučio o prigovoru (čl. 12. st. 2. ZIP-a)</w:t>
      </w:r>
    </w:p>
    <w:p w14:paraId="2690DFC0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E496E7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>Član 37. (član 73. ZIP-a-pristupanje )</w:t>
      </w:r>
    </w:p>
    <w:p w14:paraId="427DE0B4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22297C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Prilikom ocjene prijedloga za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, u kome je predložena prodaja nekretnine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, sud će nakon uvida u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z.k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. izvadak, kada utvrditi da postoji ranije određeno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 na istoj nekretnini, već u Rješenju 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izvršenju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navesti da  tražitelj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za čije je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potraživanje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kasnije određeno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>,  pristupa u već započeti izvršni postupak, radi jedinstvenog postupka prodaje nekretnine po članu 73. ZIP-a.</w:t>
      </w:r>
    </w:p>
    <w:p w14:paraId="239E80EB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C48F6A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Član 38.  (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na nekretnini – radi naplate komunalnog  duga – manji iznos duga) </w:t>
      </w:r>
    </w:p>
    <w:p w14:paraId="19BE9965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0F80E6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Postupanje u slučaju kada je predloženo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na nekretnina za manji iznos duga,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zatražiti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od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tražioca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drugo sredstvo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.Ukoliko isti ostaje kod prijedloga za prodaju nekretnine, u postupku procjene da li će se dozvoliti promjena sredstva na nekretnini cijeniti sve predmete ( prema informaciji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tražioca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) koje ima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na nekretnini, cijeniti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zk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. Izvadak o upisima zabilježbi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, zatim provesti vještačenje radi utvrđivanja vrijednosti nekretnine,  te uz primjenu  odluka iz sudske prakse Evropskog suda u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Strasburu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Vaskrskić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protiv Slovenije broj 31317/12 od 25.04.2017.godine kojom je utvrđena povreda člana 1. Protokola i Evropske konvencije o ljudskim pravima, Odluke Ustavnog suda Bosne i Hercegovine - broj AP-1955/19, donijeti  konačnu ocjenu da li dozvoliti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na nekretnini.</w:t>
      </w:r>
      <w:r w:rsidRPr="0072718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27188">
        <w:rPr>
          <w:rFonts w:ascii="Times New Roman" w:hAnsi="Times New Roman" w:cs="Times New Roman"/>
          <w:sz w:val="24"/>
          <w:szCs w:val="24"/>
        </w:rPr>
        <w:t xml:space="preserve">Sud je dužan spriječiti sve eventualne zloupotrebe i primijeniti član 65. ZIP-a kojim je propisano da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radi namirenja novčanog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potraživanje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se određuje se i provodi u obimu koji je potreban za namirenje tog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potraživanja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>.</w:t>
      </w:r>
    </w:p>
    <w:p w14:paraId="2DD0BCCA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E764EE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Član 39. (član 49. ZIP-a Prigovor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na penziji )</w:t>
      </w:r>
    </w:p>
    <w:p w14:paraId="3717C63E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1D12D0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Sud će odbiti prigovor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radi provođenja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na penziji, ako nije dostavio dokaze na okolnost ugrožene egzistencije.</w:t>
      </w:r>
    </w:p>
    <w:p w14:paraId="44678AAE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6EE7A5" w14:textId="77777777" w:rsidR="00CB095F" w:rsidRDefault="00CB095F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50DFE2B" w14:textId="77777777" w:rsidR="00CB095F" w:rsidRDefault="00CB095F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3401C3D" w14:textId="4BB976C3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Član 40. (Prigovor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na penziji -priloženi dokazi )</w:t>
      </w:r>
    </w:p>
    <w:p w14:paraId="5D8820A2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58C3D6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Sud će djelimično usvojiti prigovor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>- korisnika penzije, te će odrediti pljenidbu penzije , ne u predloženom omjeru 1/2 ili 1/3, već određenom iznosu mjesečno , zavisno od konkretnog predmeta.</w:t>
      </w:r>
    </w:p>
    <w:p w14:paraId="4A5DD28A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C62E442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Član 41. (član 69. ZIP-a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izvršenik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suvlasnik</w:t>
      </w:r>
      <w:r w:rsidRPr="00727188">
        <w:rPr>
          <w:rFonts w:ascii="Times New Roman" w:hAnsi="Times New Roman" w:cs="Times New Roman"/>
          <w:sz w:val="24"/>
          <w:szCs w:val="24"/>
        </w:rPr>
        <w:t xml:space="preserve"> </w:t>
      </w:r>
      <w:r w:rsidRPr="00727188">
        <w:rPr>
          <w:rFonts w:ascii="Times New Roman" w:hAnsi="Times New Roman" w:cs="Times New Roman"/>
          <w:b/>
          <w:bCs/>
          <w:sz w:val="24"/>
          <w:szCs w:val="24"/>
        </w:rPr>
        <w:t>nekretnine</w:t>
      </w:r>
      <w:r w:rsidRPr="00727188">
        <w:rPr>
          <w:rFonts w:ascii="Times New Roman" w:hAnsi="Times New Roman" w:cs="Times New Roman"/>
          <w:sz w:val="24"/>
          <w:szCs w:val="24"/>
        </w:rPr>
        <w:t xml:space="preserve"> )</w:t>
      </w:r>
    </w:p>
    <w:p w14:paraId="48DB6F93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542BB4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će se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ograničiti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samo na suvlasnički dio nekretnine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>, prema Odluci Ustavnog suda BIH broj U-10/19 od 06.02.2020.g.</w:t>
      </w:r>
    </w:p>
    <w:p w14:paraId="291D4EF1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6A3004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Član 42. (član 60. ZIP-a odlaganje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otpočelo ) </w:t>
      </w:r>
    </w:p>
    <w:p w14:paraId="58C0F9B2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37FF3F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Kod primjene odredbe člana 60. stav 2. ZIP-a , ako je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otpočelo , potrebno je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izjašnjenje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>.</w:t>
      </w:r>
    </w:p>
    <w:p w14:paraId="45480F12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876F0B0" w14:textId="77777777" w:rsidR="00727188" w:rsidRPr="00727188" w:rsidRDefault="00727188" w:rsidP="00727188">
      <w:pPr>
        <w:tabs>
          <w:tab w:val="center" w:pos="21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Član 43.  (član 60 . ZIP-a odlaganje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05FC9743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6439A9D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Sud će odbiti prijedlog za odlaganje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, jer ZIP  daje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mogućnost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odlaganja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samo u situaciji kada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plaća dug ili kada postoji sporazum o načinu izmirenja takvog duga, kada je postupak pokrenut, onda svi učesnici imaju obavezu da postupaju u postupku, posebno se vodeći načelom hitnosti postupka, a ne da faktički odugovlače postupak zato što ne znaju šta bi sudu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predložili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>.</w:t>
      </w:r>
    </w:p>
    <w:p w14:paraId="2A8F587F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42C359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>Član 44. (član 89. i 98. ZIP- a  Prodaja nekretnine na trećem ročištu – namirenje)</w:t>
      </w:r>
    </w:p>
    <w:p w14:paraId="144D048D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B4592E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>Prodaju nekretnine na trećem ročištu ne treba dozvoli ispod visine od 1/3 procijenjene vrijednosti ili približno u tom iznosu .</w:t>
      </w:r>
    </w:p>
    <w:p w14:paraId="46CE303F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Kod namirenja u slučaju prodaje nekretnina - ako je kupac tražitelj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( sa zasnovanim založnim pravom -hipotekom ) isti će se smatrati namirenim u visini procijenjene vrijednosti nekretnine,  a ne prodajne vrijednosti nekretnine .</w:t>
      </w:r>
    </w:p>
    <w:p w14:paraId="6F1DC85C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9C6BB4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Odluka Ustavnog suda BIH broj AP -4380/13 </w:t>
      </w:r>
    </w:p>
    <w:p w14:paraId="5FDCC303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323623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53B3B5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>Član 45. (član 72. stav. 3. ZIP-a -promjena vlasnika nekretnine – nije upisan u zemljišnu knjigu stvarni vlasnik )</w:t>
      </w:r>
    </w:p>
    <w:p w14:paraId="2E21FC2C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D40085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Ako je u toku izvršnog postupka došlo do promjene upisa novog vlasnika nekretnine, koji vlasnik je stekao sva vlasnička prava prije pokretanja izvršnog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psotupka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, koji nije u vezi sa dugom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>, a koji se nije upisao u zemljišnu knjigu , ne radi se o situaciji predviđenoj članom 72. stav 3. ZIP-a.</w:t>
      </w:r>
    </w:p>
    <w:p w14:paraId="2824D4AC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U tom slučaju sud će uvažiti prigovor trećeg lica – stvarnog vlasnika nekretnine i proglasit će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na toj nekretnini nedopuštenim.</w:t>
      </w:r>
    </w:p>
    <w:p w14:paraId="27FF829C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425006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Odluka Ustavnog suda BIH 772/19 </w:t>
      </w:r>
    </w:p>
    <w:p w14:paraId="5B04B63E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CB6FD0" w14:textId="77777777" w:rsidR="00CB095F" w:rsidRDefault="00CB095F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633D2C" w14:textId="77777777" w:rsidR="00CB095F" w:rsidRDefault="00CB095F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ABA050A" w14:textId="77777777" w:rsidR="00CB095F" w:rsidRDefault="00CB095F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ED04DFA" w14:textId="142E9941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Član 46. (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na pokretnim stvarima -motornom vozilu )</w:t>
      </w:r>
    </w:p>
    <w:p w14:paraId="784C4769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5C6DF3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Zabilježbu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dostaviti nadležnoj službi Ministarstva unutrašnjih poslova , s napomenom da pored zabilježbe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dostavi podatak da li na navedenom motornom vozilu ima već upisanih zabrana – založno pravo , što je bitno s procesnog stanovišta, jer u slučaju da postoje od ranije upisana založna prava , sud je dužan da obavijesti osobu u čiju korist je zasnovano založno pravo , jer isti ima pravni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interes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da je upoznat s postupkom, jer ima prioritet u naplati ( član 98. ZIP a- u vezi čl. 135. ZIP-a ).</w:t>
      </w:r>
    </w:p>
    <w:p w14:paraId="71F2BED8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904DD2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Član 47.  (  vjerodostojna isprava – ista adresa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– prijedlog odbaciti )</w:t>
      </w:r>
    </w:p>
    <w:p w14:paraId="230633C1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FC2B03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Sud će u predmetima po osnovu vjerodostojne isprave, u slučaju kada se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ne nalazi na adresi iz prijedloga , zaključkom pozvati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tražioca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da u roku od 8 dana dostavi tačnu adresu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, s upozorenjem na posljedice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nepostupanja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.Ukoliko se dostavi ista adresa, sud će prijedlog za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odbaciti kao neuredan prema odredbi člana 336.stav 3. Zakona o parničnom postupku u vezi sa člana 21. Zakona o izvršnom postupku, jer se ne može kod vjerodostojne isprave primijeniti odredba člana 10.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ZIPa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>- o dostavi putem oglasne ploče ( samo za izvršnu ispravu ), već se primjenjuje odredba člana 347. ZPP-a o ličnoj dostavi kao kod dostavljanja tužbe.</w:t>
      </w:r>
    </w:p>
    <w:p w14:paraId="480AD8E6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32FBBFB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Član 48. ( član 51. prigovor trećeg lica na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pljenidbeni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popis )</w:t>
      </w:r>
    </w:p>
    <w:p w14:paraId="394B7083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2833C0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Prilikom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pljenidbenog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popisa , treće lice , koje smatra da ima vlasnička prava na popisanim stvarima, može uložiti prigovor . Sud u izvršnom postupku u većini slučajeva može sam odlučiti o takvom prigovoru po odredbi čl. 52.ZIP-a, te ako su priloženi dokaz o vlasništvu , tj.  ako je treće lice dokazalo da je vlasnik popisanih stvari , usvojit će prigovor kao osnovan .</w:t>
      </w:r>
    </w:p>
    <w:p w14:paraId="0755FE48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U tom slučaju će se radnja sudskog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izvršitelja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pljenidbenom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popisu staviti van snage , na temelju odredbe člana 45. ZIP-a ,  te će sud nastaviti postupak na drugom sredstvu /predmetu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>.</w:t>
      </w:r>
    </w:p>
    <w:p w14:paraId="0908C61C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A4CB42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>Ukoliko sud ne može odlučiti o prigovoru u izvršnom postupku, uputit će treće lice na parnicu.</w:t>
      </w:r>
    </w:p>
    <w:p w14:paraId="3D166776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8BF475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>Član 49. (dokaz o vlasništvu nekretnine  – član 70. ZIP -a)</w:t>
      </w:r>
    </w:p>
    <w:p w14:paraId="572DF722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96EA9E5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Praksa je pokazala da zemljišno knjižni izvadak starijeg datuma bez upisanih tereta, može stvoriti pogrešnu  ocjenu u predmetu, kako u pogledu upisanog vlasništva na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nakretninama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>, tako i u pogledu upisanih tereta, koji opredjeljuju tok vođenja izvršnog postupka (član 73.ZIP -a) , jedinstvenog postupka prodaje nekretnine , tako i u pogledu prioriteta za naplatu i obaveze obavještavanja svih lica koja imaju takva prava , kao i prava suvlasnika .</w:t>
      </w:r>
    </w:p>
    <w:p w14:paraId="4578882A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Stoga je potrebno  u prvoj fazi kod donošenja odluke po prijedlogu za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, od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tražioca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zatražiti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da dostavi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zk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>. izvadak koji nije stariji od 6 mjeseci i to cjelovit  (za sve suvlasnike)  sa svim upisanim teretima .</w:t>
      </w:r>
    </w:p>
    <w:p w14:paraId="3C0C8228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6EA1CA3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Član 50. (Promjena predmeta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kod prodaje nekretnine član 71. stav 1. ZIP-a)</w:t>
      </w:r>
    </w:p>
    <w:p w14:paraId="1E596678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BCC77C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Kod Rješenja 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izvršenju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ili Rješenja o promjeni predmeta i sredstva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,  gdje je predmet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nekretnine,  u pravnoj pouci navesti pravo po čl. 71.st. 1. ZIP-a, da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može se u roku od tri dana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predložiti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drugo sredstvo.</w:t>
      </w:r>
    </w:p>
    <w:p w14:paraId="733DBB3B" w14:textId="2D6033D7" w:rsid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B18576" w14:textId="77777777" w:rsidR="00CB095F" w:rsidRPr="00727188" w:rsidRDefault="00CB095F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44C8D0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Član 51. (Prodaja pokretnih stvari – kupac tražitelj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– namirenje ) </w:t>
      </w:r>
    </w:p>
    <w:p w14:paraId="43D88923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11D8AE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Kod prodaje pokretnih stvari kupcu tražitelju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, isti se smatra namirenim u visini procijenjene vrijednosti pokretnih stvari , a ne u visini prodajne cijene.</w:t>
      </w:r>
    </w:p>
    <w:p w14:paraId="78B28AA9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47E7478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Član 52.( provođenje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radi ostvarivanja kontakata roditelja i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mldb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djece</w:t>
      </w:r>
      <w:r w:rsidRPr="00727188">
        <w:rPr>
          <w:rFonts w:ascii="Times New Roman" w:hAnsi="Times New Roman" w:cs="Times New Roman"/>
          <w:sz w:val="24"/>
          <w:szCs w:val="24"/>
        </w:rPr>
        <w:t>)</w:t>
      </w:r>
    </w:p>
    <w:p w14:paraId="32472232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F7A2B7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Praksa je da se u ove postupke prema Porodičnom zakonu FBIH obavezno uključi nadležni organ starateljstva, od samog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početka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, kada sud istom dostavlja prijedlog i rješenje 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izvršenju.U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daljem toku postupka, prema okolnostima slučaja , uz stručnu pomoć Centra za socijalni rad , zbog najboljeg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interesa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djeteta, stvoriti uslove za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održavanje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kontakata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mldb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djeteta i  roditelja djeteta, uključujući psihološko savjetovanje, posredovanje organa starateljstva  u razvijanju odnosa povjerenja između  roditelja  i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mldb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djeteta, te će sud po potrebi provesti  psihološko vještačenje, sud će  na ročištu inicirati postizanje sporazuma o ostvarivanju kontakata uz saglasnost  organa starateljstva,  štiteći  u najvećoj mjeri prava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mldb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djeteta.</w:t>
      </w:r>
    </w:p>
    <w:p w14:paraId="502A3C6B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5CAB1C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>Član 53. ( naplata na novčanim sredstvima Zeničko – dobojski kanton)</w:t>
      </w:r>
    </w:p>
    <w:p w14:paraId="211D5400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2C3D2B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27188">
        <w:rPr>
          <w:rFonts w:ascii="Times New Roman" w:eastAsia="Calibri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eastAsia="Calibri" w:hAnsi="Times New Roman" w:cs="Times New Roman"/>
          <w:sz w:val="24"/>
          <w:szCs w:val="24"/>
        </w:rPr>
        <w:t xml:space="preserve"> protiv </w:t>
      </w:r>
      <w:proofErr w:type="spellStart"/>
      <w:r w:rsidRPr="00727188">
        <w:rPr>
          <w:rFonts w:ascii="Times New Roman" w:eastAsia="Calibri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eastAsia="Calibri" w:hAnsi="Times New Roman" w:cs="Times New Roman"/>
          <w:sz w:val="24"/>
          <w:szCs w:val="24"/>
        </w:rPr>
        <w:t xml:space="preserve"> Zeničko – dobojskog kantona se može provesti samo na transakcijskim računima, </w:t>
      </w:r>
      <w:r w:rsidRPr="00727188">
        <w:rPr>
          <w:rFonts w:ascii="Times New Roman" w:hAnsi="Times New Roman" w:cs="Times New Roman"/>
          <w:sz w:val="24"/>
          <w:szCs w:val="24"/>
        </w:rPr>
        <w:t xml:space="preserve">samo sa namjenskog računa za provođenje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broj </w:t>
      </w:r>
      <w:bookmarkStart w:id="2" w:name="_Hlk94098316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134-010-0000017386 </w:t>
      </w:r>
      <w:bookmarkEnd w:id="2"/>
      <w:r w:rsidRPr="00727188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27188">
        <w:rPr>
          <w:rFonts w:ascii="Times New Roman" w:eastAsia="Calibri" w:hAnsi="Times New Roman" w:cs="Times New Roman"/>
          <w:sz w:val="24"/>
          <w:szCs w:val="24"/>
        </w:rPr>
        <w:t xml:space="preserve"> a ne na depozitnom računu.  </w:t>
      </w:r>
    </w:p>
    <w:p w14:paraId="25338B2A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6E9D81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Član 54. ( član 92. stav 8. ZIP-a polaganje cijene od strane tražitelja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)</w:t>
      </w:r>
    </w:p>
    <w:p w14:paraId="3F9D3023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4C7321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Tražitelj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kao kupac nije obavezan 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položiti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 kupoprodajnu cijenu do visine svog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potraživanja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, osim u slučaju kada postoje  druga lica  čije se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potraživanje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namiruje prije njega iz prodajne cijene ili kada je  potrebno namiriti troškove izvršnog postupka  prema odredbi člana 92. stav 8. ZIP-a.</w:t>
      </w:r>
    </w:p>
    <w:p w14:paraId="6BE9663E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4044DA2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>Član 55. (Član 72. stav 1. ZIP-a )</w:t>
      </w:r>
    </w:p>
    <w:p w14:paraId="64233C75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D3310B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Neosnovan je zahtjev za upis zabilježbe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u Katastarski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operat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</w:t>
      </w:r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jer je odredba člana 72. stav 1. ZIP-a izričita i odnosi se samo na upis zabilježbe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u zemljišnoj knjizi, te se ista odredba ne može primijeniti na Katastarski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operat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F0D32FC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69CC09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Član 56.  (namirenje troškova </w:t>
      </w:r>
      <w:proofErr w:type="spellStart"/>
      <w:r w:rsidRPr="00727188">
        <w:rPr>
          <w:rFonts w:ascii="Times New Roman" w:eastAsia="Times New Roman" w:hAnsi="Times New Roman" w:cs="Times New Roman"/>
          <w:b/>
          <w:bCs/>
          <w:sz w:val="24"/>
          <w:szCs w:val="24"/>
        </w:rPr>
        <w:t>izvršenja</w:t>
      </w:r>
      <w:proofErr w:type="spellEnd"/>
      <w:r w:rsidRPr="007271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više </w:t>
      </w:r>
      <w:proofErr w:type="spellStart"/>
      <w:r w:rsidRPr="00727188">
        <w:rPr>
          <w:rFonts w:ascii="Times New Roman" w:eastAsia="Times New Roman" w:hAnsi="Times New Roman" w:cs="Times New Roman"/>
          <w:b/>
          <w:bCs/>
          <w:sz w:val="24"/>
          <w:szCs w:val="24"/>
        </w:rPr>
        <w:t>tražilaca</w:t>
      </w:r>
      <w:proofErr w:type="spellEnd"/>
      <w:r w:rsidRPr="007271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27188">
        <w:rPr>
          <w:rFonts w:ascii="Times New Roman" w:eastAsia="Times New Roman" w:hAnsi="Times New Roman" w:cs="Times New Roman"/>
          <w:b/>
          <w:bCs/>
          <w:sz w:val="24"/>
          <w:szCs w:val="24"/>
        </w:rPr>
        <w:t>izvršenja</w:t>
      </w:r>
      <w:proofErr w:type="spellEnd"/>
      <w:r w:rsidRPr="007271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 pristupanje )</w:t>
      </w:r>
    </w:p>
    <w:p w14:paraId="2DC52A9F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D5D4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Iz prodajne cijene nekretnine namirit će se svi tražitelji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, pa i oni koji su stupili u izvršni postupak po članu 73. ZIP-a , po osnovu člana 98. stav 1. tačka 1. ZIP-a.</w:t>
      </w:r>
    </w:p>
    <w:p w14:paraId="3B17E51B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0D12A3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90FE77" w14:textId="2CE96C2B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>Član 5</w:t>
      </w:r>
      <w:r w:rsidR="009E1CC3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727188">
        <w:rPr>
          <w:rFonts w:ascii="Times New Roman" w:hAnsi="Times New Roman" w:cs="Times New Roman"/>
          <w:b/>
          <w:bCs/>
          <w:sz w:val="24"/>
          <w:szCs w:val="24"/>
        </w:rPr>
        <w:t>. (Troškovi izvršnog postupka -samo neophodni troškovi)</w:t>
      </w:r>
    </w:p>
    <w:p w14:paraId="017EC977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03907A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>Sud će cijenit koji su troškovi bili neophodni – a u pravilu neće priznavati troškove prevoza punomoćnika advokata .</w:t>
      </w:r>
    </w:p>
    <w:p w14:paraId="3BCA85A4" w14:textId="5B59EF36" w:rsid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43AC150" w14:textId="7D16D39B" w:rsidR="00CB095F" w:rsidRDefault="00CB095F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FC0CE54" w14:textId="52B85171" w:rsidR="00CB095F" w:rsidRDefault="00CB095F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4194FAB" w14:textId="77777777" w:rsidR="00CB095F" w:rsidRPr="00727188" w:rsidRDefault="00CB095F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375CA8E" w14:textId="765F186A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lastRenderedPageBreak/>
        <w:t>Član 5</w:t>
      </w:r>
      <w:r w:rsidR="009E1CC3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727188">
        <w:rPr>
          <w:rFonts w:ascii="Times New Roman" w:hAnsi="Times New Roman" w:cs="Times New Roman"/>
          <w:b/>
          <w:bCs/>
          <w:sz w:val="24"/>
          <w:szCs w:val="24"/>
        </w:rPr>
        <w:t>. ( Obustava postupka član  63. stav 3. ZIP-a – izvršna isprava)</w:t>
      </w:r>
    </w:p>
    <w:p w14:paraId="38E88B98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40102C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Sud će obustaviti postupak kada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tražilac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postupajući po zaključku suda da dostavi tačnu adresu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, dostavi istu adresu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, uz ponovljeni prijedlog da sud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 provede pljenidbom pokretnih stvari.</w:t>
      </w:r>
    </w:p>
    <w:p w14:paraId="50B94C8A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FBA1AD4" w14:textId="239C32BC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Član </w:t>
      </w:r>
      <w:r w:rsidR="009E1CC3">
        <w:rPr>
          <w:rFonts w:ascii="Times New Roman" w:hAnsi="Times New Roman" w:cs="Times New Roman"/>
          <w:b/>
          <w:bCs/>
          <w:sz w:val="24"/>
          <w:szCs w:val="24"/>
        </w:rPr>
        <w:t>59</w:t>
      </w:r>
      <w:r w:rsidRPr="00727188">
        <w:rPr>
          <w:rFonts w:ascii="Times New Roman" w:hAnsi="Times New Roman" w:cs="Times New Roman"/>
          <w:b/>
          <w:bCs/>
          <w:sz w:val="24"/>
          <w:szCs w:val="24"/>
        </w:rPr>
        <w:t>.  ( penali po član 194. ZIP-a)</w:t>
      </w:r>
    </w:p>
    <w:p w14:paraId="51A428E8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1C229B8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Kod izvršnog postupka u kome se radi  o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izvršenju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nenovčane obaveze – radnji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(uklanjanje prepreka i izgradnja betonskog zida), u slučaju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nepostupanja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>, istom se mogu izreći saglasno članu 194. Zakona o izvršnom postupku,  penali, a ne novčana kazna prema čl. 17. ZIP-a.</w:t>
      </w:r>
    </w:p>
    <w:p w14:paraId="30C73EBA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BE38F7" w14:textId="23454D94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eastAsia="Times New Roman" w:hAnsi="Times New Roman" w:cs="Times New Roman"/>
          <w:b/>
          <w:bCs/>
          <w:sz w:val="24"/>
          <w:szCs w:val="24"/>
        </w:rPr>
        <w:t>Član 6</w:t>
      </w:r>
      <w:r w:rsidR="009E1CC3">
        <w:rPr>
          <w:rFonts w:ascii="Times New Roman" w:eastAsia="Times New Roman" w:hAnsi="Times New Roman" w:cs="Times New Roman"/>
          <w:b/>
          <w:bCs/>
          <w:sz w:val="24"/>
          <w:szCs w:val="24"/>
        </w:rPr>
        <w:t>0</w:t>
      </w:r>
      <w:r w:rsidRPr="00727188">
        <w:rPr>
          <w:rFonts w:ascii="Times New Roman" w:eastAsia="Times New Roman" w:hAnsi="Times New Roman" w:cs="Times New Roman"/>
          <w:b/>
          <w:bCs/>
          <w:sz w:val="24"/>
          <w:szCs w:val="24"/>
        </w:rPr>
        <w:t>. ( Dostava nasljedniku zaključka o preuzimanju postupka )</w:t>
      </w:r>
    </w:p>
    <w:p w14:paraId="2A9C3BF1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6B448B8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Nasljedniku umrlog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zaključak o preuzimanju postupka, ne može se vršiti putem oglasne ploče, jer isti nije stranka u postupku sve dok ne preuzme zaključak.</w:t>
      </w:r>
    </w:p>
    <w:p w14:paraId="0D568F37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C0F8B0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2114B43" w14:textId="77D98F99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>Član 6</w:t>
      </w:r>
      <w:r w:rsidR="009E1CC3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. (Pokretne stvari – mjesna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nadležnost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(  sukob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nadležnosti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)</w:t>
      </w:r>
    </w:p>
    <w:p w14:paraId="0C80FC38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58B0A2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Za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odlučivanje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o prijedlogu za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na pokretnim stvarima i za provedbu tog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mjesno je nadležan sud na čijem se području, prema naznaci u prijedlogu za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, one nalaze. </w:t>
      </w:r>
    </w:p>
    <w:p w14:paraId="247D0AD9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15F20F" w14:textId="35C4910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>Član 6</w:t>
      </w:r>
      <w:r w:rsidR="009E1CC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. (Vraćanje zaposlenika na posao –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nadležnost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( sukob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nadležnosti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)</w:t>
      </w:r>
    </w:p>
    <w:p w14:paraId="20F41161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4B6751" w14:textId="77777777" w:rsidR="00727188" w:rsidRPr="00727188" w:rsidRDefault="00727188" w:rsidP="0072718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Kod 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vraćanja zaposlenika na posao, nadležan je sud gdje je zasnovan radni odnos.</w:t>
      </w:r>
    </w:p>
    <w:p w14:paraId="3DC7674B" w14:textId="77777777" w:rsidR="00727188" w:rsidRPr="00727188" w:rsidRDefault="00727188" w:rsidP="0072718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5D26C0F" w14:textId="012850E3" w:rsidR="00727188" w:rsidRPr="00727188" w:rsidRDefault="00727188" w:rsidP="00727188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>Član 6</w:t>
      </w:r>
      <w:r w:rsidR="009E1CC3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727188">
        <w:rPr>
          <w:rFonts w:ascii="Times New Roman" w:hAnsi="Times New Roman" w:cs="Times New Roman"/>
          <w:b/>
          <w:bCs/>
          <w:sz w:val="24"/>
          <w:szCs w:val="24"/>
        </w:rPr>
        <w:t>. (Izdržavanje ima prioritet u odnosu na druge obaveze)</w:t>
      </w:r>
    </w:p>
    <w:p w14:paraId="14883DB0" w14:textId="77777777" w:rsidR="00727188" w:rsidRPr="00727188" w:rsidRDefault="00727188" w:rsidP="0072718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9B3524B" w14:textId="77777777" w:rsidR="00727188" w:rsidRPr="00727188" w:rsidRDefault="00727188" w:rsidP="00727188">
      <w:pPr>
        <w:spacing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7188">
        <w:rPr>
          <w:rFonts w:ascii="Times New Roman" w:eastAsia="Calibri" w:hAnsi="Times New Roman" w:cs="Times New Roman"/>
          <w:sz w:val="24"/>
          <w:szCs w:val="24"/>
        </w:rPr>
        <w:t xml:space="preserve">Izdržavanje u smislu odredbe člana 164. stav 3. ZIP-a ima prioritet u odnosu na druge obaveze, pa i obaveze po osnovu kredita, a kupovina stvari, odjeće i sl. ne predstavlja ispunjenje novčane obaveze izdržavanja. </w:t>
      </w:r>
    </w:p>
    <w:p w14:paraId="7490062C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449B4F4" w14:textId="446C4CD9" w:rsidR="00727188" w:rsidRPr="00727188" w:rsidRDefault="00727188" w:rsidP="00727188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27188">
        <w:rPr>
          <w:rFonts w:ascii="Times New Roman" w:eastAsia="Calibri" w:hAnsi="Times New Roman" w:cs="Times New Roman"/>
          <w:b/>
          <w:bCs/>
          <w:sz w:val="24"/>
          <w:szCs w:val="24"/>
        </w:rPr>
        <w:t>Član 6</w:t>
      </w:r>
      <w:r w:rsidR="009E1CC3">
        <w:rPr>
          <w:rFonts w:ascii="Times New Roman" w:eastAsia="Calibri" w:hAnsi="Times New Roman" w:cs="Times New Roman"/>
          <w:b/>
          <w:bCs/>
          <w:sz w:val="24"/>
          <w:szCs w:val="24"/>
        </w:rPr>
        <w:t>4</w:t>
      </w:r>
      <w:r w:rsidRPr="0072718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. ( Predaja </w:t>
      </w:r>
      <w:proofErr w:type="spellStart"/>
      <w:r w:rsidRPr="00727188">
        <w:rPr>
          <w:rFonts w:ascii="Times New Roman" w:eastAsia="Calibri" w:hAnsi="Times New Roman" w:cs="Times New Roman"/>
          <w:b/>
          <w:bCs/>
          <w:sz w:val="24"/>
          <w:szCs w:val="24"/>
        </w:rPr>
        <w:t>mldb</w:t>
      </w:r>
      <w:proofErr w:type="spellEnd"/>
      <w:r w:rsidRPr="00727188">
        <w:rPr>
          <w:rFonts w:ascii="Times New Roman" w:eastAsia="Calibri" w:hAnsi="Times New Roman" w:cs="Times New Roman"/>
          <w:b/>
          <w:bCs/>
          <w:sz w:val="24"/>
          <w:szCs w:val="24"/>
        </w:rPr>
        <w:t>. djeteta roditelju -</w:t>
      </w:r>
      <w:proofErr w:type="spellStart"/>
      <w:r w:rsidRPr="00727188">
        <w:rPr>
          <w:rFonts w:ascii="Times New Roman" w:eastAsia="Calibri" w:hAnsi="Times New Roman" w:cs="Times New Roman"/>
          <w:b/>
          <w:bCs/>
          <w:sz w:val="24"/>
          <w:szCs w:val="24"/>
        </w:rPr>
        <w:t>izvršenje</w:t>
      </w:r>
      <w:proofErr w:type="spellEnd"/>
      <w:r w:rsidRPr="0072718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provedeno oduzimanjem djeteta) </w:t>
      </w:r>
    </w:p>
    <w:p w14:paraId="2AAFCEEE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A25595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7188">
        <w:rPr>
          <w:rFonts w:ascii="Times New Roman" w:eastAsia="Calibri" w:hAnsi="Times New Roman" w:cs="Times New Roman"/>
          <w:sz w:val="24"/>
          <w:szCs w:val="24"/>
        </w:rPr>
        <w:t xml:space="preserve">Kod prijedloga za predaju </w:t>
      </w:r>
      <w:proofErr w:type="spellStart"/>
      <w:r w:rsidRPr="00727188">
        <w:rPr>
          <w:rFonts w:ascii="Times New Roman" w:eastAsia="Calibri" w:hAnsi="Times New Roman" w:cs="Times New Roman"/>
          <w:sz w:val="24"/>
          <w:szCs w:val="24"/>
        </w:rPr>
        <w:t>mldb</w:t>
      </w:r>
      <w:proofErr w:type="spellEnd"/>
      <w:r w:rsidRPr="00727188">
        <w:rPr>
          <w:rFonts w:ascii="Times New Roman" w:eastAsia="Calibri" w:hAnsi="Times New Roman" w:cs="Times New Roman"/>
          <w:sz w:val="24"/>
          <w:szCs w:val="24"/>
        </w:rPr>
        <w:t xml:space="preserve"> djeteta zakonskom zastupniku, sud će rješenjem o </w:t>
      </w:r>
      <w:proofErr w:type="spellStart"/>
      <w:r w:rsidRPr="00727188">
        <w:rPr>
          <w:rFonts w:ascii="Times New Roman" w:eastAsia="Calibri" w:hAnsi="Times New Roman" w:cs="Times New Roman"/>
          <w:sz w:val="24"/>
          <w:szCs w:val="24"/>
        </w:rPr>
        <w:t>izvršenju</w:t>
      </w:r>
      <w:proofErr w:type="spellEnd"/>
      <w:r w:rsidRPr="00727188">
        <w:rPr>
          <w:rFonts w:ascii="Times New Roman" w:eastAsia="Calibri" w:hAnsi="Times New Roman" w:cs="Times New Roman"/>
          <w:sz w:val="24"/>
          <w:szCs w:val="24"/>
        </w:rPr>
        <w:t xml:space="preserve"> prema članu 209. stav 1. ZIP-a, kojim je propisano ako radnju može obaviti samo </w:t>
      </w:r>
      <w:proofErr w:type="spellStart"/>
      <w:r w:rsidRPr="00727188">
        <w:rPr>
          <w:rFonts w:ascii="Times New Roman" w:eastAsia="Calibri" w:hAnsi="Times New Roman" w:cs="Times New Roman"/>
          <w:sz w:val="24"/>
          <w:szCs w:val="24"/>
        </w:rPr>
        <w:t>izvršenik</w:t>
      </w:r>
      <w:proofErr w:type="spellEnd"/>
      <w:r w:rsidRPr="00727188">
        <w:rPr>
          <w:rFonts w:ascii="Times New Roman" w:eastAsia="Calibri" w:hAnsi="Times New Roman" w:cs="Times New Roman"/>
          <w:sz w:val="24"/>
          <w:szCs w:val="24"/>
        </w:rPr>
        <w:t xml:space="preserve">,  </w:t>
      </w:r>
      <w:proofErr w:type="spellStart"/>
      <w:r w:rsidRPr="00727188">
        <w:rPr>
          <w:rFonts w:ascii="Times New Roman" w:eastAsia="Calibri" w:hAnsi="Times New Roman" w:cs="Times New Roman"/>
          <w:sz w:val="24"/>
          <w:szCs w:val="24"/>
        </w:rPr>
        <w:t>izvršeniku</w:t>
      </w:r>
      <w:proofErr w:type="spellEnd"/>
      <w:r w:rsidRPr="00727188">
        <w:rPr>
          <w:rFonts w:ascii="Times New Roman" w:eastAsia="Calibri" w:hAnsi="Times New Roman" w:cs="Times New Roman"/>
          <w:sz w:val="24"/>
          <w:szCs w:val="24"/>
        </w:rPr>
        <w:t xml:space="preserve"> odrediti primjeren rok za ispunjenje obaveze , pod prijetnjom novčane kazne .</w:t>
      </w:r>
    </w:p>
    <w:p w14:paraId="2FB9F5CB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7188">
        <w:rPr>
          <w:rFonts w:ascii="Times New Roman" w:eastAsia="Calibri" w:hAnsi="Times New Roman" w:cs="Times New Roman"/>
          <w:sz w:val="24"/>
          <w:szCs w:val="24"/>
        </w:rPr>
        <w:t xml:space="preserve">Ako </w:t>
      </w:r>
      <w:proofErr w:type="spellStart"/>
      <w:r w:rsidRPr="00727188">
        <w:rPr>
          <w:rFonts w:ascii="Times New Roman" w:eastAsia="Calibri" w:hAnsi="Times New Roman" w:cs="Times New Roman"/>
          <w:sz w:val="24"/>
          <w:szCs w:val="24"/>
        </w:rPr>
        <w:t>izvršenik</w:t>
      </w:r>
      <w:proofErr w:type="spellEnd"/>
      <w:r w:rsidRPr="00727188">
        <w:rPr>
          <w:rFonts w:ascii="Times New Roman" w:eastAsia="Calibri" w:hAnsi="Times New Roman" w:cs="Times New Roman"/>
          <w:sz w:val="24"/>
          <w:szCs w:val="24"/>
        </w:rPr>
        <w:t xml:space="preserve"> ne preda dijete u određenom roku sud će zaključkom odrediti oduzimanje djeteta na temelju odredbe člana 366. Porodičnog zakona FBIH.</w:t>
      </w:r>
    </w:p>
    <w:p w14:paraId="0C173D39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2946A54" w14:textId="6C3711D0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eastAsia="Times New Roman" w:hAnsi="Times New Roman" w:cs="Times New Roman"/>
          <w:b/>
          <w:bCs/>
          <w:sz w:val="24"/>
          <w:szCs w:val="24"/>
        </w:rPr>
        <w:t>Član 6</w:t>
      </w:r>
      <w:r w:rsidR="008F76EC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7271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 ( Otvoren stečaj  nad </w:t>
      </w:r>
      <w:proofErr w:type="spellStart"/>
      <w:r w:rsidRPr="00727188">
        <w:rPr>
          <w:rFonts w:ascii="Times New Roman" w:eastAsia="Times New Roman" w:hAnsi="Times New Roman" w:cs="Times New Roman"/>
          <w:b/>
          <w:bCs/>
          <w:sz w:val="24"/>
          <w:szCs w:val="24"/>
        </w:rPr>
        <w:t>izvršenikom</w:t>
      </w:r>
      <w:proofErr w:type="spellEnd"/>
      <w:r w:rsidRPr="007271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)</w:t>
      </w:r>
    </w:p>
    <w:p w14:paraId="42C00251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B25A32F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" w:name="_Hlk100301278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Sud će u pravilu usvojiti prijedlog za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protiv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nad kojim je otvoren stečajni postupak, ako se radi o namirenju obaveze koja je nastala nakon otvaranje stečajnog postupka. </w:t>
      </w:r>
    </w:p>
    <w:bookmarkEnd w:id="3"/>
    <w:p w14:paraId="4DF22009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237B48" w14:textId="77777777" w:rsidR="00CB095F" w:rsidRDefault="00CB095F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3970C7" w14:textId="77777777" w:rsidR="00CB095F" w:rsidRDefault="00CB095F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CC3CA91" w14:textId="263D2ECF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lastRenderedPageBreak/>
        <w:t>Član 6</w:t>
      </w:r>
      <w:r w:rsidR="008F76EC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727188">
        <w:rPr>
          <w:rFonts w:ascii="Times New Roman" w:hAnsi="Times New Roman" w:cs="Times New Roman"/>
          <w:b/>
          <w:bCs/>
          <w:sz w:val="24"/>
          <w:szCs w:val="24"/>
        </w:rPr>
        <w:t>. (Član 116. ZIP-a)</w:t>
      </w:r>
    </w:p>
    <w:p w14:paraId="5E3EF996" w14:textId="77777777" w:rsidR="00727188" w:rsidRPr="00727188" w:rsidRDefault="00727188" w:rsidP="00727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0F9D253" w14:textId="77777777" w:rsidR="00727188" w:rsidRPr="00727188" w:rsidRDefault="00727188" w:rsidP="00727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Kod  dostavljanja rješenja o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izvršenju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na provođenje kod pokretnih stvari po članu 116. ZIP-a,  sud se ne treba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oglašavati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 nenadležnim nego samo dostavlja rješenje o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izvršenju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B068407" w14:textId="77777777" w:rsidR="00727188" w:rsidRPr="00727188" w:rsidRDefault="00727188" w:rsidP="00727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404047E" w14:textId="065DA180" w:rsidR="00727188" w:rsidRPr="00727188" w:rsidRDefault="00727188" w:rsidP="0072718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eastAsia="Times New Roman" w:hAnsi="Times New Roman" w:cs="Times New Roman"/>
          <w:b/>
          <w:bCs/>
          <w:sz w:val="24"/>
          <w:szCs w:val="24"/>
        </w:rPr>
        <w:t>Član 6</w:t>
      </w:r>
      <w:r w:rsidR="008F76EC"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Pr="007271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( Izdržavanje -djelimično uvažen prigovor) </w:t>
      </w:r>
    </w:p>
    <w:p w14:paraId="692D2AAA" w14:textId="77777777" w:rsidR="00727188" w:rsidRPr="00727188" w:rsidRDefault="00727188" w:rsidP="00727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4CAB43F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Kod postupka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izvršenja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radi naplate doprinosa za izdržavanje, djelimično će se uvažiti  prigovor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za plaćene mjesečne iznose, ali će rješenje o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izvršenju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ostati  na snazi radi naplate budućih obroka, pljenidbom plaće,  jer je evidentno da </w:t>
      </w:r>
      <w:proofErr w:type="spellStart"/>
      <w:r w:rsidRPr="00727188">
        <w:rPr>
          <w:rFonts w:ascii="Times New Roman" w:eastAsia="Times New Roman" w:hAnsi="Times New Roman" w:cs="Times New Roman"/>
          <w:sz w:val="24"/>
          <w:szCs w:val="24"/>
        </w:rPr>
        <w:t>izvršenik</w:t>
      </w:r>
      <w:proofErr w:type="spellEnd"/>
      <w:r w:rsidRPr="00727188">
        <w:rPr>
          <w:rFonts w:ascii="Times New Roman" w:eastAsia="Times New Roman" w:hAnsi="Times New Roman" w:cs="Times New Roman"/>
          <w:sz w:val="24"/>
          <w:szCs w:val="24"/>
        </w:rPr>
        <w:t xml:space="preserve"> kasni sa uplatama.</w:t>
      </w:r>
    </w:p>
    <w:p w14:paraId="6F718B5B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1FC2448" w14:textId="6E70DB4B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>Član 6</w:t>
      </w:r>
      <w:r w:rsidR="008F76EC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727188">
        <w:rPr>
          <w:rFonts w:ascii="Times New Roman" w:hAnsi="Times New Roman" w:cs="Times New Roman"/>
          <w:b/>
          <w:bCs/>
          <w:sz w:val="24"/>
          <w:szCs w:val="24"/>
        </w:rPr>
        <w:t>. ( Vraćanje zaposlenika na posao )</w:t>
      </w:r>
    </w:p>
    <w:p w14:paraId="7108D2AB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86D557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>Sud će odbaciti kao neblagovremen prijedlog za vraćanje na posao , ako nije podnesen saglasno odredbi člana 215. ZIP-a, u roku od 30 dana, od dana isteka roka za dobrovoljno ispunjenje .</w:t>
      </w:r>
    </w:p>
    <w:p w14:paraId="21B3681D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AADDD99" w14:textId="4A43E516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Član </w:t>
      </w:r>
      <w:r w:rsidR="008F76EC">
        <w:rPr>
          <w:rFonts w:ascii="Times New Roman" w:hAnsi="Times New Roman" w:cs="Times New Roman"/>
          <w:b/>
          <w:bCs/>
          <w:sz w:val="24"/>
          <w:szCs w:val="24"/>
        </w:rPr>
        <w:t>69</w:t>
      </w: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. ( član 69. ZIP-a -ograničenje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izvršenja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na suvlasnički dio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 po prigovoru trećeg lica -suvlasnika bračnog druga </w:t>
      </w:r>
      <w:proofErr w:type="spellStart"/>
      <w:r w:rsidRPr="00727188">
        <w:rPr>
          <w:rFonts w:ascii="Times New Roman" w:hAnsi="Times New Roman" w:cs="Times New Roman"/>
          <w:b/>
          <w:bCs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7B1B3834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E482C62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 xml:space="preserve">U situaciji kada je određeno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na cjelokupnoj  nekretnini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na kojoj se isti vodio kao vlasnik sa dijelom 1/1, po prigovoru trećeg lica -supruge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, o kome je odlučio sud u parničnom postupku, koji je  utvrdio da je nedopušteno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na suvlasničkom dijelu trećeg lica u omjeru od ½, jer se radi o bračnoj stečevini, sud će u izvršnom postupku, donijeti Rješenje kojim će djelimično obustaviti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izvršenje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 xml:space="preserve"> u odnosu na suvlasnički dio trećeg lica, a nastaviti postupak u odnosu na suvlasnički dio </w:t>
      </w:r>
      <w:proofErr w:type="spellStart"/>
      <w:r w:rsidRPr="00727188">
        <w:rPr>
          <w:rFonts w:ascii="Times New Roman" w:hAnsi="Times New Roman" w:cs="Times New Roman"/>
          <w:sz w:val="24"/>
          <w:szCs w:val="24"/>
        </w:rPr>
        <w:t>izvršenika</w:t>
      </w:r>
      <w:proofErr w:type="spellEnd"/>
      <w:r w:rsidRPr="00727188">
        <w:rPr>
          <w:rFonts w:ascii="Times New Roman" w:hAnsi="Times New Roman" w:cs="Times New Roman"/>
          <w:sz w:val="24"/>
          <w:szCs w:val="24"/>
        </w:rPr>
        <w:t>.</w:t>
      </w:r>
    </w:p>
    <w:p w14:paraId="11DB916F" w14:textId="77777777" w:rsidR="00727188" w:rsidRPr="00727188" w:rsidRDefault="00727188" w:rsidP="007271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66FD08" w14:textId="1EA6098A" w:rsidR="00727188" w:rsidRPr="00727188" w:rsidRDefault="00727188" w:rsidP="0072718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27188">
        <w:rPr>
          <w:rFonts w:ascii="Times New Roman" w:hAnsi="Times New Roman" w:cs="Times New Roman"/>
          <w:b/>
          <w:bCs/>
          <w:sz w:val="24"/>
          <w:szCs w:val="24"/>
        </w:rPr>
        <w:t>Član 7</w:t>
      </w:r>
      <w:r w:rsidR="008F76EC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727188">
        <w:rPr>
          <w:rFonts w:ascii="Times New Roman" w:hAnsi="Times New Roman" w:cs="Times New Roman"/>
          <w:b/>
          <w:bCs/>
          <w:sz w:val="24"/>
          <w:szCs w:val="24"/>
        </w:rPr>
        <w:t xml:space="preserve">.   </w:t>
      </w:r>
    </w:p>
    <w:p w14:paraId="1D05EE1B" w14:textId="6487942C" w:rsidR="00727188" w:rsidRPr="00727188" w:rsidRDefault="00727188" w:rsidP="00727188">
      <w:pPr>
        <w:rPr>
          <w:rFonts w:ascii="Times New Roman" w:hAnsi="Times New Roman" w:cs="Times New Roman"/>
          <w:sz w:val="24"/>
          <w:szCs w:val="24"/>
        </w:rPr>
      </w:pPr>
      <w:r w:rsidRPr="00727188">
        <w:rPr>
          <w:rFonts w:ascii="Times New Roman" w:hAnsi="Times New Roman" w:cs="Times New Roman"/>
          <w:sz w:val="24"/>
          <w:szCs w:val="24"/>
        </w:rPr>
        <w:t>Sastavni dio ovih Smje</w:t>
      </w:r>
      <w:r w:rsidR="004B3BBE">
        <w:rPr>
          <w:rFonts w:ascii="Times New Roman" w:hAnsi="Times New Roman" w:cs="Times New Roman"/>
          <w:sz w:val="24"/>
          <w:szCs w:val="24"/>
        </w:rPr>
        <w:t>r</w:t>
      </w:r>
      <w:r w:rsidRPr="00727188">
        <w:rPr>
          <w:rFonts w:ascii="Times New Roman" w:hAnsi="Times New Roman" w:cs="Times New Roman"/>
          <w:sz w:val="24"/>
          <w:szCs w:val="24"/>
        </w:rPr>
        <w:t>nica je Baza podataka sudskih odluka-sudske prakse .</w:t>
      </w:r>
    </w:p>
    <w:p w14:paraId="3C7C7DD6" w14:textId="77777777" w:rsidR="00EB682A" w:rsidRDefault="00EB682A"/>
    <w:sectPr w:rsidR="00EB682A" w:rsidSect="00580C0F">
      <w:footerReference w:type="default" r:id="rId6"/>
      <w:headerReference w:type="first" r:id="rId7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3B9CAB" w14:textId="77777777" w:rsidR="002C6BA3" w:rsidRDefault="002C6BA3">
      <w:pPr>
        <w:spacing w:after="0" w:line="240" w:lineRule="auto"/>
      </w:pPr>
      <w:r>
        <w:separator/>
      </w:r>
    </w:p>
  </w:endnote>
  <w:endnote w:type="continuationSeparator" w:id="0">
    <w:p w14:paraId="4F38E3CF" w14:textId="77777777" w:rsidR="002C6BA3" w:rsidRDefault="002C6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8338117"/>
      <w:docPartObj>
        <w:docPartGallery w:val="Page Numbers (Bottom of Page)"/>
        <w:docPartUnique/>
      </w:docPartObj>
    </w:sdtPr>
    <w:sdtEndPr/>
    <w:sdtContent>
      <w:p w14:paraId="078C3F41" w14:textId="1B860CDC" w:rsidR="00E711B0" w:rsidRDefault="004B3BBE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36C0">
          <w:rPr>
            <w:noProof/>
          </w:rPr>
          <w:t>12</w:t>
        </w:r>
        <w:r>
          <w:fldChar w:fldCharType="end"/>
        </w:r>
      </w:p>
    </w:sdtContent>
  </w:sdt>
  <w:p w14:paraId="2A6351FE" w14:textId="77777777" w:rsidR="00E711B0" w:rsidRDefault="002C6B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ADB236" w14:textId="77777777" w:rsidR="002C6BA3" w:rsidRDefault="002C6BA3">
      <w:pPr>
        <w:spacing w:after="0" w:line="240" w:lineRule="auto"/>
      </w:pPr>
      <w:r>
        <w:separator/>
      </w:r>
    </w:p>
  </w:footnote>
  <w:footnote w:type="continuationSeparator" w:id="0">
    <w:p w14:paraId="3F64B386" w14:textId="77777777" w:rsidR="002C6BA3" w:rsidRDefault="002C6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3924132"/>
      <w:docPartObj>
        <w:docPartGallery w:val="Page Numbers (Top of Page)"/>
        <w:docPartUnique/>
      </w:docPartObj>
    </w:sdtPr>
    <w:sdtEndPr/>
    <w:sdtContent>
      <w:p w14:paraId="135BF8FF" w14:textId="281457F2" w:rsidR="00E711B0" w:rsidRDefault="004B3BBE">
        <w:pPr>
          <w:pStyle w:val="Head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36C0">
          <w:rPr>
            <w:noProof/>
          </w:rPr>
          <w:t>1</w:t>
        </w:r>
        <w:r>
          <w:fldChar w:fldCharType="end"/>
        </w:r>
      </w:p>
    </w:sdtContent>
  </w:sdt>
  <w:p w14:paraId="4A6C125F" w14:textId="77777777" w:rsidR="00E711B0" w:rsidRDefault="002C6BA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188"/>
    <w:rsid w:val="000A2588"/>
    <w:rsid w:val="0018574F"/>
    <w:rsid w:val="002B4CBD"/>
    <w:rsid w:val="002C6BA3"/>
    <w:rsid w:val="003F6B79"/>
    <w:rsid w:val="004B3BBE"/>
    <w:rsid w:val="00555620"/>
    <w:rsid w:val="00672D8C"/>
    <w:rsid w:val="006D2453"/>
    <w:rsid w:val="00727188"/>
    <w:rsid w:val="00757422"/>
    <w:rsid w:val="008836E9"/>
    <w:rsid w:val="008F76EC"/>
    <w:rsid w:val="009969D9"/>
    <w:rsid w:val="009E1CC3"/>
    <w:rsid w:val="00CB095F"/>
    <w:rsid w:val="00EB682A"/>
    <w:rsid w:val="00F53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F75F5"/>
  <w15:chartTrackingRefBased/>
  <w15:docId w15:val="{DD6D91C6-E6E9-4EC1-A2A5-EABED5CCF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271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27188"/>
  </w:style>
  <w:style w:type="paragraph" w:styleId="Footer">
    <w:name w:val="footer"/>
    <w:basedOn w:val="Normal"/>
    <w:link w:val="FooterChar"/>
    <w:uiPriority w:val="99"/>
    <w:semiHidden/>
    <w:unhideWhenUsed/>
    <w:rsid w:val="007271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27188"/>
  </w:style>
  <w:style w:type="paragraph" w:styleId="BalloonText">
    <w:name w:val="Balloon Text"/>
    <w:basedOn w:val="Normal"/>
    <w:link w:val="BalloonTextChar"/>
    <w:uiPriority w:val="99"/>
    <w:semiHidden/>
    <w:unhideWhenUsed/>
    <w:rsid w:val="000A25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25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4451</Words>
  <Characters>25374</Characters>
  <Application>Microsoft Office Word</Application>
  <DocSecurity>0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Mirhunisa Hamzic</dc:creator>
  <cp:keywords/>
  <dc:description/>
  <cp:lastModifiedBy>Emira Suvalic-Tufekcic</cp:lastModifiedBy>
  <cp:revision>2</cp:revision>
  <cp:lastPrinted>2022-08-19T09:31:00Z</cp:lastPrinted>
  <dcterms:created xsi:type="dcterms:W3CDTF">2022-12-01T13:24:00Z</dcterms:created>
  <dcterms:modified xsi:type="dcterms:W3CDTF">2022-12-01T13:24:00Z</dcterms:modified>
</cp:coreProperties>
</file>